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F12" w:rsidRPr="00880F12" w:rsidRDefault="00880F12" w:rsidP="00880F12">
      <w:pPr>
        <w:bidi/>
        <w:spacing w:after="0" w:line="240" w:lineRule="auto"/>
        <w:jc w:val="center"/>
        <w:rPr>
          <w:b/>
          <w:bCs/>
          <w:rtl/>
        </w:rPr>
      </w:pPr>
      <w:r w:rsidRPr="00880F12">
        <w:rPr>
          <w:rFonts w:hint="cs"/>
          <w:b/>
          <w:bCs/>
          <w:rtl/>
        </w:rPr>
        <w:t>الباب الخامس</w:t>
      </w:r>
    </w:p>
    <w:p w:rsidR="00880F12" w:rsidRPr="00880F12" w:rsidRDefault="00880F12" w:rsidP="00880F12">
      <w:pPr>
        <w:bidi/>
        <w:spacing w:after="0" w:line="240" w:lineRule="auto"/>
        <w:jc w:val="center"/>
        <w:rPr>
          <w:b/>
          <w:bCs/>
          <w:rtl/>
        </w:rPr>
      </w:pPr>
      <w:r w:rsidRPr="00880F12">
        <w:rPr>
          <w:rFonts w:hint="cs"/>
          <w:b/>
          <w:bCs/>
          <w:rtl/>
        </w:rPr>
        <w:t>الخاتمة</w:t>
      </w:r>
    </w:p>
    <w:p w:rsidR="00880F12" w:rsidRPr="00880F12" w:rsidRDefault="00880F12" w:rsidP="00880F12">
      <w:pPr>
        <w:bidi/>
        <w:spacing w:after="0" w:line="240" w:lineRule="auto"/>
        <w:jc w:val="center"/>
        <w:rPr>
          <w:b/>
          <w:bCs/>
          <w:rtl/>
        </w:rPr>
      </w:pPr>
    </w:p>
    <w:p w:rsidR="00880F12" w:rsidRPr="00880F12" w:rsidRDefault="00880F12" w:rsidP="0043329A">
      <w:pPr>
        <w:tabs>
          <w:tab w:val="right" w:pos="850"/>
          <w:tab w:val="right" w:pos="1183"/>
        </w:tabs>
        <w:bidi/>
        <w:spacing w:line="360" w:lineRule="auto"/>
        <w:jc w:val="both"/>
        <w:rPr>
          <w:sz w:val="36"/>
        </w:rPr>
      </w:pPr>
      <w:r w:rsidRPr="00880F12">
        <w:rPr>
          <w:rFonts w:hint="cs"/>
          <w:rtl/>
          <w:lang w:val="id-ID"/>
        </w:rPr>
        <w:tab/>
      </w:r>
      <w:r w:rsidR="0043329A">
        <w:rPr>
          <w:lang w:val="id-ID"/>
        </w:rPr>
        <w:tab/>
      </w:r>
      <w:r w:rsidRPr="00880F12">
        <w:rPr>
          <w:rtl/>
          <w:lang w:val="id-ID"/>
        </w:rPr>
        <w:t xml:space="preserve">هذا الباب يشتمل الخلاصة والإقتراحات بعد بحثت الباحثة هذا الرسالة </w:t>
      </w:r>
      <w:r w:rsidRPr="00880F12">
        <w:rPr>
          <w:sz w:val="36"/>
          <w:rtl/>
        </w:rPr>
        <w:t>تأثير</w:t>
      </w:r>
      <w:r w:rsidRPr="00880F12">
        <w:rPr>
          <w:rFonts w:hint="cs"/>
          <w:sz w:val="36"/>
          <w:rtl/>
        </w:rPr>
        <w:t xml:space="preserve"> طريقة</w:t>
      </w:r>
      <w:r w:rsidRPr="00880F12">
        <w:rPr>
          <w:sz w:val="36"/>
          <w:rtl/>
        </w:rPr>
        <w:t xml:space="preserve"> الممارسة بمساعدة فيديو </w:t>
      </w:r>
      <w:r w:rsidRPr="00880F12">
        <w:rPr>
          <w:i/>
          <w:iCs/>
          <w:szCs w:val="24"/>
          <w:lang w:val="id-ID"/>
        </w:rPr>
        <w:t>Google Gemini Veo</w:t>
      </w:r>
      <w:r w:rsidRPr="00880F12">
        <w:rPr>
          <w:rFonts w:hint="cs"/>
          <w:szCs w:val="24"/>
          <w:rtl/>
        </w:rPr>
        <w:t xml:space="preserve"> </w:t>
      </w:r>
      <w:r w:rsidRPr="00880F12">
        <w:rPr>
          <w:sz w:val="36"/>
          <w:rtl/>
        </w:rPr>
        <w:t>على مهارة الكلام لدى طل</w:t>
      </w:r>
      <w:r w:rsidRPr="00880F12">
        <w:rPr>
          <w:rFonts w:hint="cs"/>
          <w:sz w:val="36"/>
          <w:rtl/>
        </w:rPr>
        <w:t>بة</w:t>
      </w:r>
      <w:r w:rsidRPr="00880F12">
        <w:rPr>
          <w:sz w:val="36"/>
          <w:rtl/>
        </w:rPr>
        <w:t xml:space="preserve"> </w:t>
      </w:r>
      <w:r w:rsidR="008132C4">
        <w:rPr>
          <w:sz w:val="36"/>
          <w:rtl/>
        </w:rPr>
        <w:t>الصف</w:t>
      </w:r>
      <w:r w:rsidRPr="00880F12">
        <w:rPr>
          <w:sz w:val="36"/>
          <w:rtl/>
        </w:rPr>
        <w:t xml:space="preserve"> الثامن في </w:t>
      </w:r>
      <w:r w:rsidRPr="00880F12">
        <w:rPr>
          <w:rFonts w:hint="cs"/>
          <w:sz w:val="36"/>
          <w:rtl/>
        </w:rPr>
        <w:t>ال</w:t>
      </w:r>
      <w:r w:rsidRPr="00880F12">
        <w:rPr>
          <w:sz w:val="36"/>
          <w:rtl/>
        </w:rPr>
        <w:t xml:space="preserve">مدرسة </w:t>
      </w:r>
      <w:r w:rsidRPr="00880F12">
        <w:rPr>
          <w:rFonts w:hint="cs"/>
          <w:sz w:val="36"/>
          <w:rtl/>
        </w:rPr>
        <w:t>ال</w:t>
      </w:r>
      <w:r w:rsidRPr="00880F12">
        <w:rPr>
          <w:sz w:val="36"/>
          <w:rtl/>
        </w:rPr>
        <w:t xml:space="preserve">متوسطة </w:t>
      </w:r>
      <w:r w:rsidRPr="00880F12">
        <w:rPr>
          <w:rFonts w:hint="cs"/>
          <w:sz w:val="36"/>
          <w:rtl/>
        </w:rPr>
        <w:t xml:space="preserve"> الأهلية </w:t>
      </w:r>
      <w:r w:rsidRPr="00880F12">
        <w:rPr>
          <w:sz w:val="36"/>
          <w:rtl/>
        </w:rPr>
        <w:t>الطيبة كرينجي، جامبي</w:t>
      </w:r>
      <w:r w:rsidRPr="00880F12">
        <w:rPr>
          <w:rFonts w:hint="cs"/>
          <w:sz w:val="36"/>
          <w:rtl/>
        </w:rPr>
        <w:t>.</w:t>
      </w:r>
    </w:p>
    <w:p w:rsidR="00880F12" w:rsidRPr="00880F12" w:rsidRDefault="00880F12" w:rsidP="00352535">
      <w:pPr>
        <w:numPr>
          <w:ilvl w:val="0"/>
          <w:numId w:val="29"/>
        </w:numPr>
        <w:bidi/>
        <w:spacing w:after="0" w:line="360" w:lineRule="auto"/>
        <w:jc w:val="both"/>
        <w:rPr>
          <w:b/>
          <w:bCs/>
          <w:lang w:val="id-ID"/>
        </w:rPr>
      </w:pPr>
      <w:r w:rsidRPr="00880F12">
        <w:rPr>
          <w:b/>
          <w:bCs/>
          <w:rtl/>
          <w:lang w:val="id-ID"/>
        </w:rPr>
        <w:t>الخلاصة</w:t>
      </w:r>
    </w:p>
    <w:p w:rsidR="00880F12" w:rsidRPr="00880F12" w:rsidRDefault="00880F12" w:rsidP="00880F12">
      <w:pPr>
        <w:bidi/>
        <w:spacing w:after="0" w:line="360" w:lineRule="auto"/>
        <w:ind w:firstLine="720"/>
        <w:jc w:val="both"/>
        <w:rPr>
          <w:lang w:val="id-ID"/>
        </w:rPr>
      </w:pPr>
      <w:r w:rsidRPr="00880F12">
        <w:rPr>
          <w:rtl/>
          <w:lang w:val="id-ID"/>
        </w:rPr>
        <w:t>بناء على نتائج البحث، فقدمت الباحثة الخلاصة، وهو كما يلي :</w:t>
      </w:r>
    </w:p>
    <w:p w:rsidR="00CD7AB0" w:rsidRPr="00CD7AB0" w:rsidRDefault="00880F12" w:rsidP="00CD7AB0">
      <w:pPr>
        <w:pStyle w:val="ListParagraph"/>
        <w:numPr>
          <w:ilvl w:val="6"/>
          <w:numId w:val="4"/>
        </w:numPr>
        <w:tabs>
          <w:tab w:val="right" w:pos="1133"/>
        </w:tabs>
        <w:bidi/>
        <w:spacing w:line="360" w:lineRule="auto"/>
        <w:ind w:left="991" w:hanging="283"/>
        <w:jc w:val="both"/>
        <w:rPr>
          <w:sz w:val="36"/>
        </w:rPr>
      </w:pPr>
      <w:r w:rsidRPr="0043329A">
        <w:rPr>
          <w:rFonts w:hint="cs"/>
          <w:sz w:val="36"/>
          <w:rtl/>
        </w:rPr>
        <w:t xml:space="preserve">كانت قدرة طلبة على مهارة الكلام قبل استخدام طريقة </w:t>
      </w:r>
      <w:r w:rsidRPr="0043329A">
        <w:rPr>
          <w:sz w:val="36"/>
          <w:rtl/>
        </w:rPr>
        <w:t>الممارسة بمساعدة فيديو</w:t>
      </w:r>
      <w:r w:rsidRPr="0043329A">
        <w:rPr>
          <w:rFonts w:hint="cs"/>
          <w:sz w:val="36"/>
          <w:rtl/>
        </w:rPr>
        <w:t xml:space="preserve"> </w:t>
      </w:r>
      <w:r w:rsidRPr="0043329A">
        <w:rPr>
          <w:i/>
          <w:iCs/>
          <w:szCs w:val="24"/>
          <w:lang w:val="id-ID"/>
        </w:rPr>
        <w:t>Google Gemini Veo</w:t>
      </w:r>
      <w:r w:rsidRPr="0043329A">
        <w:rPr>
          <w:szCs w:val="24"/>
          <w:rtl/>
        </w:rPr>
        <w:t xml:space="preserve"> </w:t>
      </w:r>
      <w:r w:rsidRPr="0043329A">
        <w:rPr>
          <w:sz w:val="36"/>
          <w:rtl/>
        </w:rPr>
        <w:t>لدى طل</w:t>
      </w:r>
      <w:r w:rsidRPr="0043329A">
        <w:rPr>
          <w:rFonts w:hint="cs"/>
          <w:sz w:val="36"/>
          <w:rtl/>
        </w:rPr>
        <w:t>بة</w:t>
      </w:r>
      <w:r w:rsidRPr="0043329A">
        <w:rPr>
          <w:sz w:val="36"/>
          <w:rtl/>
        </w:rPr>
        <w:t xml:space="preserve"> </w:t>
      </w:r>
      <w:r w:rsidR="008132C4" w:rsidRPr="0043329A">
        <w:rPr>
          <w:sz w:val="36"/>
          <w:rtl/>
        </w:rPr>
        <w:t>الصف</w:t>
      </w:r>
      <w:r w:rsidRPr="0043329A">
        <w:rPr>
          <w:sz w:val="36"/>
          <w:rtl/>
        </w:rPr>
        <w:t xml:space="preserve"> الثامن في </w:t>
      </w:r>
      <w:r w:rsidRPr="0043329A">
        <w:rPr>
          <w:rFonts w:hint="cs"/>
          <w:sz w:val="36"/>
          <w:rtl/>
        </w:rPr>
        <w:t>ال</w:t>
      </w:r>
      <w:r w:rsidRPr="0043329A">
        <w:rPr>
          <w:sz w:val="36"/>
          <w:rtl/>
        </w:rPr>
        <w:t xml:space="preserve">مدرسة </w:t>
      </w:r>
      <w:r w:rsidRPr="0043329A">
        <w:rPr>
          <w:rFonts w:hint="cs"/>
          <w:sz w:val="36"/>
          <w:rtl/>
        </w:rPr>
        <w:t>ال</w:t>
      </w:r>
      <w:r w:rsidRPr="0043329A">
        <w:rPr>
          <w:sz w:val="36"/>
          <w:rtl/>
        </w:rPr>
        <w:t xml:space="preserve">متوسطة </w:t>
      </w:r>
      <w:r w:rsidRPr="0043329A">
        <w:rPr>
          <w:rFonts w:hint="cs"/>
          <w:sz w:val="36"/>
          <w:rtl/>
        </w:rPr>
        <w:t xml:space="preserve"> الأهلية </w:t>
      </w:r>
      <w:r w:rsidRPr="0043329A">
        <w:rPr>
          <w:sz w:val="36"/>
          <w:rtl/>
        </w:rPr>
        <w:t>الطيبة كرينجي، جامبي</w:t>
      </w:r>
      <w:r w:rsidRPr="0043329A">
        <w:rPr>
          <w:rFonts w:hint="cs"/>
          <w:sz w:val="36"/>
          <w:rtl/>
        </w:rPr>
        <w:t xml:space="preserve"> </w:t>
      </w:r>
      <w:r w:rsidRPr="0043329A">
        <w:rPr>
          <w:sz w:val="36"/>
          <w:rtl/>
        </w:rPr>
        <w:t>بالتقدير الضعيف</w:t>
      </w:r>
      <w:r w:rsidRPr="0043329A">
        <w:rPr>
          <w:rFonts w:hint="cs"/>
          <w:sz w:val="36"/>
          <w:rtl/>
        </w:rPr>
        <w:t>.</w:t>
      </w:r>
      <w:r w:rsidRPr="0043329A">
        <w:rPr>
          <w:sz w:val="36"/>
          <w:rtl/>
        </w:rPr>
        <w:t xml:space="preserve"> نتائج اختبار القبلي في </w:t>
      </w:r>
      <w:r w:rsidR="008132C4" w:rsidRPr="0043329A">
        <w:rPr>
          <w:sz w:val="36"/>
          <w:rtl/>
        </w:rPr>
        <w:t>الصف</w:t>
      </w:r>
      <w:r w:rsidRPr="0043329A">
        <w:rPr>
          <w:sz w:val="36"/>
          <w:rtl/>
        </w:rPr>
        <w:t xml:space="preserve"> الضابط يعني </w:t>
      </w:r>
      <w:r w:rsidRPr="0043329A">
        <w:rPr>
          <w:rFonts w:hint="cs"/>
          <w:sz w:val="36"/>
          <w:rtl/>
        </w:rPr>
        <w:t>65,68</w:t>
      </w:r>
      <w:r w:rsidRPr="0043329A">
        <w:rPr>
          <w:sz w:val="36"/>
          <w:rtl/>
        </w:rPr>
        <w:t xml:space="preserve"> وفي </w:t>
      </w:r>
      <w:r w:rsidR="008132C4" w:rsidRPr="0043329A">
        <w:rPr>
          <w:sz w:val="36"/>
          <w:rtl/>
        </w:rPr>
        <w:t>الصف</w:t>
      </w:r>
      <w:r w:rsidRPr="0043329A">
        <w:rPr>
          <w:sz w:val="36"/>
          <w:rtl/>
        </w:rPr>
        <w:t xml:space="preserve"> التجريبي يعني </w:t>
      </w:r>
      <w:r w:rsidRPr="0043329A">
        <w:rPr>
          <w:rFonts w:hint="cs"/>
          <w:sz w:val="36"/>
          <w:rtl/>
        </w:rPr>
        <w:t xml:space="preserve">60,81 </w:t>
      </w:r>
      <w:r w:rsidRPr="0043329A">
        <w:rPr>
          <w:sz w:val="36"/>
          <w:rtl/>
        </w:rPr>
        <w:t xml:space="preserve">يدل على أن تنائج الاختبار القبل على مهارة </w:t>
      </w:r>
      <w:r w:rsidRPr="0043329A">
        <w:rPr>
          <w:rFonts w:hint="cs"/>
          <w:sz w:val="36"/>
          <w:rtl/>
        </w:rPr>
        <w:t>الكلام</w:t>
      </w:r>
      <w:r w:rsidRPr="0043329A">
        <w:rPr>
          <w:sz w:val="36"/>
          <w:rtl/>
        </w:rPr>
        <w:t xml:space="preserve"> في </w:t>
      </w:r>
      <w:r w:rsidR="008132C4" w:rsidRPr="0043329A">
        <w:rPr>
          <w:sz w:val="36"/>
          <w:rtl/>
        </w:rPr>
        <w:t>الصف</w:t>
      </w:r>
      <w:r w:rsidRPr="0043329A">
        <w:rPr>
          <w:sz w:val="36"/>
          <w:rtl/>
        </w:rPr>
        <w:t xml:space="preserve"> الضابط و</w:t>
      </w:r>
      <w:r w:rsidR="008132C4" w:rsidRPr="0043329A">
        <w:rPr>
          <w:sz w:val="36"/>
          <w:rtl/>
        </w:rPr>
        <w:t>الصف</w:t>
      </w:r>
      <w:r w:rsidR="00CD7AB0">
        <w:rPr>
          <w:sz w:val="36"/>
          <w:rtl/>
        </w:rPr>
        <w:t xml:space="preserve"> التجريبي لا يزال ضعيف</w:t>
      </w:r>
    </w:p>
    <w:p w:rsidR="00CD7AB0" w:rsidRPr="00CD7AB0" w:rsidRDefault="00880F12" w:rsidP="00CD7AB0">
      <w:pPr>
        <w:pStyle w:val="ListParagraph"/>
        <w:numPr>
          <w:ilvl w:val="6"/>
          <w:numId w:val="4"/>
        </w:numPr>
        <w:tabs>
          <w:tab w:val="right" w:pos="1133"/>
        </w:tabs>
        <w:bidi/>
        <w:spacing w:line="360" w:lineRule="auto"/>
        <w:ind w:left="991" w:hanging="283"/>
        <w:jc w:val="both"/>
        <w:rPr>
          <w:sz w:val="36"/>
        </w:rPr>
      </w:pPr>
      <w:r w:rsidRPr="00CD7AB0">
        <w:rPr>
          <w:rFonts w:hint="cs"/>
          <w:sz w:val="36"/>
          <w:rtl/>
        </w:rPr>
        <w:t xml:space="preserve">كان استخدام طريقة </w:t>
      </w:r>
      <w:r w:rsidRPr="00CD7AB0">
        <w:rPr>
          <w:sz w:val="36"/>
          <w:rtl/>
        </w:rPr>
        <w:t>الممارسة بمساعدة فيديو</w:t>
      </w:r>
      <w:r w:rsidRPr="00CD7AB0">
        <w:rPr>
          <w:rFonts w:hint="cs"/>
          <w:sz w:val="36"/>
          <w:rtl/>
        </w:rPr>
        <w:t xml:space="preserve"> </w:t>
      </w:r>
      <w:r w:rsidRPr="00CD7AB0">
        <w:rPr>
          <w:i/>
          <w:iCs/>
          <w:szCs w:val="24"/>
          <w:lang w:val="id-ID"/>
        </w:rPr>
        <w:t>Google Gemini Veo</w:t>
      </w:r>
      <w:r w:rsidRPr="00CD7AB0">
        <w:rPr>
          <w:szCs w:val="24"/>
          <w:rtl/>
        </w:rPr>
        <w:t xml:space="preserve"> </w:t>
      </w:r>
      <w:r w:rsidRPr="00CD7AB0">
        <w:rPr>
          <w:sz w:val="36"/>
          <w:rtl/>
        </w:rPr>
        <w:t>على مهارة الكلام لدى طل</w:t>
      </w:r>
      <w:r w:rsidRPr="00CD7AB0">
        <w:rPr>
          <w:rFonts w:hint="cs"/>
          <w:sz w:val="36"/>
          <w:rtl/>
        </w:rPr>
        <w:t>بة</w:t>
      </w:r>
      <w:r w:rsidRPr="00CD7AB0">
        <w:rPr>
          <w:sz w:val="36"/>
          <w:rtl/>
        </w:rPr>
        <w:t xml:space="preserve"> </w:t>
      </w:r>
      <w:r w:rsidR="008132C4" w:rsidRPr="00CD7AB0">
        <w:rPr>
          <w:sz w:val="36"/>
          <w:rtl/>
        </w:rPr>
        <w:t>الصف</w:t>
      </w:r>
      <w:r w:rsidRPr="00CD7AB0">
        <w:rPr>
          <w:sz w:val="36"/>
          <w:rtl/>
        </w:rPr>
        <w:t xml:space="preserve"> الثامن في </w:t>
      </w:r>
      <w:r w:rsidRPr="00CD7AB0">
        <w:rPr>
          <w:rFonts w:hint="cs"/>
          <w:sz w:val="36"/>
          <w:rtl/>
        </w:rPr>
        <w:t>ال</w:t>
      </w:r>
      <w:r w:rsidRPr="00CD7AB0">
        <w:rPr>
          <w:sz w:val="36"/>
          <w:rtl/>
        </w:rPr>
        <w:t xml:space="preserve">مدرسة </w:t>
      </w:r>
      <w:r w:rsidRPr="00CD7AB0">
        <w:rPr>
          <w:rFonts w:hint="cs"/>
          <w:sz w:val="36"/>
          <w:rtl/>
        </w:rPr>
        <w:t>ال</w:t>
      </w:r>
      <w:r w:rsidRPr="00CD7AB0">
        <w:rPr>
          <w:sz w:val="36"/>
          <w:rtl/>
        </w:rPr>
        <w:t xml:space="preserve">متوسطة </w:t>
      </w:r>
      <w:r w:rsidRPr="00CD7AB0">
        <w:rPr>
          <w:rFonts w:hint="cs"/>
          <w:sz w:val="36"/>
          <w:rtl/>
        </w:rPr>
        <w:t xml:space="preserve"> الأهلية </w:t>
      </w:r>
      <w:r w:rsidRPr="00CD7AB0">
        <w:rPr>
          <w:sz w:val="36"/>
          <w:rtl/>
        </w:rPr>
        <w:t xml:space="preserve">الطيبة كرينجي، </w:t>
      </w:r>
      <w:r w:rsidRPr="00CD7AB0">
        <w:rPr>
          <w:sz w:val="36"/>
          <w:rtl/>
        </w:rPr>
        <w:lastRenderedPageBreak/>
        <w:t>جامبي</w:t>
      </w:r>
      <w:r w:rsidRPr="00CD7AB0">
        <w:rPr>
          <w:rFonts w:hint="cs"/>
          <w:sz w:val="36"/>
          <w:rtl/>
        </w:rPr>
        <w:t xml:space="preserve"> </w:t>
      </w:r>
      <w:r w:rsidRPr="00CD7AB0">
        <w:rPr>
          <w:sz w:val="36"/>
          <w:rtl/>
        </w:rPr>
        <w:t xml:space="preserve">بنتيجة الملاحظة الأنشطة التعليم والتعلم في </w:t>
      </w:r>
      <w:r w:rsidR="008132C4" w:rsidRPr="00CD7AB0">
        <w:rPr>
          <w:sz w:val="36"/>
          <w:rtl/>
        </w:rPr>
        <w:t>الصف</w:t>
      </w:r>
      <w:r w:rsidRPr="00CD7AB0">
        <w:rPr>
          <w:sz w:val="36"/>
          <w:rtl/>
        </w:rPr>
        <w:t xml:space="preserve"> التجريبي على تقدير </w:t>
      </w:r>
      <w:r w:rsidRPr="00CD7AB0">
        <w:rPr>
          <w:rFonts w:hint="cs"/>
          <w:sz w:val="36"/>
          <w:rtl/>
        </w:rPr>
        <w:t xml:space="preserve">ممتاز </w:t>
      </w:r>
      <w:r w:rsidRPr="00CD7AB0">
        <w:rPr>
          <w:sz w:val="36"/>
          <w:rtl/>
        </w:rPr>
        <w:t xml:space="preserve"> بالقيمة </w:t>
      </w:r>
      <w:r w:rsidRPr="00CD7AB0">
        <w:rPr>
          <w:rFonts w:hint="cs"/>
          <w:sz w:val="36"/>
          <w:rtl/>
        </w:rPr>
        <w:t>4,2</w:t>
      </w:r>
      <w:r w:rsidRPr="00CD7AB0">
        <w:rPr>
          <w:sz w:val="36"/>
          <w:rtl/>
        </w:rPr>
        <w:t>.</w:t>
      </w:r>
    </w:p>
    <w:p w:rsidR="00880F12" w:rsidRPr="00CD7AB0" w:rsidRDefault="00880F12" w:rsidP="00CD7AB0">
      <w:pPr>
        <w:pStyle w:val="ListParagraph"/>
        <w:numPr>
          <w:ilvl w:val="6"/>
          <w:numId w:val="4"/>
        </w:numPr>
        <w:tabs>
          <w:tab w:val="right" w:pos="1133"/>
        </w:tabs>
        <w:bidi/>
        <w:spacing w:line="360" w:lineRule="auto"/>
        <w:ind w:left="991" w:hanging="283"/>
        <w:jc w:val="both"/>
        <w:rPr>
          <w:sz w:val="36"/>
        </w:rPr>
      </w:pPr>
      <w:r w:rsidRPr="00CD7AB0">
        <w:rPr>
          <w:sz w:val="36"/>
          <w:rtl/>
        </w:rPr>
        <w:t>يوجد تأثير</w:t>
      </w:r>
      <w:r w:rsidRPr="00CD7AB0">
        <w:rPr>
          <w:rFonts w:hint="cs"/>
          <w:sz w:val="36"/>
          <w:rtl/>
        </w:rPr>
        <w:t xml:space="preserve"> استخدام طريقة</w:t>
      </w:r>
      <w:r w:rsidRPr="00CD7AB0">
        <w:rPr>
          <w:sz w:val="36"/>
          <w:rtl/>
        </w:rPr>
        <w:t xml:space="preserve"> الممارسة بمساعدة فيديو </w:t>
      </w:r>
      <w:r w:rsidRPr="00CD7AB0">
        <w:rPr>
          <w:i/>
          <w:iCs/>
          <w:szCs w:val="24"/>
          <w:lang w:val="id-ID"/>
        </w:rPr>
        <w:t>Google Gemini Veo</w:t>
      </w:r>
      <w:r w:rsidRPr="00CD7AB0">
        <w:rPr>
          <w:rFonts w:hint="cs"/>
          <w:szCs w:val="24"/>
          <w:rtl/>
        </w:rPr>
        <w:t xml:space="preserve"> </w:t>
      </w:r>
      <w:r w:rsidRPr="00CD7AB0">
        <w:rPr>
          <w:sz w:val="36"/>
          <w:rtl/>
        </w:rPr>
        <w:t>على مهارة الكلام لدى طل</w:t>
      </w:r>
      <w:r w:rsidRPr="00CD7AB0">
        <w:rPr>
          <w:rFonts w:hint="cs"/>
          <w:sz w:val="36"/>
          <w:rtl/>
        </w:rPr>
        <w:t>بة</w:t>
      </w:r>
      <w:r w:rsidRPr="00CD7AB0">
        <w:rPr>
          <w:sz w:val="36"/>
          <w:rtl/>
        </w:rPr>
        <w:t xml:space="preserve"> </w:t>
      </w:r>
      <w:r w:rsidR="008132C4" w:rsidRPr="00CD7AB0">
        <w:rPr>
          <w:sz w:val="36"/>
          <w:rtl/>
        </w:rPr>
        <w:t>الصف</w:t>
      </w:r>
      <w:r w:rsidRPr="00CD7AB0">
        <w:rPr>
          <w:sz w:val="36"/>
          <w:rtl/>
        </w:rPr>
        <w:t xml:space="preserve"> الثامن في </w:t>
      </w:r>
      <w:r w:rsidRPr="00CD7AB0">
        <w:rPr>
          <w:rFonts w:hint="cs"/>
          <w:sz w:val="36"/>
          <w:rtl/>
        </w:rPr>
        <w:t>ال</w:t>
      </w:r>
      <w:r w:rsidRPr="00CD7AB0">
        <w:rPr>
          <w:sz w:val="36"/>
          <w:rtl/>
        </w:rPr>
        <w:t xml:space="preserve">مدرسة </w:t>
      </w:r>
      <w:r w:rsidRPr="00CD7AB0">
        <w:rPr>
          <w:rFonts w:hint="cs"/>
          <w:sz w:val="36"/>
          <w:rtl/>
        </w:rPr>
        <w:t>ال</w:t>
      </w:r>
      <w:r w:rsidRPr="00CD7AB0">
        <w:rPr>
          <w:sz w:val="36"/>
          <w:rtl/>
        </w:rPr>
        <w:t xml:space="preserve">متوسطة </w:t>
      </w:r>
      <w:r w:rsidRPr="00CD7AB0">
        <w:rPr>
          <w:rFonts w:hint="cs"/>
          <w:sz w:val="36"/>
          <w:rtl/>
        </w:rPr>
        <w:t xml:space="preserve"> الأهلية </w:t>
      </w:r>
      <w:r w:rsidRPr="00CD7AB0">
        <w:rPr>
          <w:sz w:val="36"/>
          <w:rtl/>
        </w:rPr>
        <w:t>الطيبة كرينجي، جامبي</w:t>
      </w:r>
      <w:r w:rsidRPr="00CD7AB0">
        <w:rPr>
          <w:rFonts w:hint="cs"/>
          <w:sz w:val="36"/>
          <w:rtl/>
        </w:rPr>
        <w:t xml:space="preserve">. </w:t>
      </w:r>
      <w:r w:rsidRPr="00CD7AB0">
        <w:rPr>
          <w:sz w:val="36"/>
          <w:rtl/>
        </w:rPr>
        <w:t xml:space="preserve">بناء على نتائج الاختبار البعدي في </w:t>
      </w:r>
      <w:r w:rsidR="008132C4" w:rsidRPr="00CD7AB0">
        <w:rPr>
          <w:sz w:val="36"/>
          <w:rtl/>
        </w:rPr>
        <w:t>الصف</w:t>
      </w:r>
      <w:r w:rsidRPr="00CD7AB0">
        <w:rPr>
          <w:sz w:val="36"/>
          <w:rtl/>
        </w:rPr>
        <w:t xml:space="preserve"> التحريبي بمعدل </w:t>
      </w:r>
      <w:r w:rsidRPr="00CD7AB0">
        <w:rPr>
          <w:rFonts w:hint="cs"/>
          <w:sz w:val="36"/>
          <w:rtl/>
        </w:rPr>
        <w:t>82,2</w:t>
      </w:r>
      <w:r w:rsidRPr="00CD7AB0">
        <w:rPr>
          <w:sz w:val="36"/>
          <w:rtl/>
        </w:rPr>
        <w:t xml:space="preserve"> وفي </w:t>
      </w:r>
      <w:r w:rsidR="008132C4" w:rsidRPr="00CD7AB0">
        <w:rPr>
          <w:sz w:val="36"/>
          <w:rtl/>
        </w:rPr>
        <w:t>الصف</w:t>
      </w:r>
      <w:r w:rsidRPr="00CD7AB0">
        <w:rPr>
          <w:sz w:val="36"/>
          <w:rtl/>
        </w:rPr>
        <w:t xml:space="preserve"> الضابط بمعدل </w:t>
      </w:r>
      <w:r w:rsidRPr="00CD7AB0">
        <w:rPr>
          <w:rFonts w:hint="cs"/>
          <w:sz w:val="36"/>
          <w:rtl/>
          <w:lang w:bidi="fa-IR"/>
        </w:rPr>
        <w:t>74,8.</w:t>
      </w:r>
      <w:r w:rsidRPr="00CD7AB0">
        <w:rPr>
          <w:sz w:val="36"/>
          <w:rtl/>
        </w:rPr>
        <w:t xml:space="preserve"> ويوجد زيادة متوسط القيمة من الاختبار القبلي إلى الاختبار البعدي في </w:t>
      </w:r>
      <w:r w:rsidR="008132C4" w:rsidRPr="00CD7AB0">
        <w:rPr>
          <w:sz w:val="36"/>
          <w:rtl/>
        </w:rPr>
        <w:t>الصف</w:t>
      </w:r>
      <w:r w:rsidRPr="00CD7AB0">
        <w:rPr>
          <w:sz w:val="36"/>
          <w:rtl/>
        </w:rPr>
        <w:t xml:space="preserve"> التحريبي من </w:t>
      </w:r>
      <w:r w:rsidRPr="00CD7AB0">
        <w:rPr>
          <w:rFonts w:hint="cs"/>
          <w:sz w:val="36"/>
          <w:rtl/>
        </w:rPr>
        <w:t>60,81</w:t>
      </w:r>
      <w:r w:rsidRPr="00CD7AB0">
        <w:rPr>
          <w:sz w:val="36"/>
          <w:rtl/>
        </w:rPr>
        <w:t xml:space="preserve"> إلى </w:t>
      </w:r>
      <w:r w:rsidRPr="00CD7AB0">
        <w:rPr>
          <w:rFonts w:hint="cs"/>
          <w:sz w:val="36"/>
          <w:rtl/>
        </w:rPr>
        <w:t>82,2.</w:t>
      </w:r>
    </w:p>
    <w:p w:rsidR="00880F12" w:rsidRDefault="00880F12" w:rsidP="00880F12">
      <w:pPr>
        <w:tabs>
          <w:tab w:val="right" w:pos="1183"/>
        </w:tabs>
        <w:bidi/>
        <w:spacing w:line="360" w:lineRule="auto"/>
        <w:ind w:left="996"/>
        <w:contextualSpacing/>
        <w:jc w:val="both"/>
        <w:rPr>
          <w:sz w:val="36"/>
          <w:rtl/>
        </w:rPr>
      </w:pPr>
      <w:r w:rsidRPr="00880F12">
        <w:rPr>
          <w:rFonts w:hint="cs"/>
          <w:sz w:val="36"/>
          <w:rtl/>
        </w:rPr>
        <w:tab/>
      </w:r>
      <w:r w:rsidRPr="00880F12">
        <w:rPr>
          <w:rFonts w:hint="cs"/>
          <w:sz w:val="36"/>
          <w:rtl/>
        </w:rPr>
        <w:tab/>
      </w:r>
      <w:r w:rsidRPr="00880F12">
        <w:rPr>
          <w:sz w:val="36"/>
          <w:rtl/>
        </w:rPr>
        <w:t xml:space="preserve">بناء على نتائج الاختبار الفرضية باستخدام </w:t>
      </w:r>
      <w:r w:rsidRPr="00880F12">
        <w:rPr>
          <w:i/>
          <w:iCs/>
          <w:szCs w:val="24"/>
          <w:lang w:val="id-ID"/>
        </w:rPr>
        <w:t>Paired</w:t>
      </w:r>
      <w:r w:rsidRPr="00880F12">
        <w:rPr>
          <w:i/>
          <w:iCs/>
          <w:szCs w:val="24"/>
        </w:rPr>
        <w:t xml:space="preserve"> Samples T Test</w:t>
      </w:r>
      <w:r w:rsidRPr="00880F12">
        <w:rPr>
          <w:sz w:val="36"/>
          <w:rtl/>
        </w:rPr>
        <w:t xml:space="preserve"> أن القيمة </w:t>
      </w:r>
      <w:r w:rsidRPr="00880F12">
        <w:rPr>
          <w:szCs w:val="24"/>
          <w:lang w:val="id-ID"/>
        </w:rPr>
        <w:t>t</w:t>
      </w:r>
      <w:r w:rsidRPr="00880F12">
        <w:rPr>
          <w:sz w:val="36"/>
          <w:rtl/>
        </w:rPr>
        <w:t xml:space="preserve"> </w:t>
      </w:r>
      <w:r w:rsidRPr="00880F12">
        <w:rPr>
          <w:rFonts w:hint="cs"/>
          <w:sz w:val="36"/>
          <w:rtl/>
        </w:rPr>
        <w:t>37,433</w:t>
      </w:r>
      <w:r w:rsidRPr="00880F12">
        <w:rPr>
          <w:sz w:val="36"/>
          <w:rtl/>
        </w:rPr>
        <w:t xml:space="preserve"> باقيمة وهو ٠،٠٠</w:t>
      </w:r>
      <w:r w:rsidRPr="00880F12">
        <w:rPr>
          <w:rFonts w:hint="cs"/>
          <w:sz w:val="36"/>
          <w:rtl/>
        </w:rPr>
        <w:t>0</w:t>
      </w:r>
      <w:r w:rsidRPr="00880F12">
        <w:rPr>
          <w:sz w:val="36"/>
          <w:rtl/>
        </w:rPr>
        <w:t xml:space="preserve"> أصغر من ٠،٠٠</w:t>
      </w:r>
      <w:r w:rsidRPr="00880F12">
        <w:rPr>
          <w:rFonts w:hint="cs"/>
          <w:sz w:val="36"/>
          <w:rtl/>
          <w:lang w:val="id-ID"/>
        </w:rPr>
        <w:t>5</w:t>
      </w:r>
      <w:r w:rsidRPr="00880F12">
        <w:rPr>
          <w:sz w:val="36"/>
          <w:rtl/>
        </w:rPr>
        <w:t xml:space="preserve"> يتم </w:t>
      </w:r>
      <w:r w:rsidRPr="00880F12">
        <w:rPr>
          <w:szCs w:val="24"/>
        </w:rPr>
        <w:t>Ha</w:t>
      </w:r>
      <w:r w:rsidRPr="00880F12">
        <w:rPr>
          <w:sz w:val="36"/>
          <w:rtl/>
        </w:rPr>
        <w:t xml:space="preserve"> مقبول يعني يوجد تأثير</w:t>
      </w:r>
      <w:r w:rsidRPr="00880F12">
        <w:rPr>
          <w:rFonts w:hint="cs"/>
          <w:sz w:val="36"/>
          <w:rtl/>
        </w:rPr>
        <w:t xml:space="preserve"> طريقة</w:t>
      </w:r>
      <w:r w:rsidRPr="00880F12">
        <w:rPr>
          <w:sz w:val="36"/>
          <w:rtl/>
        </w:rPr>
        <w:t xml:space="preserve"> الممارسة بمساعدة فيديو </w:t>
      </w:r>
      <w:r w:rsidRPr="00880F12">
        <w:rPr>
          <w:i/>
          <w:iCs/>
          <w:szCs w:val="24"/>
          <w:lang w:val="id-ID"/>
        </w:rPr>
        <w:t>Google Gemini Veo</w:t>
      </w:r>
      <w:r w:rsidRPr="00880F12">
        <w:rPr>
          <w:rFonts w:hint="cs"/>
          <w:szCs w:val="24"/>
          <w:rtl/>
        </w:rPr>
        <w:t xml:space="preserve"> </w:t>
      </w:r>
      <w:r w:rsidRPr="00880F12">
        <w:rPr>
          <w:sz w:val="36"/>
          <w:rtl/>
        </w:rPr>
        <w:t>على مهارة الكلام لدى طل</w:t>
      </w:r>
      <w:r w:rsidRPr="00880F12">
        <w:rPr>
          <w:rFonts w:hint="cs"/>
          <w:sz w:val="36"/>
          <w:rtl/>
        </w:rPr>
        <w:t>بة</w:t>
      </w:r>
      <w:r w:rsidRPr="00880F12">
        <w:rPr>
          <w:sz w:val="36"/>
          <w:rtl/>
        </w:rPr>
        <w:t xml:space="preserve"> </w:t>
      </w:r>
      <w:r w:rsidR="008132C4">
        <w:rPr>
          <w:sz w:val="36"/>
          <w:rtl/>
        </w:rPr>
        <w:t>الصف</w:t>
      </w:r>
      <w:r w:rsidRPr="00880F12">
        <w:rPr>
          <w:sz w:val="36"/>
          <w:rtl/>
        </w:rPr>
        <w:t xml:space="preserve"> الثامن في </w:t>
      </w:r>
      <w:r w:rsidRPr="00880F12">
        <w:rPr>
          <w:rFonts w:hint="cs"/>
          <w:sz w:val="36"/>
          <w:rtl/>
        </w:rPr>
        <w:t>ال</w:t>
      </w:r>
      <w:r w:rsidRPr="00880F12">
        <w:rPr>
          <w:sz w:val="36"/>
          <w:rtl/>
        </w:rPr>
        <w:t xml:space="preserve">مدرسة </w:t>
      </w:r>
      <w:r w:rsidRPr="00880F12">
        <w:rPr>
          <w:rFonts w:hint="cs"/>
          <w:sz w:val="36"/>
          <w:rtl/>
        </w:rPr>
        <w:t>ال</w:t>
      </w:r>
      <w:r w:rsidRPr="00880F12">
        <w:rPr>
          <w:sz w:val="36"/>
          <w:rtl/>
        </w:rPr>
        <w:t xml:space="preserve">متوسطة </w:t>
      </w:r>
      <w:r w:rsidRPr="00880F12">
        <w:rPr>
          <w:rFonts w:hint="cs"/>
          <w:sz w:val="36"/>
          <w:rtl/>
        </w:rPr>
        <w:t xml:space="preserve"> الأهلية </w:t>
      </w:r>
      <w:r w:rsidRPr="00880F12">
        <w:rPr>
          <w:sz w:val="36"/>
          <w:rtl/>
        </w:rPr>
        <w:t>الطيبة كرينجي، جامبي</w:t>
      </w:r>
      <w:r w:rsidRPr="00880F12">
        <w:rPr>
          <w:rFonts w:hint="cs"/>
          <w:sz w:val="36"/>
          <w:rtl/>
        </w:rPr>
        <w:t>.</w:t>
      </w:r>
    </w:p>
    <w:p w:rsidR="002E3D95" w:rsidRDefault="002E3D95" w:rsidP="002E3D95">
      <w:pPr>
        <w:tabs>
          <w:tab w:val="right" w:pos="1183"/>
        </w:tabs>
        <w:bidi/>
        <w:spacing w:line="360" w:lineRule="auto"/>
        <w:ind w:left="996"/>
        <w:contextualSpacing/>
        <w:jc w:val="both"/>
        <w:rPr>
          <w:sz w:val="36"/>
          <w:rtl/>
        </w:rPr>
      </w:pPr>
    </w:p>
    <w:p w:rsidR="002E3D95" w:rsidRDefault="002E3D95" w:rsidP="002E3D95">
      <w:pPr>
        <w:tabs>
          <w:tab w:val="right" w:pos="1183"/>
        </w:tabs>
        <w:bidi/>
        <w:spacing w:line="360" w:lineRule="auto"/>
        <w:ind w:left="996"/>
        <w:contextualSpacing/>
        <w:jc w:val="both"/>
        <w:rPr>
          <w:sz w:val="36"/>
          <w:rtl/>
        </w:rPr>
      </w:pPr>
    </w:p>
    <w:p w:rsidR="002E3D95" w:rsidRPr="00880F12" w:rsidRDefault="002E3D95" w:rsidP="002E3D95">
      <w:pPr>
        <w:tabs>
          <w:tab w:val="right" w:pos="1183"/>
        </w:tabs>
        <w:bidi/>
        <w:spacing w:line="360" w:lineRule="auto"/>
        <w:ind w:left="996"/>
        <w:contextualSpacing/>
        <w:jc w:val="both"/>
        <w:rPr>
          <w:sz w:val="36"/>
          <w:rtl/>
        </w:rPr>
      </w:pPr>
    </w:p>
    <w:p w:rsidR="00880F12" w:rsidRPr="00880F12" w:rsidRDefault="00880F12" w:rsidP="00157E73">
      <w:pPr>
        <w:numPr>
          <w:ilvl w:val="0"/>
          <w:numId w:val="29"/>
        </w:numPr>
        <w:bidi/>
        <w:spacing w:after="0"/>
        <w:jc w:val="both"/>
        <w:rPr>
          <w:b/>
          <w:bCs/>
          <w:lang w:val="id-ID"/>
        </w:rPr>
      </w:pPr>
      <w:r w:rsidRPr="00880F12">
        <w:rPr>
          <w:b/>
          <w:bCs/>
          <w:rtl/>
          <w:lang w:val="id-ID"/>
        </w:rPr>
        <w:lastRenderedPageBreak/>
        <w:t>الاقتراحات</w:t>
      </w:r>
    </w:p>
    <w:p w:rsidR="00157E73" w:rsidRDefault="00880F12" w:rsidP="00AC46C5">
      <w:pPr>
        <w:bidi/>
        <w:spacing w:before="100" w:beforeAutospacing="1" w:after="100" w:afterAutospacing="1"/>
        <w:ind w:firstLine="720"/>
        <w:rPr>
          <w:rFonts w:eastAsia="Times New Roman"/>
          <w:sz w:val="36"/>
          <w:rtl/>
          <w:lang w:val="id-ID"/>
        </w:rPr>
      </w:pPr>
      <w:r w:rsidRPr="00880F12">
        <w:rPr>
          <w:rFonts w:eastAsia="Times New Roman"/>
          <w:sz w:val="36"/>
          <w:rtl/>
        </w:rPr>
        <w:t>قدمت الباحثة الاقتراحات كما يلي</w:t>
      </w:r>
      <w:r w:rsidRPr="00880F12">
        <w:rPr>
          <w:rFonts w:eastAsia="Times New Roman"/>
          <w:sz w:val="36"/>
        </w:rPr>
        <w:t>:</w:t>
      </w:r>
    </w:p>
    <w:p w:rsidR="00157E73" w:rsidRPr="00157E73" w:rsidRDefault="00880F12" w:rsidP="00342E8F">
      <w:pPr>
        <w:pStyle w:val="ListParagraph"/>
        <w:numPr>
          <w:ilvl w:val="0"/>
          <w:numId w:val="34"/>
        </w:numPr>
        <w:bidi/>
        <w:spacing w:before="100" w:beforeAutospacing="1" w:after="100" w:afterAutospacing="1" w:line="360" w:lineRule="auto"/>
        <w:ind w:left="1133" w:hanging="283"/>
        <w:rPr>
          <w:rFonts w:eastAsia="Times New Roman"/>
          <w:sz w:val="36"/>
          <w:lang w:val="id-ID"/>
        </w:rPr>
      </w:pPr>
      <w:r w:rsidRPr="00157E73">
        <w:rPr>
          <w:rFonts w:eastAsia="Times New Roman"/>
          <w:sz w:val="36"/>
          <w:rtl/>
        </w:rPr>
        <w:t>تقتصر طريقة الممارسة بمساعدة فيديو</w:t>
      </w:r>
      <w:r w:rsidRPr="00157E73">
        <w:rPr>
          <w:rFonts w:eastAsia="Times New Roman"/>
          <w:sz w:val="36"/>
        </w:rPr>
        <w:t xml:space="preserve"> </w:t>
      </w:r>
      <w:r w:rsidRPr="00157E73">
        <w:rPr>
          <w:rFonts w:eastAsia="Times New Roman"/>
          <w:i/>
          <w:iCs/>
          <w:szCs w:val="24"/>
        </w:rPr>
        <w:t>Google Gemini Veo</w:t>
      </w:r>
      <w:r w:rsidRPr="00157E73">
        <w:rPr>
          <w:rFonts w:eastAsia="Times New Roman"/>
          <w:sz w:val="36"/>
        </w:rPr>
        <w:t xml:space="preserve"> </w:t>
      </w:r>
      <w:r w:rsidRPr="00157E73">
        <w:rPr>
          <w:rFonts w:eastAsia="Times New Roman"/>
          <w:sz w:val="36"/>
          <w:rtl/>
        </w:rPr>
        <w:t>على مهارة الكلام باستخدام استراتيجية الممارسة، ويمكن أيضا استخدامها مع استراتيجيات تعليمية أخرى</w:t>
      </w:r>
      <w:r w:rsidRPr="00157E73">
        <w:rPr>
          <w:rFonts w:eastAsia="Times New Roman"/>
          <w:sz w:val="36"/>
        </w:rPr>
        <w:t>.</w:t>
      </w:r>
    </w:p>
    <w:p w:rsidR="00157E73" w:rsidRPr="00157E73" w:rsidRDefault="00880F12" w:rsidP="00AC46C5">
      <w:pPr>
        <w:pStyle w:val="ListParagraph"/>
        <w:numPr>
          <w:ilvl w:val="0"/>
          <w:numId w:val="34"/>
        </w:numPr>
        <w:bidi/>
        <w:spacing w:before="100" w:beforeAutospacing="1" w:after="100" w:afterAutospacing="1" w:line="360" w:lineRule="auto"/>
        <w:ind w:left="1133" w:hanging="283"/>
        <w:rPr>
          <w:rFonts w:eastAsia="Times New Roman"/>
          <w:sz w:val="36"/>
          <w:lang w:val="id-ID"/>
        </w:rPr>
      </w:pPr>
      <w:r w:rsidRPr="00157E73">
        <w:rPr>
          <w:rFonts w:eastAsia="Times New Roman"/>
          <w:sz w:val="36"/>
          <w:rtl/>
        </w:rPr>
        <w:t>طريقة الممارسة بمساعدة فيديو</w:t>
      </w:r>
      <w:r w:rsidRPr="00157E73">
        <w:rPr>
          <w:rFonts w:eastAsia="Times New Roman"/>
          <w:sz w:val="36"/>
        </w:rPr>
        <w:t xml:space="preserve"> </w:t>
      </w:r>
      <w:r w:rsidRPr="00157E73">
        <w:rPr>
          <w:rFonts w:eastAsia="Times New Roman"/>
          <w:i/>
          <w:iCs/>
          <w:szCs w:val="24"/>
        </w:rPr>
        <w:t>Google Gemini Veo</w:t>
      </w:r>
      <w:r w:rsidRPr="00157E73">
        <w:rPr>
          <w:rFonts w:eastAsia="Times New Roman"/>
          <w:sz w:val="36"/>
        </w:rPr>
        <w:t xml:space="preserve"> </w:t>
      </w:r>
      <w:r w:rsidRPr="00157E73">
        <w:rPr>
          <w:rFonts w:eastAsia="Times New Roman"/>
          <w:sz w:val="36"/>
          <w:rtl/>
        </w:rPr>
        <w:t>ليست فقط لمهارة الكلام، بل يمكن استخدامها أيضا في مهارات اللغة العربية الأخرى مثل الاستماع والقراءة والكتابة</w:t>
      </w:r>
      <w:r w:rsidRPr="00157E73">
        <w:rPr>
          <w:rFonts w:eastAsia="Times New Roman"/>
          <w:sz w:val="36"/>
        </w:rPr>
        <w:t>.</w:t>
      </w:r>
    </w:p>
    <w:p w:rsidR="00880F12" w:rsidRPr="00157E73" w:rsidRDefault="00880F12" w:rsidP="00AC46C5">
      <w:pPr>
        <w:pStyle w:val="ListParagraph"/>
        <w:numPr>
          <w:ilvl w:val="0"/>
          <w:numId w:val="34"/>
        </w:numPr>
        <w:bidi/>
        <w:spacing w:before="100" w:beforeAutospacing="1" w:after="100" w:afterAutospacing="1" w:line="360" w:lineRule="auto"/>
        <w:ind w:left="1133" w:hanging="283"/>
        <w:rPr>
          <w:rFonts w:eastAsia="Times New Roman"/>
          <w:sz w:val="36"/>
          <w:lang w:val="id-ID"/>
        </w:rPr>
      </w:pPr>
      <w:r w:rsidRPr="00157E73">
        <w:rPr>
          <w:rFonts w:eastAsia="Times New Roman" w:hint="cs"/>
          <w:sz w:val="36"/>
          <w:rtl/>
          <w:lang w:val="id-ID"/>
        </w:rPr>
        <w:t xml:space="preserve"> </w:t>
      </w:r>
      <w:r w:rsidRPr="00157E73">
        <w:rPr>
          <w:rFonts w:eastAsia="Times New Roman"/>
          <w:sz w:val="36"/>
          <w:rtl/>
        </w:rPr>
        <w:t>طريقة الممارسة بمساعدة فيديو</w:t>
      </w:r>
      <w:r w:rsidRPr="00157E73">
        <w:rPr>
          <w:rFonts w:eastAsia="Times New Roman"/>
          <w:sz w:val="36"/>
        </w:rPr>
        <w:t xml:space="preserve"> </w:t>
      </w:r>
      <w:r w:rsidRPr="00157E73">
        <w:rPr>
          <w:rFonts w:eastAsia="Times New Roman"/>
          <w:i/>
          <w:iCs/>
          <w:szCs w:val="24"/>
        </w:rPr>
        <w:t>Google Gemini Veo</w:t>
      </w:r>
      <w:r w:rsidRPr="00157E73">
        <w:rPr>
          <w:rFonts w:eastAsia="Times New Roman"/>
          <w:sz w:val="36"/>
        </w:rPr>
        <w:t xml:space="preserve"> </w:t>
      </w:r>
      <w:r w:rsidRPr="00157E73">
        <w:rPr>
          <w:rFonts w:eastAsia="Times New Roman"/>
          <w:sz w:val="36"/>
          <w:rtl/>
        </w:rPr>
        <w:t>التي طبقت في المرحلة المتوسطة يمكن استخدامها أيضا في المرحلة الابتدائية أو الثانوية حسب مستوى الطلبة</w:t>
      </w:r>
      <w:r w:rsidRPr="00157E73">
        <w:rPr>
          <w:rFonts w:eastAsia="Times New Roman"/>
          <w:sz w:val="36"/>
        </w:rPr>
        <w:t>.</w:t>
      </w:r>
      <w:r w:rsidRPr="00157E73">
        <w:rPr>
          <w:sz w:val="36"/>
        </w:rPr>
        <w:t xml:space="preserve"> </w:t>
      </w:r>
    </w:p>
    <w:p w:rsidR="00880F12" w:rsidRPr="00880F12" w:rsidRDefault="00880F12" w:rsidP="00880F12">
      <w:pPr>
        <w:bidi/>
        <w:spacing w:line="360" w:lineRule="auto"/>
        <w:contextualSpacing/>
        <w:jc w:val="both"/>
        <w:rPr>
          <w:sz w:val="36"/>
          <w:rtl/>
        </w:rPr>
      </w:pPr>
    </w:p>
    <w:p w:rsidR="00880F12" w:rsidRDefault="00880F12" w:rsidP="00880F12">
      <w:pPr>
        <w:bidi/>
        <w:spacing w:line="360" w:lineRule="auto"/>
        <w:contextualSpacing/>
        <w:jc w:val="both"/>
        <w:rPr>
          <w:sz w:val="36"/>
          <w:rtl/>
        </w:rPr>
      </w:pPr>
    </w:p>
    <w:p w:rsidR="00157E73" w:rsidRDefault="00157E73" w:rsidP="002667A4">
      <w:pPr>
        <w:spacing w:line="360" w:lineRule="auto"/>
        <w:rPr>
          <w:sz w:val="36"/>
          <w:rtl/>
        </w:rPr>
      </w:pPr>
    </w:p>
    <w:p w:rsidR="00342E8F" w:rsidRDefault="00342E8F" w:rsidP="002667A4">
      <w:pPr>
        <w:spacing w:line="360" w:lineRule="auto"/>
        <w:rPr>
          <w:sz w:val="36"/>
          <w:rtl/>
        </w:rPr>
      </w:pPr>
    </w:p>
    <w:p w:rsidR="007121AA" w:rsidRDefault="007121AA" w:rsidP="00AC46C5">
      <w:pPr>
        <w:tabs>
          <w:tab w:val="num" w:pos="720"/>
        </w:tabs>
        <w:bidi/>
        <w:spacing w:line="360" w:lineRule="auto"/>
        <w:ind w:left="1440" w:hanging="1440"/>
        <w:jc w:val="center"/>
        <w:rPr>
          <w:b/>
          <w:bCs/>
          <w:sz w:val="36"/>
          <w:rtl/>
        </w:rPr>
        <w:sectPr w:rsidR="007121AA" w:rsidSect="00A212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701" w:right="1985" w:bottom="2268" w:left="1701" w:header="709" w:footer="709" w:gutter="0"/>
          <w:pgNumType w:start="103"/>
          <w:cols w:space="708"/>
          <w:titlePg/>
          <w:docGrid w:linePitch="360"/>
        </w:sectPr>
      </w:pPr>
    </w:p>
    <w:p w:rsidR="00AC46C5" w:rsidRDefault="00AC46C5" w:rsidP="00AC46C5">
      <w:pPr>
        <w:tabs>
          <w:tab w:val="num" w:pos="720"/>
        </w:tabs>
        <w:bidi/>
        <w:spacing w:line="360" w:lineRule="auto"/>
        <w:ind w:left="1440" w:hanging="1440"/>
        <w:jc w:val="center"/>
        <w:rPr>
          <w:b/>
          <w:bCs/>
          <w:sz w:val="36"/>
          <w:rtl/>
        </w:rPr>
      </w:pPr>
      <w:r w:rsidRPr="00AC46C5">
        <w:rPr>
          <w:rFonts w:hint="cs"/>
          <w:b/>
          <w:bCs/>
          <w:sz w:val="36"/>
          <w:rtl/>
        </w:rPr>
        <w:lastRenderedPageBreak/>
        <w:t>المراجع</w:t>
      </w:r>
    </w:p>
    <w:p w:rsidR="00A915C0" w:rsidRPr="00A021CA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</w:rPr>
      </w:pPr>
      <w:r w:rsidRPr="00A021CA">
        <w:rPr>
          <w:rFonts w:hint="cs"/>
          <w:rtl/>
        </w:rPr>
        <w:t>أ</w:t>
      </w:r>
      <w:r w:rsidRPr="00A021CA">
        <w:rPr>
          <w:rtl/>
        </w:rPr>
        <w:t>بو محفوظ، ابتسام محفوظ</w:t>
      </w:r>
      <w:r>
        <w:rPr>
          <w:rtl/>
        </w:rPr>
        <w:t>،</w:t>
      </w:r>
      <w:r w:rsidRPr="00A021CA">
        <w:t xml:space="preserve"> </w:t>
      </w:r>
      <w:r w:rsidRPr="00A021CA">
        <w:rPr>
          <w:rStyle w:val="Emphasis"/>
          <w:rtl/>
        </w:rPr>
        <w:t>المهارات اللغوية</w:t>
      </w:r>
      <w:r>
        <w:rPr>
          <w:rtl/>
        </w:rPr>
        <w:t>،</w:t>
      </w:r>
      <w:r w:rsidRPr="00A021CA">
        <w:t xml:space="preserve"> </w:t>
      </w:r>
      <w:r w:rsidRPr="00A021CA">
        <w:rPr>
          <w:rtl/>
        </w:rPr>
        <w:t>الرياض: دار التربية، 1439 ه</w:t>
      </w:r>
    </w:p>
    <w:p w:rsidR="00A915C0" w:rsidRPr="00A021CA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</w:rPr>
      </w:pPr>
      <w:r w:rsidRPr="00A021CA">
        <w:rPr>
          <w:sz w:val="36"/>
          <w:rtl/>
        </w:rPr>
        <w:t>الأسد، صالح علي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i/>
          <w:iCs/>
          <w:sz w:val="36"/>
          <w:rtl/>
        </w:rPr>
        <w:t xml:space="preserve">انفجار </w:t>
      </w:r>
      <w:r w:rsidRPr="00A021CA">
        <w:rPr>
          <w:sz w:val="36"/>
          <w:rtl/>
        </w:rPr>
        <w:t>الفضائيات العربية: الأبعاد والأهداف والتأثيرات الثقافية</w:t>
      </w:r>
      <w:r w:rsidRPr="00A021CA">
        <w:rPr>
          <w:sz w:val="36"/>
        </w:rPr>
        <w:t xml:space="preserve"> </w:t>
      </w:r>
      <w:r w:rsidRPr="00A021CA">
        <w:rPr>
          <w:rFonts w:hint="cs"/>
          <w:sz w:val="36"/>
          <w:rtl/>
        </w:rPr>
        <w:t>2012</w:t>
      </w:r>
    </w:p>
    <w:p w:rsidR="00A915C0" w:rsidRPr="00A021CA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</w:rPr>
      </w:pPr>
      <w:r w:rsidRPr="00A021CA">
        <w:rPr>
          <w:sz w:val="36"/>
          <w:rtl/>
        </w:rPr>
        <w:t>البشير، أحمد عبد الله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>
        <w:rPr>
          <w:i/>
          <w:iCs/>
          <w:sz w:val="36"/>
          <w:rtl/>
        </w:rPr>
        <w:t>مذكرة تعليم الكلا</w:t>
      </w:r>
      <w:r>
        <w:rPr>
          <w:rFonts w:hint="cs"/>
          <w:i/>
          <w:iCs/>
          <w:sz w:val="36"/>
          <w:rtl/>
        </w:rPr>
        <w:t>م</w:t>
      </w:r>
      <w:r>
        <w:rPr>
          <w:rFonts w:hint="cs"/>
          <w:sz w:val="36"/>
          <w:rtl/>
        </w:rPr>
        <w:t xml:space="preserve"> </w:t>
      </w:r>
      <w:r w:rsidRPr="00A021CA">
        <w:rPr>
          <w:sz w:val="36"/>
          <w:rtl/>
        </w:rPr>
        <w:t>جامعة الإمام محمد بن سعود الإسلامية، 1407 هـ</w:t>
      </w:r>
    </w:p>
    <w:p w:rsidR="00A915C0" w:rsidRPr="00A021CA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</w:rPr>
      </w:pPr>
      <w:r w:rsidRPr="00A021CA">
        <w:rPr>
          <w:sz w:val="36"/>
          <w:rtl/>
        </w:rPr>
        <w:t>الجرجاني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i/>
          <w:iCs/>
          <w:sz w:val="36"/>
          <w:rtl/>
        </w:rPr>
        <w:t>التعريفات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sz w:val="36"/>
          <w:rtl/>
        </w:rPr>
        <w:t>بيروت: دار الكتاب العربي، 1985</w:t>
      </w:r>
    </w:p>
    <w:p w:rsidR="00A915C0" w:rsidRPr="00A021CA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</w:rPr>
      </w:pPr>
      <w:r w:rsidRPr="00A021CA">
        <w:rPr>
          <w:sz w:val="36"/>
          <w:rtl/>
        </w:rPr>
        <w:t>ابن خلدون، عبد الرحمن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i/>
          <w:iCs/>
          <w:sz w:val="36"/>
          <w:rtl/>
        </w:rPr>
        <w:t>المقدمة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sz w:val="36"/>
          <w:rtl/>
        </w:rPr>
        <w:t>بيروت: دار الفكر، 1981 / 2001</w:t>
      </w:r>
    </w:p>
    <w:p w:rsidR="00A915C0" w:rsidRPr="00A021CA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</w:rPr>
      </w:pPr>
      <w:r w:rsidRPr="00A021CA">
        <w:rPr>
          <w:sz w:val="36"/>
          <w:rtl/>
        </w:rPr>
        <w:t>ابن منظور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i/>
          <w:iCs/>
          <w:sz w:val="36"/>
          <w:rtl/>
        </w:rPr>
        <w:t>لسان العرب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sz w:val="36"/>
          <w:rtl/>
        </w:rPr>
        <w:t>بيروت: دار صادر، 1990</w:t>
      </w:r>
    </w:p>
    <w:p w:rsidR="00A915C0" w:rsidRPr="00A021CA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</w:rPr>
      </w:pPr>
      <w:r w:rsidRPr="00A021CA">
        <w:rPr>
          <w:sz w:val="36"/>
          <w:rtl/>
        </w:rPr>
        <w:t>الركابي، جودت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i/>
          <w:iCs/>
          <w:sz w:val="36"/>
          <w:rtl/>
        </w:rPr>
        <w:t>طرق تدريس اللغة العربية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sz w:val="36"/>
          <w:rtl/>
        </w:rPr>
        <w:t>دمشق: دار الفكر</w:t>
      </w:r>
    </w:p>
    <w:p w:rsidR="00A915C0" w:rsidRPr="00A021CA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</w:rPr>
      </w:pPr>
      <w:r w:rsidRPr="00A021CA">
        <w:rPr>
          <w:sz w:val="36"/>
          <w:rtl/>
        </w:rPr>
        <w:t>العربي، صلاح عبد المجيد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i/>
          <w:iCs/>
          <w:sz w:val="36"/>
          <w:rtl/>
        </w:rPr>
        <w:t>تعلم اللغات: الحياة والتعلم بين النظرية والتطبيق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sz w:val="36"/>
          <w:rtl/>
        </w:rPr>
        <w:t>بيروت، 1981</w:t>
      </w:r>
    </w:p>
    <w:p w:rsidR="00A915C0" w:rsidRPr="00A021CA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</w:rPr>
      </w:pPr>
      <w:r w:rsidRPr="00A021CA">
        <w:rPr>
          <w:sz w:val="36"/>
          <w:rtl/>
        </w:rPr>
        <w:t>الفوزان، عبد الرحمن بن إبراهيم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i/>
          <w:iCs/>
          <w:sz w:val="36"/>
          <w:rtl/>
        </w:rPr>
        <w:t>إضاءات لمعلمي اللغة العربية لغير الناطقين بها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sz w:val="36"/>
          <w:rtl/>
        </w:rPr>
        <w:t>الرياض: دار الوطن، 2009</w:t>
      </w:r>
    </w:p>
    <w:p w:rsidR="00A915C0" w:rsidRPr="00A021CA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</w:rPr>
      </w:pPr>
      <w:r w:rsidRPr="00A021CA">
        <w:rPr>
          <w:sz w:val="36"/>
          <w:rtl/>
        </w:rPr>
        <w:lastRenderedPageBreak/>
        <w:t>القاسمي، علي أحمد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i/>
          <w:iCs/>
          <w:sz w:val="36"/>
          <w:rtl/>
        </w:rPr>
        <w:t>تدريس فنون اللغة العربية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sz w:val="36"/>
          <w:rtl/>
        </w:rPr>
        <w:t>القاهرة: دار الفكر العربي، 1420 هـ</w:t>
      </w:r>
    </w:p>
    <w:p w:rsidR="00A915C0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  <w:rtl/>
        </w:rPr>
      </w:pPr>
      <w:r w:rsidRPr="00A021CA">
        <w:rPr>
          <w:sz w:val="36"/>
          <w:rtl/>
        </w:rPr>
        <w:t>الناقة، محمد كامل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i/>
          <w:iCs/>
          <w:sz w:val="36"/>
          <w:rtl/>
        </w:rPr>
        <w:t>تعليم اللغة العربية للناطقين بلغات أخرى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sz w:val="36"/>
          <w:rtl/>
        </w:rPr>
        <w:t>مكة المكرمة: جامعة أم القرى، 1985</w:t>
      </w:r>
    </w:p>
    <w:p w:rsidR="00A915C0" w:rsidRPr="00A021CA" w:rsidRDefault="00A915C0" w:rsidP="00A915C0">
      <w:pPr>
        <w:tabs>
          <w:tab w:val="num" w:pos="720"/>
        </w:tabs>
        <w:spacing w:line="360" w:lineRule="auto"/>
        <w:ind w:left="850" w:hanging="709"/>
        <w:jc w:val="both"/>
        <w:rPr>
          <w:sz w:val="36"/>
          <w:rtl/>
        </w:rPr>
      </w:pPr>
      <w:r>
        <w:rPr>
          <w:rFonts w:hint="cs"/>
          <w:sz w:val="36"/>
          <w:rtl/>
        </w:rPr>
        <w:t>________</w:t>
      </w:r>
      <w:r>
        <w:rPr>
          <w:sz w:val="36"/>
          <w:rtl/>
        </w:rPr>
        <w:t>،</w:t>
      </w:r>
      <w:r>
        <w:rPr>
          <w:rFonts w:hint="cs"/>
          <w:sz w:val="36"/>
          <w:rtl/>
        </w:rPr>
        <w:t xml:space="preserve"> </w:t>
      </w:r>
      <w:r>
        <w:rPr>
          <w:sz w:val="36"/>
          <w:rtl/>
        </w:rPr>
        <w:t>طرائق تدريس اللغة العربية لغير</w:t>
      </w:r>
      <w:r>
        <w:rPr>
          <w:rFonts w:hint="cs"/>
          <w:sz w:val="36"/>
          <w:rtl/>
        </w:rPr>
        <w:t xml:space="preserve"> </w:t>
      </w:r>
      <w:r w:rsidRPr="00A021CA">
        <w:rPr>
          <w:sz w:val="36"/>
          <w:rtl/>
        </w:rPr>
        <w:t xml:space="preserve">الناطقين بها، مصر: ايسييكو، </w:t>
      </w:r>
      <w:r>
        <w:rPr>
          <w:sz w:val="36"/>
          <w:rtl/>
          <w:lang w:bidi="fa-IR"/>
        </w:rPr>
        <w:t>۲۰۰</w:t>
      </w:r>
      <w:r>
        <w:rPr>
          <w:rFonts w:hint="cs"/>
          <w:sz w:val="36"/>
          <w:rtl/>
          <w:lang w:bidi="fa-IR"/>
        </w:rPr>
        <w:t>3</w:t>
      </w:r>
    </w:p>
    <w:p w:rsidR="00A915C0" w:rsidRPr="00C8754D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  <w:lang w:val="id-ID"/>
        </w:rPr>
      </w:pPr>
      <w:r>
        <w:rPr>
          <w:rFonts w:hint="cs"/>
          <w:sz w:val="36"/>
          <w:rtl/>
        </w:rPr>
        <w:t>_______</w:t>
      </w:r>
      <w:r>
        <w:rPr>
          <w:sz w:val="36"/>
          <w:rtl/>
        </w:rPr>
        <w:t>،</w:t>
      </w:r>
      <w:r>
        <w:rPr>
          <w:rFonts w:hint="cs"/>
          <w:sz w:val="36"/>
          <w:rtl/>
        </w:rPr>
        <w:t xml:space="preserve"> </w:t>
      </w:r>
      <w:r>
        <w:rPr>
          <w:sz w:val="36"/>
          <w:rtl/>
        </w:rPr>
        <w:t>و</w:t>
      </w:r>
      <w:r w:rsidRPr="00A021CA">
        <w:rPr>
          <w:sz w:val="36"/>
          <w:rtl/>
        </w:rPr>
        <w:t>رشدي أحمد طعيمة طرائق تدريس اللغة العربية لغير الناطقين</w:t>
      </w:r>
      <w:r>
        <w:rPr>
          <w:rFonts w:hint="cs"/>
          <w:sz w:val="36"/>
          <w:rtl/>
        </w:rPr>
        <w:t xml:space="preserve"> </w:t>
      </w:r>
      <w:r w:rsidRPr="00A021CA">
        <w:rPr>
          <w:sz w:val="36"/>
          <w:rtl/>
        </w:rPr>
        <w:t>بها، إيسيسكو: منشورات المنظمة الإسلامية للتربية و الع</w:t>
      </w:r>
      <w:r>
        <w:rPr>
          <w:sz w:val="36"/>
          <w:rtl/>
        </w:rPr>
        <w:t xml:space="preserve">لوم </w:t>
      </w:r>
      <w:r>
        <w:rPr>
          <w:rFonts w:hint="cs"/>
          <w:sz w:val="36"/>
          <w:rtl/>
        </w:rPr>
        <w:t xml:space="preserve"> </w:t>
      </w:r>
      <w:r w:rsidRPr="00A021CA">
        <w:rPr>
          <w:sz w:val="36"/>
          <w:rtl/>
        </w:rPr>
        <w:t>الثقافة، ١٤٢٤ هـ / ٢٠٠٣ م</w:t>
      </w:r>
    </w:p>
    <w:p w:rsidR="00A915C0" w:rsidRPr="00A021CA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</w:rPr>
      </w:pPr>
      <w:r w:rsidRPr="00A021CA">
        <w:rPr>
          <w:sz w:val="36"/>
          <w:rtl/>
        </w:rPr>
        <w:t>عبد الرزاق عودة الغالبي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i/>
          <w:iCs/>
          <w:sz w:val="36"/>
          <w:rtl/>
        </w:rPr>
        <w:t>أهمية التواصل في عملية اللغة الإنجليزية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sz w:val="36"/>
          <w:rtl/>
        </w:rPr>
        <w:t>كلية التربية الإنسانية، جامعة ذي قار</w:t>
      </w:r>
    </w:p>
    <w:p w:rsidR="00A915C0" w:rsidRPr="00A021CA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</w:rPr>
      </w:pPr>
      <w:r w:rsidRPr="00A021CA">
        <w:rPr>
          <w:sz w:val="36"/>
          <w:rtl/>
        </w:rPr>
        <w:t>طعيمة، رشدي أحمد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i/>
          <w:iCs/>
          <w:sz w:val="36"/>
          <w:rtl/>
        </w:rPr>
        <w:t>تعليم العربية لغير الناطقين بها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sz w:val="36"/>
          <w:rtl/>
        </w:rPr>
        <w:t>الرباط: المنظمة الإسلامية للتربية والثقافة، 1989</w:t>
      </w:r>
    </w:p>
    <w:p w:rsidR="00A915C0" w:rsidRDefault="00A915C0" w:rsidP="00A915C0">
      <w:pPr>
        <w:tabs>
          <w:tab w:val="num" w:pos="720"/>
        </w:tabs>
        <w:bidi/>
        <w:spacing w:line="360" w:lineRule="auto"/>
        <w:ind w:left="850" w:hanging="709"/>
        <w:jc w:val="both"/>
        <w:rPr>
          <w:sz w:val="36"/>
          <w:rtl/>
        </w:rPr>
      </w:pPr>
      <w:r w:rsidRPr="00A021CA">
        <w:rPr>
          <w:sz w:val="36"/>
          <w:rtl/>
        </w:rPr>
        <w:t>يونس، فتحي علي، ومحمد عبد الرؤوف الشيخ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i/>
          <w:iCs/>
          <w:sz w:val="36"/>
          <w:rtl/>
        </w:rPr>
        <w:t>المرجع في تعليم اللغة العربية للأجانب</w:t>
      </w:r>
      <w:r>
        <w:rPr>
          <w:sz w:val="36"/>
          <w:rtl/>
        </w:rPr>
        <w:t>،</w:t>
      </w:r>
      <w:r w:rsidRPr="00A021CA">
        <w:rPr>
          <w:sz w:val="36"/>
        </w:rPr>
        <w:t xml:space="preserve"> </w:t>
      </w:r>
      <w:r w:rsidRPr="00A021CA">
        <w:rPr>
          <w:sz w:val="36"/>
          <w:rtl/>
        </w:rPr>
        <w:t>القاهرة: دار الفكر العربي، 2003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Abdul Halim Hanafi. </w:t>
      </w:r>
      <w:r w:rsidRPr="00A915C0">
        <w:rPr>
          <w:rFonts w:eastAsia="Times New Roman" w:cs="Times New Roman"/>
          <w:i/>
          <w:iCs/>
          <w:szCs w:val="24"/>
        </w:rPr>
        <w:t>Perencanaan Sistem Pengajaran Bahasa Arab</w:t>
      </w:r>
      <w:r w:rsidRPr="00A915C0">
        <w:rPr>
          <w:rFonts w:eastAsia="Times New Roman" w:cs="Times New Roman"/>
          <w:szCs w:val="24"/>
        </w:rPr>
        <w:t>. Batusangkar: STAIN Batusangkar, 2003.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lastRenderedPageBreak/>
        <w:t xml:space="preserve">Alqahtani, M. </w:t>
      </w:r>
      <w:r w:rsidRPr="00A915C0">
        <w:rPr>
          <w:rFonts w:eastAsia="Times New Roman" w:cs="Times New Roman"/>
          <w:i/>
          <w:iCs/>
          <w:szCs w:val="24"/>
        </w:rPr>
        <w:t>Integrating AI-based Tools in Arabic Language Learning</w:t>
      </w:r>
      <w:r w:rsidRPr="00A915C0">
        <w:rPr>
          <w:rFonts w:eastAsia="Times New Roman" w:cs="Times New Roman"/>
          <w:szCs w:val="24"/>
        </w:rPr>
        <w:t>. 2022.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Arifin, Zainul. </w:t>
      </w:r>
      <w:r w:rsidRPr="00A915C0">
        <w:rPr>
          <w:rFonts w:eastAsia="Times New Roman" w:cs="Times New Roman"/>
          <w:i/>
          <w:iCs/>
          <w:szCs w:val="24"/>
          <w:rtl/>
        </w:rPr>
        <w:t>اللغة العربية طرائق وأساليب تدريسها</w:t>
      </w:r>
      <w:r w:rsidRPr="00A915C0">
        <w:rPr>
          <w:rFonts w:eastAsia="Times New Roman" w:cs="Times New Roman"/>
          <w:szCs w:val="24"/>
        </w:rPr>
        <w:t>. Padang: Hayla Press, 2015.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Arikunto, Suharsimi. </w:t>
      </w:r>
      <w:r w:rsidRPr="00A915C0">
        <w:rPr>
          <w:rFonts w:eastAsia="Times New Roman" w:cs="Times New Roman"/>
          <w:i/>
          <w:iCs/>
          <w:szCs w:val="24"/>
        </w:rPr>
        <w:t>Prosedur Penelitian</w:t>
      </w:r>
      <w:r w:rsidRPr="00A915C0">
        <w:rPr>
          <w:rFonts w:eastAsia="Times New Roman" w:cs="Times New Roman"/>
          <w:szCs w:val="24"/>
        </w:rPr>
        <w:t>. Jakarta: Rineka Cipta, 2013.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Arikunto, Suharsimi. </w:t>
      </w:r>
      <w:r w:rsidRPr="00A915C0">
        <w:rPr>
          <w:rFonts w:eastAsia="Times New Roman" w:cs="Times New Roman"/>
          <w:i/>
          <w:iCs/>
          <w:szCs w:val="24"/>
        </w:rPr>
        <w:t>Manajemen Penelitian</w:t>
      </w:r>
      <w:r w:rsidRPr="00A915C0">
        <w:rPr>
          <w:rFonts w:eastAsia="Times New Roman" w:cs="Times New Roman"/>
          <w:szCs w:val="24"/>
        </w:rPr>
        <w:t>. Jakarta: Rineka Cipta, 2010.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Basith, Abdul &amp; Yusuf Setiawan. “Implementasi Biah Lughowiyyah dalam Meningkatkan Maharah Kalam.” </w:t>
      </w:r>
      <w:r w:rsidRPr="00A915C0">
        <w:rPr>
          <w:rFonts w:eastAsia="Times New Roman" w:cs="Times New Roman"/>
          <w:i/>
          <w:iCs/>
          <w:szCs w:val="24"/>
        </w:rPr>
        <w:t>Tadris Al-Arabiyat</w:t>
      </w:r>
      <w:r w:rsidRPr="00A915C0">
        <w:rPr>
          <w:rFonts w:eastAsia="Times New Roman" w:cs="Times New Roman"/>
          <w:szCs w:val="24"/>
        </w:rPr>
        <w:t>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Bisri Mustofa &amp; Abdul Hamid. </w:t>
      </w:r>
      <w:r w:rsidRPr="00A915C0">
        <w:rPr>
          <w:rFonts w:eastAsia="Times New Roman" w:cs="Times New Roman"/>
          <w:i/>
          <w:iCs/>
          <w:szCs w:val="24"/>
        </w:rPr>
        <w:t>Metode dan Strategi Pembelajaran Bahasa Arab</w:t>
      </w:r>
      <w:r w:rsidRPr="00A915C0">
        <w:rPr>
          <w:rFonts w:eastAsia="Times New Roman" w:cs="Times New Roman"/>
          <w:szCs w:val="24"/>
        </w:rPr>
        <w:t>. Malang: UIN Maliki Press, 2012.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Fauzi, Ahmad. “Penerapan Metode Mumarasah dalam Pembelajaran Maharah Kalam di Pesantren Darussalam Gontor.” </w:t>
      </w:r>
      <w:r w:rsidRPr="00A915C0">
        <w:rPr>
          <w:rFonts w:eastAsia="Times New Roman" w:cs="Times New Roman"/>
          <w:i/>
          <w:iCs/>
          <w:szCs w:val="24"/>
        </w:rPr>
        <w:t>Maharaat Lughawiyyat</w:t>
      </w:r>
      <w:r w:rsidRPr="00A915C0">
        <w:rPr>
          <w:rFonts w:eastAsia="Times New Roman" w:cs="Times New Roman"/>
          <w:szCs w:val="24"/>
        </w:rPr>
        <w:t>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Hanafi, Abdul Halim. </w:t>
      </w:r>
      <w:r w:rsidRPr="00A915C0">
        <w:rPr>
          <w:rFonts w:eastAsia="Times New Roman" w:cs="Times New Roman"/>
          <w:i/>
          <w:iCs/>
          <w:szCs w:val="24"/>
        </w:rPr>
        <w:t>Perencanaan Sistem Pengajaran Bahasa Arab</w:t>
      </w:r>
      <w:r w:rsidRPr="00A915C0">
        <w:rPr>
          <w:rFonts w:eastAsia="Times New Roman" w:cs="Times New Roman"/>
          <w:szCs w:val="24"/>
        </w:rPr>
        <w:t>. Batusangkar: STAIN Batusangkar.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Hidayat, R. “Pemanfaatan Artificial Intelligence dalam Pembelajaran Bahasa Arab di Era Digital.” </w:t>
      </w:r>
      <w:r w:rsidRPr="00A915C0">
        <w:rPr>
          <w:rFonts w:eastAsia="Times New Roman" w:cs="Times New Roman"/>
          <w:i/>
          <w:iCs/>
          <w:szCs w:val="24"/>
        </w:rPr>
        <w:t>Jurnal Al-Lughah</w:t>
      </w:r>
      <w:r w:rsidRPr="00A915C0">
        <w:rPr>
          <w:rFonts w:eastAsia="Times New Roman" w:cs="Times New Roman"/>
          <w:szCs w:val="24"/>
        </w:rPr>
        <w:t>, 2023.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Hilmi. “Metode Inovatif Pembelajaran Maharah Kalam.” </w:t>
      </w:r>
      <w:r w:rsidRPr="00A915C0">
        <w:rPr>
          <w:rFonts w:eastAsia="Times New Roman" w:cs="Times New Roman"/>
          <w:i/>
          <w:iCs/>
          <w:szCs w:val="24"/>
        </w:rPr>
        <w:t>Jurnal Intelektualita</w:t>
      </w:r>
      <w:r w:rsidRPr="00A915C0">
        <w:rPr>
          <w:rFonts w:eastAsia="Times New Roman" w:cs="Times New Roman"/>
          <w:szCs w:val="24"/>
        </w:rPr>
        <w:t>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Joko &amp; Muhammad Nanang Qosim. “Penilaian Kinerja pada Pembelajaran Maharah Al-Kalam.” </w:t>
      </w:r>
      <w:r w:rsidRPr="00A915C0">
        <w:rPr>
          <w:rFonts w:eastAsia="Times New Roman" w:cs="Times New Roman"/>
          <w:i/>
          <w:iCs/>
          <w:szCs w:val="24"/>
        </w:rPr>
        <w:t>Uktub Journal of Arabic Studies</w:t>
      </w:r>
      <w:r w:rsidRPr="00A915C0">
        <w:rPr>
          <w:rFonts w:eastAsia="Times New Roman" w:cs="Times New Roman"/>
          <w:szCs w:val="24"/>
        </w:rPr>
        <w:t>, 2021.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Mahmud Yunus. </w:t>
      </w:r>
      <w:r w:rsidRPr="00A915C0">
        <w:rPr>
          <w:rFonts w:eastAsia="Times New Roman" w:cs="Times New Roman"/>
          <w:i/>
          <w:iCs/>
          <w:szCs w:val="24"/>
        </w:rPr>
        <w:t>Metodik Khusus Bahasa Arab</w:t>
      </w:r>
      <w:r w:rsidRPr="00A915C0">
        <w:rPr>
          <w:rFonts w:eastAsia="Times New Roman" w:cs="Times New Roman"/>
          <w:szCs w:val="24"/>
        </w:rPr>
        <w:t>. Jakarta: Hidakarya Agung, 1983.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Maula Rosyada dkk. “Efektivitas Media Pembelajaran Maharah Kalam.” </w:t>
      </w:r>
      <w:r w:rsidRPr="00A915C0">
        <w:rPr>
          <w:rFonts w:eastAsia="Times New Roman" w:cs="Times New Roman"/>
          <w:i/>
          <w:iCs/>
          <w:szCs w:val="24"/>
        </w:rPr>
        <w:t>JIIP</w:t>
      </w:r>
      <w:r w:rsidRPr="00A915C0">
        <w:rPr>
          <w:rFonts w:eastAsia="Times New Roman" w:cs="Times New Roman"/>
          <w:szCs w:val="24"/>
        </w:rPr>
        <w:t>, 2023.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Rusman. </w:t>
      </w:r>
      <w:r w:rsidRPr="00A915C0">
        <w:rPr>
          <w:rFonts w:eastAsia="Times New Roman" w:cs="Times New Roman"/>
          <w:i/>
          <w:iCs/>
          <w:szCs w:val="24"/>
        </w:rPr>
        <w:t>Media Pembelajaran Berbasis TIK</w:t>
      </w:r>
      <w:r w:rsidRPr="00A915C0">
        <w:rPr>
          <w:rFonts w:eastAsia="Times New Roman" w:cs="Times New Roman"/>
          <w:szCs w:val="24"/>
        </w:rPr>
        <w:t>. Jakarta: Rajawali Pers, 2012.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Sanjaya, Wina. </w:t>
      </w:r>
      <w:r w:rsidRPr="00A915C0">
        <w:rPr>
          <w:rFonts w:eastAsia="Times New Roman" w:cs="Times New Roman"/>
          <w:i/>
          <w:iCs/>
          <w:szCs w:val="24"/>
        </w:rPr>
        <w:t>Strategi Pembelajaran Berorientasi Standar Proses Pendidikan</w:t>
      </w:r>
      <w:r w:rsidRPr="00A915C0">
        <w:rPr>
          <w:rFonts w:eastAsia="Times New Roman" w:cs="Times New Roman"/>
          <w:szCs w:val="24"/>
        </w:rPr>
        <w:t>. Jakarta: Kencana, 2016.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Sugiyono. </w:t>
      </w:r>
      <w:r w:rsidRPr="00A915C0">
        <w:rPr>
          <w:rFonts w:eastAsia="Times New Roman" w:cs="Times New Roman"/>
          <w:i/>
          <w:iCs/>
          <w:szCs w:val="24"/>
        </w:rPr>
        <w:t>Metode Penelitian Kuantitatif, Kualitatif dan R&amp;D</w:t>
      </w:r>
      <w:r w:rsidRPr="00A915C0">
        <w:rPr>
          <w:rFonts w:eastAsia="Times New Roman" w:cs="Times New Roman"/>
          <w:szCs w:val="24"/>
        </w:rPr>
        <w:t>. Bandung: Alfabeta, 2010.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Ummu Kaltsum dkk. “Penerapan Metode Mumarasah dalam Pembelajaran Maharah Kalam.” </w:t>
      </w:r>
      <w:r w:rsidRPr="00A915C0">
        <w:rPr>
          <w:rFonts w:eastAsia="Times New Roman" w:cs="Times New Roman"/>
          <w:i/>
          <w:iCs/>
          <w:szCs w:val="24"/>
        </w:rPr>
        <w:t>Lisanuna</w:t>
      </w:r>
      <w:r w:rsidRPr="00A915C0">
        <w:rPr>
          <w:rFonts w:eastAsia="Times New Roman" w:cs="Times New Roman"/>
          <w:szCs w:val="24"/>
        </w:rPr>
        <w:t>, 2024.</w:t>
      </w:r>
    </w:p>
    <w:p w:rsidR="00A915C0" w:rsidRPr="00A915C0" w:rsidRDefault="00A915C0" w:rsidP="00A915C0">
      <w:pPr>
        <w:spacing w:before="100" w:beforeAutospacing="1" w:after="100" w:afterAutospacing="1" w:line="240" w:lineRule="auto"/>
        <w:ind w:left="720" w:hanging="720"/>
        <w:jc w:val="both"/>
        <w:rPr>
          <w:rFonts w:eastAsia="Times New Roman" w:cs="Times New Roman"/>
          <w:szCs w:val="24"/>
        </w:rPr>
      </w:pPr>
      <w:r w:rsidRPr="00A915C0">
        <w:rPr>
          <w:rFonts w:eastAsia="Times New Roman" w:cs="Times New Roman"/>
          <w:szCs w:val="24"/>
        </w:rPr>
        <w:t xml:space="preserve">Wahidah, Zulfa Amalia &amp; Faiq Ilham Rosyadi. </w:t>
      </w:r>
      <w:r w:rsidRPr="00A915C0">
        <w:rPr>
          <w:rFonts w:eastAsia="Times New Roman" w:cs="Times New Roman"/>
          <w:i/>
          <w:iCs/>
          <w:szCs w:val="24"/>
        </w:rPr>
        <w:t>Efektivitas Ekstrakurikuler Mumarasah</w:t>
      </w:r>
      <w:r w:rsidRPr="00A915C0">
        <w:rPr>
          <w:rFonts w:eastAsia="Times New Roman" w:cs="Times New Roman"/>
          <w:szCs w:val="24"/>
        </w:rPr>
        <w:t>. Skripsi UIN Sunan Kalijaga, 2016.</w:t>
      </w:r>
    </w:p>
    <w:sectPr w:rsidR="00A915C0" w:rsidRPr="00A915C0" w:rsidSect="007121AA">
      <w:pgSz w:w="11907" w:h="16839" w:code="9"/>
      <w:pgMar w:top="1701" w:right="1985" w:bottom="2268" w:left="1701" w:header="709" w:footer="709" w:gutter="0"/>
      <w:pgNumType w:start="10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7FC" w:rsidRDefault="003637FC" w:rsidP="0006482D">
      <w:pPr>
        <w:spacing w:after="0" w:line="240" w:lineRule="auto"/>
      </w:pPr>
      <w:r>
        <w:separator/>
      </w:r>
    </w:p>
  </w:endnote>
  <w:endnote w:type="continuationSeparator" w:id="0">
    <w:p w:rsidR="003637FC" w:rsidRDefault="003637FC" w:rsidP="00064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1AA" w:rsidRDefault="007121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1AA" w:rsidRDefault="007121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31196757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7121AA" w:rsidRDefault="007121AA" w:rsidP="007121AA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106</w:t>
        </w:r>
        <w:r>
          <w:rPr>
            <w:noProof/>
          </w:rPr>
          <w:fldChar w:fldCharType="end"/>
        </w:r>
      </w:p>
    </w:sdtContent>
  </w:sdt>
  <w:p w:rsidR="007121AA" w:rsidRDefault="007121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7FC" w:rsidRDefault="003637FC" w:rsidP="00576718">
      <w:pPr>
        <w:bidi/>
        <w:spacing w:after="0" w:line="240" w:lineRule="auto"/>
      </w:pPr>
      <w:r>
        <w:separator/>
      </w:r>
    </w:p>
  </w:footnote>
  <w:footnote w:type="continuationSeparator" w:id="0">
    <w:p w:rsidR="003637FC" w:rsidRDefault="003637FC" w:rsidP="00064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63F" w:rsidRDefault="003637F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6237" o:spid="_x0000_s2068" type="#_x0000_t75" style="position:absolute;margin-left:0;margin-top:0;width:229.2pt;height:200.15pt;z-index:-251638784;mso-position-horizontal:center;mso-position-horizontal-relative:margin;mso-position-vertical:center;mso-position-vertical-relative:margin" o:allowincell="f">
          <v:imagedata r:id="rId1" o:title="logo UIN IB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8566463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7121AA" w:rsidRDefault="007121AA" w:rsidP="007121AA">
        <w:pPr>
          <w:pStyle w:val="Header"/>
          <w:bidi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104</w:t>
        </w:r>
        <w:r>
          <w:rPr>
            <w:noProof/>
          </w:rPr>
          <w:fldChar w:fldCharType="end"/>
        </w:r>
      </w:p>
    </w:sdtContent>
  </w:sdt>
  <w:p w:rsidR="005D163F" w:rsidRDefault="003637F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6238" o:spid="_x0000_s2069" type="#_x0000_t75" style="position:absolute;margin-left:0;margin-top:0;width:229.2pt;height:200.15pt;z-index:-251637760;mso-position-horizontal:center;mso-position-horizontal-relative:margin;mso-position-vertical:center;mso-position-vertical-relative:margin" o:allowincell="f">
          <v:imagedata r:id="rId1" o:title="logo UIN IB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B0" w:rsidRDefault="003637FC" w:rsidP="0011710C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6236" o:spid="_x0000_s2067" type="#_x0000_t75" style="position:absolute;left:0;text-align:left;margin-left:0;margin-top:0;width:229.2pt;height:200.15pt;z-index:-251639808;mso-position-horizontal:center;mso-position-horizontal-relative:margin;mso-position-vertical:center;mso-position-vertical-relative:margin" o:allowincell="f">
          <v:imagedata r:id="rId1" o:title="logo UIN IB" gain="19661f" blacklevel="22938f"/>
          <w10:wrap anchorx="margin" anchory="margin"/>
        </v:shape>
      </w:pict>
    </w:r>
  </w:p>
  <w:p w:rsidR="00CD7AB0" w:rsidRDefault="00CD7A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C12"/>
    <w:multiLevelType w:val="hybridMultilevel"/>
    <w:tmpl w:val="A5CC2C2E"/>
    <w:lvl w:ilvl="0" w:tplc="2E442FF6">
      <w:start w:val="1"/>
      <w:numFmt w:val="arabicAbjad"/>
      <w:lvlText w:val="%1."/>
      <w:lvlJc w:val="left"/>
      <w:pPr>
        <w:ind w:left="2203" w:hanging="360"/>
      </w:pPr>
      <w:rPr>
        <w:rFonts w:cs="Traditional Arabic"/>
        <w:b/>
        <w:bCs/>
        <w:sz w:val="48"/>
        <w:szCs w:val="3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A1E3E74">
      <w:start w:val="1"/>
      <w:numFmt w:val="decimal"/>
      <w:lvlText w:val="%4."/>
      <w:lvlJc w:val="left"/>
      <w:pPr>
        <w:ind w:left="2880" w:hanging="360"/>
      </w:pPr>
      <w:rPr>
        <w:rFonts w:cs="Traditional Arabic"/>
        <w:b w:val="0"/>
        <w:bCs w:val="0"/>
        <w:sz w:val="36"/>
        <w:szCs w:val="36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64090"/>
    <w:multiLevelType w:val="hybridMultilevel"/>
    <w:tmpl w:val="EE46A6AC"/>
    <w:lvl w:ilvl="0" w:tplc="D0CEFCC6">
      <w:start w:val="1"/>
      <w:numFmt w:val="arabicAbjad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61382A"/>
    <w:multiLevelType w:val="hybridMultilevel"/>
    <w:tmpl w:val="6A5CD528"/>
    <w:lvl w:ilvl="0" w:tplc="817ABB7A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B3611"/>
    <w:multiLevelType w:val="hybridMultilevel"/>
    <w:tmpl w:val="A4FCE0F2"/>
    <w:lvl w:ilvl="0" w:tplc="817ABB7A">
      <w:start w:val="1"/>
      <w:numFmt w:val="arabicAbjad"/>
      <w:lvlText w:val="%1)"/>
      <w:lvlJc w:val="left"/>
      <w:pPr>
        <w:ind w:left="420" w:hanging="360"/>
      </w:pPr>
      <w:rPr>
        <w:rFonts w:hint="default"/>
        <w:b/>
        <w:bCs/>
        <w:sz w:val="36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76718BF"/>
    <w:multiLevelType w:val="hybridMultilevel"/>
    <w:tmpl w:val="7CAA10B2"/>
    <w:lvl w:ilvl="0" w:tplc="9D08B42C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63E8A"/>
    <w:multiLevelType w:val="hybridMultilevel"/>
    <w:tmpl w:val="85AA29F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60521"/>
    <w:multiLevelType w:val="hybridMultilevel"/>
    <w:tmpl w:val="1A8A6E46"/>
    <w:lvl w:ilvl="0" w:tplc="F9B4F4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F92350"/>
    <w:multiLevelType w:val="hybridMultilevel"/>
    <w:tmpl w:val="AD10EE90"/>
    <w:lvl w:ilvl="0" w:tplc="ABC680A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C67FD"/>
    <w:multiLevelType w:val="hybridMultilevel"/>
    <w:tmpl w:val="B2FAA4CA"/>
    <w:lvl w:ilvl="0" w:tplc="7C3C99BC">
      <w:start w:val="1"/>
      <w:numFmt w:val="decimal"/>
      <w:lvlText w:val="%1."/>
      <w:lvlJc w:val="left"/>
      <w:pPr>
        <w:ind w:left="1918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769" w:hanging="360"/>
      </w:pPr>
    </w:lvl>
    <w:lvl w:ilvl="2" w:tplc="0409001B" w:tentative="1">
      <w:start w:val="1"/>
      <w:numFmt w:val="lowerRoman"/>
      <w:lvlText w:val="%3."/>
      <w:lvlJc w:val="right"/>
      <w:pPr>
        <w:ind w:left="3358" w:hanging="180"/>
      </w:pPr>
    </w:lvl>
    <w:lvl w:ilvl="3" w:tplc="0409000F" w:tentative="1">
      <w:start w:val="1"/>
      <w:numFmt w:val="decimal"/>
      <w:lvlText w:val="%4."/>
      <w:lvlJc w:val="left"/>
      <w:pPr>
        <w:ind w:left="4078" w:hanging="360"/>
      </w:pPr>
    </w:lvl>
    <w:lvl w:ilvl="4" w:tplc="04090019" w:tentative="1">
      <w:start w:val="1"/>
      <w:numFmt w:val="lowerLetter"/>
      <w:lvlText w:val="%5."/>
      <w:lvlJc w:val="left"/>
      <w:pPr>
        <w:ind w:left="4798" w:hanging="360"/>
      </w:pPr>
    </w:lvl>
    <w:lvl w:ilvl="5" w:tplc="0409001B" w:tentative="1">
      <w:start w:val="1"/>
      <w:numFmt w:val="lowerRoman"/>
      <w:lvlText w:val="%6."/>
      <w:lvlJc w:val="right"/>
      <w:pPr>
        <w:ind w:left="5518" w:hanging="180"/>
      </w:pPr>
    </w:lvl>
    <w:lvl w:ilvl="6" w:tplc="0409000F" w:tentative="1">
      <w:start w:val="1"/>
      <w:numFmt w:val="decimal"/>
      <w:lvlText w:val="%7."/>
      <w:lvlJc w:val="left"/>
      <w:pPr>
        <w:ind w:left="6238" w:hanging="360"/>
      </w:pPr>
    </w:lvl>
    <w:lvl w:ilvl="7" w:tplc="04090019" w:tentative="1">
      <w:start w:val="1"/>
      <w:numFmt w:val="lowerLetter"/>
      <w:lvlText w:val="%8."/>
      <w:lvlJc w:val="left"/>
      <w:pPr>
        <w:ind w:left="6958" w:hanging="360"/>
      </w:pPr>
    </w:lvl>
    <w:lvl w:ilvl="8" w:tplc="0409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9">
    <w:nsid w:val="1CAF107E"/>
    <w:multiLevelType w:val="hybridMultilevel"/>
    <w:tmpl w:val="054479E4"/>
    <w:lvl w:ilvl="0" w:tplc="44364ED8">
      <w:start w:val="1"/>
      <w:numFmt w:val="decimal"/>
      <w:lvlText w:val="%1."/>
      <w:lvlJc w:val="left"/>
      <w:pPr>
        <w:ind w:left="21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29590727"/>
    <w:multiLevelType w:val="hybridMultilevel"/>
    <w:tmpl w:val="36666A70"/>
    <w:lvl w:ilvl="0" w:tplc="817ABB7A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F48FA"/>
    <w:multiLevelType w:val="hybridMultilevel"/>
    <w:tmpl w:val="9256991A"/>
    <w:lvl w:ilvl="0" w:tplc="2640EAF2">
      <w:start w:val="1"/>
      <w:numFmt w:val="decimal"/>
      <w:lvlText w:val="%1."/>
      <w:lvlJc w:val="left"/>
      <w:pPr>
        <w:ind w:left="5040" w:hanging="360"/>
      </w:pPr>
      <w:rPr>
        <w:rFonts w:ascii="Times New Roman" w:eastAsia="Times New Roman" w:hAnsi="Times New Roman" w:cs="Traditional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D63BE"/>
    <w:multiLevelType w:val="hybridMultilevel"/>
    <w:tmpl w:val="944EDDE8"/>
    <w:lvl w:ilvl="0" w:tplc="ED64C698">
      <w:start w:val="1"/>
      <w:numFmt w:val="arabicAbjad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5062A3"/>
    <w:multiLevelType w:val="multilevel"/>
    <w:tmpl w:val="AFFE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F47767"/>
    <w:multiLevelType w:val="hybridMultilevel"/>
    <w:tmpl w:val="B21C5DC6"/>
    <w:lvl w:ilvl="0" w:tplc="CAAA558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B26B3B"/>
    <w:multiLevelType w:val="hybridMultilevel"/>
    <w:tmpl w:val="4EC67886"/>
    <w:lvl w:ilvl="0" w:tplc="D018E01C">
      <w:start w:val="5"/>
      <w:numFmt w:val="arabicAlpha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C77502"/>
    <w:multiLevelType w:val="multilevel"/>
    <w:tmpl w:val="1F008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sz w:val="36"/>
        <w:szCs w:val="36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281DDB"/>
    <w:multiLevelType w:val="hybridMultilevel"/>
    <w:tmpl w:val="3B7EDF9A"/>
    <w:lvl w:ilvl="0" w:tplc="D0CEFCC6">
      <w:start w:val="1"/>
      <w:numFmt w:val="arabicAbjad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7521A"/>
    <w:multiLevelType w:val="hybridMultilevel"/>
    <w:tmpl w:val="F7C85A88"/>
    <w:lvl w:ilvl="0" w:tplc="C4DA669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DD513B"/>
    <w:multiLevelType w:val="hybridMultilevel"/>
    <w:tmpl w:val="EC622FF8"/>
    <w:lvl w:ilvl="0" w:tplc="640EC99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53109F"/>
    <w:multiLevelType w:val="hybridMultilevel"/>
    <w:tmpl w:val="D4683AD0"/>
    <w:lvl w:ilvl="0" w:tplc="597E94D2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A23535"/>
    <w:multiLevelType w:val="hybridMultilevel"/>
    <w:tmpl w:val="456CCDE6"/>
    <w:lvl w:ilvl="0" w:tplc="C866895E">
      <w:start w:val="1"/>
      <w:numFmt w:val="arabicAbjad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A526AD6"/>
    <w:multiLevelType w:val="hybridMultilevel"/>
    <w:tmpl w:val="8252EF1C"/>
    <w:lvl w:ilvl="0" w:tplc="BA4EDA40">
      <w:start w:val="1"/>
      <w:numFmt w:val="arabicAbjad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3E3219"/>
    <w:multiLevelType w:val="multilevel"/>
    <w:tmpl w:val="50265BAE"/>
    <w:lvl w:ilvl="0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raditional Arabic"/>
        <w:lang w:val="en-US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  <w:bCs/>
        <w:sz w:val="48"/>
        <w:szCs w:val="36"/>
        <w:lang w:val="en-US"/>
      </w:rPr>
    </w:lvl>
    <w:lvl w:ilvl="3">
      <w:start w:val="1"/>
      <w:numFmt w:val="arabicAbjad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628"/>
        </w:tabs>
        <w:ind w:left="2628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6169B4"/>
    <w:multiLevelType w:val="hybridMultilevel"/>
    <w:tmpl w:val="FA9242EE"/>
    <w:lvl w:ilvl="0" w:tplc="0AD6F7A6">
      <w:start w:val="1"/>
      <w:numFmt w:val="arabicAbjad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423896">
      <w:start w:val="1"/>
      <w:numFmt w:val="decimal"/>
      <w:lvlText w:val="%4."/>
      <w:lvlJc w:val="left"/>
      <w:pPr>
        <w:ind w:left="1494" w:hanging="360"/>
      </w:pPr>
      <w:rPr>
        <w:rFonts w:ascii="Times New Roman" w:eastAsiaTheme="minorHAnsi" w:hAnsi="Times New Roman" w:cs="Traditional Arabic"/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085C4A"/>
    <w:multiLevelType w:val="multilevel"/>
    <w:tmpl w:val="8BC20DD2"/>
    <w:lvl w:ilvl="0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raditional Arabic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  <w:bCs/>
        <w:sz w:val="48"/>
        <w:szCs w:val="36"/>
      </w:rPr>
    </w:lvl>
    <w:lvl w:ilvl="3">
      <w:start w:val="1"/>
      <w:numFmt w:val="arabicAbjad"/>
      <w:lvlText w:val="%4."/>
      <w:lvlJc w:val="left"/>
      <w:pPr>
        <w:ind w:left="2880" w:hanging="360"/>
      </w:pPr>
      <w:rPr>
        <w:rFonts w:hint="default"/>
        <w:b/>
        <w:bCs/>
      </w:rPr>
    </w:lvl>
    <w:lvl w:ilvl="4">
      <w:start w:val="1"/>
      <w:numFmt w:val="decimal"/>
      <w:lvlText w:val="%5.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51602759"/>
    <w:multiLevelType w:val="hybridMultilevel"/>
    <w:tmpl w:val="095C5CA4"/>
    <w:lvl w:ilvl="0" w:tplc="6DC21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061B54"/>
    <w:multiLevelType w:val="hybridMultilevel"/>
    <w:tmpl w:val="5A7E01D0"/>
    <w:lvl w:ilvl="0" w:tplc="A4A257AA">
      <w:start w:val="1"/>
      <w:numFmt w:val="arabicAlpha"/>
      <w:lvlText w:val="%1)"/>
      <w:lvlJc w:val="left"/>
      <w:pPr>
        <w:ind w:left="720" w:hanging="360"/>
      </w:pPr>
      <w:rPr>
        <w:rFonts w:ascii="Times New Roman" w:eastAsiaTheme="minorHAnsi" w:hAnsi="Times New Roman" w:cs="Traditional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032C03"/>
    <w:multiLevelType w:val="hybridMultilevel"/>
    <w:tmpl w:val="4FACCACE"/>
    <w:lvl w:ilvl="0" w:tplc="2E442FF6">
      <w:start w:val="1"/>
      <w:numFmt w:val="arabicAbjad"/>
      <w:lvlText w:val="%1."/>
      <w:lvlJc w:val="left"/>
      <w:pPr>
        <w:ind w:left="2207" w:hanging="360"/>
      </w:pPr>
      <w:rPr>
        <w:rFonts w:cs="Traditional Arabic" w:hint="default"/>
        <w:b/>
        <w:bCs/>
        <w:sz w:val="48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2927" w:hanging="360"/>
      </w:pPr>
    </w:lvl>
    <w:lvl w:ilvl="2" w:tplc="0409001B" w:tentative="1">
      <w:start w:val="1"/>
      <w:numFmt w:val="lowerRoman"/>
      <w:lvlText w:val="%3."/>
      <w:lvlJc w:val="right"/>
      <w:pPr>
        <w:ind w:left="3647" w:hanging="180"/>
      </w:pPr>
    </w:lvl>
    <w:lvl w:ilvl="3" w:tplc="0409000F" w:tentative="1">
      <w:start w:val="1"/>
      <w:numFmt w:val="decimal"/>
      <w:lvlText w:val="%4."/>
      <w:lvlJc w:val="left"/>
      <w:pPr>
        <w:ind w:left="4367" w:hanging="360"/>
      </w:pPr>
    </w:lvl>
    <w:lvl w:ilvl="4" w:tplc="04090019" w:tentative="1">
      <w:start w:val="1"/>
      <w:numFmt w:val="lowerLetter"/>
      <w:lvlText w:val="%5."/>
      <w:lvlJc w:val="left"/>
      <w:pPr>
        <w:ind w:left="5087" w:hanging="360"/>
      </w:pPr>
    </w:lvl>
    <w:lvl w:ilvl="5" w:tplc="0409001B" w:tentative="1">
      <w:start w:val="1"/>
      <w:numFmt w:val="lowerRoman"/>
      <w:lvlText w:val="%6."/>
      <w:lvlJc w:val="right"/>
      <w:pPr>
        <w:ind w:left="5807" w:hanging="180"/>
      </w:pPr>
    </w:lvl>
    <w:lvl w:ilvl="6" w:tplc="0409000F" w:tentative="1">
      <w:start w:val="1"/>
      <w:numFmt w:val="decimal"/>
      <w:lvlText w:val="%7."/>
      <w:lvlJc w:val="left"/>
      <w:pPr>
        <w:ind w:left="6527" w:hanging="360"/>
      </w:pPr>
    </w:lvl>
    <w:lvl w:ilvl="7" w:tplc="04090019" w:tentative="1">
      <w:start w:val="1"/>
      <w:numFmt w:val="lowerLetter"/>
      <w:lvlText w:val="%8."/>
      <w:lvlJc w:val="left"/>
      <w:pPr>
        <w:ind w:left="7247" w:hanging="360"/>
      </w:pPr>
    </w:lvl>
    <w:lvl w:ilvl="8" w:tplc="0409001B" w:tentative="1">
      <w:start w:val="1"/>
      <w:numFmt w:val="lowerRoman"/>
      <w:lvlText w:val="%9."/>
      <w:lvlJc w:val="right"/>
      <w:pPr>
        <w:ind w:left="7967" w:hanging="180"/>
      </w:pPr>
    </w:lvl>
  </w:abstractNum>
  <w:abstractNum w:abstractNumId="29">
    <w:nsid w:val="5850405C"/>
    <w:multiLevelType w:val="hybridMultilevel"/>
    <w:tmpl w:val="C3FADC48"/>
    <w:lvl w:ilvl="0" w:tplc="67F6BD9A">
      <w:start w:val="1"/>
      <w:numFmt w:val="arabicAlpha"/>
      <w:lvlText w:val="%1)"/>
      <w:lvlJc w:val="left"/>
      <w:pPr>
        <w:ind w:left="720" w:hanging="360"/>
      </w:pPr>
      <w:rPr>
        <w:rFonts w:ascii="Times New Roman" w:eastAsiaTheme="minorHAnsi" w:hAnsi="Times New Roman" w:cs="Traditional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222150"/>
    <w:multiLevelType w:val="hybridMultilevel"/>
    <w:tmpl w:val="A6B4EADC"/>
    <w:lvl w:ilvl="0" w:tplc="9348D44E">
      <w:start w:val="1"/>
      <w:numFmt w:val="arabicAlpha"/>
      <w:lvlText w:val="%1)"/>
      <w:lvlJc w:val="left"/>
      <w:pPr>
        <w:ind w:left="720" w:hanging="360"/>
      </w:pPr>
      <w:rPr>
        <w:rFonts w:ascii="Traditional Arabic" w:eastAsiaTheme="minorHAnsi" w:hAnsi="Traditional Arabic" w:cs="Traditional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56AF1"/>
    <w:multiLevelType w:val="hybridMultilevel"/>
    <w:tmpl w:val="B92A2BCA"/>
    <w:lvl w:ilvl="0" w:tplc="817ABB7A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B233BA"/>
    <w:multiLevelType w:val="hybridMultilevel"/>
    <w:tmpl w:val="6C86C5C4"/>
    <w:lvl w:ilvl="0" w:tplc="A4A257AA">
      <w:start w:val="1"/>
      <w:numFmt w:val="arabicAlpha"/>
      <w:lvlText w:val="%1)"/>
      <w:lvlJc w:val="left"/>
      <w:pPr>
        <w:ind w:left="720" w:hanging="360"/>
      </w:pPr>
      <w:rPr>
        <w:rFonts w:ascii="Times New Roman" w:eastAsiaTheme="minorHAnsi" w:hAnsi="Times New Roman" w:cs="Traditional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F05F88"/>
    <w:multiLevelType w:val="hybridMultilevel"/>
    <w:tmpl w:val="D8FA9C08"/>
    <w:lvl w:ilvl="0" w:tplc="36C20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ED46C0"/>
    <w:multiLevelType w:val="multilevel"/>
    <w:tmpl w:val="9D82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arabicAlpha"/>
      <w:lvlText w:val="%2."/>
      <w:lvlJc w:val="left"/>
      <w:pPr>
        <w:ind w:left="1440" w:hanging="360"/>
      </w:pPr>
      <w:rPr>
        <w:rFonts w:ascii="Traditional Arabic" w:hAnsi="Traditional Arabic" w:hint="default"/>
        <w:b/>
        <w:i/>
        <w:sz w:val="3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AA793D"/>
    <w:multiLevelType w:val="hybridMultilevel"/>
    <w:tmpl w:val="18781AFA"/>
    <w:lvl w:ilvl="0" w:tplc="ABD827CC">
      <w:start w:val="1"/>
      <w:numFmt w:val="arabicAlpha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1758AB"/>
    <w:multiLevelType w:val="hybridMultilevel"/>
    <w:tmpl w:val="5B9012E8"/>
    <w:lvl w:ilvl="0" w:tplc="E9608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075A3E"/>
    <w:multiLevelType w:val="hybridMultilevel"/>
    <w:tmpl w:val="24484758"/>
    <w:lvl w:ilvl="0" w:tplc="8DBCD0E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8">
    <w:nsid w:val="7A3C234B"/>
    <w:multiLevelType w:val="hybridMultilevel"/>
    <w:tmpl w:val="86DE8BB6"/>
    <w:lvl w:ilvl="0" w:tplc="B9BC0600">
      <w:start w:val="1"/>
      <w:numFmt w:val="arabicAlpha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A4E525A"/>
    <w:multiLevelType w:val="hybridMultilevel"/>
    <w:tmpl w:val="2770508C"/>
    <w:lvl w:ilvl="0" w:tplc="7DEAE34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4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6"/>
  </w:num>
  <w:num w:numId="8">
    <w:abstractNumId w:val="36"/>
  </w:num>
  <w:num w:numId="9">
    <w:abstractNumId w:val="32"/>
  </w:num>
  <w:num w:numId="10">
    <w:abstractNumId w:val="29"/>
  </w:num>
  <w:num w:numId="11">
    <w:abstractNumId w:val="30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6"/>
  </w:num>
  <w:num w:numId="19">
    <w:abstractNumId w:val="27"/>
  </w:num>
  <w:num w:numId="20">
    <w:abstractNumId w:val="28"/>
  </w:num>
  <w:num w:numId="21">
    <w:abstractNumId w:val="1"/>
  </w:num>
  <w:num w:numId="22">
    <w:abstractNumId w:val="38"/>
  </w:num>
  <w:num w:numId="23">
    <w:abstractNumId w:val="7"/>
  </w:num>
  <w:num w:numId="24">
    <w:abstractNumId w:val="18"/>
  </w:num>
  <w:num w:numId="25">
    <w:abstractNumId w:val="37"/>
  </w:num>
  <w:num w:numId="26">
    <w:abstractNumId w:val="31"/>
  </w:num>
  <w:num w:numId="27">
    <w:abstractNumId w:val="5"/>
  </w:num>
  <w:num w:numId="28">
    <w:abstractNumId w:val="33"/>
  </w:num>
  <w:num w:numId="29">
    <w:abstractNumId w:val="35"/>
  </w:num>
  <w:num w:numId="30">
    <w:abstractNumId w:val="3"/>
  </w:num>
  <w:num w:numId="31">
    <w:abstractNumId w:val="15"/>
  </w:num>
  <w:num w:numId="32">
    <w:abstractNumId w:val="39"/>
  </w:num>
  <w:num w:numId="33">
    <w:abstractNumId w:val="0"/>
  </w:num>
  <w:num w:numId="34">
    <w:abstractNumId w:val="11"/>
  </w:num>
  <w:num w:numId="35">
    <w:abstractNumId w:val="2"/>
  </w:num>
  <w:num w:numId="36">
    <w:abstractNumId w:val="10"/>
  </w:num>
  <w:num w:numId="37">
    <w:abstractNumId w:val="26"/>
  </w:num>
  <w:num w:numId="38">
    <w:abstractNumId w:val="9"/>
  </w:num>
  <w:num w:numId="39">
    <w:abstractNumId w:val="4"/>
  </w:num>
  <w:num w:numId="40">
    <w:abstractNumId w:val="20"/>
  </w:num>
  <w:num w:numId="41">
    <w:abstractNumId w:val="2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FCC"/>
    <w:rsid w:val="00001E18"/>
    <w:rsid w:val="000109E3"/>
    <w:rsid w:val="000123E1"/>
    <w:rsid w:val="000133CD"/>
    <w:rsid w:val="000162B9"/>
    <w:rsid w:val="000249EC"/>
    <w:rsid w:val="00032550"/>
    <w:rsid w:val="00037A68"/>
    <w:rsid w:val="00043099"/>
    <w:rsid w:val="00045D8D"/>
    <w:rsid w:val="0004734A"/>
    <w:rsid w:val="000529EF"/>
    <w:rsid w:val="000547D9"/>
    <w:rsid w:val="00055C39"/>
    <w:rsid w:val="00056EBB"/>
    <w:rsid w:val="0006482D"/>
    <w:rsid w:val="00064851"/>
    <w:rsid w:val="00067EE1"/>
    <w:rsid w:val="000906C3"/>
    <w:rsid w:val="0009220F"/>
    <w:rsid w:val="000963CC"/>
    <w:rsid w:val="000A2742"/>
    <w:rsid w:val="000A5CE8"/>
    <w:rsid w:val="000B15F3"/>
    <w:rsid w:val="000B1893"/>
    <w:rsid w:val="000B7009"/>
    <w:rsid w:val="000B793A"/>
    <w:rsid w:val="000C4552"/>
    <w:rsid w:val="000C490B"/>
    <w:rsid w:val="000C6576"/>
    <w:rsid w:val="000C6699"/>
    <w:rsid w:val="000D111D"/>
    <w:rsid w:val="000D15AE"/>
    <w:rsid w:val="000D4C33"/>
    <w:rsid w:val="000D6351"/>
    <w:rsid w:val="000E2AC0"/>
    <w:rsid w:val="000E4C46"/>
    <w:rsid w:val="000F267E"/>
    <w:rsid w:val="000F5D81"/>
    <w:rsid w:val="000F7562"/>
    <w:rsid w:val="000F75D4"/>
    <w:rsid w:val="0010305D"/>
    <w:rsid w:val="0010415E"/>
    <w:rsid w:val="00113089"/>
    <w:rsid w:val="0011710C"/>
    <w:rsid w:val="001173E0"/>
    <w:rsid w:val="001208F9"/>
    <w:rsid w:val="00125B40"/>
    <w:rsid w:val="00125CAB"/>
    <w:rsid w:val="0012741A"/>
    <w:rsid w:val="001304F2"/>
    <w:rsid w:val="00130FE1"/>
    <w:rsid w:val="001341B9"/>
    <w:rsid w:val="0013553D"/>
    <w:rsid w:val="001360BE"/>
    <w:rsid w:val="00144ED7"/>
    <w:rsid w:val="00150A43"/>
    <w:rsid w:val="00150D65"/>
    <w:rsid w:val="00151671"/>
    <w:rsid w:val="00153D4D"/>
    <w:rsid w:val="00154CBC"/>
    <w:rsid w:val="00157E73"/>
    <w:rsid w:val="00160AB1"/>
    <w:rsid w:val="001674C6"/>
    <w:rsid w:val="001754DE"/>
    <w:rsid w:val="00180260"/>
    <w:rsid w:val="00182654"/>
    <w:rsid w:val="00184E7E"/>
    <w:rsid w:val="00187B15"/>
    <w:rsid w:val="001A193B"/>
    <w:rsid w:val="001A2819"/>
    <w:rsid w:val="001A28B5"/>
    <w:rsid w:val="001A3284"/>
    <w:rsid w:val="001A361C"/>
    <w:rsid w:val="001B31F3"/>
    <w:rsid w:val="001B7581"/>
    <w:rsid w:val="001C33EA"/>
    <w:rsid w:val="001C69C8"/>
    <w:rsid w:val="001D0730"/>
    <w:rsid w:val="001D4CB8"/>
    <w:rsid w:val="001D7F52"/>
    <w:rsid w:val="001E2192"/>
    <w:rsid w:val="001F214A"/>
    <w:rsid w:val="001F3D3A"/>
    <w:rsid w:val="002020F1"/>
    <w:rsid w:val="00213D8C"/>
    <w:rsid w:val="00216C7D"/>
    <w:rsid w:val="00220E1B"/>
    <w:rsid w:val="00221CB1"/>
    <w:rsid w:val="00230696"/>
    <w:rsid w:val="002311CF"/>
    <w:rsid w:val="00233126"/>
    <w:rsid w:val="00250F9C"/>
    <w:rsid w:val="0026075A"/>
    <w:rsid w:val="0026149E"/>
    <w:rsid w:val="002641F4"/>
    <w:rsid w:val="002667A4"/>
    <w:rsid w:val="002767F8"/>
    <w:rsid w:val="00276D9F"/>
    <w:rsid w:val="00276DDA"/>
    <w:rsid w:val="00281582"/>
    <w:rsid w:val="002843BF"/>
    <w:rsid w:val="00286D70"/>
    <w:rsid w:val="00290671"/>
    <w:rsid w:val="00290768"/>
    <w:rsid w:val="00296196"/>
    <w:rsid w:val="002B1D3D"/>
    <w:rsid w:val="002C13B5"/>
    <w:rsid w:val="002C29BF"/>
    <w:rsid w:val="002C2B8E"/>
    <w:rsid w:val="002D095E"/>
    <w:rsid w:val="002D0EDF"/>
    <w:rsid w:val="002D582B"/>
    <w:rsid w:val="002E3D95"/>
    <w:rsid w:val="002E65F7"/>
    <w:rsid w:val="002F2C3A"/>
    <w:rsid w:val="002F5462"/>
    <w:rsid w:val="003002FE"/>
    <w:rsid w:val="003116DC"/>
    <w:rsid w:val="00312AA9"/>
    <w:rsid w:val="003169C1"/>
    <w:rsid w:val="003201A9"/>
    <w:rsid w:val="00321E42"/>
    <w:rsid w:val="00323F61"/>
    <w:rsid w:val="00324514"/>
    <w:rsid w:val="00324EF6"/>
    <w:rsid w:val="00330D06"/>
    <w:rsid w:val="003363BF"/>
    <w:rsid w:val="003364AC"/>
    <w:rsid w:val="00341AE1"/>
    <w:rsid w:val="00342E8F"/>
    <w:rsid w:val="00343580"/>
    <w:rsid w:val="003447D1"/>
    <w:rsid w:val="0034743D"/>
    <w:rsid w:val="00350AC0"/>
    <w:rsid w:val="00352535"/>
    <w:rsid w:val="0035660F"/>
    <w:rsid w:val="003637FC"/>
    <w:rsid w:val="0037205E"/>
    <w:rsid w:val="00372632"/>
    <w:rsid w:val="00374074"/>
    <w:rsid w:val="00375550"/>
    <w:rsid w:val="003759BB"/>
    <w:rsid w:val="00377389"/>
    <w:rsid w:val="003877AB"/>
    <w:rsid w:val="003929F5"/>
    <w:rsid w:val="0039320B"/>
    <w:rsid w:val="00394BA0"/>
    <w:rsid w:val="003A0963"/>
    <w:rsid w:val="003A1E28"/>
    <w:rsid w:val="003A612E"/>
    <w:rsid w:val="003B399E"/>
    <w:rsid w:val="003B3ECB"/>
    <w:rsid w:val="003C18CB"/>
    <w:rsid w:val="003C57BA"/>
    <w:rsid w:val="003C7C96"/>
    <w:rsid w:val="003D04A8"/>
    <w:rsid w:val="003D0A8E"/>
    <w:rsid w:val="003D36F1"/>
    <w:rsid w:val="003D3B81"/>
    <w:rsid w:val="003D3F01"/>
    <w:rsid w:val="003D6AAB"/>
    <w:rsid w:val="003D7807"/>
    <w:rsid w:val="003E0777"/>
    <w:rsid w:val="003E07E5"/>
    <w:rsid w:val="003E3244"/>
    <w:rsid w:val="003E37F3"/>
    <w:rsid w:val="003F6C42"/>
    <w:rsid w:val="00401CA0"/>
    <w:rsid w:val="00404504"/>
    <w:rsid w:val="00411E60"/>
    <w:rsid w:val="00412504"/>
    <w:rsid w:val="00412CD9"/>
    <w:rsid w:val="00413162"/>
    <w:rsid w:val="00415159"/>
    <w:rsid w:val="004228BC"/>
    <w:rsid w:val="00426244"/>
    <w:rsid w:val="00432639"/>
    <w:rsid w:val="0043329A"/>
    <w:rsid w:val="00435AB0"/>
    <w:rsid w:val="00436210"/>
    <w:rsid w:val="004410EA"/>
    <w:rsid w:val="00441F66"/>
    <w:rsid w:val="0044427A"/>
    <w:rsid w:val="00470753"/>
    <w:rsid w:val="004719F1"/>
    <w:rsid w:val="0047222A"/>
    <w:rsid w:val="004739E4"/>
    <w:rsid w:val="00474F75"/>
    <w:rsid w:val="0047679C"/>
    <w:rsid w:val="00480DB7"/>
    <w:rsid w:val="0048374A"/>
    <w:rsid w:val="00485392"/>
    <w:rsid w:val="004934A6"/>
    <w:rsid w:val="00494DFE"/>
    <w:rsid w:val="0049630B"/>
    <w:rsid w:val="004A181E"/>
    <w:rsid w:val="004A2259"/>
    <w:rsid w:val="004A2DFE"/>
    <w:rsid w:val="004A31A3"/>
    <w:rsid w:val="004A39E7"/>
    <w:rsid w:val="004A3FB6"/>
    <w:rsid w:val="004C784C"/>
    <w:rsid w:val="004C7BA6"/>
    <w:rsid w:val="004D0714"/>
    <w:rsid w:val="004D5593"/>
    <w:rsid w:val="004D6CD3"/>
    <w:rsid w:val="004E55F6"/>
    <w:rsid w:val="004E67E4"/>
    <w:rsid w:val="004F3FED"/>
    <w:rsid w:val="00502F36"/>
    <w:rsid w:val="005041B7"/>
    <w:rsid w:val="005049BD"/>
    <w:rsid w:val="00506809"/>
    <w:rsid w:val="0051066F"/>
    <w:rsid w:val="005141FF"/>
    <w:rsid w:val="00516687"/>
    <w:rsid w:val="005176A9"/>
    <w:rsid w:val="0052050B"/>
    <w:rsid w:val="00525DB7"/>
    <w:rsid w:val="00525F54"/>
    <w:rsid w:val="00534F9A"/>
    <w:rsid w:val="0054513C"/>
    <w:rsid w:val="00547239"/>
    <w:rsid w:val="0055197B"/>
    <w:rsid w:val="005523F6"/>
    <w:rsid w:val="0056068D"/>
    <w:rsid w:val="0056536A"/>
    <w:rsid w:val="0056775E"/>
    <w:rsid w:val="00567F9C"/>
    <w:rsid w:val="00575A2B"/>
    <w:rsid w:val="00576718"/>
    <w:rsid w:val="00584305"/>
    <w:rsid w:val="005911FE"/>
    <w:rsid w:val="005A06CD"/>
    <w:rsid w:val="005A3E81"/>
    <w:rsid w:val="005A787B"/>
    <w:rsid w:val="005A7987"/>
    <w:rsid w:val="005A7B47"/>
    <w:rsid w:val="005B1CEF"/>
    <w:rsid w:val="005B2FF4"/>
    <w:rsid w:val="005B4AEC"/>
    <w:rsid w:val="005B4D8F"/>
    <w:rsid w:val="005C06EE"/>
    <w:rsid w:val="005C2ABE"/>
    <w:rsid w:val="005C5410"/>
    <w:rsid w:val="005C6E3E"/>
    <w:rsid w:val="005D163F"/>
    <w:rsid w:val="005D2076"/>
    <w:rsid w:val="005D6076"/>
    <w:rsid w:val="005D73ED"/>
    <w:rsid w:val="005E2437"/>
    <w:rsid w:val="005F3CF5"/>
    <w:rsid w:val="005F4FD2"/>
    <w:rsid w:val="005F5283"/>
    <w:rsid w:val="00605BCD"/>
    <w:rsid w:val="0060723C"/>
    <w:rsid w:val="0061137D"/>
    <w:rsid w:val="00614837"/>
    <w:rsid w:val="00614976"/>
    <w:rsid w:val="006168DF"/>
    <w:rsid w:val="00620042"/>
    <w:rsid w:val="0063686C"/>
    <w:rsid w:val="006416AE"/>
    <w:rsid w:val="00641E47"/>
    <w:rsid w:val="0064238F"/>
    <w:rsid w:val="006463AC"/>
    <w:rsid w:val="0065257D"/>
    <w:rsid w:val="006526CF"/>
    <w:rsid w:val="00662CEA"/>
    <w:rsid w:val="00671781"/>
    <w:rsid w:val="006754A5"/>
    <w:rsid w:val="00677839"/>
    <w:rsid w:val="00696E23"/>
    <w:rsid w:val="006A38D7"/>
    <w:rsid w:val="006B28F6"/>
    <w:rsid w:val="006B2FCC"/>
    <w:rsid w:val="006B363E"/>
    <w:rsid w:val="006B5358"/>
    <w:rsid w:val="006B70DD"/>
    <w:rsid w:val="006C2346"/>
    <w:rsid w:val="006C2F4C"/>
    <w:rsid w:val="006C648E"/>
    <w:rsid w:val="006D0E2A"/>
    <w:rsid w:val="006D43B9"/>
    <w:rsid w:val="006D72DD"/>
    <w:rsid w:val="006E560B"/>
    <w:rsid w:val="006F1872"/>
    <w:rsid w:val="006F6F07"/>
    <w:rsid w:val="00706122"/>
    <w:rsid w:val="0071137E"/>
    <w:rsid w:val="007121AA"/>
    <w:rsid w:val="0071428B"/>
    <w:rsid w:val="0071793B"/>
    <w:rsid w:val="00721C05"/>
    <w:rsid w:val="0072301F"/>
    <w:rsid w:val="007238EA"/>
    <w:rsid w:val="00725F57"/>
    <w:rsid w:val="0073437D"/>
    <w:rsid w:val="00740138"/>
    <w:rsid w:val="007407B6"/>
    <w:rsid w:val="00741222"/>
    <w:rsid w:val="0075112A"/>
    <w:rsid w:val="007535DF"/>
    <w:rsid w:val="00755D2A"/>
    <w:rsid w:val="00760A65"/>
    <w:rsid w:val="00770930"/>
    <w:rsid w:val="007800D0"/>
    <w:rsid w:val="0078014F"/>
    <w:rsid w:val="00780C11"/>
    <w:rsid w:val="00780DD3"/>
    <w:rsid w:val="00782774"/>
    <w:rsid w:val="00783243"/>
    <w:rsid w:val="00791E13"/>
    <w:rsid w:val="00794530"/>
    <w:rsid w:val="007950D7"/>
    <w:rsid w:val="00797D9E"/>
    <w:rsid w:val="007A03F1"/>
    <w:rsid w:val="007A302F"/>
    <w:rsid w:val="007A5922"/>
    <w:rsid w:val="007B5A5F"/>
    <w:rsid w:val="007B70BA"/>
    <w:rsid w:val="007C1CC0"/>
    <w:rsid w:val="007C1F1A"/>
    <w:rsid w:val="007C5243"/>
    <w:rsid w:val="007C58FB"/>
    <w:rsid w:val="007E6301"/>
    <w:rsid w:val="007F08FE"/>
    <w:rsid w:val="007F71F3"/>
    <w:rsid w:val="00805350"/>
    <w:rsid w:val="00807142"/>
    <w:rsid w:val="008132C4"/>
    <w:rsid w:val="008158C4"/>
    <w:rsid w:val="0083217B"/>
    <w:rsid w:val="00833261"/>
    <w:rsid w:val="00835036"/>
    <w:rsid w:val="00836949"/>
    <w:rsid w:val="00842FE6"/>
    <w:rsid w:val="008459D9"/>
    <w:rsid w:val="008555FD"/>
    <w:rsid w:val="00863BBC"/>
    <w:rsid w:val="00867D70"/>
    <w:rsid w:val="00880F12"/>
    <w:rsid w:val="008849BA"/>
    <w:rsid w:val="0089207A"/>
    <w:rsid w:val="00897B1D"/>
    <w:rsid w:val="008A0FD6"/>
    <w:rsid w:val="008A556C"/>
    <w:rsid w:val="008A5CC6"/>
    <w:rsid w:val="008B05C4"/>
    <w:rsid w:val="008C035D"/>
    <w:rsid w:val="008C1DF0"/>
    <w:rsid w:val="008C53EF"/>
    <w:rsid w:val="008C5998"/>
    <w:rsid w:val="008D008C"/>
    <w:rsid w:val="008D16A0"/>
    <w:rsid w:val="008D3264"/>
    <w:rsid w:val="008D3F87"/>
    <w:rsid w:val="008E430A"/>
    <w:rsid w:val="008E4AA9"/>
    <w:rsid w:val="008E4F75"/>
    <w:rsid w:val="008E65CA"/>
    <w:rsid w:val="00901C50"/>
    <w:rsid w:val="00907350"/>
    <w:rsid w:val="00914598"/>
    <w:rsid w:val="009171D9"/>
    <w:rsid w:val="009218BF"/>
    <w:rsid w:val="009279E9"/>
    <w:rsid w:val="00927E47"/>
    <w:rsid w:val="00931DC9"/>
    <w:rsid w:val="0094074C"/>
    <w:rsid w:val="0094265C"/>
    <w:rsid w:val="009455C6"/>
    <w:rsid w:val="00945878"/>
    <w:rsid w:val="009511BE"/>
    <w:rsid w:val="00951700"/>
    <w:rsid w:val="009543D5"/>
    <w:rsid w:val="00970DBE"/>
    <w:rsid w:val="00971FA4"/>
    <w:rsid w:val="00974661"/>
    <w:rsid w:val="00982990"/>
    <w:rsid w:val="00982DE2"/>
    <w:rsid w:val="00984576"/>
    <w:rsid w:val="009906BA"/>
    <w:rsid w:val="00995034"/>
    <w:rsid w:val="00996C43"/>
    <w:rsid w:val="00996DA2"/>
    <w:rsid w:val="009979CA"/>
    <w:rsid w:val="009B248E"/>
    <w:rsid w:val="009B3F99"/>
    <w:rsid w:val="009B465D"/>
    <w:rsid w:val="009B5B93"/>
    <w:rsid w:val="009B7130"/>
    <w:rsid w:val="009E174A"/>
    <w:rsid w:val="009E198F"/>
    <w:rsid w:val="009F381F"/>
    <w:rsid w:val="009F4F06"/>
    <w:rsid w:val="00A04FCB"/>
    <w:rsid w:val="00A07615"/>
    <w:rsid w:val="00A1082B"/>
    <w:rsid w:val="00A1127E"/>
    <w:rsid w:val="00A16B75"/>
    <w:rsid w:val="00A206DA"/>
    <w:rsid w:val="00A212A0"/>
    <w:rsid w:val="00A24C7F"/>
    <w:rsid w:val="00A324C8"/>
    <w:rsid w:val="00A32BC4"/>
    <w:rsid w:val="00A40B4E"/>
    <w:rsid w:val="00A42190"/>
    <w:rsid w:val="00A4587B"/>
    <w:rsid w:val="00A57149"/>
    <w:rsid w:val="00A60F1A"/>
    <w:rsid w:val="00A62023"/>
    <w:rsid w:val="00A66B87"/>
    <w:rsid w:val="00A67898"/>
    <w:rsid w:val="00A719FC"/>
    <w:rsid w:val="00A73B5D"/>
    <w:rsid w:val="00A87F5C"/>
    <w:rsid w:val="00A915C0"/>
    <w:rsid w:val="00A91DF9"/>
    <w:rsid w:val="00AA4044"/>
    <w:rsid w:val="00AA66D8"/>
    <w:rsid w:val="00AB2A6A"/>
    <w:rsid w:val="00AB37EE"/>
    <w:rsid w:val="00AB4202"/>
    <w:rsid w:val="00AB563A"/>
    <w:rsid w:val="00AB7D2F"/>
    <w:rsid w:val="00AC100C"/>
    <w:rsid w:val="00AC1142"/>
    <w:rsid w:val="00AC3E9C"/>
    <w:rsid w:val="00AC46C5"/>
    <w:rsid w:val="00AC7124"/>
    <w:rsid w:val="00AD4D22"/>
    <w:rsid w:val="00AD6CF1"/>
    <w:rsid w:val="00AE16A5"/>
    <w:rsid w:val="00AE2D36"/>
    <w:rsid w:val="00AE57D0"/>
    <w:rsid w:val="00AE64F3"/>
    <w:rsid w:val="00AE655A"/>
    <w:rsid w:val="00AF3653"/>
    <w:rsid w:val="00AF6B40"/>
    <w:rsid w:val="00AF7269"/>
    <w:rsid w:val="00B07AEF"/>
    <w:rsid w:val="00B10BEB"/>
    <w:rsid w:val="00B12958"/>
    <w:rsid w:val="00B14063"/>
    <w:rsid w:val="00B15D33"/>
    <w:rsid w:val="00B2745C"/>
    <w:rsid w:val="00B27A3E"/>
    <w:rsid w:val="00B30056"/>
    <w:rsid w:val="00B32325"/>
    <w:rsid w:val="00B357C3"/>
    <w:rsid w:val="00B36D67"/>
    <w:rsid w:val="00B40276"/>
    <w:rsid w:val="00B557AF"/>
    <w:rsid w:val="00B57636"/>
    <w:rsid w:val="00B6408A"/>
    <w:rsid w:val="00B64BA9"/>
    <w:rsid w:val="00B64D9D"/>
    <w:rsid w:val="00B75C89"/>
    <w:rsid w:val="00B80EC9"/>
    <w:rsid w:val="00B8541E"/>
    <w:rsid w:val="00B93A6C"/>
    <w:rsid w:val="00BB3EED"/>
    <w:rsid w:val="00BB4AA9"/>
    <w:rsid w:val="00BC0CE7"/>
    <w:rsid w:val="00BC6BFF"/>
    <w:rsid w:val="00BD5C1D"/>
    <w:rsid w:val="00BD6EA7"/>
    <w:rsid w:val="00BE3518"/>
    <w:rsid w:val="00BE5BD9"/>
    <w:rsid w:val="00BE76EB"/>
    <w:rsid w:val="00BE777C"/>
    <w:rsid w:val="00BF1B68"/>
    <w:rsid w:val="00BF2F64"/>
    <w:rsid w:val="00BF662D"/>
    <w:rsid w:val="00C01C25"/>
    <w:rsid w:val="00C02375"/>
    <w:rsid w:val="00C02A4C"/>
    <w:rsid w:val="00C134F8"/>
    <w:rsid w:val="00C138E9"/>
    <w:rsid w:val="00C14CF8"/>
    <w:rsid w:val="00C168F1"/>
    <w:rsid w:val="00C17E03"/>
    <w:rsid w:val="00C30814"/>
    <w:rsid w:val="00C310EC"/>
    <w:rsid w:val="00C3156F"/>
    <w:rsid w:val="00C356BD"/>
    <w:rsid w:val="00C363E7"/>
    <w:rsid w:val="00C36A8B"/>
    <w:rsid w:val="00C415AA"/>
    <w:rsid w:val="00C44ED9"/>
    <w:rsid w:val="00C51D66"/>
    <w:rsid w:val="00C52E5F"/>
    <w:rsid w:val="00C5503F"/>
    <w:rsid w:val="00C57859"/>
    <w:rsid w:val="00C60B81"/>
    <w:rsid w:val="00C65D07"/>
    <w:rsid w:val="00C72001"/>
    <w:rsid w:val="00C776F8"/>
    <w:rsid w:val="00C97815"/>
    <w:rsid w:val="00CA2986"/>
    <w:rsid w:val="00CB4351"/>
    <w:rsid w:val="00CB4583"/>
    <w:rsid w:val="00CB5AF0"/>
    <w:rsid w:val="00CC0176"/>
    <w:rsid w:val="00CC3EEA"/>
    <w:rsid w:val="00CC5092"/>
    <w:rsid w:val="00CC65E3"/>
    <w:rsid w:val="00CC7100"/>
    <w:rsid w:val="00CD7AB0"/>
    <w:rsid w:val="00CE04FB"/>
    <w:rsid w:val="00CE1911"/>
    <w:rsid w:val="00CE775B"/>
    <w:rsid w:val="00CF004B"/>
    <w:rsid w:val="00CF168C"/>
    <w:rsid w:val="00CF3669"/>
    <w:rsid w:val="00CF537D"/>
    <w:rsid w:val="00CF6043"/>
    <w:rsid w:val="00D04FAC"/>
    <w:rsid w:val="00D07589"/>
    <w:rsid w:val="00D145AE"/>
    <w:rsid w:val="00D156A4"/>
    <w:rsid w:val="00D1642A"/>
    <w:rsid w:val="00D16517"/>
    <w:rsid w:val="00D23FBB"/>
    <w:rsid w:val="00D30BC5"/>
    <w:rsid w:val="00D36066"/>
    <w:rsid w:val="00D435B9"/>
    <w:rsid w:val="00D46875"/>
    <w:rsid w:val="00D537E7"/>
    <w:rsid w:val="00D62457"/>
    <w:rsid w:val="00D74E4D"/>
    <w:rsid w:val="00D95703"/>
    <w:rsid w:val="00D968CD"/>
    <w:rsid w:val="00D972B8"/>
    <w:rsid w:val="00DB36CA"/>
    <w:rsid w:val="00DB7A05"/>
    <w:rsid w:val="00DB7EC5"/>
    <w:rsid w:val="00DC085B"/>
    <w:rsid w:val="00DC196E"/>
    <w:rsid w:val="00DC4EC3"/>
    <w:rsid w:val="00DE28A2"/>
    <w:rsid w:val="00DF1DF5"/>
    <w:rsid w:val="00DF7D60"/>
    <w:rsid w:val="00E038C7"/>
    <w:rsid w:val="00E040C9"/>
    <w:rsid w:val="00E067E3"/>
    <w:rsid w:val="00E11CB6"/>
    <w:rsid w:val="00E11FF8"/>
    <w:rsid w:val="00E168B5"/>
    <w:rsid w:val="00E20375"/>
    <w:rsid w:val="00E203DD"/>
    <w:rsid w:val="00E236B6"/>
    <w:rsid w:val="00E369F6"/>
    <w:rsid w:val="00E36A3A"/>
    <w:rsid w:val="00E37626"/>
    <w:rsid w:val="00E40A99"/>
    <w:rsid w:val="00E44E16"/>
    <w:rsid w:val="00E54B77"/>
    <w:rsid w:val="00E562FD"/>
    <w:rsid w:val="00E77A72"/>
    <w:rsid w:val="00E824DB"/>
    <w:rsid w:val="00E846FC"/>
    <w:rsid w:val="00E85421"/>
    <w:rsid w:val="00E87F2C"/>
    <w:rsid w:val="00E96747"/>
    <w:rsid w:val="00E96D05"/>
    <w:rsid w:val="00E97223"/>
    <w:rsid w:val="00EA4DC7"/>
    <w:rsid w:val="00EA51AB"/>
    <w:rsid w:val="00EB0656"/>
    <w:rsid w:val="00EB4750"/>
    <w:rsid w:val="00EB7850"/>
    <w:rsid w:val="00EC20EE"/>
    <w:rsid w:val="00EC76AB"/>
    <w:rsid w:val="00ED4F65"/>
    <w:rsid w:val="00EE23E2"/>
    <w:rsid w:val="00EE3BD5"/>
    <w:rsid w:val="00EE43FB"/>
    <w:rsid w:val="00EE5D22"/>
    <w:rsid w:val="00EE7316"/>
    <w:rsid w:val="00EE75E4"/>
    <w:rsid w:val="00EF1F71"/>
    <w:rsid w:val="00EF226B"/>
    <w:rsid w:val="00F02FC1"/>
    <w:rsid w:val="00F066FE"/>
    <w:rsid w:val="00F12A8D"/>
    <w:rsid w:val="00F12F48"/>
    <w:rsid w:val="00F22EC7"/>
    <w:rsid w:val="00F2539B"/>
    <w:rsid w:val="00F26C57"/>
    <w:rsid w:val="00F30966"/>
    <w:rsid w:val="00F32ECD"/>
    <w:rsid w:val="00F35B50"/>
    <w:rsid w:val="00F43FB0"/>
    <w:rsid w:val="00F53538"/>
    <w:rsid w:val="00F66787"/>
    <w:rsid w:val="00F67BB2"/>
    <w:rsid w:val="00F70978"/>
    <w:rsid w:val="00F840B8"/>
    <w:rsid w:val="00F9506D"/>
    <w:rsid w:val="00FA2260"/>
    <w:rsid w:val="00FA40CA"/>
    <w:rsid w:val="00FA59DC"/>
    <w:rsid w:val="00FB6F4C"/>
    <w:rsid w:val="00FD128B"/>
    <w:rsid w:val="00FD6793"/>
    <w:rsid w:val="00FF2B90"/>
    <w:rsid w:val="00FF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raditional Arabic"/>
        <w:sz w:val="24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08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9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sub 1,anak bab,1List N,Lis,Medium Grid 1 - Accent 21,Body of text+1,Body of text+2,Body of text+3,List Paragraph11,Colorful List - Accent 11,Judul 11,kepala 1,KEPALA 3,Body of textCxSp,Judul 12,soal jawab"/>
    <w:basedOn w:val="Normal"/>
    <w:link w:val="ListParagraphChar"/>
    <w:uiPriority w:val="34"/>
    <w:qFormat/>
    <w:rsid w:val="006B2F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B2FCC"/>
    <w:rPr>
      <w:rFonts w:cs="Times New Roman"/>
      <w:szCs w:val="24"/>
    </w:rPr>
  </w:style>
  <w:style w:type="table" w:styleId="TableGrid">
    <w:name w:val="Table Grid"/>
    <w:basedOn w:val="TableNormal"/>
    <w:uiPriority w:val="59"/>
    <w:rsid w:val="00A62023"/>
    <w:pPr>
      <w:spacing w:after="0" w:line="240" w:lineRule="auto"/>
    </w:pPr>
    <w:rPr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0B79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9218BF"/>
    <w:rPr>
      <w:b/>
      <w:bCs/>
    </w:rPr>
  </w:style>
  <w:style w:type="character" w:customStyle="1" w:styleId="ListParagraphChar">
    <w:name w:val="List Paragraph Char"/>
    <w:aliases w:val="Body of text Char,List Paragraph1 Char,sub 1 Char,anak bab Char,1List N Char,Lis Char,Medium Grid 1 - Accent 21 Char,Body of text+1 Char,Body of text+2 Char,Body of text+3 Char,List Paragraph11 Char,Colorful List - Accent 11 Char"/>
    <w:link w:val="ListParagraph"/>
    <w:uiPriority w:val="34"/>
    <w:qFormat/>
    <w:locked/>
    <w:rsid w:val="009218BF"/>
  </w:style>
  <w:style w:type="paragraph" w:styleId="FootnoteText">
    <w:name w:val="footnote text"/>
    <w:basedOn w:val="Normal"/>
    <w:link w:val="FootnoteTextChar"/>
    <w:uiPriority w:val="99"/>
    <w:unhideWhenUsed/>
    <w:rsid w:val="000648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48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482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363E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6B363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6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9C1"/>
  </w:style>
  <w:style w:type="paragraph" w:styleId="Footer">
    <w:name w:val="footer"/>
    <w:basedOn w:val="Normal"/>
    <w:link w:val="FooterChar"/>
    <w:uiPriority w:val="99"/>
    <w:unhideWhenUsed/>
    <w:rsid w:val="00316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9C1"/>
  </w:style>
  <w:style w:type="character" w:customStyle="1" w:styleId="Heading1Char">
    <w:name w:val="Heading 1 Char"/>
    <w:basedOn w:val="DefaultParagraphFont"/>
    <w:link w:val="Heading1"/>
    <w:uiPriority w:val="9"/>
    <w:rsid w:val="00A10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rsid w:val="00AE5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E57D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94BA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A206DA"/>
    <w:rPr>
      <w:i/>
      <w:iCs/>
    </w:rPr>
  </w:style>
  <w:style w:type="paragraph" w:styleId="NoSpacing">
    <w:name w:val="No Spacing"/>
    <w:uiPriority w:val="1"/>
    <w:qFormat/>
    <w:rsid w:val="00067EE1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88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880F12"/>
    <w:pPr>
      <w:spacing w:after="0" w:line="240" w:lineRule="auto"/>
    </w:pPr>
    <w:rPr>
      <w:rFonts w:asciiTheme="minorHAnsi" w:hAnsiTheme="minorHAnsi" w:cstheme="minorBidi"/>
      <w:kern w:val="2"/>
      <w:szCs w:val="24"/>
      <w:lang w:val="en-ID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raditional Arabic"/>
        <w:sz w:val="24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08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9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sub 1,anak bab,1List N,Lis,Medium Grid 1 - Accent 21,Body of text+1,Body of text+2,Body of text+3,List Paragraph11,Colorful List - Accent 11,Judul 11,kepala 1,KEPALA 3,Body of textCxSp,Judul 12,soal jawab"/>
    <w:basedOn w:val="Normal"/>
    <w:link w:val="ListParagraphChar"/>
    <w:uiPriority w:val="34"/>
    <w:qFormat/>
    <w:rsid w:val="006B2F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B2FCC"/>
    <w:rPr>
      <w:rFonts w:cs="Times New Roman"/>
      <w:szCs w:val="24"/>
    </w:rPr>
  </w:style>
  <w:style w:type="table" w:styleId="TableGrid">
    <w:name w:val="Table Grid"/>
    <w:basedOn w:val="TableNormal"/>
    <w:uiPriority w:val="59"/>
    <w:rsid w:val="00A62023"/>
    <w:pPr>
      <w:spacing w:after="0" w:line="240" w:lineRule="auto"/>
    </w:pPr>
    <w:rPr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0B79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9218BF"/>
    <w:rPr>
      <w:b/>
      <w:bCs/>
    </w:rPr>
  </w:style>
  <w:style w:type="character" w:customStyle="1" w:styleId="ListParagraphChar">
    <w:name w:val="List Paragraph Char"/>
    <w:aliases w:val="Body of text Char,List Paragraph1 Char,sub 1 Char,anak bab Char,1List N Char,Lis Char,Medium Grid 1 - Accent 21 Char,Body of text+1 Char,Body of text+2 Char,Body of text+3 Char,List Paragraph11 Char,Colorful List - Accent 11 Char"/>
    <w:link w:val="ListParagraph"/>
    <w:uiPriority w:val="34"/>
    <w:qFormat/>
    <w:locked/>
    <w:rsid w:val="009218BF"/>
  </w:style>
  <w:style w:type="paragraph" w:styleId="FootnoteText">
    <w:name w:val="footnote text"/>
    <w:basedOn w:val="Normal"/>
    <w:link w:val="FootnoteTextChar"/>
    <w:uiPriority w:val="99"/>
    <w:unhideWhenUsed/>
    <w:rsid w:val="000648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48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482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363E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6B363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6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9C1"/>
  </w:style>
  <w:style w:type="paragraph" w:styleId="Footer">
    <w:name w:val="footer"/>
    <w:basedOn w:val="Normal"/>
    <w:link w:val="FooterChar"/>
    <w:uiPriority w:val="99"/>
    <w:unhideWhenUsed/>
    <w:rsid w:val="00316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9C1"/>
  </w:style>
  <w:style w:type="character" w:customStyle="1" w:styleId="Heading1Char">
    <w:name w:val="Heading 1 Char"/>
    <w:basedOn w:val="DefaultParagraphFont"/>
    <w:link w:val="Heading1"/>
    <w:uiPriority w:val="9"/>
    <w:rsid w:val="00A10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rsid w:val="00AE5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E57D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94BA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A206DA"/>
    <w:rPr>
      <w:i/>
      <w:iCs/>
    </w:rPr>
  </w:style>
  <w:style w:type="paragraph" w:styleId="NoSpacing">
    <w:name w:val="No Spacing"/>
    <w:uiPriority w:val="1"/>
    <w:qFormat/>
    <w:rsid w:val="00067EE1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88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880F12"/>
    <w:pPr>
      <w:spacing w:after="0" w:line="240" w:lineRule="auto"/>
    </w:pPr>
    <w:rPr>
      <w:rFonts w:asciiTheme="minorHAnsi" w:hAnsiTheme="minorHAnsi" w:cstheme="minorBidi"/>
      <w:kern w:val="2"/>
      <w:szCs w:val="24"/>
      <w:lang w:val="en-ID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5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8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62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56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0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B6F1B-F1D9-4C57-8EFA-9C25A4E8F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2026-06-17T15:39:00Z</cp:lastPrinted>
  <dcterms:created xsi:type="dcterms:W3CDTF">2026-06-29T08:45:00Z</dcterms:created>
  <dcterms:modified xsi:type="dcterms:W3CDTF">2026-06-29T08:45:00Z</dcterms:modified>
</cp:coreProperties>
</file>