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C7D" w:rsidRDefault="00216C7D" w:rsidP="009171D9">
      <w:pPr>
        <w:bidi/>
        <w:spacing w:after="0" w:line="240" w:lineRule="auto"/>
        <w:jc w:val="center"/>
        <w:rPr>
          <w:b/>
          <w:bCs/>
          <w:rtl/>
        </w:rPr>
      </w:pPr>
      <w:r>
        <w:rPr>
          <w:rFonts w:hint="cs"/>
          <w:b/>
          <w:bCs/>
          <w:rtl/>
        </w:rPr>
        <w:t>الباب الأول</w:t>
      </w:r>
    </w:p>
    <w:p w:rsidR="00216C7D" w:rsidRDefault="00216C7D" w:rsidP="009171D9">
      <w:pPr>
        <w:bidi/>
        <w:spacing w:after="0" w:line="240" w:lineRule="auto"/>
        <w:jc w:val="center"/>
        <w:rPr>
          <w:b/>
          <w:bCs/>
          <w:rtl/>
        </w:rPr>
        <w:sectPr w:rsidR="00216C7D" w:rsidSect="003B399E">
          <w:headerReference w:type="even" r:id="rId9"/>
          <w:headerReference w:type="default" r:id="rId10"/>
          <w:footerReference w:type="default" r:id="rId11"/>
          <w:headerReference w:type="first" r:id="rId12"/>
          <w:pgSz w:w="11907" w:h="16839" w:code="9"/>
          <w:pgMar w:top="1701" w:right="2268" w:bottom="2268" w:left="1701" w:header="709" w:footer="709" w:gutter="0"/>
          <w:pgNumType w:start="1"/>
          <w:cols w:space="708"/>
          <w:docGrid w:linePitch="360"/>
        </w:sectPr>
      </w:pPr>
      <w:r w:rsidRPr="006B2FCC">
        <w:rPr>
          <w:rFonts w:hint="cs"/>
          <w:b/>
          <w:bCs/>
          <w:rtl/>
        </w:rPr>
        <w:t>مقدمة</w:t>
      </w:r>
    </w:p>
    <w:p w:rsidR="00AE57D0" w:rsidRPr="009171D9" w:rsidRDefault="00AE57D0" w:rsidP="00352535">
      <w:pPr>
        <w:pStyle w:val="ListParagraph"/>
        <w:numPr>
          <w:ilvl w:val="0"/>
          <w:numId w:val="23"/>
        </w:numPr>
        <w:bidi/>
        <w:spacing w:line="360" w:lineRule="auto"/>
        <w:jc w:val="both"/>
        <w:rPr>
          <w:b/>
          <w:bCs/>
          <w:sz w:val="36"/>
          <w:rtl/>
        </w:rPr>
      </w:pPr>
      <w:r w:rsidRPr="009171D9">
        <w:rPr>
          <w:rFonts w:hint="cs"/>
          <w:b/>
          <w:bCs/>
          <w:sz w:val="36"/>
          <w:rtl/>
        </w:rPr>
        <w:lastRenderedPageBreak/>
        <w:t>خلفية البحث</w:t>
      </w:r>
    </w:p>
    <w:p w:rsidR="00914598" w:rsidRPr="00506809" w:rsidRDefault="00914598" w:rsidP="00AF6B40">
      <w:pPr>
        <w:bidi/>
        <w:spacing w:line="360" w:lineRule="auto"/>
        <w:ind w:left="360" w:firstLine="720"/>
        <w:jc w:val="both"/>
        <w:rPr>
          <w:sz w:val="36"/>
          <w:rtl/>
          <w:lang w:val="id-ID"/>
        </w:rPr>
      </w:pPr>
      <w:r w:rsidRPr="0039320B">
        <w:rPr>
          <w:sz w:val="36"/>
          <w:rtl/>
        </w:rPr>
        <w:t>مهارة الكلام من المهارات الأربع الأساسية في تعلم اللغة العربية، وتهدف إلى تمكين المتعلمين من استخدام اللغة استخداما صحيحا ومفهوما في مواقف التواصل المختلفة</w:t>
      </w:r>
      <w:r>
        <w:rPr>
          <w:rStyle w:val="FootnoteReference"/>
          <w:sz w:val="36"/>
          <w:rtl/>
        </w:rPr>
        <w:footnoteReference w:id="1"/>
      </w:r>
      <w:r w:rsidRPr="0039320B">
        <w:rPr>
          <w:sz w:val="36"/>
          <w:rtl/>
        </w:rPr>
        <w:t>. وتعد مهارة الكلام مهارة إنتاجية تتطلب من المتعلم القدرة على استخدام الأصوات بدقة، والتمكن من الصيغ النحوية ونظام ترتيب الكلمات للتعبير عما يريد قوله في مواقف الحديث. كما أن الكلام عملية إدراكية تتضمن دافعا للتكلم، ومضمونا للحديث، ونظاما لغويا يترجم هذا الدافع والمضمون إلى رسالة شفهية مسموعة، وهي عملية داخلية لا يمكن ملاحظتها إلا من خلال الناتج اللغوي المنطوق</w:t>
      </w:r>
      <w:r w:rsidR="00AF6B40">
        <w:rPr>
          <w:rStyle w:val="FootnoteReference"/>
          <w:sz w:val="36"/>
          <w:rtl/>
        </w:rPr>
        <w:footnoteReference w:id="2"/>
      </w:r>
      <w:r w:rsidRPr="0039320B">
        <w:rPr>
          <w:sz w:val="36"/>
        </w:rPr>
        <w:t>.</w:t>
      </w:r>
    </w:p>
    <w:p w:rsidR="00914598" w:rsidRPr="00807EDF" w:rsidRDefault="00914598" w:rsidP="00914598">
      <w:pPr>
        <w:bidi/>
        <w:spacing w:line="360" w:lineRule="auto"/>
        <w:ind w:left="360" w:firstLine="720"/>
        <w:jc w:val="both"/>
        <w:rPr>
          <w:sz w:val="36"/>
          <w:rtl/>
          <w:lang w:val="id-ID"/>
        </w:rPr>
        <w:sectPr w:rsidR="00914598" w:rsidRPr="00807EDF" w:rsidSect="00914598">
          <w:headerReference w:type="even" r:id="rId13"/>
          <w:headerReference w:type="default" r:id="rId14"/>
          <w:footerReference w:type="default" r:id="rId15"/>
          <w:headerReference w:type="first" r:id="rId16"/>
          <w:type w:val="continuous"/>
          <w:pgSz w:w="11907" w:h="16839" w:code="9"/>
          <w:pgMar w:top="1701" w:right="1985" w:bottom="2268" w:left="1701" w:header="709" w:footer="709" w:gutter="0"/>
          <w:pgNumType w:start="1"/>
          <w:cols w:space="708"/>
          <w:docGrid w:linePitch="360"/>
        </w:sectPr>
      </w:pPr>
      <w:r w:rsidRPr="0039320B">
        <w:rPr>
          <w:sz w:val="36"/>
          <w:rtl/>
        </w:rPr>
        <w:t>وتعرف مهارة الكلام كذلك بأنها القدرة على إيصال الرسالة شفهيا إلى الآخرين، وهي لا تمثل هدفا رئيسيا في تعلم اللغة فحسب، بل تعد مؤشرا على مدى نجاح المتعلم في إتقان اللغة، لما تتطلبه م</w:t>
      </w:r>
      <w:r>
        <w:rPr>
          <w:sz w:val="36"/>
          <w:rtl/>
        </w:rPr>
        <w:t>ن إتقان المفردات والقواعد، وحسن</w:t>
      </w:r>
      <w:r>
        <w:rPr>
          <w:sz w:val="36"/>
          <w:lang w:val="id-ID"/>
        </w:rPr>
        <w:t xml:space="preserve"> </w:t>
      </w:r>
    </w:p>
    <w:p w:rsidR="00914598" w:rsidRDefault="00914598" w:rsidP="00914598">
      <w:pPr>
        <w:bidi/>
        <w:spacing w:line="360" w:lineRule="auto"/>
        <w:jc w:val="both"/>
        <w:rPr>
          <w:sz w:val="36"/>
          <w:rtl/>
        </w:rPr>
      </w:pPr>
      <w:r w:rsidRPr="0039320B">
        <w:rPr>
          <w:sz w:val="36"/>
          <w:rtl/>
        </w:rPr>
        <w:lastRenderedPageBreak/>
        <w:t>الاستماع، والجرأة على التحدث، إلى جانب التدريب المستمر والممارسة المنتظمة</w:t>
      </w:r>
      <w:r w:rsidRPr="0039320B">
        <w:rPr>
          <w:sz w:val="36"/>
          <w:vertAlign w:val="superscript"/>
          <w:rtl/>
        </w:rPr>
        <w:footnoteReference w:id="3"/>
      </w:r>
      <w:r w:rsidRPr="0039320B">
        <w:rPr>
          <w:sz w:val="36"/>
          <w:rtl/>
        </w:rPr>
        <w:t>. وبحسب ابن منظور في كتابه لسان العرب، فإن المهارة تعرف بأنها القدرة على أداء العمل بإتقان</w:t>
      </w:r>
      <w:r w:rsidRPr="0039320B">
        <w:rPr>
          <w:sz w:val="36"/>
          <w:vertAlign w:val="superscript"/>
          <w:rtl/>
        </w:rPr>
        <w:footnoteReference w:id="4"/>
      </w:r>
      <w:r w:rsidRPr="0039320B">
        <w:rPr>
          <w:sz w:val="36"/>
          <w:rtl/>
        </w:rPr>
        <w:t>. بينما يوضح الجرجاني في كتابه التعريفات أن الكلام هو ما يفيد بين المتكلم والم</w:t>
      </w:r>
      <w:bookmarkStart w:id="0" w:name="_GoBack"/>
      <w:bookmarkEnd w:id="0"/>
      <w:r w:rsidRPr="0039320B">
        <w:rPr>
          <w:sz w:val="36"/>
          <w:rtl/>
        </w:rPr>
        <w:t>خاطب</w:t>
      </w:r>
      <w:r w:rsidRPr="0039320B">
        <w:rPr>
          <w:sz w:val="36"/>
          <w:vertAlign w:val="superscript"/>
          <w:rtl/>
        </w:rPr>
        <w:footnoteReference w:id="5"/>
      </w:r>
      <w:r w:rsidRPr="0039320B">
        <w:rPr>
          <w:sz w:val="36"/>
          <w:rtl/>
        </w:rPr>
        <w:t>. وفي سياق تعلم اللغة العربية، تشير مهارة الكلام إلى قدرة الطالب على التحدث بطلاقة وصحة وفقا لقواعد النحو. بل إن ابن خلدون يؤكد أن مهارة التحدث باللغة العربية لا تكتسب إلا بكثرة الحفظ والتمرين على الكلام باستخدام الجمل العربية</w:t>
      </w:r>
      <w:r w:rsidRPr="0039320B">
        <w:rPr>
          <w:sz w:val="36"/>
          <w:vertAlign w:val="superscript"/>
          <w:rtl/>
        </w:rPr>
        <w:footnoteReference w:id="6"/>
      </w:r>
      <w:r w:rsidRPr="0039320B">
        <w:rPr>
          <w:sz w:val="36"/>
          <w:rtl/>
        </w:rPr>
        <w:t>.</w:t>
      </w:r>
    </w:p>
    <w:p w:rsidR="00914598" w:rsidRDefault="00914598" w:rsidP="00914598">
      <w:pPr>
        <w:bidi/>
        <w:spacing w:line="360" w:lineRule="auto"/>
        <w:ind w:left="360" w:firstLine="720"/>
        <w:jc w:val="both"/>
        <w:rPr>
          <w:sz w:val="36"/>
          <w:lang w:val="id-ID"/>
        </w:rPr>
      </w:pPr>
      <w:r w:rsidRPr="00914598">
        <w:rPr>
          <w:sz w:val="36"/>
          <w:rtl/>
        </w:rPr>
        <w:t xml:space="preserve">الكلام </w:t>
      </w:r>
      <w:r w:rsidRPr="00914598">
        <w:rPr>
          <w:rFonts w:hint="cs"/>
          <w:sz w:val="36"/>
          <w:rtl/>
        </w:rPr>
        <w:t>هو</w:t>
      </w:r>
      <w:r w:rsidRPr="00914598">
        <w:rPr>
          <w:sz w:val="36"/>
          <w:rtl/>
        </w:rPr>
        <w:t xml:space="preserve"> الحديث والقول والكلام كذلك هو بمعنى الجملة، والمراد الجمل هنا فهي جملة مفيدة، ولكل كلام تركيب، وهو تركيب الكلمات أو المفردان</w:t>
      </w:r>
      <w:r w:rsidRPr="00914598">
        <w:rPr>
          <w:sz w:val="36"/>
          <w:vertAlign w:val="superscript"/>
          <w:rtl/>
        </w:rPr>
        <w:footnoteReference w:id="7"/>
      </w:r>
      <w:r w:rsidRPr="00914598">
        <w:rPr>
          <w:sz w:val="36"/>
          <w:rtl/>
        </w:rPr>
        <w:t>. وقال كامل النقة في إن الكلام هي مهارة إنتاجية تتطلب من المتعلم أو المتكلم القدرة</w:t>
      </w:r>
      <w:r w:rsidRPr="00914598">
        <w:rPr>
          <w:rFonts w:hint="cs"/>
          <w:sz w:val="36"/>
          <w:rtl/>
        </w:rPr>
        <w:t xml:space="preserve"> على </w:t>
      </w:r>
      <w:r w:rsidRPr="00914598">
        <w:rPr>
          <w:sz w:val="36"/>
          <w:rtl/>
        </w:rPr>
        <w:lastRenderedPageBreak/>
        <w:t>استخدام الأصوات بدقة والتمكن من الصيغ النحوية ونظام الترتيب الكلمات التي تساعدة على التعبير عما يريد أن يقوله في مواقف الحديث</w:t>
      </w:r>
      <w:r w:rsidRPr="00914598">
        <w:rPr>
          <w:rFonts w:hint="cs"/>
          <w:sz w:val="36"/>
          <w:rtl/>
        </w:rPr>
        <w:t xml:space="preserve"> </w:t>
      </w:r>
      <w:r w:rsidRPr="00914598">
        <w:rPr>
          <w:sz w:val="36"/>
          <w:vertAlign w:val="superscript"/>
          <w:rtl/>
        </w:rPr>
        <w:footnoteReference w:id="8"/>
      </w:r>
      <w:r w:rsidRPr="00914598">
        <w:rPr>
          <w:rFonts w:hint="cs"/>
          <w:sz w:val="36"/>
          <w:rtl/>
        </w:rPr>
        <w:t>.</w:t>
      </w:r>
    </w:p>
    <w:p w:rsidR="00914598" w:rsidRPr="00914598" w:rsidRDefault="00AF6B40" w:rsidP="00AF6B40">
      <w:pPr>
        <w:bidi/>
        <w:spacing w:line="360" w:lineRule="auto"/>
        <w:ind w:left="360" w:firstLine="720"/>
        <w:jc w:val="both"/>
        <w:rPr>
          <w:sz w:val="36"/>
        </w:rPr>
      </w:pPr>
      <w:r>
        <w:rPr>
          <w:rFonts w:hint="cs"/>
          <w:sz w:val="36"/>
          <w:rtl/>
          <w:lang w:val="id-ID"/>
        </w:rPr>
        <w:t>مهارة الكلام إحدى المهارات اللة المهمة وهي قدرة على سماع الكلمة والجملة يلفظ بها شخص لا قيمة إلى حين يعتبر بمهارة الكلام</w:t>
      </w:r>
      <w:r>
        <w:rPr>
          <w:rStyle w:val="FootnoteReference"/>
          <w:sz w:val="36"/>
          <w:rtl/>
          <w:lang w:val="id-ID"/>
        </w:rPr>
        <w:footnoteReference w:id="9"/>
      </w:r>
      <w:r>
        <w:rPr>
          <w:rFonts w:hint="cs"/>
          <w:sz w:val="36"/>
          <w:rtl/>
          <w:lang w:val="id-ID"/>
        </w:rPr>
        <w:t xml:space="preserve">. </w:t>
      </w:r>
      <w:r w:rsidR="00914598" w:rsidRPr="00914598">
        <w:rPr>
          <w:sz w:val="36"/>
          <w:rtl/>
          <w:lang w:val="id-ID"/>
        </w:rPr>
        <w:t>مهارة الكلام هي القدرة على التعبير بالأصوات اللغوية والكلمات للتعبير عن الأفكار والآراء والرغبات والمشاعر وإيصالها إلى الطرف الآخر في عملية التواصل</w:t>
      </w:r>
      <w:r w:rsidR="00914598" w:rsidRPr="00914598">
        <w:rPr>
          <w:sz w:val="36"/>
          <w:lang w:val="id-ID"/>
        </w:rPr>
        <w:t>.</w:t>
      </w:r>
      <w:r w:rsidR="00914598" w:rsidRPr="00914598">
        <w:rPr>
          <w:sz w:val="36"/>
          <w:vertAlign w:val="superscript"/>
        </w:rPr>
        <w:footnoteReference w:id="10"/>
      </w:r>
      <w:r w:rsidR="00914598" w:rsidRPr="00914598">
        <w:rPr>
          <w:sz w:val="36"/>
          <w:lang w:val="id-ID"/>
        </w:rPr>
        <w:t xml:space="preserve"> </w:t>
      </w:r>
      <w:r w:rsidR="00914598" w:rsidRPr="00914598">
        <w:rPr>
          <w:sz w:val="36"/>
          <w:rtl/>
          <w:lang w:val="id-ID"/>
        </w:rPr>
        <w:t>وتعد مهارة الكلام من أكثر المهارات اللغوية تعقيدا؛ لأنها تتطلب تمكن المتعلم من العناصر اللغوية والعناصر غير اللغوية في آن واحد، كالتنغيم السليم، وتعابير الوجه المناسبة، والإشارات الجسدية الداعمة للمعنى، مع القدرة على توظيفها بصورة عفوية ومتواصلة أثناء التحدث</w:t>
      </w:r>
      <w:r w:rsidR="00914598" w:rsidRPr="00914598">
        <w:rPr>
          <w:sz w:val="36"/>
        </w:rPr>
        <w:t>.</w:t>
      </w:r>
      <w:r w:rsidR="00914598" w:rsidRPr="00914598">
        <w:rPr>
          <w:sz w:val="36"/>
          <w:vertAlign w:val="superscript"/>
        </w:rPr>
        <w:footnoteReference w:id="11"/>
      </w:r>
    </w:p>
    <w:p w:rsidR="00914598" w:rsidRDefault="00914598" w:rsidP="00914598">
      <w:pPr>
        <w:bidi/>
        <w:spacing w:line="360" w:lineRule="auto"/>
        <w:ind w:left="360" w:firstLine="720"/>
        <w:jc w:val="both"/>
        <w:rPr>
          <w:sz w:val="36"/>
          <w:lang w:val="id-ID"/>
        </w:rPr>
      </w:pPr>
      <w:r w:rsidRPr="00914598">
        <w:rPr>
          <w:sz w:val="36"/>
          <w:rtl/>
          <w:lang w:val="id-ID"/>
        </w:rPr>
        <w:t xml:space="preserve">بناء على ما سبق، تحتل مهارة الكلام مكانة مهمة جدا في تعلم اللغة العربية؛ لأنها تمثل الوسيلة الرئيسة التي تمكن المتعلمين من التعبير عن الأفكار والمشاعر </w:t>
      </w:r>
      <w:r w:rsidRPr="00914598">
        <w:rPr>
          <w:sz w:val="36"/>
          <w:rtl/>
          <w:lang w:val="id-ID"/>
        </w:rPr>
        <w:lastRenderedPageBreak/>
        <w:t>والمعلومات شفهيا. ومن خلال امتلاك مهارة الكلام الجيدة، لا يقتصر الأمر على فهم المتعلمين للعناصر اللغوية كالمفردات والقواعد النحوية فحسب، بل يمتد إلى قدرتهم على توظيفها توظيفا تواصليا في الحياة اليومية. لذلك، ينبغي أن يحظى تطوير مهارة الكلام باهتمام جاد في عملية تعليم اللغة العربية، لما له من دور مهم في تحقيق الكفاية التواصلية لدى المتعلمين</w:t>
      </w:r>
      <w:r w:rsidRPr="00914598">
        <w:rPr>
          <w:sz w:val="36"/>
        </w:rPr>
        <w:t>.</w:t>
      </w:r>
    </w:p>
    <w:p w:rsidR="009E174A" w:rsidRDefault="009E174A" w:rsidP="009E174A">
      <w:pPr>
        <w:bidi/>
        <w:spacing w:line="360" w:lineRule="auto"/>
        <w:ind w:left="360" w:firstLine="720"/>
        <w:jc w:val="both"/>
        <w:rPr>
          <w:sz w:val="36"/>
          <w:rtl/>
          <w:lang w:val="id-ID"/>
        </w:rPr>
      </w:pPr>
      <w:r w:rsidRPr="009E174A">
        <w:rPr>
          <w:sz w:val="36"/>
          <w:rtl/>
          <w:lang w:val="id-ID"/>
        </w:rPr>
        <w:t>إن مهارة الكلام نوعان أساسيان هما: المحادثة والتعبير الشفوى. المحادثة هي الكلام في المواقف الإتصالية غير المعقدة، وأما التعبير الشفي فهو التعبير عن نفس</w:t>
      </w:r>
      <w:r>
        <w:rPr>
          <w:sz w:val="36"/>
          <w:lang w:val="id-ID"/>
        </w:rPr>
        <w:t xml:space="preserve"> </w:t>
      </w:r>
      <w:r w:rsidRPr="009E174A">
        <w:rPr>
          <w:sz w:val="36"/>
          <w:rtl/>
          <w:lang w:val="id-ID"/>
        </w:rPr>
        <w:t>بالوصف أو بالسرد أو بالمناظرة في موضوعات يقوم المعلم بإعداحها، وقال د. هدايات في مذكرته إذا قمنا تدريس الكلام فمعنى ذلك أننا ندرس المتعلمين ثلثة جوانب هامة على الأقل فهي جانب النطق وجانب المفردات وجانب القواعد، ولا شك أن مهارة الكلام من أهم المهارات اللغوية الأربع التي يجب أن يهتم بها معلم اللغة بوجه خاص</w:t>
      </w:r>
      <w:r>
        <w:rPr>
          <w:rStyle w:val="FootnoteReference"/>
          <w:sz w:val="36"/>
          <w:rtl/>
          <w:lang w:val="id-ID"/>
        </w:rPr>
        <w:footnoteReference w:id="12"/>
      </w:r>
      <w:r w:rsidRPr="009E174A">
        <w:rPr>
          <w:sz w:val="36"/>
          <w:lang w:val="id-ID"/>
        </w:rPr>
        <w:t>.</w:t>
      </w:r>
    </w:p>
    <w:p w:rsidR="00F66787" w:rsidRPr="009E174A" w:rsidRDefault="00F66787" w:rsidP="00F66787">
      <w:pPr>
        <w:bidi/>
        <w:spacing w:line="360" w:lineRule="auto"/>
        <w:ind w:left="360" w:firstLine="720"/>
        <w:jc w:val="both"/>
        <w:rPr>
          <w:sz w:val="36"/>
          <w:lang w:val="id-ID"/>
        </w:rPr>
      </w:pPr>
      <w:r w:rsidRPr="00F66787">
        <w:rPr>
          <w:sz w:val="36"/>
          <w:rtl/>
          <w:lang w:val="id-ID"/>
        </w:rPr>
        <w:t xml:space="preserve">هناك أهداف لتعليم مهارة الكلام، منها: أن يتعود المتعلم على الكلام في المواقف الإجتماعية المختلفة، وهذا يتلب المهارة في الإستماع قبل الكلام أو النطق </w:t>
      </w:r>
      <w:r w:rsidRPr="00F66787">
        <w:rPr>
          <w:sz w:val="36"/>
          <w:rtl/>
          <w:lang w:val="id-ID"/>
        </w:rPr>
        <w:lastRenderedPageBreak/>
        <w:t>وفقا للتراكيب المألوفة عند أهل اللغة، أن يعبر عن نفسه تعبيرا واضحا ومفهوما فيمواقف الحديث البسيطة</w:t>
      </w:r>
      <w:r>
        <w:rPr>
          <w:rStyle w:val="FootnoteReference"/>
          <w:sz w:val="36"/>
          <w:rtl/>
          <w:lang w:val="id-ID"/>
        </w:rPr>
        <w:footnoteReference w:id="13"/>
      </w:r>
      <w:r w:rsidRPr="00F66787">
        <w:rPr>
          <w:sz w:val="36"/>
          <w:rtl/>
          <w:lang w:val="id-ID"/>
        </w:rPr>
        <w:t>. وأما أهداف التعليم مهارة الكلام هي: أن ينطق المتعلم أصوات اللغة سليمة صحيحة، تشجيع الطلاب على الكلام تصحيح الأخطاء الشفهية ممارسة الكلام بالعربية</w:t>
      </w:r>
      <w:r>
        <w:rPr>
          <w:rStyle w:val="FootnoteReference"/>
          <w:sz w:val="36"/>
          <w:rtl/>
          <w:lang w:val="id-ID"/>
        </w:rPr>
        <w:footnoteReference w:id="14"/>
      </w:r>
      <w:r w:rsidRPr="00F66787">
        <w:rPr>
          <w:sz w:val="36"/>
          <w:rtl/>
          <w:lang w:val="id-ID"/>
        </w:rPr>
        <w:t xml:space="preserve">. </w:t>
      </w:r>
      <w:r>
        <w:rPr>
          <w:rStyle w:val="FootnoteReference"/>
          <w:sz w:val="36"/>
          <w:rtl/>
          <w:lang w:val="id-ID"/>
        </w:rPr>
        <w:footnoteReference w:id="15"/>
      </w:r>
      <w:r w:rsidRPr="00F66787">
        <w:rPr>
          <w:sz w:val="36"/>
          <w:rtl/>
          <w:lang w:val="id-ID"/>
        </w:rPr>
        <w:t>والمراد بمهارة الكلام هي التعبير الشفوي عما بالخواطر في الذهن ومهارة الكلام فهي مناقشة حرة تلقائية التي تجرى بين فردين حول موضوع معين . الجوانب التي تم تقييمها في مهارات الكلام، وهي النطق والقواعد والمفردات والطلاقة ومحتوى الكلام والفهم</w:t>
      </w:r>
      <w:r>
        <w:rPr>
          <w:rStyle w:val="FootnoteReference"/>
          <w:sz w:val="36"/>
          <w:rtl/>
          <w:lang w:val="id-ID"/>
        </w:rPr>
        <w:footnoteReference w:id="16"/>
      </w:r>
      <w:r w:rsidRPr="00F66787">
        <w:rPr>
          <w:sz w:val="36"/>
          <w:rtl/>
          <w:lang w:val="id-ID"/>
        </w:rPr>
        <w:t xml:space="preserve"> .</w:t>
      </w:r>
    </w:p>
    <w:p w:rsidR="00914598" w:rsidRPr="00914598" w:rsidRDefault="00914598" w:rsidP="00914598">
      <w:pPr>
        <w:bidi/>
        <w:spacing w:line="360" w:lineRule="auto"/>
        <w:ind w:left="360" w:firstLine="720"/>
        <w:jc w:val="both"/>
        <w:rPr>
          <w:sz w:val="36"/>
          <w:rtl/>
          <w:lang w:val="id-ID"/>
        </w:rPr>
      </w:pPr>
      <w:r w:rsidRPr="00914598">
        <w:rPr>
          <w:sz w:val="36"/>
          <w:rtl/>
          <w:lang w:val="id-ID"/>
        </w:rPr>
        <w:t>تشمل أهداف تعليم مهارة الكلام جانبين أساسيين، هما تنمية الطلاقة في الكلام من أجل تعزيز ثقة الطلاب بأنفسهم، وتحقيق وضوح النطق لضمان وصول الرسالة إلى المخاطب بصورة سليمة بعيدة عن الغموض وسوء الفهم</w:t>
      </w:r>
      <w:r w:rsidRPr="00914598">
        <w:rPr>
          <w:sz w:val="36"/>
        </w:rPr>
        <w:t>.</w:t>
      </w:r>
      <w:r w:rsidRPr="00914598">
        <w:rPr>
          <w:sz w:val="36"/>
          <w:vertAlign w:val="superscript"/>
          <w:lang w:val="id-ID"/>
        </w:rPr>
        <w:footnoteReference w:id="17"/>
      </w:r>
      <w:r w:rsidRPr="00914598">
        <w:rPr>
          <w:sz w:val="36"/>
          <w:lang w:val="id-ID"/>
        </w:rPr>
        <w:t xml:space="preserve"> </w:t>
      </w:r>
      <w:r w:rsidRPr="00914598">
        <w:rPr>
          <w:rFonts w:hint="cs"/>
          <w:sz w:val="36"/>
          <w:rtl/>
          <w:lang w:val="id-ID"/>
        </w:rPr>
        <w:t xml:space="preserve"> </w:t>
      </w:r>
      <w:r w:rsidRPr="00914598">
        <w:rPr>
          <w:sz w:val="36"/>
          <w:rtl/>
          <w:lang w:val="id-ID"/>
        </w:rPr>
        <w:t xml:space="preserve">غير أن تحقيق هذه الأهداف يواجه في كثير من الأحيان عددا من التحديات النفسية لدى </w:t>
      </w:r>
      <w:r w:rsidRPr="00914598">
        <w:rPr>
          <w:sz w:val="36"/>
          <w:rtl/>
          <w:lang w:val="id-ID"/>
        </w:rPr>
        <w:lastRenderedPageBreak/>
        <w:t>الطلاب، مثل الشعور بالتوتر والخجل عند التحدث، وضعف الحصيلة اللغوية من المفردات، فضلا عن التأثر باللهجات المحلية. ومن ثم، تكتسب عملية تعليم مهارة الكلام أهمية كبيرة في الحد من هذه المعوقات غير اللغوية، كما تسهم في تحويل بيئة التعلم من التركيز على المعلم إلى التركيز على المتعلم، من خلال إتاحة الفرص الكافية له للمشاركة الفاعلة والممارسة المباشرة للغة العربية في مواقف تواصلية تحاكي واقع الحياة اليومية</w:t>
      </w:r>
      <w:r w:rsidRPr="00914598">
        <w:rPr>
          <w:rFonts w:hint="cs"/>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مهارة الكلام من المهارات اللغوية الإنتاجية التي لا يمكن تنميتها من خلال إتقان القواعد والنظريات اللغوية فحسب، بل تحتاج إلى تدريب مستمر وممارسة متواصلة حتى يعتاد المتعلمون استخدام المفردات والتراكيب اللغوية والتعبيرات العربية بصورة تلقائية في المواقف التواصلية المختلفة. وكلما ازدادت فرص التدريب والممارسة لدى المتعلمين، ازدادت قدرتهم على التعبير عن أفكارهم وآرائهم شفهيا بصورة أكثر طلاقة وفاعلية</w:t>
      </w:r>
      <w:r w:rsidRPr="00914598">
        <w:rPr>
          <w:sz w:val="36"/>
        </w:rPr>
        <w:t>.</w:t>
      </w:r>
    </w:p>
    <w:p w:rsidR="00914598" w:rsidRPr="00914598" w:rsidRDefault="00914598" w:rsidP="00F66787">
      <w:pPr>
        <w:bidi/>
        <w:spacing w:line="360" w:lineRule="auto"/>
        <w:ind w:left="360" w:firstLine="720"/>
        <w:jc w:val="both"/>
        <w:rPr>
          <w:sz w:val="36"/>
          <w:rtl/>
          <w:lang w:val="id-ID"/>
        </w:rPr>
      </w:pPr>
      <w:r w:rsidRPr="00914598">
        <w:rPr>
          <w:sz w:val="36"/>
          <w:rtl/>
          <w:lang w:val="id-ID"/>
        </w:rPr>
        <w:t>وتتفق هذه الرؤية مع نظرية ابن خلدون التي تؤكد أن اكتساب اللغة لا يتحقق من خلال فهم القواعد اللغوية وحدها، بل لا بد أن يبنى على الممارسة والتدريب المتكرر. ويرى ابن خلدون أن الملكة</w:t>
      </w:r>
      <w:r w:rsidR="00F66787">
        <w:rPr>
          <w:sz w:val="36"/>
          <w:lang w:val="id-ID"/>
        </w:rPr>
        <w:t xml:space="preserve"> </w:t>
      </w:r>
      <w:r w:rsidRPr="00914598">
        <w:rPr>
          <w:sz w:val="36"/>
          <w:rtl/>
          <w:lang w:val="id-ID"/>
        </w:rPr>
        <w:t xml:space="preserve">اللغوية تتكون من خلال الاستعمال </w:t>
      </w:r>
      <w:r w:rsidRPr="00914598">
        <w:rPr>
          <w:sz w:val="36"/>
          <w:rtl/>
          <w:lang w:val="id-ID"/>
        </w:rPr>
        <w:lastRenderedPageBreak/>
        <w:t>المستمر والتدرب المتواصل على اللغة، حتى يعتاد المتعلم استخدامها في مختلف المواقف التواصلية. ومن ثم، فإن كثرة الممارسة والتفاعل اللغوي تسهم إسهاما كبيرا في تنمية مهارة الكلام وترسيخ القدرة على التواصل الشفهي بصورة طبيعية وفعالة</w:t>
      </w:r>
      <w:r w:rsidRPr="00914598">
        <w:rPr>
          <w:sz w:val="36"/>
          <w:vertAlign w:val="superscript"/>
          <w:lang w:val="id-ID"/>
        </w:rPr>
        <w:footnoteReference w:id="18"/>
      </w:r>
      <w:r w:rsidRPr="00914598">
        <w:rPr>
          <w:sz w:val="36"/>
          <w:lang w:val="id-ID"/>
        </w:rPr>
        <w:t xml:space="preserve"> </w:t>
      </w:r>
      <w:r w:rsidRPr="00914598">
        <w:rPr>
          <w:rFonts w:hint="cs"/>
          <w:sz w:val="36"/>
          <w:rtl/>
          <w:lang w:val="id-ID"/>
        </w:rPr>
        <w:t xml:space="preserve">. </w:t>
      </w:r>
      <w:r w:rsidRPr="00914598">
        <w:rPr>
          <w:sz w:val="36"/>
          <w:rtl/>
          <w:lang w:val="id-ID"/>
        </w:rPr>
        <w:t>لذلك، ينبغي أن تدعم عملية تعليم مهارة الكلام بطرائق تدريسية تتيح للمتعلمين فرصا كافية لممارسة التحدث بصورة نشطة ومستمرة، ومن أبرز هذه الطرائق طريقة الممارسة (الممارسة). فمن خلال هذه الطريقة يتمكن المتعلمون من توظيف ما اكتسبوه من مفردات وتراكيب لغوية في مواقف تواصلية حقيقية، مما يسهم في تنمية قدرتهم على التعبير الشفهي وتعزيز طلاقتهم في استخدام اللغة العربية</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من الناحية اللغوية، اشتقت كلمة الممارسة من الفعل مارس – يمارس – ممارسة، وهي تعني التدريب أو التطبيق العملي. أما من الناحية الاصطلاحية، فطريقة الممارسة هي إحدى طرائق التدريس التي تقوم على التدريب المباشر والتعويد على استخدام اللغة العربية استخداما فعليا</w:t>
      </w:r>
      <w:r w:rsidRPr="00914598">
        <w:rPr>
          <w:sz w:val="36"/>
          <w:vertAlign w:val="superscript"/>
          <w:lang w:val="id-ID"/>
        </w:rPr>
        <w:footnoteReference w:id="19"/>
      </w:r>
      <w:r w:rsidRPr="00914598">
        <w:rPr>
          <w:sz w:val="36"/>
          <w:rtl/>
          <w:lang w:val="id-ID"/>
        </w:rPr>
        <w:t>،</w:t>
      </w:r>
      <w:r w:rsidRPr="00914598">
        <w:rPr>
          <w:rFonts w:hint="cs"/>
          <w:sz w:val="36"/>
          <w:rtl/>
          <w:lang w:val="id-ID"/>
        </w:rPr>
        <w:t xml:space="preserve"> </w:t>
      </w:r>
      <w:r w:rsidRPr="00914598">
        <w:rPr>
          <w:sz w:val="36"/>
          <w:rtl/>
          <w:lang w:val="id-ID"/>
        </w:rPr>
        <w:t xml:space="preserve">ولا سيما في مهارة الكلام، من خلال أنشطة متنوعة مثل المحادثة والخطابة والمناقشة والمحاكاة في مواقف حياتية واقعية، </w:t>
      </w:r>
      <w:r w:rsidRPr="00914598">
        <w:rPr>
          <w:sz w:val="36"/>
          <w:rtl/>
          <w:lang w:val="id-ID"/>
        </w:rPr>
        <w:lastRenderedPageBreak/>
        <w:t>وتنفذ بصورة منتظمة ومتكررة داخل الفصل الدراسي وخارجه</w:t>
      </w:r>
      <w:r w:rsidRPr="00914598">
        <w:rPr>
          <w:sz w:val="36"/>
          <w:vertAlign w:val="superscript"/>
        </w:rPr>
        <w:footnoteReference w:id="20"/>
      </w:r>
      <w:r w:rsidRPr="00914598">
        <w:rPr>
          <w:rFonts w:hint="cs"/>
          <w:sz w:val="36"/>
          <w:rtl/>
          <w:lang w:val="id-ID"/>
        </w:rPr>
        <w:t xml:space="preserve">. </w:t>
      </w:r>
      <w:r w:rsidRPr="00914598">
        <w:rPr>
          <w:sz w:val="36"/>
          <w:rtl/>
          <w:lang w:val="id-ID"/>
        </w:rPr>
        <w:t>وتؤكد هذه الطريقة على الممارسة الفعلية للغة بوصفها وسيلة أساسية لتنمية المهارات اللغوية من خلال الخبرة المباشرة والتفاعل النشط. وقد أثبت تطبيقها في مختلف سياقات تعليم اللغة العربية فاعليته في تشجيع المتعلمين على التحدث بصورة أكثر نشاطا، وتنمية قدرتهم على التواصل الشفهي بشكل تلقائي وطبيعي</w:t>
      </w:r>
      <w:r w:rsidRPr="00914598">
        <w:rPr>
          <w:sz w:val="36"/>
        </w:rPr>
        <w:t>.</w:t>
      </w:r>
      <w:r w:rsidRPr="00914598">
        <w:rPr>
          <w:sz w:val="36"/>
          <w:vertAlign w:val="superscript"/>
        </w:rPr>
        <w:footnoteReference w:id="21"/>
      </w:r>
      <w:r w:rsidRPr="00914598">
        <w:rPr>
          <w:sz w:val="36"/>
          <w:lang w:val="id-ID"/>
        </w:rPr>
        <w:t xml:space="preserve"> </w:t>
      </w:r>
    </w:p>
    <w:p w:rsidR="00914598" w:rsidRPr="00914598" w:rsidRDefault="00914598" w:rsidP="00914598">
      <w:pPr>
        <w:bidi/>
        <w:spacing w:line="360" w:lineRule="auto"/>
        <w:ind w:left="360" w:firstLine="720"/>
        <w:jc w:val="both"/>
        <w:rPr>
          <w:sz w:val="36"/>
          <w:rtl/>
          <w:lang w:val="id-ID"/>
        </w:rPr>
      </w:pPr>
      <w:r w:rsidRPr="00914598">
        <w:rPr>
          <w:sz w:val="36"/>
          <w:rtl/>
          <w:lang w:val="id-ID"/>
        </w:rPr>
        <w:t>ويؤكد عبد العليم إبراهيم أن الممارسة اللغوية أو التدريب المستمر على الكلام تمثل جوهر تعليم مهارة الكلام، لأن اللغة لا تكتسب إلا من خلال التدريب المتدرج والمتواصل</w:t>
      </w:r>
      <w:r w:rsidRPr="00914598">
        <w:rPr>
          <w:sz w:val="36"/>
          <w:vertAlign w:val="superscript"/>
        </w:rPr>
        <w:footnoteReference w:id="22"/>
      </w:r>
      <w:r w:rsidRPr="00914598">
        <w:rPr>
          <w:rFonts w:hint="cs"/>
          <w:sz w:val="36"/>
          <w:rtl/>
          <w:lang w:val="id-ID"/>
        </w:rPr>
        <w:t xml:space="preserve">. </w:t>
      </w:r>
      <w:r w:rsidRPr="00914598">
        <w:rPr>
          <w:sz w:val="36"/>
          <w:rtl/>
          <w:lang w:val="id-ID"/>
        </w:rPr>
        <w:t>ويتفق هذا الرأي مع ما ذهب إليه عبد الرحمن بن إبراهيم الفوزان في كتابه إضاءات لمعلمي اللغة العربية لغير الناطقين بها، حيث يرى أن من أفضل السبل لتعليم مهارة الكلام إتاحة الفرصة للمتعلمين لممارسة اللغة العربية بصورة مباشرة. وقد أكد ذلك بقوله</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rFonts w:hint="cs"/>
          <w:sz w:val="36"/>
          <w:rtl/>
          <w:lang w:val="id-ID"/>
        </w:rPr>
        <w:lastRenderedPageBreak/>
        <w:t>"</w:t>
      </w:r>
      <w:r w:rsidRPr="00914598">
        <w:rPr>
          <w:sz w:val="36"/>
          <w:rtl/>
          <w:lang w:val="id-ID"/>
        </w:rPr>
        <w:t>إن أفضل طريقة لتعليم مهارة الكلام للمتعلمين هي وضعهم في مواقف تدفعهم إلى التحدث باللغة. ومن المهم التأكيد على أن المتعلم لن يتعلم الكلام إذا ظل المعلم يتحدث معظم الوقت بينما يكتفي المتعلم بالاستماع. ولذلك فإن المعلم الناجح في تعليم هذه المهارة هو الذي يقلل من حديثه، ويتيح للمتعلمين فرصا أكبر للتحدث، إلا في حالات تقديم النموذج، أو تشجيع المتعلمين على الكلام، أو توجيه الأنشطة التعليمية</w:t>
      </w:r>
      <w:r w:rsidRPr="00914598">
        <w:rPr>
          <w:sz w:val="36"/>
          <w:vertAlign w:val="superscript"/>
        </w:rPr>
        <w:footnoteReference w:id="23"/>
      </w:r>
      <w:r w:rsidRPr="00914598">
        <w:rPr>
          <w:rFonts w:hint="cs"/>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وتدل هذه العبارة على أن ممارسة اللغة العربية شفهيا ليست نشاطا إضافيا في العملية التعليمية، بل تعد عنصرا أساسيا في تنمية مهارة الكلام. وتستند هذه الطريقة إلى مبدأ التعلم بالممارسة، حيث يتم اكتساب المهارة من خلال الاستخدام الفعلي للغة في مواقف التواصل المختلفة. ويرى الفوزان أن الممارسة تمثل أحد أشكال الأنشطة التعليمية التي تجعل المتعلم محور العملية التعليمية، وهو ما ينسجم مع المبادئ الأساسية للمدخل التواصلي في تعليم اللغات</w:t>
      </w:r>
      <w:r w:rsidRPr="00914598">
        <w:rPr>
          <w:sz w:val="36"/>
        </w:rPr>
        <w:t>.</w:t>
      </w:r>
      <w:r w:rsidRPr="00914598">
        <w:rPr>
          <w:sz w:val="36"/>
          <w:vertAlign w:val="superscript"/>
        </w:rPr>
        <w:footnoteReference w:id="24"/>
      </w:r>
    </w:p>
    <w:p w:rsidR="00914598" w:rsidRPr="00914598" w:rsidRDefault="00914598" w:rsidP="00914598">
      <w:pPr>
        <w:bidi/>
        <w:spacing w:line="360" w:lineRule="auto"/>
        <w:ind w:left="360" w:firstLine="720"/>
        <w:jc w:val="both"/>
        <w:rPr>
          <w:sz w:val="36"/>
          <w:rtl/>
          <w:lang w:val="id-ID"/>
        </w:rPr>
      </w:pPr>
      <w:r w:rsidRPr="00914598">
        <w:rPr>
          <w:sz w:val="36"/>
          <w:rtl/>
          <w:lang w:val="id-ID"/>
        </w:rPr>
        <w:t xml:space="preserve">في سياق البحث التربوي في إندونيسيا، يُستخدم مصطلح طريقة الممارسة (الممارسة) للإشارة إلى أسلوب تعليمي منظم ومخطط يركز على تعويد المتعلمين </w:t>
      </w:r>
      <w:r w:rsidRPr="00914598">
        <w:rPr>
          <w:sz w:val="36"/>
          <w:rtl/>
          <w:lang w:val="id-ID"/>
        </w:rPr>
        <w:lastRenderedPageBreak/>
        <w:t>وتدريبهم على مهارة الكلام باللغة العربية. وقد أظهرت الدراسة التي أجرتها أمّي كولتسوم ومغفرة العبدة وأحمد نور الدين (2025) أن تطبيق طريقة الممارسة بشكل مستمر يسهم إسهاما فعالا في تنمية مهارة الكلام لدى المتعلمين</w:t>
      </w:r>
      <w:r w:rsidRPr="00914598">
        <w:rPr>
          <w:sz w:val="36"/>
        </w:rPr>
        <w:t>.</w:t>
      </w:r>
      <w:r w:rsidRPr="00914598">
        <w:rPr>
          <w:sz w:val="36"/>
          <w:vertAlign w:val="superscript"/>
        </w:rPr>
        <w:footnoteReference w:id="25"/>
      </w:r>
      <w:r w:rsidRPr="00914598">
        <w:rPr>
          <w:sz w:val="36"/>
        </w:rPr>
        <w:t xml:space="preserve"> </w:t>
      </w:r>
      <w:r w:rsidRPr="00914598">
        <w:rPr>
          <w:rFonts w:hint="cs"/>
          <w:sz w:val="36"/>
          <w:rtl/>
          <w:lang w:val="id-ID"/>
        </w:rPr>
        <w:t xml:space="preserve"> </w:t>
      </w:r>
      <w:r w:rsidRPr="00914598">
        <w:rPr>
          <w:sz w:val="36"/>
          <w:rtl/>
          <w:lang w:val="id-ID"/>
        </w:rPr>
        <w:t>كما توصلت دراسة زلفى أملية وحيدة (2016) إلى أن الأنشطة اللامنهجية القائمة على الممارسة العملية تساعد في تكوين عادة التحدث باللغة العربية، وتعزز القدرة التواصلية من خلال التدريب المباشر والتفاعل المستمر</w:t>
      </w:r>
      <w:r w:rsidRPr="00914598">
        <w:rPr>
          <w:sz w:val="36"/>
          <w:vertAlign w:val="superscript"/>
        </w:rPr>
        <w:footnoteReference w:id="26"/>
      </w:r>
      <w:r w:rsidRPr="00914598">
        <w:rPr>
          <w:rFonts w:hint="cs"/>
          <w:sz w:val="36"/>
          <w:rtl/>
          <w:lang w:val="id-ID"/>
        </w:rPr>
        <w:t xml:space="preserve">. </w:t>
      </w:r>
      <w:r w:rsidRPr="00914598">
        <w:rPr>
          <w:sz w:val="36"/>
          <w:rtl/>
          <w:lang w:val="id-ID"/>
        </w:rPr>
        <w:t>وأشارت دراسة فوزي (2024) في معهد دار السلام كونتور إلى أن تطبيق طريقة الممارسة في تعليم مهارة الكلام له أثر إيجابي في تحسين القدرة على التواصل الشفهي لدى الطلاب</w:t>
      </w:r>
      <w:r w:rsidRPr="00914598">
        <w:rPr>
          <w:sz w:val="36"/>
          <w:vertAlign w:val="superscript"/>
        </w:rPr>
        <w:footnoteReference w:id="27"/>
      </w:r>
      <w:r w:rsidRPr="00914598">
        <w:rPr>
          <w:rFonts w:hint="cs"/>
          <w:sz w:val="36"/>
          <w:rtl/>
          <w:lang w:val="id-ID"/>
        </w:rPr>
        <w:t xml:space="preserve">. </w:t>
      </w:r>
      <w:r w:rsidRPr="00914598">
        <w:rPr>
          <w:sz w:val="36"/>
          <w:rtl/>
          <w:lang w:val="id-ID"/>
        </w:rPr>
        <w:t>. إذ تمثل الممارسات اللغوية التي تشمل المحادثة والخطابة وغيرها من الأنشطة وسيلة فعالة لتعويد الطلاب على استخدام اللغة العربية بوصفها لغة للتواصل اليومي</w:t>
      </w:r>
      <w:r w:rsidRPr="00914598">
        <w:rPr>
          <w:sz w:val="36"/>
          <w:vertAlign w:val="superscript"/>
        </w:rPr>
        <w:footnoteReference w:id="28"/>
      </w:r>
      <w:r w:rsidRPr="00914598">
        <w:rPr>
          <w:rFonts w:hint="cs"/>
          <w:sz w:val="36"/>
          <w:rtl/>
          <w:lang w:val="id-ID"/>
        </w:rPr>
        <w:t>.</w:t>
      </w:r>
    </w:p>
    <w:p w:rsidR="00914598" w:rsidRPr="00914598" w:rsidRDefault="00914598" w:rsidP="00914598">
      <w:pPr>
        <w:bidi/>
        <w:spacing w:line="360" w:lineRule="auto"/>
        <w:ind w:left="360" w:firstLine="720"/>
        <w:jc w:val="both"/>
        <w:rPr>
          <w:sz w:val="36"/>
        </w:rPr>
      </w:pPr>
      <w:r w:rsidRPr="00914598">
        <w:rPr>
          <w:sz w:val="36"/>
          <w:rtl/>
          <w:lang w:val="id-ID"/>
        </w:rPr>
        <w:lastRenderedPageBreak/>
        <w:t xml:space="preserve">تسمى طريقة الممارسة </w:t>
      </w:r>
      <w:r w:rsidRPr="00914598">
        <w:rPr>
          <w:rFonts w:hint="cs"/>
          <w:sz w:val="36"/>
          <w:rtl/>
          <w:lang w:val="id-ID"/>
        </w:rPr>
        <w:t>"</w:t>
      </w:r>
      <w:r w:rsidRPr="00914598">
        <w:rPr>
          <w:sz w:val="36"/>
          <w:rtl/>
          <w:lang w:val="id-ID"/>
        </w:rPr>
        <w:t>طريقة</w:t>
      </w:r>
      <w:r w:rsidRPr="00914598">
        <w:rPr>
          <w:rFonts w:hint="cs"/>
          <w:sz w:val="36"/>
          <w:rtl/>
          <w:lang w:val="id-ID"/>
        </w:rPr>
        <w:t>"</w:t>
      </w:r>
      <w:r w:rsidRPr="00914598">
        <w:rPr>
          <w:sz w:val="36"/>
          <w:rtl/>
          <w:lang w:val="id-ID"/>
        </w:rPr>
        <w:t xml:space="preserve"> لأن مفهوم الطريقة في الدراسات التربوية يفهم بوصفه مجموعة من الخطوات المنظمة والمخططة التي يستخدمها المعلم لتحقيق أهداف التعلم. ولذلك فإن الممارسة ليست مجرد نشاط تدريبي على التحدث، بل هي مدخل تعليمي مصمم بصورة منهجية لتحقيق الكفايات اللغوية. وتشمل مراحل هذه الطريقة تقديم الفهم النظري، وتنفيذ تدريبات التحدث تحت إشراف المعلم، ثم تقويم نتائج التعلم</w:t>
      </w:r>
      <w:r w:rsidRPr="00914598">
        <w:rPr>
          <w:sz w:val="36"/>
        </w:rPr>
        <w:t>.</w:t>
      </w:r>
    </w:p>
    <w:p w:rsidR="00914598" w:rsidRPr="00914598" w:rsidRDefault="00914598" w:rsidP="00914598">
      <w:pPr>
        <w:bidi/>
        <w:spacing w:line="360" w:lineRule="auto"/>
        <w:ind w:left="360" w:firstLine="720"/>
        <w:jc w:val="both"/>
        <w:rPr>
          <w:sz w:val="36"/>
        </w:rPr>
      </w:pPr>
      <w:r w:rsidRPr="00914598">
        <w:rPr>
          <w:sz w:val="36"/>
          <w:rtl/>
          <w:lang w:val="id-ID"/>
        </w:rPr>
        <w:t>ولا تعد طريقة الممارسة من ضمن تصنيفات طرائق تعليم اللغة العربية التقليدية مثل الطريقة المباشرة، والطريقة السمعية الشفوية، وطريقة القواعد والترجمة، والطريقة الانتقائية. ويعود ذلك إلى أن التركيز الأساسي في هذه الطريقة لا ينصب على أسلوب عرض المادة التعليمية، وإنما على تطبيق مهارة الكلام بصورة مباشرة ومستمرة من خلال الممارسة التفاعلية</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 xml:space="preserve">وبذلك تعد طريقة الممارسة مدخلا تطبيقيا يركز على التعويد واستخدام اللغة في مواقف حقيقية. وتجمع هذه الطريقة بين مبدأ التعلم بالممارسة وروح المدخل التواصلي، حيث يكون المتعلم نشطا في عملية التواصل باللغة العربية وليس مجرد متلق للمعلومات. ويهدف هذا الأسلوب أساسا إلى تعويد المتعلمين على استخدام اللغة </w:t>
      </w:r>
      <w:r w:rsidRPr="00914598">
        <w:rPr>
          <w:sz w:val="36"/>
          <w:rtl/>
          <w:lang w:val="id-ID"/>
        </w:rPr>
        <w:lastRenderedPageBreak/>
        <w:t>العربية بشكل طبيعي في التواصل. ومن خلال التدريب المستمر، يتوقع أن يتمكن المتعلمون من التحدث بطلاقة وثقة، واختيار التعبيرات المناسبة وفق مختلف المواقف التواصلية</w:t>
      </w:r>
      <w:r w:rsidRPr="00914598">
        <w:rPr>
          <w:sz w:val="36"/>
        </w:rPr>
        <w:t>.</w:t>
      </w:r>
    </w:p>
    <w:p w:rsidR="00914598" w:rsidRPr="00914598" w:rsidRDefault="00914598" w:rsidP="00914598">
      <w:pPr>
        <w:bidi/>
        <w:spacing w:line="360" w:lineRule="auto"/>
        <w:ind w:left="360" w:firstLine="720"/>
        <w:jc w:val="both"/>
        <w:rPr>
          <w:sz w:val="36"/>
        </w:rPr>
      </w:pPr>
      <w:r w:rsidRPr="00914598">
        <w:rPr>
          <w:sz w:val="36"/>
          <w:rtl/>
          <w:lang w:val="id-ID"/>
        </w:rPr>
        <w:t>بالإضافة إلى ذلك، فإن تطبيق طريقة الممارسة يحقق أيضا العديد من الفوائد، من بينها تكوين عادة التحدث باللغة العربية، وزيادة الجرأة في التواصل، وتقليل الخوف من ارتكاب الأخطاء، وتنمية القدرة على التفكير التلقائي، فضلا عن دعم تنمية المهارات اللغوية الأخرى مثل الاستماع والقراءة والكتابة</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ويرى وينا سناجايا أن طريقة التدريس هي الأسلوب الذي يستخدم لتنفيذ الخطط التي تم إعدادها في شكل أنشطة واقعية من أجل تحقيق أهداف التعلم المحددة</w:t>
      </w:r>
      <w:r w:rsidRPr="00914598">
        <w:rPr>
          <w:sz w:val="36"/>
          <w:vertAlign w:val="superscript"/>
        </w:rPr>
        <w:footnoteReference w:id="29"/>
      </w:r>
      <w:r w:rsidRPr="00914598">
        <w:rPr>
          <w:rFonts w:hint="cs"/>
          <w:sz w:val="36"/>
          <w:rtl/>
          <w:lang w:val="id-ID"/>
        </w:rPr>
        <w:t xml:space="preserve">. </w:t>
      </w:r>
      <w:r w:rsidRPr="00914598">
        <w:rPr>
          <w:sz w:val="36"/>
          <w:rtl/>
          <w:lang w:val="id-ID"/>
        </w:rPr>
        <w:t>وبعبارة أخرى، فإن الطريقة تمثل جسرا يربط بين محتوى التعلم والنتائج التعليمية المتوقعة</w:t>
      </w:r>
      <w:r w:rsidRPr="00914598">
        <w:rPr>
          <w:sz w:val="36"/>
        </w:rPr>
        <w:t>.</w:t>
      </w:r>
    </w:p>
    <w:p w:rsidR="00914598" w:rsidRPr="00914598" w:rsidRDefault="00914598" w:rsidP="00914598">
      <w:pPr>
        <w:bidi/>
        <w:spacing w:line="360" w:lineRule="auto"/>
        <w:ind w:left="360" w:firstLine="720"/>
        <w:jc w:val="both"/>
        <w:rPr>
          <w:sz w:val="36"/>
        </w:rPr>
      </w:pPr>
      <w:r w:rsidRPr="00914598">
        <w:rPr>
          <w:sz w:val="36"/>
          <w:rtl/>
          <w:lang w:val="id-ID"/>
        </w:rPr>
        <w:t xml:space="preserve">وبصفتها باحثة، ترى الكاتبة أن طريقة الممارسة لها ارتباط قوي بتعليم مهارة الكلام، لأنها تتطلب من المتعلمين استخدام اللغة العربية بشكل مباشر وفعّال في مواقف تواصلية حقيقية. ولذلك، يُتوقع أن يكون تطبيق هذه الطريقة أحد البدائل </w:t>
      </w:r>
      <w:r w:rsidRPr="00914598">
        <w:rPr>
          <w:sz w:val="36"/>
          <w:rtl/>
          <w:lang w:val="id-ID"/>
        </w:rPr>
        <w:lastRenderedPageBreak/>
        <w:t>التعليمية الفعالة في تنمية مهارة الكلام لدى الطلاب، ولا سيما في البيئات التعليمية التي ما تزال تفتقر إلى ممارسة اللغة العربية</w:t>
      </w:r>
      <w:r w:rsidRPr="00914598">
        <w:rPr>
          <w:sz w:val="36"/>
        </w:rPr>
        <w:t>.</w:t>
      </w:r>
    </w:p>
    <w:p w:rsidR="00914598" w:rsidRPr="00914598" w:rsidRDefault="00914598" w:rsidP="00914598">
      <w:pPr>
        <w:bidi/>
        <w:spacing w:line="360" w:lineRule="auto"/>
        <w:ind w:left="360" w:firstLine="720"/>
        <w:jc w:val="both"/>
        <w:rPr>
          <w:sz w:val="36"/>
        </w:rPr>
      </w:pPr>
      <w:r w:rsidRPr="00914598">
        <w:rPr>
          <w:sz w:val="36"/>
          <w:rtl/>
          <w:lang w:val="id-ID"/>
        </w:rPr>
        <w:t>ولتعزيز فاعلية طريقة الممارسة، لا بد من توفير وسائل تعليمية قادرة على تقديم نماذج لغوية بشكل جذاب وسياقي. ومن بين هذه الوسائل يمكن استخدام الفيديو التعليمي. وفي هذه الدراسة، يُعد الفيديو وسيلة مساندة تساعد المتعلمين على فهم سياق التواصل قبل القيام بالتدريبات الشفهية باستخدام طريقة الممارسة</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وفي مواجهة تحديات العصر الرقمي الحالي، أصبح استخدام الوسائط التعليمية القائمة على التكنولوجيا ضرورة لا يمكن تجاهلها. وقد أتاح تطور تكنولوجيا المعلومات والاتصال فرصا واسعة للابتكار في تعليم اللغة العربية، خاصة فيما يتعلق بتقديم سياقات تواصلية أصيلة وتفاعلية</w:t>
      </w:r>
      <w:r w:rsidRPr="00914598">
        <w:rPr>
          <w:sz w:val="36"/>
          <w:vertAlign w:val="superscript"/>
        </w:rPr>
        <w:footnoteReference w:id="30"/>
      </w:r>
      <w:r w:rsidRPr="00914598">
        <w:rPr>
          <w:sz w:val="36"/>
          <w:lang w:val="id-ID"/>
        </w:rPr>
        <w:t xml:space="preserve"> </w:t>
      </w:r>
      <w:r w:rsidRPr="00914598">
        <w:rPr>
          <w:rFonts w:hint="cs"/>
          <w:sz w:val="36"/>
          <w:rtl/>
          <w:lang w:val="id-ID"/>
        </w:rPr>
        <w:t xml:space="preserve">. </w:t>
      </w:r>
      <w:r w:rsidRPr="00914598">
        <w:rPr>
          <w:sz w:val="36"/>
          <w:rtl/>
          <w:lang w:val="id-ID"/>
        </w:rPr>
        <w:t>كما تمكن الوسائط التعليمية المعتمدة على التكنولوجيا، ولا سيما الفيديو، المتعلمين من مشاهدة أمثلة مباشرة لاستخدام اللغة في مواقف واقعية، مما يعزز فهمهم واستعدادهم قبل ممارسة التحدث</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lastRenderedPageBreak/>
        <w:t>إن التقدم في تكنولوجيا الذكاء الاصطناعي</w:t>
      </w:r>
      <w:r w:rsidRPr="00914598">
        <w:rPr>
          <w:sz w:val="36"/>
        </w:rPr>
        <w:t xml:space="preserve"> </w:t>
      </w:r>
      <w:r w:rsidRPr="00914598">
        <w:rPr>
          <w:i/>
          <w:iCs/>
          <w:szCs w:val="24"/>
        </w:rPr>
        <w:t xml:space="preserve">(Artificial Intelligence/AI) </w:t>
      </w:r>
      <w:r w:rsidRPr="00914598">
        <w:rPr>
          <w:sz w:val="36"/>
          <w:rtl/>
          <w:lang w:val="id-ID"/>
        </w:rPr>
        <w:t>قد أفرز في الوقت الحاضر العديد من الابتكارات في وسائل التعليم، ومن أبرزها تقنية</w:t>
      </w:r>
      <w:r w:rsidRPr="00914598">
        <w:rPr>
          <w:sz w:val="36"/>
        </w:rPr>
        <w:t xml:space="preserve"> </w:t>
      </w:r>
      <w:r>
        <w:rPr>
          <w:rFonts w:hint="cs"/>
          <w:sz w:val="36"/>
          <w:rtl/>
        </w:rPr>
        <w:t xml:space="preserve"> </w:t>
      </w:r>
      <w:r>
        <w:rPr>
          <w:sz w:val="36"/>
          <w:lang w:val="id-ID"/>
        </w:rPr>
        <w:t xml:space="preserve">   </w:t>
      </w:r>
      <w:r w:rsidRPr="00914598">
        <w:rPr>
          <w:i/>
          <w:iCs/>
          <w:szCs w:val="24"/>
        </w:rPr>
        <w:t xml:space="preserve">Google Gemini </w:t>
      </w:r>
      <w:r w:rsidRPr="00914598">
        <w:rPr>
          <w:sz w:val="36"/>
          <w:rtl/>
          <w:lang w:val="id-ID"/>
        </w:rPr>
        <w:t>مع ميزة</w:t>
      </w:r>
      <w:r w:rsidRPr="00914598">
        <w:rPr>
          <w:sz w:val="36"/>
        </w:rPr>
        <w:t xml:space="preserve"> </w:t>
      </w:r>
      <w:r w:rsidRPr="00914598">
        <w:rPr>
          <w:i/>
          <w:iCs/>
          <w:szCs w:val="24"/>
        </w:rPr>
        <w:t>Veo</w:t>
      </w:r>
      <w:r w:rsidRPr="00914598">
        <w:rPr>
          <w:szCs w:val="24"/>
          <w:lang w:val="id-ID"/>
        </w:rPr>
        <w:t xml:space="preserve"> </w:t>
      </w:r>
      <w:r w:rsidRPr="00914598">
        <w:rPr>
          <w:sz w:val="36"/>
          <w:rtl/>
          <w:lang w:val="id-ID"/>
        </w:rPr>
        <w:t>، وهي نموذج ذكاء اصطناعي توليدي قادر على إنتاج مقاطع فيديو عالية الجودة انطلاقا من النصوص أو الأوصاف التي يقدمها المستخدم</w:t>
      </w:r>
      <w:r w:rsidRPr="00914598">
        <w:rPr>
          <w:sz w:val="36"/>
          <w:vertAlign w:val="superscript"/>
        </w:rPr>
        <w:footnoteReference w:id="31"/>
      </w:r>
      <w:r w:rsidRPr="00914598">
        <w:rPr>
          <w:rFonts w:hint="cs"/>
          <w:sz w:val="36"/>
          <w:rtl/>
          <w:lang w:val="id-ID"/>
        </w:rPr>
        <w:t xml:space="preserve">. </w:t>
      </w:r>
      <w:r w:rsidRPr="00914598">
        <w:rPr>
          <w:sz w:val="36"/>
          <w:rtl/>
          <w:lang w:val="id-ID"/>
        </w:rPr>
        <w:t>وقد صُممت تقنية</w:t>
      </w:r>
      <w:r w:rsidRPr="00914598">
        <w:rPr>
          <w:sz w:val="36"/>
        </w:rPr>
        <w:t xml:space="preserve"> </w:t>
      </w:r>
      <w:r w:rsidRPr="00914598">
        <w:rPr>
          <w:i/>
          <w:iCs/>
          <w:szCs w:val="24"/>
        </w:rPr>
        <w:t>Veo</w:t>
      </w:r>
      <w:r w:rsidRPr="00914598">
        <w:rPr>
          <w:szCs w:val="24"/>
        </w:rPr>
        <w:t xml:space="preserve"> </w:t>
      </w:r>
      <w:r w:rsidRPr="00914598">
        <w:rPr>
          <w:sz w:val="36"/>
          <w:rtl/>
          <w:lang w:val="id-ID"/>
        </w:rPr>
        <w:t>لإنتاج فيديوهات عالية الدقة تتضمن حركات كاميرا سينمائية وانتقالات سلسة، بالإضافة إلى صوت يتم توليده تلقائيا بواسطة الذكاء الاصطناعي، مما يجعلها ذات إمكانات كبيرة لاستخدامها كوسيلة تعليمية جذابة وقابلة للتخصيص من قبل المعلم وفقا لاحتياجات المادة التعليمية</w:t>
      </w:r>
      <w:r w:rsidRPr="00914598">
        <w:rPr>
          <w:sz w:val="36"/>
        </w:rPr>
        <w:t>.</w:t>
      </w:r>
      <w:r w:rsidRPr="00914598">
        <w:rPr>
          <w:sz w:val="36"/>
          <w:vertAlign w:val="superscript"/>
        </w:rPr>
        <w:footnoteReference w:id="32"/>
      </w:r>
    </w:p>
    <w:p w:rsidR="00914598" w:rsidRPr="00914598" w:rsidRDefault="00914598" w:rsidP="00914598">
      <w:pPr>
        <w:bidi/>
        <w:spacing w:line="360" w:lineRule="auto"/>
        <w:ind w:left="360" w:firstLine="720"/>
        <w:jc w:val="both"/>
        <w:rPr>
          <w:sz w:val="36"/>
        </w:rPr>
      </w:pPr>
      <w:r w:rsidRPr="00914598">
        <w:rPr>
          <w:sz w:val="36"/>
          <w:rtl/>
          <w:lang w:val="id-ID"/>
        </w:rPr>
        <w:t>إن استخدام الفيديو القائم على الذكاء الاصطناعي مثل</w:t>
      </w:r>
      <w:r>
        <w:rPr>
          <w:sz w:val="36"/>
        </w:rPr>
        <w:t xml:space="preserve"> </w:t>
      </w:r>
      <w:r w:rsidRPr="00914598">
        <w:rPr>
          <w:i/>
          <w:iCs/>
          <w:szCs w:val="24"/>
        </w:rPr>
        <w:t>Google</w:t>
      </w:r>
      <w:r w:rsidRPr="00914598">
        <w:rPr>
          <w:i/>
          <w:iCs/>
          <w:szCs w:val="24"/>
          <w:lang w:val="id-ID"/>
        </w:rPr>
        <w:t xml:space="preserve"> </w:t>
      </w:r>
      <w:r w:rsidRPr="00914598">
        <w:rPr>
          <w:i/>
          <w:iCs/>
          <w:szCs w:val="24"/>
        </w:rPr>
        <w:t>Gemini Veo</w:t>
      </w:r>
      <w:r w:rsidRPr="00914598">
        <w:rPr>
          <w:sz w:val="36"/>
        </w:rPr>
        <w:t xml:space="preserve"> </w:t>
      </w:r>
      <w:r w:rsidRPr="00914598">
        <w:rPr>
          <w:sz w:val="36"/>
          <w:rtl/>
          <w:lang w:val="id-ID"/>
        </w:rPr>
        <w:t xml:space="preserve">في تعليم مهارة الكلام يتيح فرصا كبيرة للمعلم لتقديم مواد الحوار والمحادثة والتدريب على التحدث بصورة أكثر تنوعا وسياقية وجاذبية. وعلى عكس الفيديوهات التقليدية ذات الطابع الثابت، يمكن للفيديوهات التي ينتجها الذكاء الاصطناعي أن </w:t>
      </w:r>
      <w:r w:rsidRPr="00914598">
        <w:rPr>
          <w:sz w:val="36"/>
          <w:rtl/>
          <w:lang w:val="id-ID"/>
        </w:rPr>
        <w:lastRenderedPageBreak/>
        <w:t>تتكيف مع موضوع الدرس والبيئة المحلية واحتياجات المتعلمين الخاصة، مما يجعل عملية التعلم أكثر ارتباطا بالواقع ويزيد من حماس المتعلمين ودافعيتهم</w:t>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يجب أن يتكيف تعليم اللغة العربية مع التقدم التكنولوجي السريع في العصر الرقمي الحالي. ومن أشكال هذا التكيف الاستفادة من فيديو</w:t>
      </w:r>
      <w:r w:rsidRPr="00914598">
        <w:rPr>
          <w:b/>
          <w:bCs/>
          <w:sz w:val="36"/>
          <w:rtl/>
          <w:lang w:val="id-ID"/>
        </w:rPr>
        <w:t xml:space="preserve"> </w:t>
      </w:r>
      <w:r w:rsidRPr="00914598">
        <w:rPr>
          <w:i/>
          <w:iCs/>
          <w:szCs w:val="24"/>
        </w:rPr>
        <w:t>Google</w:t>
      </w:r>
      <w:r w:rsidRPr="00914598">
        <w:rPr>
          <w:b/>
          <w:bCs/>
          <w:i/>
          <w:iCs/>
          <w:szCs w:val="24"/>
        </w:rPr>
        <w:t xml:space="preserve"> </w:t>
      </w:r>
      <w:r w:rsidRPr="00914598">
        <w:rPr>
          <w:i/>
          <w:iCs/>
          <w:szCs w:val="24"/>
        </w:rPr>
        <w:t>Gemini</w:t>
      </w:r>
      <w:r w:rsidRPr="00914598">
        <w:rPr>
          <w:sz w:val="36"/>
          <w:rtl/>
          <w:lang w:val="id-ID"/>
        </w:rPr>
        <w:t xml:space="preserve"> المعتمد على الذكاء الاصطناعي، الذي يمكن أن يسهم في خلق تجربة تعلم أكثر تشويقا وتفاعلا وسياقية. ولا تقتصر فائدة استخدام تقنية الذكاء الاصطناعي على دعم الكفاءة في تقديم المادة التعليمية فحسب، بل تسهم أيضا في تنويع أساليب التعليم، ولا سيما في تعليم مهارات اللغة العربية التي تتطلب ممارسة نشطة مثل مهارة الكلام. تمكن تقنية الذكاء الاصطناعي المعلم من خلق بيئة تعلم أكثر تخصيصا وتكيفا مع قدرات الطلاب. فعلى سبيل المثال، يمكن للتطبيقات المعتمدة على الذكاء الاصطناعي تقديم تغذية راجعة فورية حول النطق، وبناء الجمل، واستخدام المفردات لدى الطلاب، مما يجعل عملية التعلم أكثر فعالية وتواصلية. ومن خلال دمج الذكاء الاصطناعي في تعليم اللغة العربية، لا يصبح الطلاب مجرد متلقين للمعلومات </w:t>
      </w:r>
      <w:r w:rsidRPr="00914598">
        <w:rPr>
          <w:sz w:val="36"/>
          <w:rtl/>
          <w:lang w:val="id-ID"/>
        </w:rPr>
        <w:lastRenderedPageBreak/>
        <w:t>فحسب، بل يصبحون فاعلين نشطين في عملية التعلم من خلال محاكاة المحادثات، والتمارين التفاعلية، والفيديوهات التعليمية السياقية</w:t>
      </w:r>
      <w:r w:rsidRPr="00914598">
        <w:rPr>
          <w:sz w:val="36"/>
          <w:vertAlign w:val="superscript"/>
          <w:rtl/>
          <w:lang w:val="id-ID"/>
        </w:rPr>
        <w:footnoteReference w:id="33"/>
      </w:r>
      <w:r w:rsidRPr="00914598">
        <w:rPr>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بالإضافة إلى ذلك، فإن فيديو</w:t>
      </w:r>
      <w:r w:rsidRPr="00914598">
        <w:rPr>
          <w:b/>
          <w:bCs/>
          <w:sz w:val="36"/>
          <w:rtl/>
          <w:lang w:val="id-ID"/>
        </w:rPr>
        <w:t xml:space="preserve"> </w:t>
      </w:r>
      <w:r w:rsidRPr="00914598">
        <w:rPr>
          <w:i/>
          <w:iCs/>
          <w:szCs w:val="24"/>
        </w:rPr>
        <w:t>Google</w:t>
      </w:r>
      <w:r w:rsidRPr="00914598">
        <w:rPr>
          <w:b/>
          <w:bCs/>
          <w:i/>
          <w:iCs/>
          <w:szCs w:val="24"/>
        </w:rPr>
        <w:t xml:space="preserve"> </w:t>
      </w:r>
      <w:r w:rsidRPr="00914598">
        <w:rPr>
          <w:i/>
          <w:iCs/>
          <w:szCs w:val="24"/>
        </w:rPr>
        <w:t>Gemini</w:t>
      </w:r>
      <w:r w:rsidRPr="00914598">
        <w:rPr>
          <w:szCs w:val="24"/>
          <w:rtl/>
          <w:lang w:val="id-ID"/>
        </w:rPr>
        <w:t xml:space="preserve"> </w:t>
      </w:r>
      <w:r w:rsidRPr="00914598">
        <w:rPr>
          <w:sz w:val="36"/>
          <w:rtl/>
          <w:lang w:val="id-ID"/>
        </w:rPr>
        <w:t>المعتمد على الذكاء الاصطناعي قادر على توفير تجربة تعلم غامرة، حيث يمكن للطلاب التفاعل مع شخصيات افتراضية أو مساعدين افتراضيين يتحدثون اللغة العربية، مما يخلق بيئة تواصل حقيقية دون الحاجة إلى التواجد في بيئة الناطقين الأصليين. ويعد هذا الأمر ذا صلة كبيرة في تعليم مهارة الكلام، لأن إتقانها يتطلب ممارسة متكررة في سياقات ذات معنى. وبذلك يمكن اعتبار توظيف تقنية الذكاء الاصطناعي في تعليم اللغة العربية حلا مبتكرا لتجاوز محدودية الوقت والموارد وبيئة اللغة التي تعاني منها المدارس غالبا</w:t>
      </w:r>
      <w:r w:rsidRPr="00914598">
        <w:rPr>
          <w:sz w:val="36"/>
          <w:vertAlign w:val="superscript"/>
          <w:rtl/>
          <w:lang w:val="id-ID"/>
        </w:rPr>
        <w:footnoteReference w:id="34"/>
      </w:r>
      <w:r w:rsidRPr="00914598">
        <w:rPr>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وعلاوة على ذلك، فإن استخدام فيديو</w:t>
      </w:r>
      <w:r w:rsidRPr="00914598">
        <w:rPr>
          <w:b/>
          <w:bCs/>
          <w:sz w:val="36"/>
          <w:rtl/>
          <w:lang w:val="id-ID"/>
        </w:rPr>
        <w:t xml:space="preserve"> </w:t>
      </w:r>
      <w:r w:rsidRPr="00914598">
        <w:rPr>
          <w:i/>
          <w:iCs/>
          <w:szCs w:val="24"/>
        </w:rPr>
        <w:t>Google Gemini</w:t>
      </w:r>
      <w:r w:rsidRPr="00914598">
        <w:rPr>
          <w:sz w:val="36"/>
          <w:rtl/>
          <w:lang w:val="id-ID"/>
        </w:rPr>
        <w:t xml:space="preserve"> السمعي البصري المعتمد على الذكاء الاصطناعي يدعم أيضا منهج التعلم المتمركز حول الطالب، حيث يمتلك المتعلم حرية استكشاف المادة التعليمية وفقا لسرعته وأسلوب تعلمه </w:t>
      </w:r>
      <w:r w:rsidRPr="00914598">
        <w:rPr>
          <w:sz w:val="36"/>
          <w:rtl/>
          <w:lang w:val="id-ID"/>
        </w:rPr>
        <w:lastRenderedPageBreak/>
        <w:t>الخاص. وهذا يتماشى مع متطلبات التعليم في القرن الحادي والعشرين، الذي يركز على تنمية مهارات التفكير النقدي، والتعاون، والإبداع، والتواصل (4</w:t>
      </w:r>
      <w:r w:rsidRPr="00914598">
        <w:rPr>
          <w:szCs w:val="24"/>
        </w:rPr>
        <w:t>C</w:t>
      </w:r>
      <w:r w:rsidRPr="00914598">
        <w:rPr>
          <w:rFonts w:hint="cs"/>
          <w:sz w:val="36"/>
          <w:rtl/>
          <w:lang w:val="id-ID"/>
        </w:rPr>
        <w:t>)</w:t>
      </w:r>
      <w:r w:rsidRPr="00914598">
        <w:rPr>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 xml:space="preserve">واحدة من التطبيقات المعتمدة على الذكاء الاصطناعي التي بدأت تكتسب شهرة واسعة حاليا هي </w:t>
      </w:r>
      <w:r w:rsidRPr="00914598">
        <w:rPr>
          <w:i/>
          <w:iCs/>
          <w:szCs w:val="24"/>
        </w:rPr>
        <w:t>Google Gemini</w:t>
      </w:r>
      <w:r w:rsidRPr="00914598">
        <w:rPr>
          <w:i/>
          <w:iCs/>
          <w:sz w:val="36"/>
        </w:rPr>
        <w:t xml:space="preserve"> </w:t>
      </w:r>
      <w:r w:rsidRPr="00914598">
        <w:rPr>
          <w:i/>
          <w:iCs/>
          <w:szCs w:val="24"/>
        </w:rPr>
        <w:t>Veo</w:t>
      </w:r>
      <w:r w:rsidRPr="00914598">
        <w:rPr>
          <w:sz w:val="36"/>
          <w:rtl/>
          <w:lang w:val="id-ID"/>
        </w:rPr>
        <w:t>، وهي تقنية توليدية من جوجل قادرة على إنشاء الفيديو تلقائيا استنادا إلى أوامر نصية (</w:t>
      </w:r>
      <w:r w:rsidRPr="00914598">
        <w:rPr>
          <w:i/>
          <w:iCs/>
          <w:szCs w:val="24"/>
        </w:rPr>
        <w:t>prompt</w:t>
      </w:r>
      <w:r w:rsidRPr="00914598">
        <w:rPr>
          <w:sz w:val="36"/>
          <w:rtl/>
          <w:lang w:val="id-ID"/>
        </w:rPr>
        <w:t xml:space="preserve">). وتمكن هذه التطبيق المعلمين والطلاب من إنتاج فيديوهات تعليمية ذات صلة وسياقية وجذابة دون الحاجة إلى مهارات تحرير معقدة. وفي سياق تعليم اللغة العربية، يمكن استخدام الفيديوهات التي يتم إنتاجها عبر </w:t>
      </w:r>
      <w:r w:rsidRPr="00914598">
        <w:rPr>
          <w:i/>
          <w:iCs/>
          <w:szCs w:val="24"/>
        </w:rPr>
        <w:t>Gemini Veo</w:t>
      </w:r>
      <w:r w:rsidRPr="00914598">
        <w:rPr>
          <w:szCs w:val="24"/>
          <w:rtl/>
          <w:lang w:val="id-ID"/>
        </w:rPr>
        <w:t xml:space="preserve"> </w:t>
      </w:r>
      <w:r w:rsidRPr="00914598">
        <w:rPr>
          <w:sz w:val="36"/>
          <w:rtl/>
          <w:lang w:val="id-ID"/>
        </w:rPr>
        <w:t>لعرض أمثلة المحادثات، أو محاكاة المواقف الواقعية، أو حوارات قائمة على موضوعات معينة، مما يساعد الطلاب على فهم استخدام اللغة العربية في سياق التواصل الحقيقي</w:t>
      </w:r>
      <w:r w:rsidRPr="00914598">
        <w:rPr>
          <w:sz w:val="36"/>
          <w:vertAlign w:val="superscript"/>
          <w:rtl/>
          <w:lang w:val="id-ID"/>
        </w:rPr>
        <w:footnoteReference w:id="35"/>
      </w:r>
      <w:r w:rsidRPr="00914598">
        <w:rPr>
          <w:sz w:val="36"/>
          <w:rtl/>
          <w:lang w:val="id-ID"/>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واستجابة لهذا التطور، أثبت فيديو</w:t>
      </w:r>
      <w:r w:rsidRPr="00914598">
        <w:rPr>
          <w:b/>
          <w:bCs/>
          <w:sz w:val="36"/>
          <w:rtl/>
          <w:lang w:val="id-ID"/>
        </w:rPr>
        <w:t xml:space="preserve"> </w:t>
      </w:r>
      <w:r w:rsidRPr="00914598">
        <w:rPr>
          <w:i/>
          <w:iCs/>
          <w:szCs w:val="24"/>
        </w:rPr>
        <w:t>Google</w:t>
      </w:r>
      <w:r w:rsidRPr="00914598">
        <w:rPr>
          <w:b/>
          <w:bCs/>
          <w:i/>
          <w:iCs/>
          <w:szCs w:val="24"/>
        </w:rPr>
        <w:t xml:space="preserve"> </w:t>
      </w:r>
      <w:r w:rsidRPr="00914598">
        <w:rPr>
          <w:i/>
          <w:iCs/>
          <w:szCs w:val="24"/>
        </w:rPr>
        <w:t>Gemini</w:t>
      </w:r>
      <w:r w:rsidRPr="00914598">
        <w:rPr>
          <w:i/>
          <w:iCs/>
          <w:szCs w:val="24"/>
          <w:rtl/>
          <w:lang w:val="id-ID"/>
        </w:rPr>
        <w:t xml:space="preserve"> </w:t>
      </w:r>
      <w:r w:rsidRPr="00914598">
        <w:rPr>
          <w:sz w:val="36"/>
          <w:rtl/>
          <w:lang w:val="id-ID"/>
        </w:rPr>
        <w:t xml:space="preserve">في تعليم اللغة العربية فعاليته في زيادة الدافعية وتحسين نتائج تعلم الطلاب. وتشير بعض الدراسات إلى أن استخدام الفيديو يمكن أن يعزز الفهم لبنية اللغة، ويدرب على النطق، ويزيد من الثقة بالنفس عند التحدث. فعلى سبيل المثال، أظهرت دراسة أجراها ماولا روسيادا </w:t>
      </w:r>
      <w:r w:rsidRPr="00914598">
        <w:rPr>
          <w:sz w:val="36"/>
          <w:rtl/>
          <w:lang w:val="id-ID"/>
        </w:rPr>
        <w:lastRenderedPageBreak/>
        <w:t xml:space="preserve">وآخرون (2025) بعنوان "فعالية مهارة الكلام من خلال الفيديو التفاعلي القائم على السياق" وجود تحسن ملحوظ في مهارات التحدث لدى الطلاب بعد تطبيق الفيديو التفاعلي القائم على السياق في </w:t>
      </w:r>
      <w:r w:rsidRPr="00914598">
        <w:rPr>
          <w:rFonts w:hint="cs"/>
          <w:sz w:val="36"/>
          <w:rtl/>
          <w:lang w:val="id-ID"/>
        </w:rPr>
        <w:t>ال</w:t>
      </w:r>
      <w:r w:rsidRPr="00914598">
        <w:rPr>
          <w:sz w:val="36"/>
          <w:rtl/>
          <w:lang w:val="id-ID"/>
        </w:rPr>
        <w:t xml:space="preserve">مدرسة </w:t>
      </w:r>
      <w:r w:rsidRPr="00914598">
        <w:rPr>
          <w:rFonts w:hint="cs"/>
          <w:sz w:val="36"/>
          <w:rtl/>
          <w:lang w:val="id-ID"/>
        </w:rPr>
        <w:t xml:space="preserve">المتوسطة الزهرة 1 </w:t>
      </w:r>
      <w:r w:rsidRPr="00914598">
        <w:rPr>
          <w:sz w:val="36"/>
          <w:rtl/>
          <w:lang w:val="id-ID"/>
        </w:rPr>
        <w:t>بالبنغ</w:t>
      </w:r>
      <w:r w:rsidRPr="00914598">
        <w:rPr>
          <w:sz w:val="36"/>
          <w:vertAlign w:val="superscript"/>
          <w:rtl/>
          <w:lang w:val="id-ID"/>
        </w:rPr>
        <w:footnoteReference w:id="36"/>
      </w:r>
      <w:r w:rsidRPr="00914598">
        <w:rPr>
          <w:sz w:val="36"/>
          <w:rtl/>
          <w:lang w:val="id-ID"/>
        </w:rPr>
        <w:t>. وأظهرت نتائج التقييم من قبل الخبراء صلاحية المنتج بدرجة تزيد عن 85٪، في حين أظهرت التجارب التطبيقية ارتفاع مهارات التحدث من 60.1٪ إلى 88.1٪. ويثبت ذلك أن تقنيات الفيديو تمتلك قدرة كبيرة على دعم مهارات اللغة العربية، لا سيما في جانب التواصل الشفهي.</w:t>
      </w:r>
    </w:p>
    <w:p w:rsidR="00914598" w:rsidRPr="00914598" w:rsidRDefault="00914598" w:rsidP="00914598">
      <w:pPr>
        <w:bidi/>
        <w:spacing w:line="360" w:lineRule="auto"/>
        <w:ind w:left="360" w:firstLine="720"/>
        <w:jc w:val="both"/>
        <w:rPr>
          <w:sz w:val="36"/>
          <w:rtl/>
          <w:lang w:val="id-ID"/>
        </w:rPr>
      </w:pPr>
      <w:r w:rsidRPr="00914598">
        <w:rPr>
          <w:sz w:val="36"/>
          <w:rtl/>
          <w:lang w:val="id-ID"/>
        </w:rPr>
        <w:t xml:space="preserve">بناء على نتائج المقابلة مع الأستاذة رينغا ماريا ساموسير، معلمة اللغة العربية في </w:t>
      </w:r>
      <w:r w:rsidRPr="00914598">
        <w:rPr>
          <w:rFonts w:hint="cs"/>
          <w:sz w:val="36"/>
          <w:rtl/>
          <w:lang w:val="id-ID"/>
        </w:rPr>
        <w:t>ال</w:t>
      </w:r>
      <w:r w:rsidRPr="00914598">
        <w:rPr>
          <w:sz w:val="36"/>
          <w:rtl/>
          <w:lang w:val="id-ID"/>
        </w:rPr>
        <w:t>مدرسة</w:t>
      </w:r>
      <w:r w:rsidRPr="00914598">
        <w:rPr>
          <w:rFonts w:hint="cs"/>
          <w:sz w:val="36"/>
          <w:rtl/>
          <w:lang w:val="id-ID"/>
        </w:rPr>
        <w:t xml:space="preserve"> المتوسطة الطيبة</w:t>
      </w:r>
      <w:r w:rsidRPr="00914598">
        <w:rPr>
          <w:sz w:val="36"/>
        </w:rPr>
        <w:t xml:space="preserve"> </w:t>
      </w:r>
      <w:r w:rsidRPr="00914598">
        <w:rPr>
          <w:sz w:val="36"/>
          <w:rtl/>
          <w:lang w:val="id-ID"/>
        </w:rPr>
        <w:t>كيرين</w:t>
      </w:r>
      <w:r w:rsidRPr="00914598">
        <w:rPr>
          <w:rFonts w:hint="cs"/>
          <w:sz w:val="36"/>
          <w:rtl/>
          <w:lang w:val="id-ID"/>
        </w:rPr>
        <w:t>ج</w:t>
      </w:r>
      <w:r w:rsidRPr="00914598">
        <w:rPr>
          <w:sz w:val="36"/>
          <w:rtl/>
          <w:lang w:val="id-ID"/>
        </w:rPr>
        <w:t xml:space="preserve">ي بتاريخ 15 يناير 2025، فإن تعليم اللغة العربية، ولا سيما مهارة الكلام، ما يزال يواجه تحديات متعددة. يميل المتعلمون إلى السلبية وضعف الثقة بالنفس في التحدث باللغة العربية بسبب محدودية المفردات، وضعف إتقان تراكيب الجمل، وعدم الطلاقة في قراءة القرآن الكريم مما يؤثر في دقة نطق الحروف العربية. كما أن طرائق التدريس المستخدمة حتى الآن ما تزال تقليدية، </w:t>
      </w:r>
      <w:r w:rsidRPr="00914598">
        <w:rPr>
          <w:sz w:val="36"/>
          <w:rtl/>
          <w:lang w:val="id-ID"/>
        </w:rPr>
        <w:lastRenderedPageBreak/>
        <w:t>مثل الإلقاء وحفظ المفردات، مع اقتصار ال التعليمية على الكتب المدرسية والسبورة، مما يجعل عملية التعلم رتيبة وقليلة الجاذبية</w:t>
      </w:r>
      <w:r w:rsidRPr="00914598">
        <w:rPr>
          <w:sz w:val="36"/>
          <w:vertAlign w:val="superscript"/>
          <w:rtl/>
          <w:lang w:val="id-ID"/>
        </w:rPr>
        <w:footnoteReference w:id="37"/>
      </w:r>
      <w:r w:rsidRPr="00914598">
        <w:rPr>
          <w:sz w:val="36"/>
        </w:rPr>
        <w:t>.</w:t>
      </w:r>
    </w:p>
    <w:p w:rsidR="00914598" w:rsidRPr="00914598" w:rsidRDefault="00914598" w:rsidP="00914598">
      <w:pPr>
        <w:bidi/>
        <w:spacing w:line="360" w:lineRule="auto"/>
        <w:ind w:left="360" w:firstLine="720"/>
        <w:jc w:val="both"/>
        <w:rPr>
          <w:sz w:val="36"/>
          <w:rtl/>
          <w:lang w:val="id-ID"/>
        </w:rPr>
      </w:pPr>
      <w:r w:rsidRPr="00914598">
        <w:rPr>
          <w:sz w:val="36"/>
          <w:rtl/>
          <w:lang w:val="id-ID"/>
        </w:rPr>
        <w:t>وتماشيا مع نتائج تلك المقابلة، أظهرت ملاحظات الباحث في</w:t>
      </w:r>
      <w:r w:rsidRPr="00914598">
        <w:rPr>
          <w:sz w:val="36"/>
        </w:rPr>
        <w:t xml:space="preserve"> </w:t>
      </w:r>
      <w:r w:rsidRPr="00914598">
        <w:rPr>
          <w:sz w:val="36"/>
          <w:rtl/>
          <w:lang w:val="id-ID"/>
        </w:rPr>
        <w:t>المدرسة المتوسطة الطيبة كيرينجي، جامبي</w:t>
      </w:r>
      <w:r w:rsidRPr="00914598">
        <w:rPr>
          <w:sz w:val="36"/>
        </w:rPr>
        <w:t xml:space="preserve"> </w:t>
      </w:r>
      <w:r w:rsidRPr="00914598">
        <w:rPr>
          <w:sz w:val="36"/>
          <w:rtl/>
          <w:lang w:val="id-ID"/>
        </w:rPr>
        <w:t>أن تعليم مهارة الكلام لم يسر بعد بصورة مثلى. إذ ما تزال عملية التعلم تقتصر على دخول المعلم إلى الصف، وفتح الكتاب، وطلب التلاميذ قراءة الحوار جماعيا ثم كتابته، دون أن تصاحب ذلك تدريبات كلامية تواصلية ذات معنى. وقد أدى هذا الوضع إلى عدم تطور مهارة الكلام لدى المتعلمين على نحو أمثل، وعدم تجسيد أهداف تعليم اللغة العربية المتمثلة في تزويدهم بالقدرة على استخدام اللغة العربية استخداما نشطا بوصفها أداة للتواصل. إضافة إلى ذلك، فإن مشاركة المتعلمين في ممارسة الكلام مباشرة ما تزال محدودة، مما يجعل التعلم غير قادر على دفعهم إلى التواصل بفاعلية في السياقات الواقعية</w:t>
      </w:r>
      <w:r w:rsidRPr="00914598">
        <w:rPr>
          <w:sz w:val="36"/>
        </w:rPr>
        <w:t>.</w:t>
      </w:r>
      <w:r w:rsidRPr="00914598">
        <w:rPr>
          <w:sz w:val="36"/>
          <w:vertAlign w:val="superscript"/>
          <w:rtl/>
          <w:lang w:val="id-ID"/>
        </w:rPr>
        <w:footnoteReference w:id="38"/>
      </w:r>
    </w:p>
    <w:p w:rsidR="00914598" w:rsidRDefault="00914598" w:rsidP="00914598">
      <w:pPr>
        <w:bidi/>
        <w:spacing w:line="360" w:lineRule="auto"/>
        <w:ind w:left="360" w:firstLine="720"/>
        <w:jc w:val="both"/>
        <w:rPr>
          <w:sz w:val="36"/>
          <w:lang w:val="id-ID"/>
        </w:rPr>
      </w:pPr>
      <w:r w:rsidRPr="00914598">
        <w:rPr>
          <w:sz w:val="36"/>
          <w:rtl/>
          <w:lang w:val="id-ID"/>
        </w:rPr>
        <w:t>وفيما يلي نتائج مهارة الكلام لدى طلاب الصف الثامن:</w:t>
      </w:r>
    </w:p>
    <w:p w:rsidR="00AB2A6A" w:rsidRPr="00914598" w:rsidRDefault="00AB2A6A" w:rsidP="00AB2A6A">
      <w:pPr>
        <w:bidi/>
        <w:spacing w:line="360" w:lineRule="auto"/>
        <w:ind w:left="360" w:firstLine="720"/>
        <w:jc w:val="both"/>
        <w:rPr>
          <w:sz w:val="36"/>
          <w:rtl/>
          <w:lang w:val="id-ID"/>
        </w:rPr>
      </w:pPr>
    </w:p>
    <w:p w:rsidR="00914598" w:rsidRPr="00914598" w:rsidRDefault="00914598" w:rsidP="00AB2A6A">
      <w:pPr>
        <w:bidi/>
        <w:spacing w:line="240" w:lineRule="auto"/>
        <w:jc w:val="center"/>
        <w:rPr>
          <w:b/>
          <w:bCs/>
          <w:sz w:val="36"/>
          <w:rtl/>
          <w:lang w:val="id-ID"/>
        </w:rPr>
      </w:pPr>
      <w:r w:rsidRPr="00914598">
        <w:rPr>
          <w:rFonts w:hint="cs"/>
          <w:b/>
          <w:bCs/>
          <w:sz w:val="36"/>
          <w:rtl/>
          <w:lang w:val="id-ID"/>
        </w:rPr>
        <w:lastRenderedPageBreak/>
        <w:t>الجدول 1,1</w:t>
      </w:r>
    </w:p>
    <w:p w:rsidR="00914598" w:rsidRPr="00914598" w:rsidRDefault="00914598" w:rsidP="00AB2A6A">
      <w:pPr>
        <w:bidi/>
        <w:spacing w:line="240" w:lineRule="auto"/>
        <w:jc w:val="center"/>
        <w:rPr>
          <w:sz w:val="36"/>
          <w:rtl/>
          <w:lang w:val="id-ID"/>
        </w:rPr>
      </w:pPr>
      <w:r w:rsidRPr="00914598">
        <w:rPr>
          <w:rFonts w:hint="cs"/>
          <w:b/>
          <w:bCs/>
          <w:sz w:val="36"/>
          <w:rtl/>
          <w:lang w:val="id-ID"/>
        </w:rPr>
        <w:t>القيمة المتوسطة مهارة الكلام في الصف الثامن</w:t>
      </w:r>
    </w:p>
    <w:tbl>
      <w:tblPr>
        <w:tblW w:w="7654" w:type="dxa"/>
        <w:tblInd w:w="434" w:type="dxa"/>
        <w:tblLook w:val="04A0" w:firstRow="1" w:lastRow="0" w:firstColumn="1" w:lastColumn="0" w:noHBand="0" w:noVBand="1"/>
      </w:tblPr>
      <w:tblGrid>
        <w:gridCol w:w="2529"/>
        <w:gridCol w:w="2290"/>
        <w:gridCol w:w="2835"/>
      </w:tblGrid>
      <w:tr w:rsidR="00914598" w:rsidRPr="00914598" w:rsidTr="00AB2A6A">
        <w:trPr>
          <w:trHeight w:val="619"/>
        </w:trPr>
        <w:tc>
          <w:tcPr>
            <w:tcW w:w="2529"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jc w:val="center"/>
              <w:rPr>
                <w:sz w:val="36"/>
                <w:lang w:val="id-ID"/>
              </w:rPr>
            </w:pPr>
            <w:r w:rsidRPr="00914598">
              <w:rPr>
                <w:rFonts w:hint="cs"/>
                <w:sz w:val="36"/>
                <w:rtl/>
                <w:lang w:val="id-ID"/>
              </w:rPr>
              <w:t>قيمة الكلام</w:t>
            </w:r>
          </w:p>
        </w:tc>
        <w:tc>
          <w:tcPr>
            <w:tcW w:w="2290"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jc w:val="center"/>
              <w:rPr>
                <w:sz w:val="36"/>
                <w:lang w:val="id-ID"/>
              </w:rPr>
            </w:pPr>
            <w:r w:rsidRPr="00914598">
              <w:rPr>
                <w:rFonts w:hint="cs"/>
                <w:sz w:val="36"/>
                <w:rtl/>
                <w:lang w:val="id-ID"/>
              </w:rPr>
              <w:t>عدد طلبة</w:t>
            </w:r>
          </w:p>
        </w:tc>
        <w:tc>
          <w:tcPr>
            <w:tcW w:w="2835"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rPr>
            </w:pPr>
            <w:r w:rsidRPr="00914598">
              <w:rPr>
                <w:rFonts w:hint="cs"/>
                <w:sz w:val="36"/>
                <w:rtl/>
                <w:lang w:val="id-ID"/>
              </w:rPr>
              <w:t>فصل</w:t>
            </w:r>
          </w:p>
        </w:tc>
      </w:tr>
      <w:tr w:rsidR="00914598" w:rsidRPr="00914598" w:rsidTr="00AB2A6A">
        <w:trPr>
          <w:trHeight w:val="547"/>
        </w:trPr>
        <w:tc>
          <w:tcPr>
            <w:tcW w:w="2529"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67,1</w:t>
            </w:r>
          </w:p>
        </w:tc>
        <w:tc>
          <w:tcPr>
            <w:tcW w:w="2290"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25</w:t>
            </w:r>
          </w:p>
        </w:tc>
        <w:tc>
          <w:tcPr>
            <w:tcW w:w="2835"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8. أ</w:t>
            </w:r>
          </w:p>
        </w:tc>
      </w:tr>
      <w:tr w:rsidR="00914598" w:rsidRPr="00914598" w:rsidTr="00AB2A6A">
        <w:trPr>
          <w:trHeight w:val="427"/>
        </w:trPr>
        <w:tc>
          <w:tcPr>
            <w:tcW w:w="2529"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66,7</w:t>
            </w:r>
          </w:p>
        </w:tc>
        <w:tc>
          <w:tcPr>
            <w:tcW w:w="2290" w:type="dxa"/>
            <w:tcBorders>
              <w:top w:val="single" w:sz="4" w:space="0" w:color="auto"/>
              <w:left w:val="single" w:sz="4" w:space="0" w:color="auto"/>
              <w:bottom w:val="single" w:sz="4" w:space="0" w:color="auto"/>
              <w:right w:val="single" w:sz="4" w:space="0" w:color="auto"/>
            </w:tcBorders>
            <w:vAlign w:val="center"/>
          </w:tcPr>
          <w:p w:rsidR="00914598" w:rsidRPr="005B4D8F" w:rsidRDefault="005B4D8F" w:rsidP="00AB2A6A">
            <w:pPr>
              <w:bidi/>
              <w:ind w:left="360" w:firstLine="720"/>
              <w:jc w:val="both"/>
              <w:rPr>
                <w:sz w:val="36"/>
                <w:rtl/>
              </w:rPr>
            </w:pPr>
            <w:r>
              <w:rPr>
                <w:rFonts w:hint="cs"/>
                <w:sz w:val="36"/>
                <w:rtl/>
              </w:rPr>
              <w:t>27</w:t>
            </w:r>
          </w:p>
        </w:tc>
        <w:tc>
          <w:tcPr>
            <w:tcW w:w="2835"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rPr>
            </w:pPr>
            <w:r w:rsidRPr="00914598">
              <w:rPr>
                <w:rFonts w:hint="cs"/>
                <w:sz w:val="36"/>
                <w:rtl/>
                <w:lang w:val="id-ID"/>
              </w:rPr>
              <w:t>8. ب</w:t>
            </w:r>
          </w:p>
        </w:tc>
      </w:tr>
      <w:tr w:rsidR="00914598" w:rsidRPr="00914598" w:rsidTr="00AB2A6A">
        <w:trPr>
          <w:trHeight w:val="449"/>
        </w:trPr>
        <w:tc>
          <w:tcPr>
            <w:tcW w:w="2529"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68,2</w:t>
            </w:r>
          </w:p>
        </w:tc>
        <w:tc>
          <w:tcPr>
            <w:tcW w:w="2290"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19</w:t>
            </w:r>
          </w:p>
        </w:tc>
        <w:tc>
          <w:tcPr>
            <w:tcW w:w="2835"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rPr>
            </w:pPr>
            <w:r w:rsidRPr="00914598">
              <w:rPr>
                <w:rFonts w:hint="cs"/>
                <w:sz w:val="36"/>
                <w:rtl/>
                <w:lang w:val="id-ID"/>
              </w:rPr>
              <w:t>8. ج</w:t>
            </w:r>
          </w:p>
        </w:tc>
      </w:tr>
      <w:tr w:rsidR="00914598" w:rsidRPr="00914598" w:rsidTr="00AB2A6A">
        <w:trPr>
          <w:trHeight w:val="457"/>
        </w:trPr>
        <w:tc>
          <w:tcPr>
            <w:tcW w:w="2529"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67,8</w:t>
            </w:r>
          </w:p>
        </w:tc>
        <w:tc>
          <w:tcPr>
            <w:tcW w:w="2290"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lang w:val="id-ID"/>
              </w:rPr>
            </w:pPr>
            <w:r w:rsidRPr="00914598">
              <w:rPr>
                <w:rFonts w:hint="cs"/>
                <w:sz w:val="36"/>
                <w:rtl/>
                <w:lang w:val="id-ID"/>
              </w:rPr>
              <w:t>20</w:t>
            </w:r>
          </w:p>
        </w:tc>
        <w:tc>
          <w:tcPr>
            <w:tcW w:w="2835" w:type="dxa"/>
            <w:tcBorders>
              <w:top w:val="single" w:sz="4" w:space="0" w:color="auto"/>
              <w:left w:val="single" w:sz="4" w:space="0" w:color="auto"/>
              <w:bottom w:val="single" w:sz="4" w:space="0" w:color="auto"/>
              <w:right w:val="single" w:sz="4" w:space="0" w:color="auto"/>
            </w:tcBorders>
            <w:vAlign w:val="center"/>
          </w:tcPr>
          <w:p w:rsidR="00914598" w:rsidRPr="00914598" w:rsidRDefault="00914598" w:rsidP="00AB2A6A">
            <w:pPr>
              <w:bidi/>
              <w:ind w:left="360" w:firstLine="720"/>
              <w:jc w:val="both"/>
              <w:rPr>
                <w:sz w:val="36"/>
              </w:rPr>
            </w:pPr>
            <w:r w:rsidRPr="00914598">
              <w:rPr>
                <w:rFonts w:hint="cs"/>
                <w:sz w:val="36"/>
                <w:rtl/>
                <w:lang w:val="id-ID"/>
              </w:rPr>
              <w:t>8. د</w:t>
            </w:r>
          </w:p>
        </w:tc>
      </w:tr>
    </w:tbl>
    <w:p w:rsidR="00914598" w:rsidRPr="00914598" w:rsidRDefault="00914598" w:rsidP="00914598">
      <w:pPr>
        <w:bidi/>
        <w:spacing w:line="360" w:lineRule="auto"/>
        <w:ind w:left="360" w:firstLine="720"/>
        <w:jc w:val="both"/>
        <w:rPr>
          <w:sz w:val="36"/>
          <w:rtl/>
          <w:lang w:val="id-ID"/>
        </w:rPr>
      </w:pPr>
      <w:r w:rsidRPr="00914598">
        <w:rPr>
          <w:szCs w:val="24"/>
          <w:rtl/>
          <w:lang w:val="id-ID"/>
        </w:rPr>
        <w:t>مصدر البيانات</w:t>
      </w:r>
      <w:r w:rsidRPr="00914598">
        <w:rPr>
          <w:szCs w:val="24"/>
          <w:lang w:val="id-ID"/>
        </w:rPr>
        <w:t xml:space="preserve"> : </w:t>
      </w:r>
      <w:r w:rsidRPr="00914598">
        <w:rPr>
          <w:rFonts w:hint="cs"/>
          <w:szCs w:val="24"/>
          <w:rtl/>
          <w:lang w:val="id-ID"/>
        </w:rPr>
        <w:t>المدرسة المتوسطة الأهلية الطيبة كرينجي, جامبي</w:t>
      </w:r>
    </w:p>
    <w:p w:rsidR="00914598" w:rsidRPr="00914598" w:rsidRDefault="00914598" w:rsidP="00914598">
      <w:pPr>
        <w:bidi/>
        <w:spacing w:line="360" w:lineRule="auto"/>
        <w:ind w:left="360" w:firstLine="720"/>
        <w:jc w:val="both"/>
        <w:rPr>
          <w:sz w:val="36"/>
          <w:lang w:val="id-ID"/>
        </w:rPr>
      </w:pPr>
      <w:r w:rsidRPr="00914598">
        <w:rPr>
          <w:sz w:val="36"/>
          <w:rtl/>
          <w:lang w:val="id-ID"/>
        </w:rPr>
        <w:t>بناء على الجدول أعلاه، حصل الصف الثامن (ب) على أدنى متوسط في مهارة الكلام، وهو 66،7 ولذلك تم تعيينه مجموعة تجريبية. أما الصف الثامن (أ) فقد حصل على ثاني أدنى متوسط، وهو 67،1، ولذلك تم تعيينه مجموعة ضابطة، نظرا لتقارب مستوى القدرات الأولية بين المجموعتين للمقارنة.</w:t>
      </w:r>
    </w:p>
    <w:p w:rsidR="00914598" w:rsidRPr="00914598" w:rsidRDefault="00914598" w:rsidP="00914598">
      <w:pPr>
        <w:bidi/>
        <w:spacing w:line="360" w:lineRule="auto"/>
        <w:ind w:left="360" w:firstLine="720"/>
        <w:jc w:val="both"/>
        <w:rPr>
          <w:sz w:val="36"/>
          <w:lang w:val="id-ID"/>
        </w:rPr>
      </w:pPr>
      <w:r w:rsidRPr="00914598">
        <w:rPr>
          <w:sz w:val="36"/>
          <w:rtl/>
          <w:lang w:val="id-ID"/>
        </w:rPr>
        <w:t>أما</w:t>
      </w:r>
      <w:r w:rsidRPr="00914598">
        <w:rPr>
          <w:b/>
          <w:bCs/>
          <w:sz w:val="36"/>
          <w:rtl/>
          <w:lang w:val="id-ID"/>
        </w:rPr>
        <w:t xml:space="preserve"> </w:t>
      </w:r>
      <w:r w:rsidRPr="00914598">
        <w:rPr>
          <w:sz w:val="36"/>
          <w:rtl/>
          <w:lang w:val="id-ID"/>
        </w:rPr>
        <w:t>الفقرة التالية</w:t>
      </w:r>
      <w:r w:rsidRPr="00914598">
        <w:rPr>
          <w:b/>
          <w:bCs/>
          <w:sz w:val="36"/>
          <w:rtl/>
          <w:lang w:val="id-ID"/>
        </w:rPr>
        <w:t xml:space="preserve"> </w:t>
      </w:r>
      <w:r w:rsidRPr="00914598">
        <w:rPr>
          <w:sz w:val="36"/>
          <w:rtl/>
          <w:lang w:val="id-ID"/>
        </w:rPr>
        <w:t xml:space="preserve">فبناء على المشكلات التي تم اكتشافها في الميدان، يرى الباحث أن تطبيق طريقة الممارسة له دور مهم في تنمية مهارة الكلام لدى طلبة. ومن الابتكارات المحتملة في هذا المجال الاستفادة من </w:t>
      </w:r>
      <w:r w:rsidRPr="005B4D8F">
        <w:rPr>
          <w:sz w:val="36"/>
          <w:rtl/>
          <w:lang w:val="id-ID"/>
        </w:rPr>
        <w:t>فيديو</w:t>
      </w:r>
      <w:r w:rsidRPr="00914598">
        <w:rPr>
          <w:b/>
          <w:bCs/>
          <w:sz w:val="36"/>
          <w:rtl/>
          <w:lang w:val="id-ID"/>
        </w:rPr>
        <w:t xml:space="preserve"> </w:t>
      </w:r>
      <w:r w:rsidRPr="005B4D8F">
        <w:rPr>
          <w:i/>
          <w:iCs/>
          <w:szCs w:val="24"/>
        </w:rPr>
        <w:t>Google Gemini</w:t>
      </w:r>
      <w:r w:rsidRPr="005B4D8F">
        <w:rPr>
          <w:i/>
          <w:iCs/>
          <w:szCs w:val="24"/>
          <w:rtl/>
          <w:lang w:val="id-ID"/>
        </w:rPr>
        <w:t xml:space="preserve"> </w:t>
      </w:r>
      <w:r w:rsidRPr="00914598">
        <w:rPr>
          <w:sz w:val="36"/>
          <w:rtl/>
          <w:lang w:val="id-ID"/>
        </w:rPr>
        <w:t xml:space="preserve">من خلال </w:t>
      </w:r>
      <w:r w:rsidRPr="005B4D8F">
        <w:rPr>
          <w:i/>
          <w:iCs/>
          <w:szCs w:val="24"/>
        </w:rPr>
        <w:lastRenderedPageBreak/>
        <w:t>Google Gemini Veo</w:t>
      </w:r>
      <w:r w:rsidRPr="00914598">
        <w:rPr>
          <w:sz w:val="36"/>
          <w:rtl/>
          <w:lang w:val="id-ID"/>
        </w:rPr>
        <w:t xml:space="preserve">. فهذه التقنية التوليدية قادرة على إنتاج الفيديو تلقائيا بناء على أوامر نصية </w:t>
      </w:r>
      <w:r w:rsidRPr="00914598">
        <w:rPr>
          <w:i/>
          <w:iCs/>
          <w:sz w:val="36"/>
          <w:rtl/>
          <w:lang w:val="id-ID"/>
        </w:rPr>
        <w:t>(</w:t>
      </w:r>
      <w:r w:rsidRPr="005B4D8F">
        <w:rPr>
          <w:i/>
          <w:iCs/>
          <w:szCs w:val="24"/>
        </w:rPr>
        <w:t>text-to-video</w:t>
      </w:r>
      <w:r w:rsidRPr="00914598">
        <w:rPr>
          <w:sz w:val="36"/>
          <w:rtl/>
          <w:lang w:val="id-ID"/>
        </w:rPr>
        <w:t>).</w:t>
      </w:r>
    </w:p>
    <w:p w:rsidR="00AB2A6A" w:rsidRDefault="00914598" w:rsidP="00AB2A6A">
      <w:pPr>
        <w:bidi/>
        <w:spacing w:line="360" w:lineRule="auto"/>
        <w:ind w:left="360" w:firstLine="720"/>
        <w:jc w:val="both"/>
        <w:rPr>
          <w:b/>
          <w:bCs/>
          <w:sz w:val="36"/>
          <w:lang w:val="id-ID"/>
        </w:rPr>
      </w:pPr>
      <w:r w:rsidRPr="00914598">
        <w:rPr>
          <w:sz w:val="36"/>
          <w:rtl/>
          <w:lang w:val="id-ID"/>
        </w:rPr>
        <w:t xml:space="preserve">ومن خلال هذه التقنية، يمكن للمعلم إنشاء فيديوهات تعليمية تعرض مواقف المحادثة في سياقات محددة بسهولة وسرعة. في سياق تعليم اللغة العربية في المدرسة المتوسطة الطيبة كرينجي، يمكن استخدام الفيديوهات المنتجة بواسطة </w:t>
      </w:r>
      <w:r w:rsidRPr="005B4D8F">
        <w:rPr>
          <w:i/>
          <w:iCs/>
          <w:szCs w:val="24"/>
        </w:rPr>
        <w:t>Gemini Veo</w:t>
      </w:r>
      <w:r w:rsidRPr="005B4D8F">
        <w:rPr>
          <w:szCs w:val="24"/>
          <w:rtl/>
          <w:lang w:val="id-ID"/>
        </w:rPr>
        <w:t xml:space="preserve"> </w:t>
      </w:r>
      <w:r w:rsidRPr="00914598">
        <w:rPr>
          <w:sz w:val="36"/>
          <w:rtl/>
          <w:lang w:val="id-ID"/>
        </w:rPr>
        <w:t xml:space="preserve">لتقديم محتوى الدروس على شكل محادثات أو حوارات الموجودة في كتب الطالب، ويرفق هذا المحتوى بمفردات تعرض من خلال صور ثلاثية الأبعاد جذابة، مصحوبة بنطق الكلمات ومعانيها، مع ميزات تفاعلية تتيح للطلاب التحدث ورؤية كتابة كلامهم على الشاشة. ويعتقد الباحث أن هذه الطريقة قادرة على خلق بيئة تعليمية تواصلية وسياقية، مما يساعد طلبة على أن يكونوا أكثر فاعلية في استخدام اللغة العربية شفهيا. ومن ثم يعتزم الباحث إجراء بحث بعنوان: </w:t>
      </w:r>
      <w:r w:rsidRPr="00914598">
        <w:rPr>
          <w:b/>
          <w:bCs/>
          <w:sz w:val="36"/>
          <w:rtl/>
          <w:lang w:val="id-ID"/>
        </w:rPr>
        <w:t xml:space="preserve">تأثير طريقة الممارسة بمساعدة فيديو </w:t>
      </w:r>
      <w:r w:rsidRPr="00914598">
        <w:rPr>
          <w:b/>
          <w:bCs/>
          <w:i/>
          <w:iCs/>
          <w:szCs w:val="24"/>
        </w:rPr>
        <w:t>Google Gemini Veo</w:t>
      </w:r>
      <w:r w:rsidRPr="00914598">
        <w:rPr>
          <w:b/>
          <w:bCs/>
          <w:sz w:val="36"/>
          <w:rtl/>
          <w:lang w:val="id-ID"/>
        </w:rPr>
        <w:t xml:space="preserve"> في مهارة الكلام لدى طلابة الصف الثامن في المدرسة المتوسطة الأهلية الطيبة بكرينجي، جامبي.</w:t>
      </w:r>
    </w:p>
    <w:p w:rsidR="00AB2A6A" w:rsidRDefault="00AB2A6A" w:rsidP="00AB2A6A">
      <w:pPr>
        <w:bidi/>
        <w:spacing w:line="360" w:lineRule="auto"/>
        <w:ind w:left="360" w:firstLine="720"/>
        <w:jc w:val="both"/>
        <w:rPr>
          <w:b/>
          <w:bCs/>
          <w:sz w:val="36"/>
          <w:lang w:val="id-ID"/>
        </w:rPr>
      </w:pPr>
    </w:p>
    <w:p w:rsidR="00AB2A6A" w:rsidRDefault="00AB2A6A" w:rsidP="00AB2A6A">
      <w:pPr>
        <w:bidi/>
        <w:spacing w:line="360" w:lineRule="auto"/>
        <w:ind w:left="360" w:firstLine="720"/>
        <w:jc w:val="both"/>
        <w:rPr>
          <w:b/>
          <w:bCs/>
          <w:sz w:val="36"/>
          <w:lang w:val="id-ID"/>
        </w:rPr>
      </w:pPr>
    </w:p>
    <w:p w:rsidR="00AE57D0" w:rsidRDefault="00C776F8" w:rsidP="009171D9">
      <w:pPr>
        <w:numPr>
          <w:ilvl w:val="0"/>
          <w:numId w:val="4"/>
        </w:numPr>
        <w:bidi/>
        <w:spacing w:line="360" w:lineRule="auto"/>
        <w:jc w:val="both"/>
        <w:rPr>
          <w:b/>
          <w:bCs/>
          <w:sz w:val="36"/>
        </w:rPr>
      </w:pPr>
      <w:r>
        <w:rPr>
          <w:rFonts w:hint="cs"/>
          <w:b/>
          <w:bCs/>
          <w:sz w:val="36"/>
          <w:rtl/>
        </w:rPr>
        <w:lastRenderedPageBreak/>
        <w:t>مشكلة</w:t>
      </w:r>
      <w:r w:rsidR="00AE57D0" w:rsidRPr="00AE57D0">
        <w:rPr>
          <w:rFonts w:hint="cs"/>
          <w:b/>
          <w:bCs/>
          <w:sz w:val="36"/>
          <w:rtl/>
        </w:rPr>
        <w:t xml:space="preserve"> البحث</w:t>
      </w:r>
    </w:p>
    <w:p w:rsidR="00706122" w:rsidRPr="00C776F8" w:rsidRDefault="00C776F8" w:rsidP="009171D9">
      <w:pPr>
        <w:bidi/>
        <w:spacing w:line="360" w:lineRule="auto"/>
        <w:ind w:left="360" w:firstLine="720"/>
        <w:jc w:val="both"/>
        <w:rPr>
          <w:sz w:val="36"/>
        </w:rPr>
      </w:pPr>
      <w:r>
        <w:rPr>
          <w:rFonts w:hint="cs"/>
          <w:sz w:val="36"/>
          <w:rtl/>
        </w:rPr>
        <w:t xml:space="preserve">أما مشكلة هذا البحث فهي إلى أي مدى </w:t>
      </w:r>
      <w:r w:rsidRPr="00C776F8">
        <w:rPr>
          <w:sz w:val="36"/>
          <w:rtl/>
        </w:rPr>
        <w:t>تأثير</w:t>
      </w:r>
      <w:r w:rsidRPr="00C776F8">
        <w:rPr>
          <w:rFonts w:hint="cs"/>
          <w:sz w:val="36"/>
          <w:rtl/>
        </w:rPr>
        <w:t xml:space="preserve"> طريقة الممارسة بمساعدة فيديو</w:t>
      </w:r>
      <w:r w:rsidRPr="00C776F8">
        <w:rPr>
          <w:sz w:val="36"/>
          <w:lang w:val="id-ID"/>
        </w:rPr>
        <w:t xml:space="preserve"> </w:t>
      </w:r>
      <w:r w:rsidRPr="00C776F8">
        <w:rPr>
          <w:i/>
          <w:iCs/>
          <w:szCs w:val="24"/>
          <w:lang w:val="id-ID"/>
        </w:rPr>
        <w:t>Google Gemini Veo</w:t>
      </w:r>
      <w:r w:rsidRPr="00C776F8">
        <w:rPr>
          <w:i/>
          <w:iCs/>
          <w:sz w:val="36"/>
          <w:lang w:val="id-ID"/>
        </w:rPr>
        <w:t xml:space="preserve"> </w:t>
      </w:r>
      <w:r w:rsidRPr="00C776F8">
        <w:rPr>
          <w:i/>
          <w:iCs/>
          <w:sz w:val="36"/>
          <w:rtl/>
        </w:rPr>
        <w:t xml:space="preserve"> </w:t>
      </w:r>
      <w:r w:rsidRPr="00C776F8">
        <w:rPr>
          <w:rFonts w:hint="cs"/>
          <w:sz w:val="36"/>
          <w:rtl/>
        </w:rPr>
        <w:t>في م</w:t>
      </w:r>
      <w:r w:rsidRPr="00C776F8">
        <w:rPr>
          <w:sz w:val="36"/>
          <w:rtl/>
        </w:rPr>
        <w:t>هارة الكلام لدى طلاب</w:t>
      </w:r>
      <w:r w:rsidRPr="00C776F8">
        <w:rPr>
          <w:rFonts w:hint="cs"/>
          <w:sz w:val="36"/>
          <w:rtl/>
        </w:rPr>
        <w:t>ة</w:t>
      </w:r>
      <w:r w:rsidRPr="00C776F8">
        <w:rPr>
          <w:sz w:val="36"/>
          <w:rtl/>
        </w:rPr>
        <w:t xml:space="preserve"> الصف الثامن في </w:t>
      </w:r>
      <w:r w:rsidRPr="00C776F8">
        <w:rPr>
          <w:rFonts w:hint="cs"/>
          <w:sz w:val="36"/>
          <w:rtl/>
        </w:rPr>
        <w:t>ال</w:t>
      </w:r>
      <w:r w:rsidRPr="00C776F8">
        <w:rPr>
          <w:sz w:val="36"/>
          <w:rtl/>
        </w:rPr>
        <w:t xml:space="preserve">مدرسة المتوسطة </w:t>
      </w:r>
      <w:r w:rsidRPr="00C776F8">
        <w:rPr>
          <w:rFonts w:hint="cs"/>
          <w:sz w:val="36"/>
          <w:rtl/>
        </w:rPr>
        <w:t xml:space="preserve"> الأهلية </w:t>
      </w:r>
      <w:r w:rsidRPr="00C776F8">
        <w:rPr>
          <w:sz w:val="36"/>
          <w:rtl/>
        </w:rPr>
        <w:t>الطيبة بكرين</w:t>
      </w:r>
      <w:r w:rsidRPr="00C776F8">
        <w:rPr>
          <w:rFonts w:hint="cs"/>
          <w:sz w:val="36"/>
          <w:rtl/>
        </w:rPr>
        <w:t>جي</w:t>
      </w:r>
      <w:r w:rsidRPr="00C776F8">
        <w:rPr>
          <w:sz w:val="36"/>
          <w:rtl/>
        </w:rPr>
        <w:t>، جامبي</w:t>
      </w:r>
      <w:r>
        <w:rPr>
          <w:rFonts w:hint="cs"/>
          <w:sz w:val="36"/>
          <w:rtl/>
        </w:rPr>
        <w:t>؟</w:t>
      </w:r>
    </w:p>
    <w:p w:rsidR="00C138E9" w:rsidRPr="00F066FE" w:rsidRDefault="00AE57D0" w:rsidP="009171D9">
      <w:pPr>
        <w:numPr>
          <w:ilvl w:val="0"/>
          <w:numId w:val="4"/>
        </w:numPr>
        <w:bidi/>
        <w:spacing w:line="360" w:lineRule="auto"/>
        <w:jc w:val="both"/>
        <w:rPr>
          <w:b/>
          <w:bCs/>
          <w:sz w:val="36"/>
        </w:rPr>
      </w:pPr>
      <w:r w:rsidRPr="00AE57D0">
        <w:rPr>
          <w:rFonts w:hint="cs"/>
          <w:b/>
          <w:bCs/>
          <w:sz w:val="36"/>
          <w:rtl/>
        </w:rPr>
        <w:t xml:space="preserve">تحديد </w:t>
      </w:r>
      <w:r w:rsidR="00E85421">
        <w:rPr>
          <w:rFonts w:hint="cs"/>
          <w:b/>
          <w:bCs/>
          <w:sz w:val="36"/>
          <w:rtl/>
        </w:rPr>
        <w:t>ا</w:t>
      </w:r>
      <w:r w:rsidRPr="00AE57D0">
        <w:rPr>
          <w:rFonts w:hint="cs"/>
          <w:b/>
          <w:bCs/>
          <w:sz w:val="36"/>
          <w:rtl/>
        </w:rPr>
        <w:t>لبحث</w:t>
      </w:r>
    </w:p>
    <w:p w:rsidR="00984576" w:rsidRDefault="0034743D" w:rsidP="009171D9">
      <w:pPr>
        <w:pStyle w:val="ListParagraph"/>
        <w:numPr>
          <w:ilvl w:val="3"/>
          <w:numId w:val="4"/>
        </w:numPr>
        <w:tabs>
          <w:tab w:val="right" w:pos="1183"/>
        </w:tabs>
        <w:bidi/>
        <w:spacing w:line="360" w:lineRule="auto"/>
        <w:ind w:left="900" w:hanging="142"/>
        <w:jc w:val="both"/>
        <w:rPr>
          <w:sz w:val="36"/>
        </w:rPr>
      </w:pPr>
      <w:r w:rsidRPr="00984576">
        <w:rPr>
          <w:rFonts w:hint="cs"/>
          <w:sz w:val="36"/>
          <w:rtl/>
        </w:rPr>
        <w:t xml:space="preserve">قدرة طلبة على مهارة الكلام قبل </w:t>
      </w:r>
      <w:r w:rsidR="00286D70">
        <w:rPr>
          <w:sz w:val="36"/>
          <w:lang w:val="id-ID"/>
        </w:rPr>
        <w:t xml:space="preserve"> </w:t>
      </w:r>
      <w:r w:rsidR="00286D70">
        <w:rPr>
          <w:rFonts w:hint="cs"/>
          <w:sz w:val="36"/>
          <w:rtl/>
          <w:lang w:val="id-ID"/>
        </w:rPr>
        <w:t xml:space="preserve">استخدام </w:t>
      </w:r>
      <w:r w:rsidRPr="00984576">
        <w:rPr>
          <w:rFonts w:hint="cs"/>
          <w:sz w:val="36"/>
          <w:rtl/>
        </w:rPr>
        <w:t xml:space="preserve">طريقة </w:t>
      </w:r>
      <w:r w:rsidRPr="00984576">
        <w:rPr>
          <w:sz w:val="36"/>
          <w:rtl/>
        </w:rPr>
        <w:t>الممارسة بمساعدة فيديو</w:t>
      </w:r>
      <w:r w:rsidRPr="00984576">
        <w:rPr>
          <w:rFonts w:hint="cs"/>
          <w:sz w:val="36"/>
          <w:rtl/>
        </w:rPr>
        <w:t xml:space="preserve"> </w:t>
      </w:r>
      <w:r w:rsidR="00641E47" w:rsidRPr="00641E47">
        <w:rPr>
          <w:i/>
          <w:iCs/>
          <w:szCs w:val="24"/>
          <w:lang w:val="id-ID"/>
        </w:rPr>
        <w:t>Google Gemini Veo</w:t>
      </w:r>
      <w:r w:rsidRPr="00984576">
        <w:rPr>
          <w:szCs w:val="24"/>
          <w:rtl/>
        </w:rPr>
        <w:t xml:space="preserve"> </w:t>
      </w:r>
      <w:r w:rsidRPr="00984576">
        <w:rPr>
          <w:sz w:val="36"/>
          <w:rtl/>
        </w:rPr>
        <w:t>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sidR="008D16A0">
        <w:rPr>
          <w:rFonts w:hint="cs"/>
          <w:sz w:val="36"/>
          <w:rtl/>
        </w:rPr>
        <w:t>.</w:t>
      </w:r>
    </w:p>
    <w:p w:rsidR="00984576" w:rsidRDefault="0034743D" w:rsidP="009171D9">
      <w:pPr>
        <w:pStyle w:val="ListParagraph"/>
        <w:numPr>
          <w:ilvl w:val="3"/>
          <w:numId w:val="4"/>
        </w:numPr>
        <w:tabs>
          <w:tab w:val="right" w:pos="1183"/>
        </w:tabs>
        <w:bidi/>
        <w:spacing w:line="360" w:lineRule="auto"/>
        <w:ind w:left="900" w:hanging="142"/>
        <w:jc w:val="both"/>
        <w:rPr>
          <w:sz w:val="36"/>
        </w:rPr>
      </w:pPr>
      <w:r w:rsidRPr="00984576">
        <w:rPr>
          <w:rFonts w:hint="cs"/>
          <w:sz w:val="36"/>
          <w:rtl/>
        </w:rPr>
        <w:t xml:space="preserve">استخدام طريقة </w:t>
      </w:r>
      <w:r w:rsidRPr="00984576">
        <w:rPr>
          <w:sz w:val="36"/>
          <w:rtl/>
        </w:rPr>
        <w:t>الممارسة بمساعدة فيديو</w:t>
      </w:r>
      <w:r w:rsidRPr="00984576">
        <w:rPr>
          <w:rFonts w:hint="cs"/>
          <w:sz w:val="36"/>
          <w:rtl/>
        </w:rPr>
        <w:t xml:space="preserve"> </w:t>
      </w:r>
      <w:r w:rsidR="00641E47" w:rsidRPr="00641E47">
        <w:rPr>
          <w:i/>
          <w:iCs/>
          <w:szCs w:val="24"/>
          <w:lang w:val="id-ID"/>
        </w:rPr>
        <w:t>Google Gemini Veo</w:t>
      </w:r>
      <w:r w:rsidRPr="00984576">
        <w:rPr>
          <w:szCs w:val="24"/>
          <w:rtl/>
        </w:rPr>
        <w:t xml:space="preserve"> </w:t>
      </w:r>
      <w:r w:rsidRPr="00984576">
        <w:rPr>
          <w:sz w:val="36"/>
          <w:rtl/>
        </w:rPr>
        <w:t>على مهارة الكلام 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sidR="008D16A0">
        <w:rPr>
          <w:rFonts w:hint="cs"/>
          <w:sz w:val="36"/>
          <w:rtl/>
        </w:rPr>
        <w:t>.</w:t>
      </w:r>
    </w:p>
    <w:p w:rsidR="000C490B" w:rsidRDefault="0034743D" w:rsidP="009171D9">
      <w:pPr>
        <w:pStyle w:val="ListParagraph"/>
        <w:numPr>
          <w:ilvl w:val="3"/>
          <w:numId w:val="4"/>
        </w:numPr>
        <w:tabs>
          <w:tab w:val="right" w:pos="1183"/>
        </w:tabs>
        <w:bidi/>
        <w:spacing w:line="360" w:lineRule="auto"/>
        <w:ind w:left="900" w:hanging="142"/>
        <w:jc w:val="both"/>
        <w:rPr>
          <w:sz w:val="36"/>
        </w:rPr>
      </w:pPr>
      <w:r w:rsidRPr="00984576">
        <w:rPr>
          <w:sz w:val="36"/>
          <w:rtl/>
        </w:rPr>
        <w:t>تأثير</w:t>
      </w:r>
      <w:r w:rsidRPr="00984576">
        <w:rPr>
          <w:rFonts w:hint="cs"/>
          <w:sz w:val="36"/>
          <w:rtl/>
        </w:rPr>
        <w:t xml:space="preserve"> طريقة</w:t>
      </w:r>
      <w:r w:rsidRPr="00984576">
        <w:rPr>
          <w:sz w:val="36"/>
          <w:rtl/>
        </w:rPr>
        <w:t xml:space="preserve"> الممارسة بمساعدة فيديو </w:t>
      </w:r>
      <w:r w:rsidR="00641E47" w:rsidRPr="00641E47">
        <w:rPr>
          <w:i/>
          <w:iCs/>
          <w:szCs w:val="24"/>
          <w:lang w:val="id-ID"/>
        </w:rPr>
        <w:t>Google Gemini Veo</w:t>
      </w:r>
      <w:r w:rsidRPr="00984576">
        <w:rPr>
          <w:rFonts w:hint="cs"/>
          <w:szCs w:val="24"/>
          <w:rtl/>
        </w:rPr>
        <w:t xml:space="preserve"> </w:t>
      </w:r>
      <w:r w:rsidRPr="00984576">
        <w:rPr>
          <w:sz w:val="36"/>
          <w:rtl/>
        </w:rPr>
        <w:t>على مهارة الكلام 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sidR="000C490B">
        <w:rPr>
          <w:rFonts w:hint="cs"/>
          <w:sz w:val="36"/>
          <w:rtl/>
        </w:rPr>
        <w:t>.</w:t>
      </w:r>
    </w:p>
    <w:p w:rsidR="00AB2A6A" w:rsidRDefault="00AB2A6A" w:rsidP="00AB2A6A">
      <w:pPr>
        <w:tabs>
          <w:tab w:val="right" w:pos="1183"/>
        </w:tabs>
        <w:bidi/>
        <w:spacing w:line="360" w:lineRule="auto"/>
        <w:jc w:val="both"/>
        <w:rPr>
          <w:sz w:val="36"/>
          <w:rtl/>
        </w:rPr>
      </w:pPr>
    </w:p>
    <w:p w:rsidR="00AB2A6A" w:rsidRPr="00AB2A6A" w:rsidRDefault="00AB2A6A" w:rsidP="00AB2A6A">
      <w:pPr>
        <w:tabs>
          <w:tab w:val="right" w:pos="1183"/>
        </w:tabs>
        <w:bidi/>
        <w:spacing w:line="360" w:lineRule="auto"/>
        <w:jc w:val="both"/>
        <w:rPr>
          <w:sz w:val="36"/>
        </w:rPr>
      </w:pPr>
    </w:p>
    <w:p w:rsidR="00AE57D0" w:rsidRPr="00AE57D0" w:rsidRDefault="00AE57D0" w:rsidP="009171D9">
      <w:pPr>
        <w:numPr>
          <w:ilvl w:val="0"/>
          <w:numId w:val="4"/>
        </w:numPr>
        <w:bidi/>
        <w:spacing w:line="360" w:lineRule="auto"/>
        <w:jc w:val="both"/>
        <w:rPr>
          <w:b/>
          <w:bCs/>
          <w:sz w:val="36"/>
        </w:rPr>
      </w:pPr>
      <w:r w:rsidRPr="00AE57D0">
        <w:rPr>
          <w:rFonts w:hint="cs"/>
          <w:b/>
          <w:bCs/>
          <w:sz w:val="36"/>
          <w:rtl/>
        </w:rPr>
        <w:lastRenderedPageBreak/>
        <w:t>أغرض البحث</w:t>
      </w:r>
    </w:p>
    <w:p w:rsidR="00AB2A6A" w:rsidRDefault="00780C11" w:rsidP="00AB2A6A">
      <w:pPr>
        <w:pStyle w:val="ListParagraph"/>
        <w:numPr>
          <w:ilvl w:val="0"/>
          <w:numId w:val="37"/>
        </w:numPr>
        <w:bidi/>
        <w:spacing w:line="360" w:lineRule="auto"/>
        <w:jc w:val="both"/>
        <w:rPr>
          <w:sz w:val="36"/>
        </w:rPr>
      </w:pPr>
      <w:r w:rsidRPr="00AB2A6A">
        <w:rPr>
          <w:rFonts w:hint="cs"/>
          <w:sz w:val="36"/>
          <w:rtl/>
        </w:rPr>
        <w:t>ل</w:t>
      </w:r>
      <w:r w:rsidR="00F12F48" w:rsidRPr="00AB2A6A">
        <w:rPr>
          <w:rFonts w:hint="cs"/>
          <w:sz w:val="36"/>
          <w:rtl/>
        </w:rPr>
        <w:t>معرفة</w:t>
      </w:r>
      <w:r w:rsidR="00AE57D0" w:rsidRPr="00AB2A6A">
        <w:rPr>
          <w:rFonts w:hint="cs"/>
          <w:sz w:val="36"/>
          <w:rtl/>
        </w:rPr>
        <w:t xml:space="preserve"> </w:t>
      </w:r>
      <w:r w:rsidR="00AE57D0" w:rsidRPr="00AB2A6A">
        <w:rPr>
          <w:sz w:val="36"/>
          <w:rtl/>
        </w:rPr>
        <w:t>قدرة طلبة على مهارة الكلام قبل</w:t>
      </w:r>
      <w:r w:rsidR="008D3264" w:rsidRPr="00AB2A6A">
        <w:rPr>
          <w:rFonts w:hint="cs"/>
          <w:sz w:val="36"/>
          <w:rtl/>
        </w:rPr>
        <w:t xml:space="preserve"> استخدام</w:t>
      </w:r>
      <w:r w:rsidR="00AE57D0" w:rsidRPr="00AB2A6A">
        <w:rPr>
          <w:sz w:val="36"/>
          <w:rtl/>
        </w:rPr>
        <w:t xml:space="preserve"> الممارسة بمساعدة </w:t>
      </w:r>
      <w:r w:rsidR="003877AB" w:rsidRPr="00AB2A6A">
        <w:rPr>
          <w:sz w:val="36"/>
          <w:rtl/>
        </w:rPr>
        <w:t>فيديو</w:t>
      </w:r>
      <w:r w:rsidR="00CF6043" w:rsidRPr="00AB2A6A">
        <w:rPr>
          <w:rFonts w:hint="cs"/>
          <w:sz w:val="36"/>
          <w:rtl/>
        </w:rPr>
        <w:t xml:space="preserve"> </w:t>
      </w:r>
      <w:r w:rsidR="00641E47" w:rsidRPr="00AB2A6A">
        <w:rPr>
          <w:i/>
          <w:iCs/>
          <w:szCs w:val="24"/>
          <w:lang w:val="id-ID"/>
        </w:rPr>
        <w:t>Google Gemini Veo</w:t>
      </w:r>
      <w:r w:rsidR="00AE57D0" w:rsidRPr="00AB2A6A">
        <w:rPr>
          <w:sz w:val="36"/>
          <w:rtl/>
        </w:rPr>
        <w:t xml:space="preserve"> لدى طلبة الصف الثامن في المدرسة المتوسطة</w:t>
      </w:r>
      <w:r w:rsidR="0009220F" w:rsidRPr="00AB2A6A">
        <w:rPr>
          <w:rFonts w:hint="cs"/>
          <w:sz w:val="36"/>
          <w:rtl/>
        </w:rPr>
        <w:t xml:space="preserve"> الأهلية </w:t>
      </w:r>
      <w:r w:rsidR="00AE57D0" w:rsidRPr="00AB2A6A">
        <w:rPr>
          <w:sz w:val="36"/>
          <w:rtl/>
        </w:rPr>
        <w:t xml:space="preserve"> الطيبة كرينجي، جامبي</w:t>
      </w:r>
      <w:r w:rsidR="005A06CD" w:rsidRPr="00AB2A6A">
        <w:rPr>
          <w:rFonts w:hint="cs"/>
          <w:sz w:val="36"/>
          <w:rtl/>
        </w:rPr>
        <w:t>.</w:t>
      </w:r>
    </w:p>
    <w:p w:rsidR="00AB2A6A" w:rsidRDefault="0009220F" w:rsidP="00AB2A6A">
      <w:pPr>
        <w:pStyle w:val="ListParagraph"/>
        <w:numPr>
          <w:ilvl w:val="0"/>
          <w:numId w:val="37"/>
        </w:numPr>
        <w:bidi/>
        <w:spacing w:line="360" w:lineRule="auto"/>
        <w:jc w:val="both"/>
        <w:rPr>
          <w:sz w:val="36"/>
        </w:rPr>
      </w:pPr>
      <w:r w:rsidRPr="00AB2A6A">
        <w:rPr>
          <w:rFonts w:hint="cs"/>
          <w:sz w:val="36"/>
          <w:rtl/>
        </w:rPr>
        <w:t xml:space="preserve">لبيان استخدام طريقة </w:t>
      </w:r>
      <w:r w:rsidR="00AE57D0" w:rsidRPr="00AB2A6A">
        <w:rPr>
          <w:sz w:val="36"/>
          <w:rtl/>
        </w:rPr>
        <w:t xml:space="preserve">الممارسة بمساعدة فيديو </w:t>
      </w:r>
      <w:r w:rsidR="00641E47" w:rsidRPr="00AB2A6A">
        <w:rPr>
          <w:i/>
          <w:iCs/>
          <w:szCs w:val="24"/>
          <w:lang w:val="id-ID"/>
        </w:rPr>
        <w:t>Google Gemini Veo</w:t>
      </w:r>
      <w:r w:rsidR="00CF6043" w:rsidRPr="00AB2A6A">
        <w:rPr>
          <w:rFonts w:hint="cs"/>
          <w:sz w:val="36"/>
          <w:rtl/>
        </w:rPr>
        <w:t xml:space="preserve"> </w:t>
      </w:r>
      <w:r w:rsidR="00AE57D0" w:rsidRPr="00AB2A6A">
        <w:rPr>
          <w:sz w:val="36"/>
          <w:rtl/>
        </w:rPr>
        <w:t>على مهارة الكلام لدى طلبة الصف الثامن في المدرسة المتوسطة</w:t>
      </w:r>
      <w:r w:rsidRPr="00AB2A6A">
        <w:rPr>
          <w:rFonts w:hint="cs"/>
          <w:sz w:val="36"/>
          <w:rtl/>
        </w:rPr>
        <w:t xml:space="preserve"> الأهلية</w:t>
      </w:r>
      <w:r w:rsidR="00AE57D0" w:rsidRPr="00AB2A6A">
        <w:rPr>
          <w:sz w:val="36"/>
          <w:rtl/>
        </w:rPr>
        <w:t xml:space="preserve"> الطيبة كرينجي، جامبي</w:t>
      </w:r>
      <w:r w:rsidR="005A06CD" w:rsidRPr="00AB2A6A">
        <w:rPr>
          <w:rFonts w:hint="cs"/>
          <w:sz w:val="36"/>
          <w:rtl/>
        </w:rPr>
        <w:t>.</w:t>
      </w:r>
    </w:p>
    <w:p w:rsidR="00DC196E" w:rsidRPr="00AB2A6A" w:rsidRDefault="00F12F48" w:rsidP="00AB2A6A">
      <w:pPr>
        <w:pStyle w:val="ListParagraph"/>
        <w:numPr>
          <w:ilvl w:val="0"/>
          <w:numId w:val="37"/>
        </w:numPr>
        <w:bidi/>
        <w:spacing w:line="360" w:lineRule="auto"/>
        <w:jc w:val="both"/>
        <w:rPr>
          <w:sz w:val="36"/>
        </w:rPr>
      </w:pPr>
      <w:r w:rsidRPr="00AB2A6A">
        <w:rPr>
          <w:rFonts w:hint="cs"/>
          <w:sz w:val="36"/>
          <w:rtl/>
        </w:rPr>
        <w:t>لمعرفة</w:t>
      </w:r>
      <w:r w:rsidR="00AE57D0" w:rsidRPr="00AB2A6A">
        <w:rPr>
          <w:rFonts w:hint="cs"/>
          <w:sz w:val="36"/>
          <w:rtl/>
        </w:rPr>
        <w:t xml:space="preserve"> </w:t>
      </w:r>
      <w:r w:rsidR="00AE57D0" w:rsidRPr="00AB2A6A">
        <w:rPr>
          <w:sz w:val="36"/>
          <w:rtl/>
        </w:rPr>
        <w:t>تأثير</w:t>
      </w:r>
      <w:r w:rsidR="0009220F" w:rsidRPr="00AB2A6A">
        <w:rPr>
          <w:rFonts w:hint="cs"/>
          <w:sz w:val="36"/>
          <w:rtl/>
        </w:rPr>
        <w:t xml:space="preserve"> استخدام طريقة </w:t>
      </w:r>
      <w:r w:rsidR="00AE57D0" w:rsidRPr="00AB2A6A">
        <w:rPr>
          <w:sz w:val="36"/>
          <w:rtl/>
        </w:rPr>
        <w:t xml:space="preserve"> الممارسة بمساعدة فيديو </w:t>
      </w:r>
      <w:r w:rsidR="00641E47" w:rsidRPr="00AB2A6A">
        <w:rPr>
          <w:i/>
          <w:iCs/>
          <w:szCs w:val="24"/>
          <w:lang w:val="id-ID"/>
        </w:rPr>
        <w:t>Google Gemini Veo</w:t>
      </w:r>
      <w:r w:rsidR="00CF6043" w:rsidRPr="00AB2A6A">
        <w:rPr>
          <w:rFonts w:hint="cs"/>
          <w:sz w:val="36"/>
          <w:rtl/>
        </w:rPr>
        <w:t xml:space="preserve"> </w:t>
      </w:r>
      <w:r w:rsidR="00AE57D0" w:rsidRPr="00AB2A6A">
        <w:rPr>
          <w:sz w:val="36"/>
          <w:rtl/>
        </w:rPr>
        <w:t xml:space="preserve">على مهارة الكلام لدى طلبة الصف الثامن في المدرسة المتوسطة </w:t>
      </w:r>
      <w:r w:rsidR="0009220F" w:rsidRPr="00AB2A6A">
        <w:rPr>
          <w:rFonts w:hint="cs"/>
          <w:sz w:val="36"/>
          <w:rtl/>
        </w:rPr>
        <w:t xml:space="preserve"> الأهلية </w:t>
      </w:r>
      <w:r w:rsidR="00AE57D0" w:rsidRPr="00AB2A6A">
        <w:rPr>
          <w:sz w:val="36"/>
          <w:rtl/>
        </w:rPr>
        <w:t>الطيبة كرينجي، جامبي</w:t>
      </w:r>
      <w:r w:rsidR="008459D9" w:rsidRPr="00AB2A6A">
        <w:rPr>
          <w:rFonts w:hint="cs"/>
          <w:sz w:val="36"/>
          <w:rtl/>
        </w:rPr>
        <w:t>.</w:t>
      </w:r>
    </w:p>
    <w:p w:rsidR="00C36A8B" w:rsidRDefault="00AE57D0" w:rsidP="008459D9">
      <w:pPr>
        <w:numPr>
          <w:ilvl w:val="0"/>
          <w:numId w:val="4"/>
        </w:numPr>
        <w:bidi/>
        <w:spacing w:line="240" w:lineRule="auto"/>
        <w:jc w:val="both"/>
        <w:rPr>
          <w:b/>
          <w:bCs/>
          <w:sz w:val="36"/>
        </w:rPr>
      </w:pPr>
      <w:r w:rsidRPr="00AE57D0">
        <w:rPr>
          <w:rFonts w:hint="cs"/>
          <w:b/>
          <w:bCs/>
          <w:sz w:val="36"/>
          <w:rtl/>
        </w:rPr>
        <w:t>فوائد البحث</w:t>
      </w:r>
    </w:p>
    <w:p w:rsidR="00C36A8B" w:rsidRPr="000C490B" w:rsidRDefault="00C36A8B" w:rsidP="008459D9">
      <w:pPr>
        <w:pStyle w:val="ListParagraph"/>
        <w:numPr>
          <w:ilvl w:val="3"/>
          <w:numId w:val="4"/>
        </w:numPr>
        <w:bidi/>
        <w:spacing w:line="240" w:lineRule="auto"/>
        <w:ind w:left="851" w:hanging="284"/>
        <w:jc w:val="both"/>
        <w:rPr>
          <w:b/>
          <w:bCs/>
          <w:sz w:val="36"/>
        </w:rPr>
      </w:pPr>
      <w:r w:rsidRPr="000C490B">
        <w:rPr>
          <w:rFonts w:hint="cs"/>
          <w:b/>
          <w:bCs/>
          <w:sz w:val="36"/>
          <w:rtl/>
        </w:rPr>
        <w:t>الفواعد النظرية</w:t>
      </w:r>
    </w:p>
    <w:p w:rsidR="00C36A8B" w:rsidRDefault="00C36A8B" w:rsidP="009171D9">
      <w:pPr>
        <w:bidi/>
        <w:spacing w:line="360" w:lineRule="auto"/>
        <w:ind w:left="567" w:firstLine="720"/>
        <w:jc w:val="both"/>
        <w:rPr>
          <w:sz w:val="36"/>
          <w:rtl/>
        </w:rPr>
      </w:pPr>
      <w:r w:rsidRPr="00C36A8B">
        <w:rPr>
          <w:sz w:val="36"/>
          <w:rtl/>
        </w:rPr>
        <w:t>يسهم هذا البحث في تعزيز الإطار النظري لتعليم اللغة العربية، خاصة في مجال تنمية مهارة الكلام، من خلال توضيح الأسس العلمية لفعالية طريقة الممارسة عند دمجها بوسائط الفيديو المعتمدة على الذكاء الاصطناعي، مثل</w:t>
      </w:r>
      <w:r w:rsidRPr="00C36A8B">
        <w:rPr>
          <w:sz w:val="36"/>
        </w:rPr>
        <w:t xml:space="preserve"> </w:t>
      </w:r>
      <w:r>
        <w:rPr>
          <w:sz w:val="36"/>
          <w:lang w:val="id-ID" w:bidi="ar-DZ"/>
        </w:rPr>
        <w:t>.</w:t>
      </w:r>
      <w:r w:rsidRPr="00C36A8B">
        <w:rPr>
          <w:i/>
          <w:iCs/>
          <w:szCs w:val="24"/>
        </w:rPr>
        <w:t xml:space="preserve">Google Gemini </w:t>
      </w:r>
      <w:r w:rsidRPr="00C36A8B">
        <w:rPr>
          <w:i/>
          <w:iCs/>
          <w:szCs w:val="24"/>
        </w:rPr>
        <w:lastRenderedPageBreak/>
        <w:t>Veo</w:t>
      </w:r>
      <w:r w:rsidRPr="00C36A8B">
        <w:rPr>
          <w:sz w:val="36"/>
        </w:rPr>
        <w:t xml:space="preserve"> </w:t>
      </w:r>
      <w:r w:rsidRPr="00C36A8B">
        <w:rPr>
          <w:sz w:val="36"/>
          <w:rtl/>
        </w:rPr>
        <w:t>كما يضيف هذا البحث إسهاما علميا جديدا يربط بين الطريقة التعليمية التقليدية القائمة على التدريب المتكرر وبين التقنيات الرقمية الحديثة، بما يمكن أن يكون مرجعا للدراسات المستقبلية في تعليم مهارة الكلام في المرحلة المتوسطة</w:t>
      </w:r>
      <w:r w:rsidRPr="00C36A8B">
        <w:rPr>
          <w:sz w:val="36"/>
        </w:rPr>
        <w:t>.</w:t>
      </w:r>
    </w:p>
    <w:p w:rsidR="00C36A8B" w:rsidRPr="00842FE6" w:rsidRDefault="00C36A8B" w:rsidP="009171D9">
      <w:pPr>
        <w:pStyle w:val="ListParagraph"/>
        <w:numPr>
          <w:ilvl w:val="3"/>
          <w:numId w:val="4"/>
        </w:numPr>
        <w:bidi/>
        <w:spacing w:line="360" w:lineRule="auto"/>
        <w:ind w:left="1134" w:hanging="284"/>
        <w:jc w:val="both"/>
        <w:rPr>
          <w:b/>
          <w:bCs/>
          <w:sz w:val="36"/>
        </w:rPr>
      </w:pPr>
      <w:r w:rsidRPr="00842FE6">
        <w:rPr>
          <w:rFonts w:hint="cs"/>
          <w:b/>
          <w:bCs/>
          <w:sz w:val="36"/>
          <w:rtl/>
        </w:rPr>
        <w:t>الفواعد التطبيقية</w:t>
      </w:r>
    </w:p>
    <w:p w:rsidR="00C36A8B" w:rsidRPr="00C36A8B" w:rsidRDefault="00C36A8B" w:rsidP="009171D9">
      <w:pPr>
        <w:bidi/>
        <w:spacing w:line="360" w:lineRule="auto"/>
        <w:ind w:left="720" w:firstLine="720"/>
        <w:jc w:val="both"/>
        <w:rPr>
          <w:sz w:val="36"/>
        </w:rPr>
      </w:pPr>
      <w:r w:rsidRPr="00C36A8B">
        <w:rPr>
          <w:sz w:val="36"/>
          <w:rtl/>
        </w:rPr>
        <w:t>يوفر هذا البحث تصورا تطبيقيا واضحا لكيفية توظيف طريقة الممارسة المدعومة بمقاطع فيديو</w:t>
      </w:r>
      <w:r w:rsidRPr="00C36A8B">
        <w:rPr>
          <w:sz w:val="36"/>
        </w:rPr>
        <w:t xml:space="preserve"> </w:t>
      </w:r>
      <w:r w:rsidRPr="00C36A8B">
        <w:rPr>
          <w:i/>
          <w:iCs/>
          <w:szCs w:val="24"/>
        </w:rPr>
        <w:t>Google Gemini Veo</w:t>
      </w:r>
      <w:r w:rsidRPr="00C36A8B">
        <w:rPr>
          <w:sz w:val="36"/>
        </w:rPr>
        <w:t xml:space="preserve"> </w:t>
      </w:r>
      <w:r w:rsidRPr="00C36A8B">
        <w:rPr>
          <w:sz w:val="36"/>
          <w:rtl/>
        </w:rPr>
        <w:t>في تعليم مهارة الكلام داخل الصف الدراسي. وتعد نتائج البحث دليلا عمليا للمعلمين في تصميم الأنشطة التعليمية التي تعتمد على المشاهدة، والتقليد، والتدريب المتكرر، والتفاعل الشفهي، بما يسهم في خلق بيئة تعليمية تواصلية تساعد الطلاب على استخدام اللغة العربية بصورة أكثر فاعلية وثقة</w:t>
      </w:r>
      <w:r w:rsidRPr="00C36A8B">
        <w:rPr>
          <w:sz w:val="36"/>
        </w:rPr>
        <w:t>.</w:t>
      </w:r>
    </w:p>
    <w:p w:rsidR="00C36A8B" w:rsidRPr="00842FE6" w:rsidRDefault="00C36A8B" w:rsidP="009171D9">
      <w:pPr>
        <w:pStyle w:val="ListParagraph"/>
        <w:numPr>
          <w:ilvl w:val="3"/>
          <w:numId w:val="4"/>
        </w:numPr>
        <w:bidi/>
        <w:spacing w:line="360" w:lineRule="auto"/>
        <w:ind w:left="1134" w:hanging="284"/>
        <w:jc w:val="both"/>
        <w:rPr>
          <w:b/>
          <w:bCs/>
          <w:sz w:val="36"/>
        </w:rPr>
      </w:pPr>
      <w:r w:rsidRPr="00842FE6">
        <w:rPr>
          <w:rFonts w:hint="cs"/>
          <w:b/>
          <w:bCs/>
          <w:sz w:val="36"/>
          <w:rtl/>
        </w:rPr>
        <w:t>الفواعد العمالية</w:t>
      </w:r>
    </w:p>
    <w:p w:rsidR="00706122" w:rsidRPr="00DC196E" w:rsidRDefault="00C36A8B" w:rsidP="00DC196E">
      <w:pPr>
        <w:bidi/>
        <w:spacing w:line="360" w:lineRule="auto"/>
        <w:ind w:left="720" w:firstLine="720"/>
        <w:jc w:val="both"/>
        <w:rPr>
          <w:sz w:val="36"/>
          <w:rtl/>
        </w:rPr>
      </w:pPr>
      <w:r w:rsidRPr="00C36A8B">
        <w:rPr>
          <w:sz w:val="36"/>
          <w:rtl/>
        </w:rPr>
        <w:t xml:space="preserve">يساعد هذا البحث المعلمين والمؤسسات التعليمية على تحسين الممارسات التعليمية في تعليم اللغة العربية، من خلال تقديم نموذج عملي لاستخدام وسائط الفيديو الذكية في دعم طريقة الممارسة. كما يمكن الاستفادة من نتائج البحث في إعداد المواد التعليمية، وتطوير الخطط الدراسية، وتنفيذ البرامج التدريبية </w:t>
      </w:r>
      <w:r w:rsidRPr="00C36A8B">
        <w:rPr>
          <w:sz w:val="36"/>
          <w:rtl/>
        </w:rPr>
        <w:lastRenderedPageBreak/>
        <w:t>للمعلمين، بما يواكب التطور التكنولوجي ويسهم في رفع مستوى مهارة الكلام لدى الطلاب، خاصة في المرحلة المتوسطة</w:t>
      </w:r>
      <w:r w:rsidRPr="00C36A8B">
        <w:rPr>
          <w:sz w:val="36"/>
        </w:rPr>
        <w:t>.</w:t>
      </w:r>
    </w:p>
    <w:p w:rsidR="00AE57D0" w:rsidRPr="00AE57D0" w:rsidRDefault="00AE57D0" w:rsidP="009171D9">
      <w:pPr>
        <w:numPr>
          <w:ilvl w:val="0"/>
          <w:numId w:val="4"/>
        </w:numPr>
        <w:bidi/>
        <w:spacing w:line="360" w:lineRule="auto"/>
        <w:jc w:val="both"/>
        <w:rPr>
          <w:b/>
          <w:bCs/>
          <w:sz w:val="36"/>
        </w:rPr>
      </w:pPr>
      <w:r w:rsidRPr="00AE57D0">
        <w:rPr>
          <w:rFonts w:hint="cs"/>
          <w:b/>
          <w:bCs/>
          <w:sz w:val="36"/>
          <w:rtl/>
        </w:rPr>
        <w:t>توضيح المصطلحات</w:t>
      </w:r>
    </w:p>
    <w:tbl>
      <w:tblPr>
        <w:tblStyle w:val="TableGrid11"/>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317"/>
        <w:gridCol w:w="6123"/>
      </w:tblGrid>
      <w:tr w:rsidR="00AE57D0" w:rsidRPr="00AE57D0" w:rsidTr="000A2742">
        <w:tc>
          <w:tcPr>
            <w:tcW w:w="994" w:type="dxa"/>
            <w:hideMark/>
          </w:tcPr>
          <w:p w:rsidR="00AE57D0" w:rsidRPr="00AE57D0" w:rsidRDefault="00AE57D0" w:rsidP="009171D9">
            <w:pPr>
              <w:bidi/>
              <w:spacing w:line="360" w:lineRule="auto"/>
              <w:jc w:val="both"/>
              <w:rPr>
                <w:sz w:val="36"/>
                <w:lang w:val="id-ID"/>
              </w:rPr>
            </w:pPr>
            <w:r w:rsidRPr="00AE57D0">
              <w:rPr>
                <w:rFonts w:hint="cs"/>
                <w:sz w:val="36"/>
                <w:rtl/>
              </w:rPr>
              <w:t>تأثير</w:t>
            </w:r>
            <w:r w:rsidRPr="00AE57D0">
              <w:rPr>
                <w:sz w:val="36"/>
                <w:lang w:val="id-ID"/>
              </w:rPr>
              <w:t xml:space="preserve">    </w:t>
            </w:r>
          </w:p>
        </w:tc>
        <w:tc>
          <w:tcPr>
            <w:tcW w:w="317" w:type="dxa"/>
            <w:hideMark/>
          </w:tcPr>
          <w:p w:rsidR="00AE57D0" w:rsidRPr="00AE57D0" w:rsidRDefault="00AE57D0" w:rsidP="009171D9">
            <w:pPr>
              <w:bidi/>
              <w:spacing w:line="360" w:lineRule="auto"/>
              <w:rPr>
                <w:sz w:val="36"/>
              </w:rPr>
            </w:pPr>
            <w:r w:rsidRPr="00AE57D0">
              <w:rPr>
                <w:rFonts w:hint="cs"/>
                <w:sz w:val="36"/>
                <w:rtl/>
              </w:rPr>
              <w:t>:</w:t>
            </w:r>
          </w:p>
        </w:tc>
        <w:tc>
          <w:tcPr>
            <w:tcW w:w="6123" w:type="dxa"/>
            <w:vAlign w:val="center"/>
            <w:hideMark/>
          </w:tcPr>
          <w:p w:rsidR="0009220F" w:rsidRPr="00AE57D0" w:rsidRDefault="00F066FE" w:rsidP="009171D9">
            <w:pPr>
              <w:bidi/>
              <w:spacing w:line="360" w:lineRule="auto"/>
              <w:jc w:val="both"/>
              <w:rPr>
                <w:sz w:val="36"/>
              </w:rPr>
            </w:pPr>
            <w:r>
              <w:rPr>
                <w:rFonts w:hint="cs"/>
                <w:sz w:val="36"/>
                <w:rtl/>
              </w:rPr>
              <w:t xml:space="preserve"> تأثير هو أي تغغيذر يحدث لدى المبحثون مما يمكن فهمه والتعريف عليه من خلال استجابات المبحثون على التساؤلات والحوارات التي تجري معه.</w:t>
            </w:r>
            <w:r>
              <w:rPr>
                <w:rStyle w:val="FootnoteReference"/>
                <w:sz w:val="36"/>
                <w:rtl/>
              </w:rPr>
              <w:footnoteReference w:id="39"/>
            </w:r>
          </w:p>
        </w:tc>
      </w:tr>
      <w:tr w:rsidR="0009220F" w:rsidRPr="00AE57D0" w:rsidTr="000A2742">
        <w:tc>
          <w:tcPr>
            <w:tcW w:w="994" w:type="dxa"/>
          </w:tcPr>
          <w:p w:rsidR="0009220F" w:rsidRPr="00C36A8B" w:rsidRDefault="0009220F" w:rsidP="009171D9">
            <w:pPr>
              <w:bidi/>
              <w:spacing w:line="360" w:lineRule="auto"/>
              <w:jc w:val="both"/>
              <w:rPr>
                <w:sz w:val="36"/>
                <w:rtl/>
                <w:lang w:val="id-ID"/>
              </w:rPr>
            </w:pPr>
            <w:r>
              <w:rPr>
                <w:rFonts w:hint="cs"/>
                <w:sz w:val="36"/>
                <w:rtl/>
              </w:rPr>
              <w:t xml:space="preserve">طريقة </w:t>
            </w:r>
            <w:r w:rsidR="00C36A8B">
              <w:rPr>
                <w:rFonts w:hint="cs"/>
                <w:sz w:val="36"/>
                <w:rtl/>
                <w:lang w:val="id-ID"/>
              </w:rPr>
              <w:t>الممارسة</w:t>
            </w:r>
          </w:p>
        </w:tc>
        <w:tc>
          <w:tcPr>
            <w:tcW w:w="317" w:type="dxa"/>
          </w:tcPr>
          <w:p w:rsidR="0009220F" w:rsidRPr="00AE57D0" w:rsidRDefault="0009220F" w:rsidP="009171D9">
            <w:pPr>
              <w:bidi/>
              <w:spacing w:line="360" w:lineRule="auto"/>
              <w:rPr>
                <w:sz w:val="36"/>
                <w:rtl/>
              </w:rPr>
            </w:pPr>
            <w:r>
              <w:rPr>
                <w:rFonts w:hint="cs"/>
                <w:sz w:val="36"/>
                <w:rtl/>
              </w:rPr>
              <w:t>:</w:t>
            </w:r>
          </w:p>
        </w:tc>
        <w:tc>
          <w:tcPr>
            <w:tcW w:w="6123" w:type="dxa"/>
          </w:tcPr>
          <w:p w:rsidR="0009220F" w:rsidRPr="00E44E16" w:rsidRDefault="00E44E16" w:rsidP="005B4D8F">
            <w:pPr>
              <w:bidi/>
              <w:spacing w:line="360" w:lineRule="auto"/>
              <w:jc w:val="both"/>
              <w:rPr>
                <w:sz w:val="36"/>
                <w:lang w:val="id-ID"/>
              </w:rPr>
            </w:pPr>
            <w:r w:rsidRPr="00E44E16">
              <w:rPr>
                <w:sz w:val="36"/>
                <w:rtl/>
              </w:rPr>
              <w:t>مصطلح الممارسة</w:t>
            </w:r>
            <w:r w:rsidRPr="00E44E16">
              <w:rPr>
                <w:b/>
                <w:bCs/>
                <w:sz w:val="36"/>
              </w:rPr>
              <w:t xml:space="preserve"> </w:t>
            </w:r>
            <w:r w:rsidRPr="00E44E16">
              <w:rPr>
                <w:sz w:val="36"/>
                <w:rtl/>
              </w:rPr>
              <w:t xml:space="preserve">في اللغة العربية يعني </w:t>
            </w:r>
            <w:r w:rsidR="005B4D8F" w:rsidRPr="005B4D8F">
              <w:rPr>
                <w:sz w:val="36"/>
                <w:rtl/>
              </w:rPr>
              <w:t>مارس – يمارس – ممارسة، وهي تعني التدريب أو التطبيق العملي. أما من الناحية الاصطلاحية، فطريقة الممارسة هي إحدى طرائق التدريس التي تقوم على التدريب المباشر والتعويد على استخدام اللغة العربية استخداما فعليا</w:t>
            </w:r>
            <w:r w:rsidR="005B4D8F">
              <w:rPr>
                <w:rStyle w:val="FootnoteReference"/>
                <w:sz w:val="36"/>
                <w:rtl/>
              </w:rPr>
              <w:footnoteReference w:id="40"/>
            </w:r>
            <w:r w:rsidR="005B4D8F">
              <w:rPr>
                <w:rFonts w:hint="cs"/>
                <w:sz w:val="36"/>
                <w:rtl/>
              </w:rPr>
              <w:t>.</w:t>
            </w:r>
          </w:p>
        </w:tc>
      </w:tr>
      <w:tr w:rsidR="005A787B" w:rsidRPr="00AE57D0" w:rsidTr="000A2742">
        <w:tc>
          <w:tcPr>
            <w:tcW w:w="994" w:type="dxa"/>
          </w:tcPr>
          <w:p w:rsidR="00C415AA" w:rsidRDefault="00C415AA" w:rsidP="009171D9">
            <w:pPr>
              <w:bidi/>
              <w:spacing w:line="360" w:lineRule="auto"/>
              <w:jc w:val="both"/>
              <w:rPr>
                <w:i/>
                <w:iCs/>
                <w:szCs w:val="24"/>
                <w:rtl/>
              </w:rPr>
            </w:pPr>
            <w:r w:rsidRPr="00C415AA">
              <w:rPr>
                <w:rFonts w:hint="cs"/>
                <w:sz w:val="36"/>
                <w:rtl/>
                <w:lang w:bidi="ar-DZ"/>
              </w:rPr>
              <w:t xml:space="preserve">فيديو </w:t>
            </w:r>
            <w:r w:rsidRPr="00641E47">
              <w:rPr>
                <w:i/>
                <w:iCs/>
                <w:szCs w:val="24"/>
                <w:lang w:val="id-ID"/>
              </w:rPr>
              <w:t>Google</w:t>
            </w:r>
            <w:r>
              <w:rPr>
                <w:rFonts w:hint="cs"/>
                <w:i/>
                <w:iCs/>
                <w:szCs w:val="24"/>
                <w:rtl/>
              </w:rPr>
              <w:t xml:space="preserve"> </w:t>
            </w:r>
          </w:p>
          <w:p w:rsidR="005A787B" w:rsidRPr="00C415AA" w:rsidRDefault="00C415AA" w:rsidP="009171D9">
            <w:pPr>
              <w:bidi/>
              <w:spacing w:line="360" w:lineRule="auto"/>
              <w:jc w:val="both"/>
              <w:rPr>
                <w:i/>
                <w:iCs/>
                <w:sz w:val="36"/>
                <w:lang w:bidi="ar-DZ"/>
              </w:rPr>
            </w:pPr>
            <w:r w:rsidRPr="00641E47">
              <w:rPr>
                <w:i/>
                <w:iCs/>
                <w:szCs w:val="24"/>
                <w:lang w:val="id-ID"/>
              </w:rPr>
              <w:t xml:space="preserve"> Gemini Veo</w:t>
            </w:r>
          </w:p>
        </w:tc>
        <w:tc>
          <w:tcPr>
            <w:tcW w:w="317" w:type="dxa"/>
          </w:tcPr>
          <w:p w:rsidR="005A787B" w:rsidRPr="005A787B" w:rsidRDefault="005A787B" w:rsidP="009171D9">
            <w:pPr>
              <w:bidi/>
              <w:spacing w:line="360" w:lineRule="auto"/>
              <w:rPr>
                <w:sz w:val="36"/>
                <w:rtl/>
              </w:rPr>
            </w:pPr>
            <w:r>
              <w:rPr>
                <w:rFonts w:hint="cs"/>
                <w:sz w:val="36"/>
                <w:rtl/>
              </w:rPr>
              <w:t>:</w:t>
            </w:r>
          </w:p>
        </w:tc>
        <w:tc>
          <w:tcPr>
            <w:tcW w:w="6123" w:type="dxa"/>
            <w:vAlign w:val="center"/>
          </w:tcPr>
          <w:p w:rsidR="000C4552" w:rsidRPr="000C4552" w:rsidRDefault="000C4552" w:rsidP="009171D9">
            <w:pPr>
              <w:bidi/>
              <w:spacing w:line="360" w:lineRule="auto"/>
              <w:jc w:val="both"/>
              <w:rPr>
                <w:sz w:val="36"/>
                <w:lang w:val="id-ID"/>
              </w:rPr>
            </w:pPr>
            <w:r w:rsidRPr="000C4552">
              <w:rPr>
                <w:sz w:val="36"/>
                <w:rtl/>
              </w:rPr>
              <w:t xml:space="preserve">يعد </w:t>
            </w:r>
            <w:r w:rsidR="00641E47" w:rsidRPr="00641E47">
              <w:rPr>
                <w:i/>
                <w:iCs/>
                <w:szCs w:val="24"/>
                <w:lang w:val="id-ID"/>
              </w:rPr>
              <w:t>Google Gemini Veo</w:t>
            </w:r>
            <w:r w:rsidRPr="000C4552">
              <w:rPr>
                <w:sz w:val="36"/>
                <w:rtl/>
              </w:rPr>
              <w:t xml:space="preserve"> فيو نموذجا من نماذج الذكاء الاصطناعي التوليدي</w:t>
            </w:r>
            <w:r w:rsidRPr="000C4552">
              <w:rPr>
                <w:sz w:val="36"/>
              </w:rPr>
              <w:t xml:space="preserve"> </w:t>
            </w:r>
            <w:r w:rsidRPr="000C4552">
              <w:rPr>
                <w:szCs w:val="24"/>
              </w:rPr>
              <w:t>(</w:t>
            </w:r>
            <w:r w:rsidRPr="000C4552">
              <w:rPr>
                <w:i/>
                <w:iCs/>
                <w:szCs w:val="24"/>
              </w:rPr>
              <w:t>Generative</w:t>
            </w:r>
            <w:r w:rsidRPr="000C4552">
              <w:rPr>
                <w:i/>
                <w:iCs/>
                <w:sz w:val="36"/>
              </w:rPr>
              <w:t xml:space="preserve"> </w:t>
            </w:r>
            <w:r w:rsidRPr="000C4552">
              <w:rPr>
                <w:i/>
                <w:iCs/>
                <w:szCs w:val="24"/>
              </w:rPr>
              <w:t>AI</w:t>
            </w:r>
            <w:r w:rsidRPr="000C4552">
              <w:rPr>
                <w:szCs w:val="24"/>
              </w:rPr>
              <w:t>)</w:t>
            </w:r>
            <w:r w:rsidRPr="000C4552">
              <w:rPr>
                <w:sz w:val="36"/>
              </w:rPr>
              <w:t xml:space="preserve"> </w:t>
            </w:r>
            <w:r w:rsidRPr="000C4552">
              <w:rPr>
                <w:sz w:val="36"/>
                <w:rtl/>
              </w:rPr>
              <w:t xml:space="preserve">القائم على تحويل </w:t>
            </w:r>
            <w:r w:rsidRPr="000C4552">
              <w:rPr>
                <w:sz w:val="36"/>
                <w:rtl/>
              </w:rPr>
              <w:lastRenderedPageBreak/>
              <w:t>النصوص إلى فيديو</w:t>
            </w:r>
            <w:r w:rsidRPr="000C4552">
              <w:rPr>
                <w:szCs w:val="24"/>
              </w:rPr>
              <w:t xml:space="preserve"> (</w:t>
            </w:r>
            <w:r w:rsidRPr="000C4552">
              <w:rPr>
                <w:i/>
                <w:iCs/>
                <w:szCs w:val="24"/>
              </w:rPr>
              <w:t>Text-to-Video</w:t>
            </w:r>
            <w:r w:rsidRPr="000C4552">
              <w:rPr>
                <w:szCs w:val="24"/>
              </w:rPr>
              <w:t>)</w:t>
            </w:r>
            <w:r w:rsidRPr="000C4552">
              <w:rPr>
                <w:sz w:val="36"/>
                <w:rtl/>
              </w:rPr>
              <w:t xml:space="preserve">، طورته شركة </w:t>
            </w:r>
            <w:r w:rsidRPr="000C4552">
              <w:rPr>
                <w:sz w:val="36"/>
                <w:lang w:val="id-ID"/>
              </w:rPr>
              <w:t xml:space="preserve"> </w:t>
            </w:r>
            <w:r w:rsidRPr="000C4552">
              <w:rPr>
                <w:i/>
                <w:iCs/>
                <w:szCs w:val="24"/>
              </w:rPr>
              <w:t xml:space="preserve">Google </w:t>
            </w:r>
            <w:r w:rsidR="003D3F01">
              <w:rPr>
                <w:i/>
                <w:iCs/>
                <w:szCs w:val="24"/>
                <w:lang w:val="id-ID"/>
              </w:rPr>
              <w:t xml:space="preserve"> </w:t>
            </w:r>
            <w:r w:rsidRPr="000C4552">
              <w:rPr>
                <w:i/>
                <w:iCs/>
                <w:szCs w:val="24"/>
              </w:rPr>
              <w:t>DeepMind</w:t>
            </w:r>
            <w:r w:rsidRPr="000C4552">
              <w:rPr>
                <w:sz w:val="36"/>
              </w:rPr>
              <w:t xml:space="preserve"> </w:t>
            </w:r>
            <w:r w:rsidR="00BE777C">
              <w:rPr>
                <w:rFonts w:hint="cs"/>
                <w:sz w:val="36"/>
                <w:rtl/>
              </w:rPr>
              <w:t xml:space="preserve"> </w:t>
            </w:r>
            <w:r w:rsidRPr="000C4552">
              <w:rPr>
                <w:sz w:val="36"/>
                <w:rtl/>
              </w:rPr>
              <w:t xml:space="preserve">وأصبح جزءا من منظومة </w:t>
            </w:r>
            <w:r>
              <w:rPr>
                <w:sz w:val="36"/>
                <w:lang w:val="id-ID"/>
              </w:rPr>
              <w:t xml:space="preserve"> .</w:t>
            </w:r>
            <w:r w:rsidRPr="000C4552">
              <w:rPr>
                <w:i/>
                <w:iCs/>
                <w:szCs w:val="24"/>
              </w:rPr>
              <w:t>Google Gemini</w:t>
            </w:r>
            <w:r w:rsidRPr="000C4552">
              <w:rPr>
                <w:szCs w:val="24"/>
              </w:rPr>
              <w:t xml:space="preserve"> </w:t>
            </w:r>
            <w:r w:rsidRPr="000C4552">
              <w:rPr>
                <w:sz w:val="36"/>
                <w:rtl/>
              </w:rPr>
              <w:t xml:space="preserve">وقد قدم فيو لأول مرة في فعالية </w:t>
            </w:r>
            <w:r w:rsidRPr="000C4552">
              <w:rPr>
                <w:sz w:val="36"/>
                <w:lang w:val="id-ID"/>
              </w:rPr>
              <w:t xml:space="preserve"> </w:t>
            </w:r>
            <w:r w:rsidRPr="000C4552">
              <w:rPr>
                <w:i/>
                <w:iCs/>
                <w:szCs w:val="24"/>
              </w:rPr>
              <w:t>Google I/O</w:t>
            </w:r>
            <w:r w:rsidRPr="000C4552">
              <w:rPr>
                <w:i/>
                <w:iCs/>
                <w:sz w:val="36"/>
              </w:rPr>
              <w:t xml:space="preserve"> </w:t>
            </w:r>
            <w:r w:rsidRPr="00897B1D">
              <w:rPr>
                <w:i/>
                <w:iCs/>
                <w:szCs w:val="24"/>
              </w:rPr>
              <w:t>2024</w:t>
            </w:r>
            <w:r w:rsidRPr="000C4552">
              <w:rPr>
                <w:sz w:val="36"/>
              </w:rPr>
              <w:t xml:space="preserve"> </w:t>
            </w:r>
            <w:r w:rsidRPr="000C4552">
              <w:rPr>
                <w:sz w:val="36"/>
                <w:rtl/>
              </w:rPr>
              <w:t xml:space="preserve">ليكون خلفا لنموذجي </w:t>
            </w:r>
            <w:r w:rsidRPr="000C4552">
              <w:rPr>
                <w:sz w:val="36"/>
                <w:lang w:val="id-ID"/>
              </w:rPr>
              <w:t xml:space="preserve"> </w:t>
            </w:r>
            <w:r w:rsidRPr="000C4552">
              <w:rPr>
                <w:rFonts w:hint="cs"/>
                <w:sz w:val="36"/>
                <w:rtl/>
              </w:rPr>
              <w:t xml:space="preserve"> </w:t>
            </w:r>
            <w:r w:rsidRPr="000C4552">
              <w:rPr>
                <w:i/>
                <w:iCs/>
                <w:szCs w:val="24"/>
              </w:rPr>
              <w:t>Imagen Video</w:t>
            </w:r>
            <w:r w:rsidRPr="000C4552">
              <w:rPr>
                <w:sz w:val="36"/>
              </w:rPr>
              <w:t xml:space="preserve"> </w:t>
            </w:r>
            <w:r w:rsidRPr="000C4552">
              <w:rPr>
                <w:rFonts w:hint="cs"/>
                <w:sz w:val="36"/>
                <w:rtl/>
              </w:rPr>
              <w:t xml:space="preserve"> </w:t>
            </w:r>
            <w:r w:rsidRPr="000C4552">
              <w:rPr>
                <w:sz w:val="36"/>
                <w:rtl/>
              </w:rPr>
              <w:t>و</w:t>
            </w:r>
            <w:r w:rsidRPr="000C4552">
              <w:rPr>
                <w:sz w:val="36"/>
                <w:lang w:val="id-ID"/>
              </w:rPr>
              <w:t>.</w:t>
            </w:r>
            <w:r w:rsidRPr="000C4552">
              <w:rPr>
                <w:i/>
                <w:iCs/>
                <w:szCs w:val="24"/>
              </w:rPr>
              <w:t>Phenaki</w:t>
            </w:r>
            <w:r w:rsidRPr="000C4552">
              <w:rPr>
                <w:sz w:val="36"/>
                <w:lang w:val="id-ID"/>
              </w:rPr>
              <w:t xml:space="preserve"> </w:t>
            </w:r>
          </w:p>
          <w:p w:rsidR="005A787B" w:rsidRPr="000C4552" w:rsidRDefault="000C4552" w:rsidP="009171D9">
            <w:pPr>
              <w:bidi/>
              <w:spacing w:line="360" w:lineRule="auto"/>
              <w:jc w:val="both"/>
              <w:rPr>
                <w:sz w:val="36"/>
                <w:lang w:val="id-ID"/>
              </w:rPr>
            </w:pPr>
            <w:r w:rsidRPr="000C4552">
              <w:rPr>
                <w:sz w:val="36"/>
                <w:rtl/>
              </w:rPr>
              <w:t>وبشكل عام، صمم فيو لتحويل التعليمات النصية</w:t>
            </w:r>
            <w:r w:rsidRPr="000C4552">
              <w:rPr>
                <w:sz w:val="36"/>
              </w:rPr>
              <w:t xml:space="preserve"> </w:t>
            </w:r>
            <w:r w:rsidRPr="000C4552">
              <w:rPr>
                <w:szCs w:val="24"/>
              </w:rPr>
              <w:t>(</w:t>
            </w:r>
            <w:r w:rsidRPr="000C4552">
              <w:rPr>
                <w:i/>
                <w:iCs/>
                <w:szCs w:val="24"/>
              </w:rPr>
              <w:t>Prompt</w:t>
            </w:r>
            <w:r w:rsidRPr="000C4552">
              <w:rPr>
                <w:szCs w:val="24"/>
              </w:rPr>
              <w:t>)</w:t>
            </w:r>
            <w:r w:rsidRPr="000C4552">
              <w:rPr>
                <w:sz w:val="36"/>
              </w:rPr>
              <w:t xml:space="preserve"> </w:t>
            </w:r>
            <w:r w:rsidRPr="000C4552">
              <w:rPr>
                <w:sz w:val="36"/>
                <w:rtl/>
              </w:rPr>
              <w:t>إلى مقاطع فيديو عالية الجودة، بمدة زمنية طويلة (تتجاوز دقيقة واحدة) ودقة تصل إلى 1080</w:t>
            </w:r>
            <w:r>
              <w:rPr>
                <w:sz w:val="36"/>
                <w:lang w:val="id-ID"/>
              </w:rPr>
              <w:t xml:space="preserve"> .</w:t>
            </w:r>
            <w:r w:rsidRPr="000C4552">
              <w:rPr>
                <w:szCs w:val="24"/>
              </w:rPr>
              <w:t>p</w:t>
            </w:r>
            <w:r w:rsidRPr="000C4552">
              <w:rPr>
                <w:sz w:val="36"/>
              </w:rPr>
              <w:t xml:space="preserve"> </w:t>
            </w:r>
            <w:r w:rsidRPr="000C4552">
              <w:rPr>
                <w:sz w:val="36"/>
                <w:rtl/>
              </w:rPr>
              <w:t xml:space="preserve">وفي الإصدار الأحدث </w:t>
            </w:r>
            <w:r w:rsidRPr="000C4552">
              <w:rPr>
                <w:i/>
                <w:iCs/>
                <w:szCs w:val="24"/>
              </w:rPr>
              <w:t>Veo 3 (2025)</w:t>
            </w:r>
            <w:r w:rsidRPr="000C4552">
              <w:rPr>
                <w:szCs w:val="24"/>
                <w:rtl/>
              </w:rPr>
              <w:t>،</w:t>
            </w:r>
            <w:r w:rsidRPr="000C4552">
              <w:rPr>
                <w:sz w:val="36"/>
                <w:rtl/>
              </w:rPr>
              <w:t xml:space="preserve"> لم تقتصر التقنية على إنتاج صور متحركة واقعية بتفاصيل سينمائية، بل أصبحت قادرة أيضا على إنشاء صوت أصلي متزامن، بما في ذلك الحوارات والمؤثرات الصوتية والأجواء الخلفية</w:t>
            </w:r>
            <w:r w:rsidRPr="000C4552">
              <w:rPr>
                <w:sz w:val="36"/>
                <w:lang w:val="id-ID"/>
              </w:rPr>
              <w:t>.</w:t>
            </w:r>
            <w:r w:rsidRPr="000C4552">
              <w:rPr>
                <w:sz w:val="36"/>
              </w:rPr>
              <w:t xml:space="preserve"> </w:t>
            </w:r>
            <w:r w:rsidRPr="000C4552">
              <w:rPr>
                <w:szCs w:val="24"/>
              </w:rPr>
              <w:t>(</w:t>
            </w:r>
            <w:r w:rsidRPr="000C4552">
              <w:rPr>
                <w:i/>
                <w:iCs/>
                <w:szCs w:val="24"/>
              </w:rPr>
              <w:t>Ambience</w:t>
            </w:r>
            <w:r w:rsidRPr="000C4552">
              <w:rPr>
                <w:szCs w:val="24"/>
              </w:rPr>
              <w:t>)</w:t>
            </w:r>
            <w:r w:rsidRPr="000C4552">
              <w:rPr>
                <w:sz w:val="36"/>
                <w:lang w:val="id-ID"/>
              </w:rPr>
              <w:t xml:space="preserve"> </w:t>
            </w:r>
          </w:p>
        </w:tc>
      </w:tr>
      <w:tr w:rsidR="00AE57D0" w:rsidRPr="00AE57D0" w:rsidTr="000A2742">
        <w:tc>
          <w:tcPr>
            <w:tcW w:w="994" w:type="dxa"/>
            <w:hideMark/>
          </w:tcPr>
          <w:p w:rsidR="00AE57D0" w:rsidRPr="00AE57D0" w:rsidRDefault="00AE57D0" w:rsidP="009171D9">
            <w:pPr>
              <w:bidi/>
              <w:spacing w:line="360" w:lineRule="auto"/>
              <w:jc w:val="both"/>
              <w:rPr>
                <w:sz w:val="36"/>
              </w:rPr>
            </w:pPr>
            <w:r w:rsidRPr="00AE57D0">
              <w:rPr>
                <w:rFonts w:hint="cs"/>
                <w:sz w:val="36"/>
                <w:rtl/>
              </w:rPr>
              <w:lastRenderedPageBreak/>
              <w:t>مهارة الكلام</w:t>
            </w:r>
          </w:p>
        </w:tc>
        <w:tc>
          <w:tcPr>
            <w:tcW w:w="317" w:type="dxa"/>
            <w:hideMark/>
          </w:tcPr>
          <w:p w:rsidR="00AE57D0" w:rsidRPr="00AE57D0" w:rsidRDefault="00AE57D0" w:rsidP="009171D9">
            <w:pPr>
              <w:bidi/>
              <w:spacing w:line="360" w:lineRule="auto"/>
              <w:rPr>
                <w:sz w:val="36"/>
              </w:rPr>
            </w:pPr>
            <w:r w:rsidRPr="00AE57D0">
              <w:rPr>
                <w:rFonts w:hint="cs"/>
                <w:sz w:val="36"/>
                <w:rtl/>
              </w:rPr>
              <w:t>:</w:t>
            </w:r>
          </w:p>
        </w:tc>
        <w:tc>
          <w:tcPr>
            <w:tcW w:w="6123" w:type="dxa"/>
            <w:vAlign w:val="center"/>
            <w:hideMark/>
          </w:tcPr>
          <w:p w:rsidR="00706122" w:rsidRPr="00AE57D0" w:rsidRDefault="00AE57D0" w:rsidP="00DC196E">
            <w:pPr>
              <w:bidi/>
              <w:spacing w:line="360" w:lineRule="auto"/>
              <w:jc w:val="both"/>
              <w:rPr>
                <w:sz w:val="36"/>
              </w:rPr>
            </w:pPr>
            <w:r w:rsidRPr="00AE57D0">
              <w:rPr>
                <w:rFonts w:hint="cs"/>
                <w:sz w:val="36"/>
                <w:rtl/>
              </w:rPr>
              <w:t>مهارة من الجذر مهر – يمهر – مهارة، وهي تعني: البراعة والتمكن. والكلام يعني: القول أو التعبير اللفظي. وقد جاء في لسان العرب لابن منظور:المهارة: "الحذق بالشيء</w:t>
            </w:r>
            <w:r w:rsidRPr="00AE57D0">
              <w:rPr>
                <w:sz w:val="36"/>
                <w:vertAlign w:val="superscript"/>
                <w:rtl/>
              </w:rPr>
              <w:footnoteReference w:id="41"/>
            </w:r>
            <w:r w:rsidRPr="00AE57D0">
              <w:rPr>
                <w:rFonts w:hint="cs"/>
                <w:sz w:val="36"/>
                <w:rtl/>
              </w:rPr>
              <w:t xml:space="preserve">". أي: </w:t>
            </w:r>
            <w:r w:rsidRPr="00AE57D0">
              <w:rPr>
                <w:rFonts w:hint="cs"/>
                <w:sz w:val="36"/>
                <w:rtl/>
              </w:rPr>
              <w:lastRenderedPageBreak/>
              <w:t>إجادة الشيء والتفوق فيه</w:t>
            </w:r>
            <w:r w:rsidRPr="00AE57D0">
              <w:rPr>
                <w:sz w:val="36"/>
              </w:rPr>
              <w:t>.</w:t>
            </w:r>
            <w:r w:rsidRPr="00AE57D0">
              <w:rPr>
                <w:rFonts w:hint="cs"/>
                <w:sz w:val="36"/>
                <w:rtl/>
              </w:rPr>
              <w:t xml:space="preserve"> فالمعنى اللغوي لـمهارة الكلام هو</w:t>
            </w:r>
            <w:r w:rsidRPr="00AE57D0">
              <w:rPr>
                <w:sz w:val="36"/>
              </w:rPr>
              <w:t xml:space="preserve">: </w:t>
            </w:r>
            <w:r w:rsidRPr="00AE57D0">
              <w:rPr>
                <w:rFonts w:hint="cs"/>
                <w:sz w:val="36"/>
                <w:rtl/>
              </w:rPr>
              <w:t>القدرة على التعبير الشفوي بطلاقة وفصاحة في اللغة العربية</w:t>
            </w:r>
            <w:r w:rsidR="00C14CF8">
              <w:rPr>
                <w:rStyle w:val="FootnoteReference"/>
                <w:sz w:val="36"/>
                <w:rtl/>
              </w:rPr>
              <w:footnoteReference w:id="42"/>
            </w:r>
            <w:r w:rsidRPr="00AE57D0">
              <w:rPr>
                <w:sz w:val="36"/>
              </w:rPr>
              <w:t>.</w:t>
            </w:r>
          </w:p>
        </w:tc>
      </w:tr>
    </w:tbl>
    <w:p w:rsidR="00AE57D0" w:rsidRPr="00AE57D0" w:rsidRDefault="00AE57D0" w:rsidP="009171D9">
      <w:pPr>
        <w:numPr>
          <w:ilvl w:val="0"/>
          <w:numId w:val="4"/>
        </w:numPr>
        <w:bidi/>
        <w:spacing w:line="360" w:lineRule="auto"/>
        <w:jc w:val="both"/>
        <w:rPr>
          <w:b/>
          <w:bCs/>
          <w:sz w:val="36"/>
        </w:rPr>
      </w:pPr>
      <w:r w:rsidRPr="00AE57D0">
        <w:rPr>
          <w:rFonts w:hint="cs"/>
          <w:b/>
          <w:bCs/>
          <w:sz w:val="36"/>
          <w:rtl/>
        </w:rPr>
        <w:lastRenderedPageBreak/>
        <w:t>الدراسات السابقة</w:t>
      </w:r>
    </w:p>
    <w:p w:rsidR="00DE28A2" w:rsidRDefault="00780DD3" w:rsidP="009171D9">
      <w:pPr>
        <w:pStyle w:val="ListParagraph"/>
        <w:numPr>
          <w:ilvl w:val="3"/>
          <w:numId w:val="4"/>
        </w:numPr>
        <w:tabs>
          <w:tab w:val="right" w:pos="992"/>
        </w:tabs>
        <w:bidi/>
        <w:spacing w:line="360" w:lineRule="auto"/>
        <w:ind w:left="709" w:hanging="142"/>
        <w:jc w:val="both"/>
        <w:rPr>
          <w:rFonts w:eastAsia="Calibri"/>
          <w:sz w:val="36"/>
        </w:rPr>
      </w:pPr>
      <w:r w:rsidRPr="00DE28A2">
        <w:rPr>
          <w:rFonts w:eastAsia="Calibri"/>
          <w:sz w:val="36"/>
          <w:rtl/>
        </w:rPr>
        <w:t xml:space="preserve">ديانا رحمياتي، </w:t>
      </w:r>
      <w:r w:rsidRPr="00DE28A2">
        <w:rPr>
          <w:rFonts w:eastAsia="Calibri" w:hint="cs"/>
          <w:sz w:val="36"/>
          <w:rtl/>
        </w:rPr>
        <w:t xml:space="preserve">رسالة </w:t>
      </w:r>
      <w:r w:rsidR="00F12A8D" w:rsidRPr="00DE28A2">
        <w:rPr>
          <w:rFonts w:eastAsia="Calibri" w:hint="cs"/>
          <w:sz w:val="36"/>
          <w:rtl/>
        </w:rPr>
        <w:t>الماجستير (2023) في جامعة إمام بنجول الإسلامية الحكومية بادنغ</w:t>
      </w:r>
      <w:r w:rsidR="00F12A8D" w:rsidRPr="00DE28A2">
        <w:rPr>
          <w:rFonts w:eastAsia="Calibri"/>
          <w:sz w:val="36"/>
          <w:rtl/>
        </w:rPr>
        <w:t>،</w:t>
      </w:r>
      <w:r w:rsidR="00F12A8D" w:rsidRPr="00DE28A2">
        <w:rPr>
          <w:rFonts w:eastAsia="Calibri" w:hint="cs"/>
          <w:sz w:val="36"/>
          <w:rtl/>
        </w:rPr>
        <w:t xml:space="preserve"> بالموضوع </w:t>
      </w:r>
      <w:r w:rsidRPr="00DE28A2">
        <w:rPr>
          <w:rFonts w:eastAsia="Calibri"/>
          <w:b/>
          <w:bCs/>
          <w:sz w:val="36"/>
          <w:rtl/>
        </w:rPr>
        <w:t>تأثير وسيلة فيديو على أساس المدخل الاتصالي باستعمال الذكاء الاصطناعي (</w:t>
      </w:r>
      <w:r w:rsidRPr="00DE28A2">
        <w:rPr>
          <w:rFonts w:eastAsia="Calibri"/>
          <w:b/>
          <w:bCs/>
          <w:i/>
          <w:iCs/>
          <w:szCs w:val="24"/>
        </w:rPr>
        <w:t>Artificial Intelligence</w:t>
      </w:r>
      <w:r w:rsidRPr="00DE28A2">
        <w:rPr>
          <w:rFonts w:eastAsia="Calibri"/>
          <w:b/>
          <w:bCs/>
          <w:sz w:val="36"/>
          <w:rtl/>
        </w:rPr>
        <w:t>) في مهارة الكلام في الصف الحادي عشر بالمدرسة العالية الحكومية ٢ بادانج</w:t>
      </w:r>
      <w:r w:rsidR="00F12A8D" w:rsidRPr="00DE28A2">
        <w:rPr>
          <w:rFonts w:eastAsia="Calibri" w:hint="cs"/>
          <w:b/>
          <w:bCs/>
          <w:sz w:val="36"/>
          <w:rtl/>
        </w:rPr>
        <w:t>.</w:t>
      </w:r>
      <w:r w:rsidR="00F12A8D" w:rsidRPr="00DE28A2">
        <w:rPr>
          <w:rFonts w:eastAsia="Calibri" w:hint="cs"/>
          <w:sz w:val="36"/>
          <w:rtl/>
        </w:rPr>
        <w:t xml:space="preserve"> </w:t>
      </w:r>
      <w:r w:rsidRPr="00DE28A2">
        <w:rPr>
          <w:rFonts w:eastAsia="Calibri"/>
          <w:sz w:val="36"/>
          <w:rtl/>
        </w:rPr>
        <w:t>المسألة الأساسية في هذا البحث هي كيف كانت وسيلة فيديو باستعمال الذكاء الاصطناعي (</w:t>
      </w:r>
      <w:r w:rsidRPr="00DE28A2">
        <w:rPr>
          <w:rFonts w:eastAsia="Calibri"/>
          <w:i/>
          <w:iCs/>
          <w:szCs w:val="24"/>
        </w:rPr>
        <w:t>Artificial Intelligence</w:t>
      </w:r>
      <w:r w:rsidRPr="00DE28A2">
        <w:rPr>
          <w:rFonts w:eastAsia="Calibri"/>
          <w:sz w:val="36"/>
          <w:rtl/>
        </w:rPr>
        <w:t xml:space="preserve">) على أساس المدخل الاتصالي تؤثر في مهارة الكلام في الصف الحادي عشر المدرسة العالية الحكومية </w:t>
      </w:r>
      <w:r w:rsidRPr="00DE28A2">
        <w:rPr>
          <w:rFonts w:eastAsia="Calibri"/>
          <w:sz w:val="36"/>
          <w:rtl/>
          <w:lang w:bidi="fa-IR"/>
        </w:rPr>
        <w:t>۲</w:t>
      </w:r>
      <w:r w:rsidRPr="00DE28A2">
        <w:rPr>
          <w:rFonts w:eastAsia="Calibri"/>
          <w:sz w:val="36"/>
          <w:rtl/>
        </w:rPr>
        <w:t xml:space="preserve"> بادانج.</w:t>
      </w:r>
    </w:p>
    <w:p w:rsidR="00DE28A2" w:rsidRDefault="00DE28A2" w:rsidP="009171D9">
      <w:pPr>
        <w:pStyle w:val="ListParagraph"/>
        <w:tabs>
          <w:tab w:val="right" w:pos="992"/>
        </w:tabs>
        <w:bidi/>
        <w:spacing w:line="360" w:lineRule="auto"/>
        <w:ind w:left="709"/>
        <w:jc w:val="both"/>
        <w:rPr>
          <w:rFonts w:eastAsia="Calibri"/>
          <w:sz w:val="36"/>
          <w:rtl/>
        </w:rPr>
      </w:pPr>
      <w:r>
        <w:rPr>
          <w:rFonts w:eastAsia="Calibri" w:hint="cs"/>
          <w:sz w:val="36"/>
          <w:rtl/>
        </w:rPr>
        <w:tab/>
      </w:r>
      <w:r>
        <w:rPr>
          <w:rFonts w:eastAsia="Calibri" w:hint="cs"/>
          <w:sz w:val="36"/>
          <w:rtl/>
        </w:rPr>
        <w:tab/>
      </w:r>
      <w:r w:rsidR="00780DD3" w:rsidRPr="00DE28A2">
        <w:rPr>
          <w:rFonts w:eastAsia="Calibri"/>
          <w:sz w:val="36"/>
          <w:rtl/>
        </w:rPr>
        <w:t xml:space="preserve">أما نتائج البحث فهي قدرة مهارة الكلام لدى طلاب الصف الحادي عشر بالمدرسة العالية الحكومية ٢ بادانج قبل استخدام وسيلة فيديو على أساس المدخل الاتصالي باستعمال الذكاء الاصطناعي هي ٦٦،٧٦ في </w:t>
      </w:r>
      <w:r w:rsidR="008132C4">
        <w:rPr>
          <w:rFonts w:eastAsia="Calibri"/>
          <w:sz w:val="36"/>
          <w:rtl/>
        </w:rPr>
        <w:t>الصف</w:t>
      </w:r>
      <w:r w:rsidR="00780DD3" w:rsidRPr="00DE28A2">
        <w:rPr>
          <w:rFonts w:eastAsia="Calibri"/>
          <w:sz w:val="36"/>
          <w:rtl/>
        </w:rPr>
        <w:t xml:space="preserve"> التجربي و ٦٧،٣٥ في </w:t>
      </w:r>
      <w:r w:rsidR="008132C4">
        <w:rPr>
          <w:rFonts w:eastAsia="Calibri"/>
          <w:sz w:val="36"/>
          <w:rtl/>
        </w:rPr>
        <w:t>الصف</w:t>
      </w:r>
      <w:r w:rsidR="00780DD3" w:rsidRPr="00DE28A2">
        <w:rPr>
          <w:rFonts w:eastAsia="Calibri"/>
          <w:sz w:val="36"/>
          <w:rtl/>
        </w:rPr>
        <w:t xml:space="preserve"> الضابطي بتقدير ضعيف. كان استخدام وسيلة فيديو على </w:t>
      </w:r>
      <w:r w:rsidR="00780DD3" w:rsidRPr="00DE28A2">
        <w:rPr>
          <w:rFonts w:eastAsia="Calibri"/>
          <w:sz w:val="36"/>
          <w:rtl/>
        </w:rPr>
        <w:lastRenderedPageBreak/>
        <w:t xml:space="preserve">أساس المدخل الاتصالي باستعمال الذكاء الاصطناعي في مهارة الكلام جيد للطلاب بنتيجة ملاحظة ٣،٧٤ بتقدير جيد جدا. وأما نتائج الإختبار البعدي في </w:t>
      </w:r>
      <w:r w:rsidR="008132C4">
        <w:rPr>
          <w:rFonts w:eastAsia="Calibri"/>
          <w:sz w:val="36"/>
          <w:rtl/>
        </w:rPr>
        <w:t>الصف</w:t>
      </w:r>
      <w:r w:rsidR="00780DD3" w:rsidRPr="00DE28A2">
        <w:rPr>
          <w:rFonts w:eastAsia="Calibri"/>
          <w:sz w:val="36"/>
          <w:rtl/>
        </w:rPr>
        <w:t xml:space="preserve"> التجربي بقيمة المتوسطة ٨٢،٤٧ بتقدير جيد. النتيجة من اختبار "ت" هي ١٠٥،٦٩١ ب .. وأدنى من ٥.... استنتجت الباحثة أن الفرضية العدمية (</w:t>
      </w:r>
      <w:r w:rsidR="00780DD3" w:rsidRPr="00DE28A2">
        <w:rPr>
          <w:rFonts w:eastAsia="Calibri"/>
          <w:szCs w:val="24"/>
        </w:rPr>
        <w:t>Ho</w:t>
      </w:r>
      <w:r w:rsidR="00780DD3" w:rsidRPr="00DE28A2">
        <w:rPr>
          <w:rFonts w:eastAsia="Calibri"/>
          <w:sz w:val="36"/>
          <w:rtl/>
        </w:rPr>
        <w:t>) مرفوضة والفرضية الإيجابية (</w:t>
      </w:r>
      <w:r w:rsidR="00780DD3" w:rsidRPr="00DE28A2">
        <w:rPr>
          <w:rFonts w:eastAsia="Calibri"/>
          <w:szCs w:val="24"/>
        </w:rPr>
        <w:t>Ha</w:t>
      </w:r>
      <w:r w:rsidR="00780DD3" w:rsidRPr="00DE28A2">
        <w:rPr>
          <w:rFonts w:eastAsia="Calibri"/>
          <w:sz w:val="36"/>
          <w:rtl/>
        </w:rPr>
        <w:t>) مقبولة.</w:t>
      </w:r>
    </w:p>
    <w:p w:rsidR="001173E0" w:rsidRPr="001173E0" w:rsidRDefault="00DE28A2" w:rsidP="009171D9">
      <w:pPr>
        <w:pStyle w:val="ListParagraph"/>
        <w:tabs>
          <w:tab w:val="right" w:pos="992"/>
        </w:tabs>
        <w:bidi/>
        <w:spacing w:line="360" w:lineRule="auto"/>
        <w:ind w:left="709"/>
        <w:jc w:val="both"/>
        <w:rPr>
          <w:rFonts w:eastAsia="Calibri"/>
          <w:sz w:val="36"/>
        </w:rPr>
      </w:pPr>
      <w:r>
        <w:rPr>
          <w:rFonts w:eastAsia="Calibri" w:hint="cs"/>
          <w:sz w:val="36"/>
          <w:rtl/>
        </w:rPr>
        <w:tab/>
      </w:r>
      <w:r>
        <w:rPr>
          <w:rFonts w:eastAsia="Calibri" w:hint="cs"/>
          <w:sz w:val="36"/>
          <w:rtl/>
        </w:rPr>
        <w:tab/>
      </w:r>
      <w:r w:rsidR="001173E0" w:rsidRPr="001173E0">
        <w:rPr>
          <w:rFonts w:eastAsia="Calibri"/>
          <w:sz w:val="36"/>
          <w:rtl/>
        </w:rPr>
        <w:t>الفرق بين هذا البحث وبحث</w:t>
      </w:r>
      <w:r w:rsidR="001173E0" w:rsidRPr="001173E0">
        <w:rPr>
          <w:rFonts w:eastAsia="Calibri"/>
          <w:b/>
          <w:bCs/>
          <w:sz w:val="36"/>
          <w:rtl/>
        </w:rPr>
        <w:t xml:space="preserve"> </w:t>
      </w:r>
      <w:r w:rsidR="001173E0" w:rsidRPr="001173E0">
        <w:rPr>
          <w:rFonts w:eastAsia="Calibri"/>
          <w:sz w:val="36"/>
          <w:rtl/>
        </w:rPr>
        <w:t xml:space="preserve">هو أن بحث ديانا ركز على استخدام وسيلة الفيديو القائمة على المدخل الاتصالي باستعمال الذكاء الاصطناعي في تنمية مهارة الكلام لدى طلاب الصف الحادي عشر بالمدرسة الثانوية، بينما يركز هذا البحث على استخدام </w:t>
      </w:r>
      <w:r w:rsidR="001173E0" w:rsidRPr="00DB7A05">
        <w:rPr>
          <w:rFonts w:eastAsia="Calibri"/>
          <w:sz w:val="36"/>
          <w:rtl/>
        </w:rPr>
        <w:t>طريقة الممارسة المدعومة بوسيلة الفيديو</w:t>
      </w:r>
      <w:r w:rsidR="001173E0" w:rsidRPr="001173E0">
        <w:rPr>
          <w:rFonts w:eastAsia="Calibri"/>
          <w:sz w:val="36"/>
          <w:rtl/>
        </w:rPr>
        <w:t xml:space="preserve"> في تحس</w:t>
      </w:r>
      <w:r w:rsidR="001173E0">
        <w:rPr>
          <w:rFonts w:eastAsia="Calibri"/>
          <w:sz w:val="36"/>
          <w:rtl/>
        </w:rPr>
        <w:t>ين مهارة الكلام لدى طل</w:t>
      </w:r>
      <w:r w:rsidR="001173E0">
        <w:rPr>
          <w:rFonts w:eastAsia="Calibri" w:hint="cs"/>
          <w:sz w:val="36"/>
          <w:rtl/>
        </w:rPr>
        <w:t>بة</w:t>
      </w:r>
      <w:r w:rsidR="001173E0" w:rsidRPr="001173E0">
        <w:rPr>
          <w:rFonts w:eastAsia="Calibri"/>
          <w:sz w:val="36"/>
          <w:rtl/>
        </w:rPr>
        <w:t xml:space="preserve"> الصف الثامن بالمدرسة المتوسطة</w:t>
      </w:r>
      <w:r w:rsidR="001173E0" w:rsidRPr="001173E0">
        <w:rPr>
          <w:rFonts w:eastAsia="Calibri"/>
          <w:sz w:val="36"/>
        </w:rPr>
        <w:t xml:space="preserve"> </w:t>
      </w:r>
      <w:r w:rsidR="001173E0">
        <w:rPr>
          <w:rFonts w:eastAsia="Calibri" w:hint="cs"/>
          <w:sz w:val="36"/>
          <w:rtl/>
        </w:rPr>
        <w:t>الطيبة كيرينجي جامبي.</w:t>
      </w:r>
    </w:p>
    <w:p w:rsidR="00E96D05" w:rsidRPr="00E96D05" w:rsidRDefault="00032550" w:rsidP="00E96D05">
      <w:pPr>
        <w:numPr>
          <w:ilvl w:val="3"/>
          <w:numId w:val="4"/>
        </w:numPr>
        <w:tabs>
          <w:tab w:val="right" w:pos="567"/>
        </w:tabs>
        <w:bidi/>
        <w:spacing w:line="360" w:lineRule="auto"/>
        <w:ind w:left="709" w:hanging="284"/>
        <w:contextualSpacing/>
        <w:jc w:val="both"/>
        <w:rPr>
          <w:rFonts w:eastAsia="Calibri"/>
          <w:sz w:val="36"/>
        </w:rPr>
      </w:pPr>
      <w:r>
        <w:rPr>
          <w:rFonts w:eastAsia="Calibri" w:hint="cs"/>
          <w:sz w:val="36"/>
          <w:rtl/>
          <w:lang w:val="id-ID"/>
        </w:rPr>
        <w:t>ميا وهيوني</w:t>
      </w:r>
      <w:r w:rsidR="00AE57D0" w:rsidRPr="00C65D07">
        <w:rPr>
          <w:rFonts w:eastAsia="Calibri" w:hint="cs"/>
          <w:sz w:val="36"/>
          <w:rtl/>
          <w:lang w:val="id-ID"/>
        </w:rPr>
        <w:t xml:space="preserve"> </w:t>
      </w:r>
      <w:r>
        <w:rPr>
          <w:rFonts w:eastAsia="Calibri" w:hint="cs"/>
          <w:sz w:val="36"/>
          <w:rtl/>
          <w:lang w:val="id-ID"/>
        </w:rPr>
        <w:t xml:space="preserve">رسالة العلمية </w:t>
      </w:r>
      <w:r w:rsidRPr="00C65D07">
        <w:rPr>
          <w:rFonts w:eastAsia="Calibri" w:hint="cs"/>
          <w:sz w:val="36"/>
          <w:rtl/>
          <w:lang w:val="id-ID"/>
        </w:rPr>
        <w:t>(٢٠٢٣)</w:t>
      </w:r>
      <w:r>
        <w:rPr>
          <w:rFonts w:eastAsia="Calibri" w:hint="cs"/>
          <w:sz w:val="36"/>
          <w:rtl/>
          <w:lang w:val="id-ID"/>
        </w:rPr>
        <w:t xml:space="preserve"> في الجامعة </w:t>
      </w:r>
      <w:r w:rsidRPr="00C65D07">
        <w:rPr>
          <w:rFonts w:eastAsia="Calibri" w:hint="cs"/>
          <w:sz w:val="36"/>
          <w:rtl/>
          <w:lang w:val="id-ID"/>
        </w:rPr>
        <w:t>جامعة الإسلامية الحكومية أر</w:t>
      </w:r>
      <w:r>
        <w:rPr>
          <w:rFonts w:eastAsia="Calibri" w:hint="cs"/>
          <w:sz w:val="36"/>
          <w:rtl/>
          <w:lang w:val="id-ID"/>
        </w:rPr>
        <w:t xml:space="preserve"> </w:t>
      </w:r>
      <w:r w:rsidRPr="00C65D07">
        <w:rPr>
          <w:rFonts w:eastAsia="Calibri" w:hint="cs"/>
          <w:sz w:val="36"/>
          <w:rtl/>
          <w:lang w:val="id-ID"/>
        </w:rPr>
        <w:t>رانيـري،</w:t>
      </w:r>
      <w:r>
        <w:rPr>
          <w:rFonts w:eastAsia="Calibri" w:hint="cs"/>
          <w:sz w:val="36"/>
          <w:rtl/>
          <w:lang w:val="id-ID"/>
        </w:rPr>
        <w:t xml:space="preserve"> با الموضوع</w:t>
      </w:r>
      <w:r w:rsidR="00AE57D0" w:rsidRPr="00C65D07">
        <w:rPr>
          <w:rFonts w:eastAsia="Calibri" w:hint="cs"/>
          <w:sz w:val="36"/>
          <w:rtl/>
          <w:lang w:val="id-ID"/>
        </w:rPr>
        <w:t xml:space="preserve"> </w:t>
      </w:r>
      <w:r w:rsidR="00AE57D0" w:rsidRPr="00032550">
        <w:rPr>
          <w:rFonts w:eastAsia="Calibri" w:hint="cs"/>
          <w:b/>
          <w:bCs/>
          <w:sz w:val="36"/>
          <w:rtl/>
          <w:lang w:val="id-ID"/>
        </w:rPr>
        <w:t>تطوير تعليم المفردات بطريقة الممارسة على أساس المدخل المعرفي والتواصلي (دراسة بحثية وتطويرية في المدرسة الإسلامية المتوسطة المهاجرين آتشيه بسار</w:t>
      </w:r>
      <w:r w:rsidR="00AE57D0" w:rsidRPr="00C65D07">
        <w:rPr>
          <w:rFonts w:eastAsia="Calibri" w:hint="cs"/>
          <w:sz w:val="36"/>
          <w:rtl/>
          <w:lang w:val="id-ID"/>
        </w:rPr>
        <w:t xml:space="preserve">، تناولت البحث في تطوير تعليم المفردات باستخدام طريقة الممارسة المعتمدة على المدخل المعرفي والتواصلي. استخدمت التصميم التجريبي بنموذج مجموعة واحدة مع اختبار قبلي وبعدي، وجمعت البيانات من خلال </w:t>
      </w:r>
      <w:r w:rsidR="00AE57D0" w:rsidRPr="00C65D07">
        <w:rPr>
          <w:rFonts w:eastAsia="Calibri" w:hint="cs"/>
          <w:sz w:val="36"/>
          <w:rtl/>
          <w:lang w:val="id-ID"/>
        </w:rPr>
        <w:lastRenderedPageBreak/>
        <w:t>الملاحظة والاختبار. كان عدد المشاركين ٢٥ طالبا من الصف الأول</w:t>
      </w:r>
      <w:r w:rsidR="00AE57D0" w:rsidRPr="00C65D07">
        <w:rPr>
          <w:rFonts w:eastAsia="Calibri" w:hint="cs"/>
          <w:sz w:val="36"/>
        </w:rPr>
        <w:t xml:space="preserve"> </w:t>
      </w:r>
      <w:r w:rsidR="00AE57D0" w:rsidRPr="00C65D07">
        <w:rPr>
          <w:rFonts w:eastAsia="Calibri"/>
          <w:sz w:val="36"/>
          <w:lang w:val="id-ID" w:bidi="ar-DZ"/>
        </w:rPr>
        <w:t>.</w:t>
      </w:r>
      <w:r w:rsidR="00AE57D0" w:rsidRPr="00C65D07">
        <w:rPr>
          <w:rFonts w:eastAsia="Calibri"/>
          <w:szCs w:val="24"/>
        </w:rPr>
        <w:t>(B)</w:t>
      </w:r>
      <w:r w:rsidR="00AE57D0" w:rsidRPr="00C65D07">
        <w:rPr>
          <w:rFonts w:eastAsia="Calibri"/>
          <w:sz w:val="36"/>
        </w:rPr>
        <w:t xml:space="preserve"> </w:t>
      </w:r>
      <w:r w:rsidR="00AE57D0" w:rsidRPr="00C65D07">
        <w:rPr>
          <w:rFonts w:eastAsia="Calibri" w:hint="cs"/>
          <w:sz w:val="36"/>
          <w:rtl/>
          <w:lang w:val="id-ID"/>
        </w:rPr>
        <w:t>أظهرت النتائج ارتفاعا في متوسط الدرجات من ٣٦</w:t>
      </w:r>
      <w:r w:rsidR="00AE57D0" w:rsidRPr="00C65D07">
        <w:rPr>
          <w:rFonts w:eastAsia="Calibri" w:cs="Times New Roman" w:hint="cs"/>
          <w:sz w:val="36"/>
          <w:rtl/>
          <w:lang w:val="id-ID"/>
        </w:rPr>
        <w:t>٫</w:t>
      </w:r>
      <w:r w:rsidR="00AE57D0" w:rsidRPr="00C65D07">
        <w:rPr>
          <w:rFonts w:eastAsia="Calibri" w:hint="cs"/>
          <w:sz w:val="36"/>
          <w:rtl/>
          <w:lang w:val="id-ID"/>
        </w:rPr>
        <w:t>٨ إلى ٨٦</w:t>
      </w:r>
      <w:r w:rsidR="00AE57D0" w:rsidRPr="00C65D07">
        <w:rPr>
          <w:rFonts w:eastAsia="Calibri" w:cs="Times New Roman" w:hint="cs"/>
          <w:sz w:val="36"/>
          <w:rtl/>
          <w:lang w:val="id-ID"/>
        </w:rPr>
        <w:t>٫</w:t>
      </w:r>
      <w:r w:rsidR="00AE57D0" w:rsidRPr="00C65D07">
        <w:rPr>
          <w:rFonts w:eastAsia="Calibri" w:hint="cs"/>
          <w:sz w:val="36"/>
          <w:rtl/>
          <w:lang w:val="id-ID"/>
        </w:rPr>
        <w:t>٨، وقيمة</w:t>
      </w:r>
      <w:r w:rsidR="00AE57D0" w:rsidRPr="00C65D07">
        <w:rPr>
          <w:rFonts w:eastAsia="Calibri" w:hint="cs"/>
          <w:sz w:val="36"/>
        </w:rPr>
        <w:t xml:space="preserve"> </w:t>
      </w:r>
      <w:r w:rsidR="00AE57D0" w:rsidRPr="00C65D07">
        <w:rPr>
          <w:rFonts w:eastAsia="Calibri"/>
          <w:sz w:val="28"/>
          <w:szCs w:val="28"/>
        </w:rPr>
        <w:t>(t)</w:t>
      </w:r>
      <w:r w:rsidR="00AE57D0" w:rsidRPr="00C65D07">
        <w:rPr>
          <w:rFonts w:eastAsia="Calibri"/>
          <w:sz w:val="36"/>
        </w:rPr>
        <w:t xml:space="preserve"> </w:t>
      </w:r>
      <w:r w:rsidR="00AE57D0" w:rsidRPr="00C65D07">
        <w:rPr>
          <w:rFonts w:eastAsia="Calibri" w:hint="cs"/>
          <w:sz w:val="36"/>
          <w:rtl/>
          <w:lang w:val="id-ID"/>
        </w:rPr>
        <w:t>بلغت ٧</w:t>
      </w:r>
      <w:r w:rsidR="00AE57D0" w:rsidRPr="00C65D07">
        <w:rPr>
          <w:rFonts w:eastAsia="Calibri" w:cs="Times New Roman" w:hint="cs"/>
          <w:sz w:val="36"/>
          <w:rtl/>
          <w:lang w:val="id-ID"/>
        </w:rPr>
        <w:t>٫</w:t>
      </w:r>
      <w:r w:rsidR="00AE57D0" w:rsidRPr="00C65D07">
        <w:rPr>
          <w:rFonts w:eastAsia="Calibri" w:hint="cs"/>
          <w:sz w:val="36"/>
          <w:rtl/>
          <w:lang w:val="id-ID"/>
        </w:rPr>
        <w:t>٦٤. كما أظهرت الملاحظة أن نشاط المعلم بلغ ٦٤</w:t>
      </w:r>
      <w:r w:rsidR="00AE57D0" w:rsidRPr="00C65D07">
        <w:rPr>
          <w:rFonts w:eastAsia="Calibri" w:cs="Times New Roman" w:hint="cs"/>
          <w:sz w:val="36"/>
          <w:rtl/>
          <w:lang w:val="id-ID"/>
        </w:rPr>
        <w:t>٫</w:t>
      </w:r>
      <w:r w:rsidR="00AE57D0" w:rsidRPr="00C65D07">
        <w:rPr>
          <w:rFonts w:eastAsia="Calibri" w:hint="cs"/>
          <w:sz w:val="36"/>
          <w:rtl/>
          <w:lang w:val="id-ID"/>
        </w:rPr>
        <w:t xml:space="preserve">٥٪ ونشاط </w:t>
      </w:r>
      <w:r w:rsidR="001B31F3" w:rsidRPr="00C65D07">
        <w:rPr>
          <w:rFonts w:eastAsia="Calibri" w:hint="cs"/>
          <w:sz w:val="36"/>
          <w:rtl/>
          <w:lang w:val="id-ID"/>
        </w:rPr>
        <w:t>طلبة</w:t>
      </w:r>
      <w:r w:rsidR="00AE57D0" w:rsidRPr="00C65D07">
        <w:rPr>
          <w:rFonts w:eastAsia="Calibri" w:hint="cs"/>
          <w:sz w:val="36"/>
          <w:rtl/>
          <w:lang w:val="id-ID"/>
        </w:rPr>
        <w:t xml:space="preserve"> ٦٢</w:t>
      </w:r>
      <w:r w:rsidR="00AE57D0" w:rsidRPr="00C65D07">
        <w:rPr>
          <w:rFonts w:eastAsia="Calibri" w:cs="Times New Roman" w:hint="cs"/>
          <w:sz w:val="36"/>
          <w:rtl/>
          <w:lang w:val="id-ID"/>
        </w:rPr>
        <w:t>٫</w:t>
      </w:r>
      <w:r w:rsidR="00AE57D0" w:rsidRPr="00C65D07">
        <w:rPr>
          <w:rFonts w:eastAsia="Calibri" w:hint="cs"/>
          <w:sz w:val="36"/>
          <w:rtl/>
          <w:lang w:val="id-ID"/>
        </w:rPr>
        <w:t>٥٪</w:t>
      </w:r>
      <w:r w:rsidR="00AE57D0" w:rsidRPr="00C65D07">
        <w:rPr>
          <w:rFonts w:eastAsia="Calibri"/>
          <w:sz w:val="36"/>
        </w:rPr>
        <w:t>.</w:t>
      </w:r>
    </w:p>
    <w:p w:rsidR="00AE57D0" w:rsidRPr="00E96D05" w:rsidRDefault="00E96D05" w:rsidP="00E96D05">
      <w:pPr>
        <w:tabs>
          <w:tab w:val="right" w:pos="567"/>
        </w:tabs>
        <w:bidi/>
        <w:spacing w:line="360" w:lineRule="auto"/>
        <w:ind w:left="709"/>
        <w:contextualSpacing/>
        <w:jc w:val="both"/>
        <w:rPr>
          <w:rFonts w:eastAsia="Calibri"/>
          <w:sz w:val="36"/>
        </w:rPr>
      </w:pPr>
      <w:r>
        <w:rPr>
          <w:rFonts w:eastAsia="Calibri"/>
          <w:sz w:val="36"/>
          <w:lang w:val="id-ID"/>
        </w:rPr>
        <w:tab/>
      </w:r>
      <w:r>
        <w:rPr>
          <w:rFonts w:eastAsia="Calibri"/>
          <w:sz w:val="36"/>
          <w:lang w:val="id-ID"/>
        </w:rPr>
        <w:tab/>
      </w:r>
      <w:r w:rsidR="00AE57D0" w:rsidRPr="00E96D05">
        <w:rPr>
          <w:rFonts w:eastAsia="Calibri" w:hint="cs"/>
          <w:sz w:val="36"/>
          <w:rtl/>
          <w:lang w:val="id-ID"/>
        </w:rPr>
        <w:t>ويختلف هذا البحث عن بحث الباحث في أن ميا وهيوني ركزت على تطوير تعليم المفردات باستخدام طريقة الممارسة بالمداخل المعرفية والتواصلية، بينما ركز الباحث على تأثير طريقة الممارسة وإتقان المفردات على مهارة الكلام، مما يدل على اختلاف في المهارات اللغوية المدروسة والمنهج المتبع</w:t>
      </w:r>
      <w:r w:rsidR="00AE57D0" w:rsidRPr="00E96D05">
        <w:rPr>
          <w:rFonts w:eastAsia="Calibri"/>
          <w:sz w:val="36"/>
        </w:rPr>
        <w:t>.</w:t>
      </w:r>
    </w:p>
    <w:p w:rsidR="00DE28A2" w:rsidRPr="00DE28A2" w:rsidRDefault="00F30966" w:rsidP="009171D9">
      <w:pPr>
        <w:pStyle w:val="ListParagraph"/>
        <w:numPr>
          <w:ilvl w:val="3"/>
          <w:numId w:val="4"/>
        </w:numPr>
        <w:bidi/>
        <w:spacing w:line="360" w:lineRule="auto"/>
        <w:ind w:left="567" w:hanging="142"/>
        <w:jc w:val="both"/>
        <w:rPr>
          <w:rFonts w:eastAsia="Calibri"/>
          <w:sz w:val="36"/>
        </w:rPr>
      </w:pPr>
      <w:r w:rsidRPr="00DE28A2">
        <w:rPr>
          <w:rFonts w:eastAsia="Calibri" w:hint="cs"/>
          <w:sz w:val="36"/>
          <w:rtl/>
          <w:lang w:val="id-ID"/>
        </w:rPr>
        <w:t>زلفى أماليا وحيدة</w:t>
      </w:r>
      <w:r w:rsidR="00AE57D0" w:rsidRPr="00DE28A2">
        <w:rPr>
          <w:rFonts w:eastAsia="Calibri" w:hint="cs"/>
          <w:sz w:val="36"/>
          <w:rtl/>
          <w:lang w:val="id-ID"/>
        </w:rPr>
        <w:t xml:space="preserve"> </w:t>
      </w:r>
      <w:r w:rsidR="000C6699" w:rsidRPr="00DE28A2">
        <w:rPr>
          <w:rFonts w:eastAsia="Calibri" w:hint="cs"/>
          <w:sz w:val="36"/>
          <w:rtl/>
          <w:lang w:val="id-ID"/>
        </w:rPr>
        <w:t xml:space="preserve">رسالة </w:t>
      </w:r>
      <w:r w:rsidRPr="00DE28A2">
        <w:rPr>
          <w:rFonts w:eastAsia="Calibri" w:hint="cs"/>
          <w:sz w:val="36"/>
          <w:rtl/>
          <w:lang w:val="id-ID"/>
        </w:rPr>
        <w:t xml:space="preserve">العلمية (٢٠١٦) في جامعة الإسلامية الحكومية سونان كاليجاغا،يوجياكرتا، با الموضوع </w:t>
      </w:r>
      <w:r w:rsidR="00AE57D0" w:rsidRPr="00DE28A2">
        <w:rPr>
          <w:rFonts w:eastAsia="Calibri" w:hint="cs"/>
          <w:b/>
          <w:bCs/>
          <w:sz w:val="36"/>
          <w:rtl/>
          <w:lang w:val="id-ID"/>
        </w:rPr>
        <w:t>فعالية النشاطات اللامنهجية للممارسة في تحسين مهارة الكلام باللغة العربية لدى طلاب الصف الأول في مدرسة علي مقصوم الثانوية الإسلامية كربياك - سنة ٢٠١٥/٢٠١٦،</w:t>
      </w:r>
      <w:r w:rsidR="00AE57D0" w:rsidRPr="00DE28A2">
        <w:rPr>
          <w:rFonts w:eastAsia="Calibri" w:hint="cs"/>
          <w:sz w:val="36"/>
          <w:rtl/>
          <w:lang w:val="id-ID"/>
        </w:rPr>
        <w:t xml:space="preserve"> استخدمت المنهج الكمي الوصفي. جمعت البيانات باستخدام الاستبيان، الاختبار، المقابلة، الملاحظة، والتوثيق. قيمت فعالية النشاطات من خلال الاستبيان، بينما قيمت مهارة الكلام بمقارنة نتائج الاختبارات. أجريت التحاليل باستخدام اختبار</w:t>
      </w:r>
      <w:r w:rsidR="00AE57D0" w:rsidRPr="00DE28A2">
        <w:rPr>
          <w:rFonts w:eastAsia="Calibri" w:hint="cs"/>
          <w:sz w:val="36"/>
        </w:rPr>
        <w:t xml:space="preserve"> </w:t>
      </w:r>
      <w:r w:rsidR="00AE57D0" w:rsidRPr="00DE28A2">
        <w:rPr>
          <w:rFonts w:eastAsia="Calibri"/>
          <w:i/>
          <w:iCs/>
          <w:szCs w:val="24"/>
        </w:rPr>
        <w:t>Mann-Whitney U</w:t>
      </w:r>
      <w:r w:rsidR="00AE57D0" w:rsidRPr="00DE28A2">
        <w:rPr>
          <w:rFonts w:eastAsia="Calibri"/>
          <w:sz w:val="36"/>
        </w:rPr>
        <w:t xml:space="preserve"> </w:t>
      </w:r>
      <w:r w:rsidR="00AE57D0" w:rsidRPr="00DE28A2">
        <w:rPr>
          <w:rFonts w:eastAsia="Calibri" w:hint="cs"/>
          <w:sz w:val="36"/>
          <w:rtl/>
          <w:lang w:val="id-ID"/>
        </w:rPr>
        <w:t>عبر برنامج</w:t>
      </w:r>
      <w:r w:rsidR="00C65D07" w:rsidRPr="00DE28A2">
        <w:rPr>
          <w:rFonts w:eastAsia="Calibri" w:hint="cs"/>
          <w:sz w:val="36"/>
          <w:rtl/>
          <w:lang w:val="id-ID"/>
        </w:rPr>
        <w:t xml:space="preserve"> </w:t>
      </w:r>
      <w:r w:rsidR="00C65D07" w:rsidRPr="00DE28A2">
        <w:rPr>
          <w:rFonts w:eastAsia="Calibri"/>
          <w:szCs w:val="24"/>
        </w:rPr>
        <w:t>SPSS</w:t>
      </w:r>
      <w:r w:rsidR="00C65D07" w:rsidRPr="00DE28A2">
        <w:rPr>
          <w:rFonts w:eastAsia="Calibri" w:hint="cs"/>
          <w:szCs w:val="24"/>
          <w:rtl/>
        </w:rPr>
        <w:t>.</w:t>
      </w:r>
    </w:p>
    <w:p w:rsidR="00DE28A2" w:rsidRDefault="00AE57D0" w:rsidP="009171D9">
      <w:pPr>
        <w:pStyle w:val="ListParagraph"/>
        <w:bidi/>
        <w:spacing w:line="360" w:lineRule="auto"/>
        <w:ind w:firstLine="720"/>
        <w:jc w:val="both"/>
        <w:rPr>
          <w:rFonts w:eastAsia="Calibri"/>
          <w:sz w:val="36"/>
          <w:rtl/>
        </w:rPr>
      </w:pPr>
      <w:r w:rsidRPr="00DE28A2">
        <w:rPr>
          <w:rFonts w:eastAsia="Calibri" w:hint="cs"/>
          <w:sz w:val="36"/>
          <w:rtl/>
          <w:lang w:val="id-ID"/>
        </w:rPr>
        <w:lastRenderedPageBreak/>
        <w:t xml:space="preserve">أظهرت النتائج أن تنفيذ الأنشطة لم يكن فعالا بشكل كامل بسبب تأخر وغياب العديد من </w:t>
      </w:r>
      <w:r w:rsidR="001B31F3" w:rsidRPr="00DE28A2">
        <w:rPr>
          <w:rFonts w:eastAsia="Calibri" w:hint="cs"/>
          <w:sz w:val="36"/>
          <w:rtl/>
          <w:lang w:val="id-ID"/>
        </w:rPr>
        <w:t>طلبة</w:t>
      </w:r>
      <w:r w:rsidRPr="00DE28A2">
        <w:rPr>
          <w:rFonts w:eastAsia="Calibri" w:hint="cs"/>
          <w:sz w:val="36"/>
          <w:rtl/>
          <w:lang w:val="id-ID"/>
        </w:rPr>
        <w:t xml:space="preserve">. استخدم كتاب </w:t>
      </w:r>
      <w:r w:rsidRPr="00DE28A2">
        <w:rPr>
          <w:rFonts w:eastAsia="Calibri" w:hint="cs"/>
          <w:i/>
          <w:iCs/>
          <w:sz w:val="36"/>
          <w:rtl/>
          <w:lang w:val="id-ID"/>
        </w:rPr>
        <w:t>العربية للناس</w:t>
      </w:r>
      <w:r w:rsidRPr="00DE28A2">
        <w:rPr>
          <w:rFonts w:eastAsia="Calibri" w:hint="cs"/>
          <w:sz w:val="36"/>
          <w:rtl/>
          <w:lang w:val="id-ID"/>
        </w:rPr>
        <w:t xml:space="preserve"> </w:t>
      </w:r>
      <w:r w:rsidRPr="00DE28A2">
        <w:rPr>
          <w:rFonts w:eastAsia="Calibri"/>
          <w:szCs w:val="24"/>
          <w:lang w:val="id-ID"/>
        </w:rPr>
        <w:t>)</w:t>
      </w:r>
      <w:r w:rsidRPr="00DE28A2">
        <w:rPr>
          <w:rFonts w:eastAsia="Calibri" w:hint="cs"/>
          <w:sz w:val="36"/>
          <w:rtl/>
          <w:lang w:val="id-ID"/>
        </w:rPr>
        <w:t>الأجزاء 1–4) مع أساليب مباشرة، ونقاشات جماعية، ولعب الأدوار. وصفت الفعالية بأنها منخفضة بنسبة ٣٧</w:t>
      </w:r>
      <w:r w:rsidRPr="00DE28A2">
        <w:rPr>
          <w:rFonts w:eastAsia="Calibri" w:cs="Times New Roman" w:hint="cs"/>
          <w:sz w:val="36"/>
          <w:rtl/>
          <w:lang w:val="id-ID"/>
        </w:rPr>
        <w:t>٫</w:t>
      </w:r>
      <w:r w:rsidRPr="00DE28A2">
        <w:rPr>
          <w:rFonts w:eastAsia="Calibri" w:hint="cs"/>
          <w:sz w:val="36"/>
          <w:rtl/>
          <w:lang w:val="id-ID"/>
        </w:rPr>
        <w:t>٩٪، ومع ذلك، تحسنت مهارة الكلام بدرجة جيدة حيث بلغت قيمة التحسن ٣</w:t>
      </w:r>
      <w:r w:rsidRPr="00DE28A2">
        <w:rPr>
          <w:rFonts w:eastAsia="Calibri" w:cs="Times New Roman" w:hint="cs"/>
          <w:sz w:val="36"/>
          <w:rtl/>
          <w:lang w:val="id-ID"/>
        </w:rPr>
        <w:t>٫</w:t>
      </w:r>
      <w:r w:rsidRPr="00DE28A2">
        <w:rPr>
          <w:rFonts w:eastAsia="Calibri" w:hint="cs"/>
          <w:sz w:val="36"/>
          <w:rtl/>
          <w:lang w:val="id-ID"/>
        </w:rPr>
        <w:t>٣٨٨</w:t>
      </w:r>
      <w:r w:rsidRPr="00DE28A2">
        <w:rPr>
          <w:rFonts w:eastAsia="Calibri"/>
          <w:sz w:val="36"/>
        </w:rPr>
        <w:t>.</w:t>
      </w:r>
    </w:p>
    <w:p w:rsidR="00AE57D0" w:rsidRPr="00AE57D0" w:rsidRDefault="00AE57D0" w:rsidP="009171D9">
      <w:pPr>
        <w:pStyle w:val="ListParagraph"/>
        <w:bidi/>
        <w:spacing w:line="360" w:lineRule="auto"/>
        <w:ind w:firstLine="720"/>
        <w:jc w:val="both"/>
        <w:rPr>
          <w:rFonts w:eastAsia="Calibri"/>
          <w:sz w:val="36"/>
        </w:rPr>
      </w:pPr>
      <w:r w:rsidRPr="00AE57D0">
        <w:rPr>
          <w:rFonts w:eastAsia="Calibri" w:hint="cs"/>
          <w:sz w:val="36"/>
          <w:rtl/>
          <w:lang w:val="id-ID"/>
        </w:rPr>
        <w:t>الفرق بين هذا البحث وبحث الباحث في السياق والطريقة؛ إذ ركزت زلفى على النشاطات اللامنهجية في مستوى الثانوية، بينما يركز الباحث على تأثير طريقة الممارسة في الدروس النظامية لطلاب الصف الثامن، بالإضافة إلى دراسة دور إتقان المفردات</w:t>
      </w:r>
      <w:r w:rsidRPr="00AE57D0">
        <w:rPr>
          <w:rFonts w:eastAsia="Calibri"/>
          <w:sz w:val="36"/>
        </w:rPr>
        <w:t>.</w:t>
      </w:r>
    </w:p>
    <w:p w:rsidR="00C65D07" w:rsidRDefault="00AE57D0" w:rsidP="009171D9">
      <w:pPr>
        <w:numPr>
          <w:ilvl w:val="3"/>
          <w:numId w:val="4"/>
        </w:numPr>
        <w:bidi/>
        <w:spacing w:line="360" w:lineRule="auto"/>
        <w:ind w:left="709"/>
        <w:contextualSpacing/>
        <w:jc w:val="both"/>
        <w:rPr>
          <w:rFonts w:eastAsia="Calibri"/>
          <w:sz w:val="36"/>
        </w:rPr>
      </w:pPr>
      <w:r w:rsidRPr="00AE57D0">
        <w:rPr>
          <w:rFonts w:eastAsia="Calibri" w:hint="cs"/>
          <w:sz w:val="36"/>
          <w:rtl/>
          <w:lang w:val="id-ID"/>
        </w:rPr>
        <w:t xml:space="preserve">مؤلف حلمي حسين (٢٠٢٤)، في رسالته </w:t>
      </w:r>
      <w:r w:rsidR="008158C4">
        <w:rPr>
          <w:rFonts w:eastAsia="Calibri" w:hint="cs"/>
          <w:sz w:val="36"/>
          <w:rtl/>
          <w:lang w:val="id-ID"/>
        </w:rPr>
        <w:t>العلمية</w:t>
      </w:r>
      <w:r w:rsidR="00B80EC9">
        <w:rPr>
          <w:rFonts w:eastAsia="Calibri" w:hint="cs"/>
          <w:sz w:val="36"/>
          <w:rtl/>
          <w:lang w:val="id-ID"/>
        </w:rPr>
        <w:t xml:space="preserve"> في الجامعة </w:t>
      </w:r>
      <w:r w:rsidR="00B80EC9" w:rsidRPr="00AE57D0">
        <w:rPr>
          <w:rFonts w:eastAsia="Calibri" w:hint="cs"/>
          <w:sz w:val="36"/>
          <w:rtl/>
          <w:lang w:val="id-ID"/>
        </w:rPr>
        <w:t>الإسلامي الحكومي بونوروجو،</w:t>
      </w:r>
      <w:r w:rsidR="00B80EC9">
        <w:rPr>
          <w:rFonts w:eastAsia="Calibri" w:hint="cs"/>
          <w:sz w:val="36"/>
          <w:rtl/>
          <w:lang w:val="id-ID"/>
        </w:rPr>
        <w:t xml:space="preserve"> با الموضوع</w:t>
      </w:r>
      <w:r w:rsidR="008158C4">
        <w:rPr>
          <w:rFonts w:eastAsia="Calibri" w:hint="cs"/>
          <w:sz w:val="36"/>
          <w:rtl/>
          <w:lang w:val="id-ID"/>
        </w:rPr>
        <w:t xml:space="preserve"> </w:t>
      </w:r>
      <w:r w:rsidRPr="00FA2260">
        <w:rPr>
          <w:rFonts w:eastAsia="Calibri" w:hint="cs"/>
          <w:b/>
          <w:bCs/>
          <w:sz w:val="36"/>
          <w:rtl/>
          <w:lang w:val="id-ID"/>
        </w:rPr>
        <w:t>برنامج الممارسة كوسيلة لتنمية مهارة التحدث أمام الجمهور لدى طلاب معهد الروضة العلمية - كرتوسونو نجانجك</w:t>
      </w:r>
      <w:r w:rsidR="00FA2260" w:rsidRPr="00AE57D0">
        <w:rPr>
          <w:rFonts w:eastAsia="Calibri" w:hint="cs"/>
          <w:sz w:val="36"/>
          <w:rtl/>
          <w:lang w:val="id-ID"/>
        </w:rPr>
        <w:t xml:space="preserve"> </w:t>
      </w:r>
      <w:r w:rsidRPr="00AE57D0">
        <w:rPr>
          <w:rFonts w:eastAsia="Calibri" w:hint="cs"/>
          <w:sz w:val="36"/>
          <w:rtl/>
          <w:lang w:val="id-ID"/>
        </w:rPr>
        <w:t>، هدف إلى معرفة تنفيذ برنامج الممارسة وتأثيره في تطوير مهارات التحدث أمام الجمهور. استخدم المنهج النوعي بنوع دراسة الحالة، واعتمد على الملاحظة، المقابلة، والتوثيق، وتم تحليل البيانات باستخدام نموذج مايلز وهوبيرمان (جمع البيانات، تكثيفها، عرضها، واستخلاص النتائج</w:t>
      </w:r>
      <w:r w:rsidRPr="00AE57D0">
        <w:rPr>
          <w:rFonts w:eastAsia="Calibri" w:hint="cs"/>
          <w:sz w:val="36"/>
          <w:rtl/>
        </w:rPr>
        <w:t>).</w:t>
      </w:r>
    </w:p>
    <w:p w:rsidR="00DE28A2" w:rsidRDefault="00AE57D0" w:rsidP="009171D9">
      <w:pPr>
        <w:bidi/>
        <w:spacing w:line="360" w:lineRule="auto"/>
        <w:ind w:left="349" w:firstLine="720"/>
        <w:contextualSpacing/>
        <w:jc w:val="both"/>
        <w:rPr>
          <w:rFonts w:eastAsia="Calibri"/>
          <w:sz w:val="36"/>
          <w:rtl/>
        </w:rPr>
      </w:pPr>
      <w:r w:rsidRPr="00C65D07">
        <w:rPr>
          <w:rFonts w:eastAsia="Calibri" w:hint="cs"/>
          <w:sz w:val="36"/>
          <w:rtl/>
          <w:lang w:val="id-ID"/>
        </w:rPr>
        <w:lastRenderedPageBreak/>
        <w:t>أظهرت النتائج أن البرنامج شمل مراحل الإعداد، التنفيذ، والتقييم، وغطى عناصر مهمة من مهارات التحدث أمام الجمهور مثل الإقناع العاطفي والمنطقي. كما ساعد البرنامج في رفع الثقة بالنفس والتفاعل مع الجمهور وتنظيم الأفكار</w:t>
      </w:r>
      <w:r w:rsidRPr="00C65D07">
        <w:rPr>
          <w:rFonts w:eastAsia="Calibri"/>
          <w:sz w:val="36"/>
        </w:rPr>
        <w:t>.</w:t>
      </w:r>
    </w:p>
    <w:p w:rsidR="00AE57D0" w:rsidRPr="00AE57D0" w:rsidRDefault="00AE57D0" w:rsidP="009171D9">
      <w:pPr>
        <w:bidi/>
        <w:spacing w:line="360" w:lineRule="auto"/>
        <w:ind w:left="349" w:firstLine="720"/>
        <w:contextualSpacing/>
        <w:jc w:val="both"/>
        <w:rPr>
          <w:rFonts w:eastAsia="Calibri"/>
          <w:sz w:val="36"/>
          <w:rtl/>
        </w:rPr>
      </w:pPr>
      <w:r w:rsidRPr="00AE57D0">
        <w:rPr>
          <w:rFonts w:eastAsia="Calibri" w:hint="cs"/>
          <w:sz w:val="36"/>
          <w:rtl/>
          <w:lang w:val="id-ID"/>
        </w:rPr>
        <w:t>الفرق بين هذا البحث وبحث الباحث في نوع المهارة المدروسة؛ إذ ركز حلمي على التحدث أمام الجمهور عموما، بينما ركز الباحث على مهارة الكلام باللغة العربية لدى طلاب الصف الثامن في المدرسة المتوسطة. كما اختلف المنهج، حيث استخدم حلمي الدراسة النوعية بينما استخدم الباحث المنهج التجريبي الكمي</w:t>
      </w:r>
      <w:r w:rsidRPr="00AE57D0">
        <w:rPr>
          <w:rFonts w:eastAsia="Calibri"/>
          <w:sz w:val="36"/>
        </w:rPr>
        <w:t>.</w:t>
      </w:r>
    </w:p>
    <w:p w:rsidR="00DE28A2" w:rsidRDefault="00AE57D0" w:rsidP="009171D9">
      <w:pPr>
        <w:numPr>
          <w:ilvl w:val="3"/>
          <w:numId w:val="4"/>
        </w:numPr>
        <w:tabs>
          <w:tab w:val="right" w:pos="567"/>
        </w:tabs>
        <w:bidi/>
        <w:spacing w:line="360" w:lineRule="auto"/>
        <w:ind w:left="284" w:firstLine="0"/>
        <w:contextualSpacing/>
        <w:jc w:val="both"/>
        <w:rPr>
          <w:rFonts w:eastAsia="Calibri"/>
          <w:sz w:val="36"/>
        </w:rPr>
      </w:pPr>
      <w:r w:rsidRPr="00AE57D0">
        <w:rPr>
          <w:rFonts w:eastAsia="Calibri" w:hint="cs"/>
          <w:sz w:val="36"/>
          <w:rtl/>
          <w:lang w:val="id-ID"/>
        </w:rPr>
        <w:t xml:space="preserve">داني سهبوترا ريتونغا، </w:t>
      </w:r>
      <w:r w:rsidR="001A193B">
        <w:rPr>
          <w:rFonts w:eastAsia="Calibri" w:hint="cs"/>
          <w:sz w:val="36"/>
          <w:rtl/>
          <w:lang w:val="id-ID"/>
        </w:rPr>
        <w:t xml:space="preserve">رسالة العلمية  (2024) في </w:t>
      </w:r>
      <w:r w:rsidR="001A193B" w:rsidRPr="001A193B">
        <w:rPr>
          <w:rFonts w:eastAsia="Calibri" w:hint="cs"/>
          <w:sz w:val="36"/>
          <w:rtl/>
          <w:lang w:val="id-ID"/>
        </w:rPr>
        <w:t>الجامعة</w:t>
      </w:r>
      <w:r w:rsidR="001A193B" w:rsidRPr="001A193B">
        <w:rPr>
          <w:rFonts w:eastAsia="Calibri" w:hint="cs"/>
          <w:b/>
          <w:bCs/>
          <w:sz w:val="36"/>
          <w:rtl/>
          <w:lang w:val="id-ID"/>
        </w:rPr>
        <w:t xml:space="preserve"> </w:t>
      </w:r>
      <w:r w:rsidR="001A193B" w:rsidRPr="001A193B">
        <w:rPr>
          <w:rStyle w:val="Strong"/>
          <w:rFonts w:ascii="Arial" w:hAnsi="Arial"/>
          <w:b w:val="0"/>
          <w:bCs w:val="0"/>
          <w:color w:val="001D35"/>
          <w:shd w:val="clear" w:color="auto" w:fill="FFFFFF"/>
          <w:rtl/>
        </w:rPr>
        <w:t>الشيخ علي حسن أحمد الداري بادانغ سيديمبوان</w:t>
      </w:r>
      <w:r w:rsidR="001A193B">
        <w:rPr>
          <w:rStyle w:val="Strong"/>
          <w:rFonts w:ascii="Arial" w:hAnsi="Arial"/>
          <w:b w:val="0"/>
          <w:bCs w:val="0"/>
          <w:color w:val="001D35"/>
          <w:shd w:val="clear" w:color="auto" w:fill="FFFFFF"/>
          <w:lang w:val="id-ID"/>
        </w:rPr>
        <w:t xml:space="preserve"> </w:t>
      </w:r>
      <w:r w:rsidR="001A193B">
        <w:rPr>
          <w:rStyle w:val="Strong"/>
          <w:rFonts w:ascii="Arial" w:hAnsi="Arial" w:hint="cs"/>
          <w:b w:val="0"/>
          <w:bCs w:val="0"/>
          <w:color w:val="001D35"/>
          <w:shd w:val="clear" w:color="auto" w:fill="FFFFFF"/>
          <w:rtl/>
          <w:lang w:val="id-ID"/>
        </w:rPr>
        <w:t xml:space="preserve">بالموضوع </w:t>
      </w:r>
      <w:r w:rsidRPr="001A193B">
        <w:rPr>
          <w:rFonts w:eastAsia="Calibri" w:hint="cs"/>
          <w:b/>
          <w:bCs/>
          <w:sz w:val="36"/>
          <w:rtl/>
          <w:lang w:val="id-ID"/>
        </w:rPr>
        <w:t>طريقة الممارسة والعمل في تعليم الأخلاق في معهد الأقصى بونغا بوندار سبيورق تابونولي الجنوبية</w:t>
      </w:r>
      <w:r w:rsidRPr="00AE57D0">
        <w:rPr>
          <w:rFonts w:eastAsia="Calibri" w:hint="cs"/>
          <w:sz w:val="36"/>
          <w:rtl/>
          <w:lang w:val="id-ID"/>
        </w:rPr>
        <w:t xml:space="preserve">، استخدم المنهج الوصفي النوعي. هدف البحث إلى اكتشاف كيفية تطبيق طريقة الممارسة والعمل من قبل المعلمين في مستويين: المعلم الذي يؤدي واجبه فقط، والمعلم الذي يقود بعاطفة وحب في تربية </w:t>
      </w:r>
      <w:r w:rsidR="001B31F3">
        <w:rPr>
          <w:rFonts w:eastAsia="Calibri" w:hint="cs"/>
          <w:sz w:val="36"/>
          <w:rtl/>
          <w:lang w:val="id-ID"/>
        </w:rPr>
        <w:t>طلبة</w:t>
      </w:r>
      <w:r w:rsidRPr="00AE57D0">
        <w:rPr>
          <w:rFonts w:eastAsia="Calibri" w:hint="cs"/>
          <w:sz w:val="36"/>
          <w:rtl/>
          <w:lang w:val="id-ID"/>
        </w:rPr>
        <w:t>. استند البحث إلى أهمية أخلاقيات العمل في التعليم، وأجري عبر الملاحظة لسلوك المعلمين</w:t>
      </w:r>
      <w:r w:rsidRPr="00AE57D0">
        <w:rPr>
          <w:rFonts w:eastAsia="Calibri"/>
          <w:sz w:val="36"/>
        </w:rPr>
        <w:t>.</w:t>
      </w:r>
      <w:r w:rsidRPr="00AE57D0">
        <w:rPr>
          <w:rFonts w:eastAsia="Calibri" w:hint="cs"/>
          <w:sz w:val="36"/>
          <w:rtl/>
        </w:rPr>
        <w:t xml:space="preserve"> </w:t>
      </w:r>
      <w:r w:rsidRPr="00AE57D0">
        <w:rPr>
          <w:rFonts w:eastAsia="Calibri" w:hint="cs"/>
          <w:sz w:val="36"/>
          <w:rtl/>
          <w:lang w:val="id-ID"/>
        </w:rPr>
        <w:t>أظهرت النتائج أن أخلاقيات العمل بدأت تظهر ولكن لم تنفذ بالشكل الأمثل، بسبب نقص الوسائل التعليمية والأدوات، وضعف وعي المعلمين بأهمية الانضباط والتطوير المستمر</w:t>
      </w:r>
      <w:r w:rsidRPr="00AE57D0">
        <w:rPr>
          <w:rFonts w:eastAsia="Calibri"/>
          <w:sz w:val="36"/>
        </w:rPr>
        <w:t>.</w:t>
      </w:r>
    </w:p>
    <w:p w:rsidR="00AE57D0" w:rsidRPr="00DE28A2" w:rsidRDefault="00DE28A2" w:rsidP="009171D9">
      <w:pPr>
        <w:tabs>
          <w:tab w:val="right" w:pos="567"/>
        </w:tabs>
        <w:bidi/>
        <w:spacing w:line="360" w:lineRule="auto"/>
        <w:ind w:left="284"/>
        <w:contextualSpacing/>
        <w:jc w:val="both"/>
        <w:rPr>
          <w:rFonts w:eastAsia="Calibri"/>
          <w:sz w:val="36"/>
        </w:rPr>
      </w:pPr>
      <w:r>
        <w:rPr>
          <w:rFonts w:eastAsia="Calibri" w:hint="cs"/>
          <w:sz w:val="36"/>
          <w:rtl/>
        </w:rPr>
        <w:lastRenderedPageBreak/>
        <w:tab/>
      </w:r>
      <w:r>
        <w:rPr>
          <w:rFonts w:eastAsia="Calibri" w:hint="cs"/>
          <w:sz w:val="36"/>
          <w:rtl/>
        </w:rPr>
        <w:tab/>
      </w:r>
      <w:r w:rsidR="00AE57D0" w:rsidRPr="00DE28A2">
        <w:rPr>
          <w:rFonts w:eastAsia="Calibri" w:hint="cs"/>
          <w:sz w:val="36"/>
          <w:rtl/>
          <w:lang w:val="id-ID"/>
        </w:rPr>
        <w:t>ويختلف هذا البحث عن بحث الباحث من حيث التركيز والموضوع؛ إذ ركز داني على دور المعلم وأخلاقيات العمل، بينما ركز الباحث على أثر تطبيق طريقة الممارسة في تعليم اللغة العربية، خصوصا في تنمية مهارة الكلام لدى طلاب الصف الثامن في المدرسة المتوسطة، باستخدام المنهج الكمي التجريبي.</w:t>
      </w:r>
    </w:p>
    <w:p w:rsidR="00DE28A2" w:rsidRDefault="00AE57D0" w:rsidP="009171D9">
      <w:pPr>
        <w:numPr>
          <w:ilvl w:val="3"/>
          <w:numId w:val="4"/>
        </w:numPr>
        <w:bidi/>
        <w:spacing w:line="360" w:lineRule="auto"/>
        <w:ind w:left="425"/>
        <w:contextualSpacing/>
        <w:jc w:val="both"/>
        <w:rPr>
          <w:rFonts w:eastAsia="Calibri"/>
          <w:sz w:val="36"/>
        </w:rPr>
      </w:pPr>
      <w:r w:rsidRPr="00AE57D0">
        <w:rPr>
          <w:rFonts w:eastAsia="Calibri"/>
          <w:sz w:val="36"/>
          <w:rtl/>
        </w:rPr>
        <w:t>أناندا أنيسا</w:t>
      </w:r>
      <w:r w:rsidR="00770930" w:rsidRPr="00AE57D0">
        <w:rPr>
          <w:rFonts w:eastAsia="Calibri"/>
          <w:sz w:val="36"/>
          <w:rtl/>
        </w:rPr>
        <w:t>،</w:t>
      </w:r>
      <w:r w:rsidR="00770930">
        <w:rPr>
          <w:rFonts w:eastAsia="Calibri" w:hint="cs"/>
          <w:sz w:val="36"/>
          <w:rtl/>
        </w:rPr>
        <w:t xml:space="preserve"> رسالة العلمية</w:t>
      </w:r>
      <w:r w:rsidRPr="00AE57D0">
        <w:rPr>
          <w:rFonts w:eastAsia="Calibri"/>
          <w:sz w:val="36"/>
          <w:rtl/>
        </w:rPr>
        <w:t xml:space="preserve"> (2021)</w:t>
      </w:r>
      <w:r w:rsidR="00770930">
        <w:rPr>
          <w:rFonts w:eastAsia="Calibri" w:hint="cs"/>
          <w:sz w:val="36"/>
          <w:rtl/>
        </w:rPr>
        <w:t xml:space="preserve"> في الجامعة </w:t>
      </w:r>
      <w:r w:rsidR="00770930">
        <w:rPr>
          <w:rtl/>
        </w:rPr>
        <w:t>جاكرتا الحكومية</w:t>
      </w:r>
      <w:r w:rsidRPr="00AE57D0">
        <w:rPr>
          <w:rFonts w:eastAsia="Calibri"/>
          <w:sz w:val="36"/>
          <w:rtl/>
        </w:rPr>
        <w:t xml:space="preserve"> </w:t>
      </w:r>
      <w:r w:rsidR="00770930">
        <w:rPr>
          <w:rFonts w:eastAsia="Calibri" w:hint="cs"/>
          <w:sz w:val="36"/>
          <w:rtl/>
        </w:rPr>
        <w:t xml:space="preserve">بالموضوع </w:t>
      </w:r>
      <w:r w:rsidRPr="00770930">
        <w:rPr>
          <w:rFonts w:eastAsia="Calibri"/>
          <w:b/>
          <w:bCs/>
          <w:sz w:val="36"/>
          <w:rtl/>
        </w:rPr>
        <w:t xml:space="preserve">تطوير وسائط </w:t>
      </w:r>
      <w:r w:rsidR="003877AB" w:rsidRPr="00770930">
        <w:rPr>
          <w:rFonts w:eastAsia="Calibri"/>
          <w:b/>
          <w:bCs/>
          <w:sz w:val="36"/>
          <w:rtl/>
        </w:rPr>
        <w:t>فيديو</w:t>
      </w:r>
      <w:r w:rsidRPr="00770930">
        <w:rPr>
          <w:rFonts w:eastAsia="Calibri"/>
          <w:b/>
          <w:bCs/>
          <w:sz w:val="36"/>
          <w:rtl/>
        </w:rPr>
        <w:t xml:space="preserve"> في تعليم اللغة العربية لتنمية مهارة الكلام لطلاب الصف العاشر في ثانوية المحمدية 12 بجاكرتا</w:t>
      </w:r>
      <w:r w:rsidRPr="00AE57D0">
        <w:rPr>
          <w:rFonts w:eastAsia="Calibri"/>
          <w:sz w:val="36"/>
          <w:rtl/>
        </w:rPr>
        <w:t xml:space="preserve"> باستخدام منهج البحث والتطوير (</w:t>
      </w:r>
      <w:r w:rsidRPr="00BE777C">
        <w:rPr>
          <w:rFonts w:asciiTheme="majorBidi" w:eastAsia="Calibri" w:hAnsiTheme="majorBidi" w:cstheme="majorBidi"/>
          <w:i/>
          <w:iCs/>
          <w:szCs w:val="24"/>
        </w:rPr>
        <w:t>Research and Development</w:t>
      </w:r>
      <w:r w:rsidRPr="00AE57D0">
        <w:rPr>
          <w:rFonts w:asciiTheme="majorBidi" w:eastAsia="Calibri" w:hAnsiTheme="majorBidi" w:cstheme="majorBidi"/>
          <w:szCs w:val="24"/>
          <w:rtl/>
        </w:rPr>
        <w:t xml:space="preserve">) </w:t>
      </w:r>
      <w:r w:rsidRPr="00AE57D0">
        <w:rPr>
          <w:rFonts w:asciiTheme="majorBidi" w:eastAsia="Calibri" w:hAnsiTheme="majorBidi"/>
          <w:sz w:val="36"/>
          <w:rtl/>
        </w:rPr>
        <w:t>وفق نموذج</w:t>
      </w:r>
      <w:r w:rsidRPr="00AE57D0">
        <w:rPr>
          <w:rFonts w:asciiTheme="majorBidi" w:eastAsia="Calibri" w:hAnsiTheme="majorBidi" w:cstheme="majorBidi"/>
          <w:szCs w:val="24"/>
          <w:rtl/>
        </w:rPr>
        <w:t xml:space="preserve"> </w:t>
      </w:r>
      <w:r w:rsidRPr="00BE777C">
        <w:rPr>
          <w:rFonts w:asciiTheme="majorBidi" w:eastAsia="Calibri" w:hAnsiTheme="majorBidi" w:cstheme="majorBidi"/>
          <w:i/>
          <w:iCs/>
          <w:szCs w:val="24"/>
        </w:rPr>
        <w:t>ADDIE</w:t>
      </w:r>
      <w:r w:rsidRPr="00AE57D0">
        <w:rPr>
          <w:rFonts w:eastAsia="Calibri"/>
          <w:sz w:val="36"/>
          <w:rtl/>
        </w:rPr>
        <w:t xml:space="preserve">. وقد مر البحث بخمس مراحل، وهي: تحليل الاحتياجات، التصميم، التطوير، التجريب، والتقويم. وأظهرت نتائج البحث أن وسائط </w:t>
      </w:r>
      <w:r w:rsidR="003877AB">
        <w:rPr>
          <w:rFonts w:eastAsia="Calibri"/>
          <w:sz w:val="36"/>
          <w:rtl/>
        </w:rPr>
        <w:t>فيديو</w:t>
      </w:r>
      <w:r w:rsidRPr="00AE57D0">
        <w:rPr>
          <w:rFonts w:eastAsia="Calibri"/>
          <w:sz w:val="36"/>
          <w:rtl/>
        </w:rPr>
        <w:t xml:space="preserve"> التعليمية المطورة حصلت على نسبة صلاحية بلغت %94 من خبراء المادة، و%80 من خبراء الوسائط، و%91 من تجريب </w:t>
      </w:r>
      <w:r w:rsidR="001B31F3">
        <w:rPr>
          <w:rFonts w:eastAsia="Calibri"/>
          <w:sz w:val="36"/>
          <w:rtl/>
        </w:rPr>
        <w:t>طلبة</w:t>
      </w:r>
      <w:r w:rsidRPr="00AE57D0">
        <w:rPr>
          <w:rFonts w:eastAsia="Calibri"/>
          <w:sz w:val="36"/>
          <w:rtl/>
        </w:rPr>
        <w:t xml:space="preserve">، وكلها تندرج تحت فئة "صالح جدا". وبذلك، تبين أن وسائط </w:t>
      </w:r>
      <w:r w:rsidR="003877AB">
        <w:rPr>
          <w:rFonts w:eastAsia="Calibri"/>
          <w:sz w:val="36"/>
          <w:rtl/>
        </w:rPr>
        <w:t>فيديو</w:t>
      </w:r>
      <w:r w:rsidRPr="00AE57D0">
        <w:rPr>
          <w:rFonts w:eastAsia="Calibri"/>
          <w:sz w:val="36"/>
          <w:rtl/>
        </w:rPr>
        <w:t xml:space="preserve"> فعالة وصالحة للاستخدام كوسيلة تعليمية للغة العربية، وخاصة في تنمية مهارة الكلام لدى طلاب الصف العاشر في ثانوية المحمدية 12 بجاكرتا.</w:t>
      </w:r>
    </w:p>
    <w:p w:rsidR="00DE28A2" w:rsidRDefault="00AE57D0" w:rsidP="009171D9">
      <w:pPr>
        <w:bidi/>
        <w:spacing w:line="360" w:lineRule="auto"/>
        <w:ind w:left="425" w:firstLine="295"/>
        <w:contextualSpacing/>
        <w:jc w:val="both"/>
        <w:rPr>
          <w:rFonts w:eastAsia="Calibri"/>
          <w:sz w:val="36"/>
          <w:rtl/>
        </w:rPr>
      </w:pPr>
      <w:r w:rsidRPr="00DE28A2">
        <w:rPr>
          <w:rFonts w:eastAsia="Calibri"/>
          <w:sz w:val="36"/>
          <w:rtl/>
        </w:rPr>
        <w:t xml:space="preserve">أما هذا البحث فيختلف عن بحث أناندا أنيسا، حيث إن البحث السابق ركز على تطوير وسائط </w:t>
      </w:r>
      <w:r w:rsidR="003877AB" w:rsidRPr="00DE28A2">
        <w:rPr>
          <w:rFonts w:eastAsia="Calibri"/>
          <w:sz w:val="36"/>
          <w:rtl/>
        </w:rPr>
        <w:t>فيديو</w:t>
      </w:r>
      <w:r w:rsidRPr="00DE28A2">
        <w:rPr>
          <w:rFonts w:eastAsia="Calibri"/>
          <w:sz w:val="36"/>
          <w:rtl/>
        </w:rPr>
        <w:t xml:space="preserve"> التعليمية في اللغة العربية، بينما يركز هذا البحث على </w:t>
      </w:r>
      <w:r w:rsidRPr="00DE28A2">
        <w:rPr>
          <w:rFonts w:eastAsia="Calibri"/>
          <w:sz w:val="36"/>
          <w:rtl/>
        </w:rPr>
        <w:lastRenderedPageBreak/>
        <w:t xml:space="preserve">تطبيق منهج الممارسة (الممارسة) بمساعدة وسائط </w:t>
      </w:r>
      <w:r w:rsidR="003877AB" w:rsidRPr="00DE28A2">
        <w:rPr>
          <w:rFonts w:eastAsia="Calibri"/>
          <w:sz w:val="36"/>
          <w:rtl/>
        </w:rPr>
        <w:t>فيديو</w:t>
      </w:r>
      <w:r w:rsidRPr="00DE28A2">
        <w:rPr>
          <w:rFonts w:eastAsia="Calibri"/>
          <w:sz w:val="36"/>
          <w:rtl/>
        </w:rPr>
        <w:t xml:space="preserve"> لتنمية مهارة الكلام (المهارة الكلامية) لدى طلاب الصف الثامن في متوسطة الطيبة كرينتشي</w:t>
      </w:r>
    </w:p>
    <w:p w:rsidR="00CE775B" w:rsidRDefault="000C6699" w:rsidP="009171D9">
      <w:pPr>
        <w:bidi/>
        <w:spacing w:line="360" w:lineRule="auto"/>
        <w:ind w:left="425" w:firstLine="295"/>
        <w:contextualSpacing/>
        <w:jc w:val="both"/>
        <w:rPr>
          <w:rFonts w:eastAsia="Calibri"/>
          <w:sz w:val="36"/>
          <w:rtl/>
          <w:lang w:val="id-ID"/>
        </w:rPr>
      </w:pPr>
      <w:r w:rsidRPr="00C65D07">
        <w:rPr>
          <w:rFonts w:eastAsia="Calibri" w:hint="cs"/>
          <w:sz w:val="36"/>
          <w:rtl/>
          <w:lang w:val="id-ID"/>
        </w:rPr>
        <w:t>ويختلف هذا البحث عن بحث الباحث في كونه بحثا وصفيا نوعيا يركز على البيئة الطبيعية في المعهد، بينما يستخدم الباحث منهجا كميا تجريبيا لدراسة تأثير طريقة الممارسة وإتقان المفردات على مهارة الكلام لدى طلاب المرحلة المتوسطة، مما يجعل الاختلاف واضحا من حيث المنهج والموقع والتركيز</w:t>
      </w:r>
      <w:r w:rsidR="008849BA">
        <w:rPr>
          <w:rFonts w:eastAsia="Calibri" w:hint="cs"/>
          <w:sz w:val="36"/>
          <w:rtl/>
          <w:lang w:val="id-ID"/>
        </w:rPr>
        <w:t>.</w:t>
      </w:r>
    </w:p>
    <w:p w:rsidR="005D2076" w:rsidRDefault="005D2076" w:rsidP="005D2076">
      <w:pPr>
        <w:bidi/>
        <w:spacing w:line="360" w:lineRule="auto"/>
        <w:ind w:left="425" w:firstLine="295"/>
        <w:contextualSpacing/>
        <w:jc w:val="both"/>
        <w:rPr>
          <w:rFonts w:eastAsia="Calibri"/>
          <w:sz w:val="36"/>
          <w:rtl/>
          <w:lang w:val="id-ID"/>
        </w:rPr>
      </w:pPr>
    </w:p>
    <w:p w:rsidR="005D2076" w:rsidRDefault="005D2076" w:rsidP="005D2076">
      <w:pPr>
        <w:bidi/>
        <w:spacing w:line="360" w:lineRule="auto"/>
        <w:ind w:left="425" w:firstLine="295"/>
        <w:contextualSpacing/>
        <w:jc w:val="both"/>
        <w:rPr>
          <w:rFonts w:eastAsia="Calibri"/>
          <w:sz w:val="36"/>
          <w:rtl/>
          <w:lang w:val="id-ID"/>
        </w:rPr>
      </w:pPr>
    </w:p>
    <w:p w:rsidR="005D2076" w:rsidRDefault="005D2076" w:rsidP="005D2076">
      <w:pPr>
        <w:bidi/>
        <w:spacing w:line="360" w:lineRule="auto"/>
        <w:ind w:left="425" w:firstLine="295"/>
        <w:contextualSpacing/>
        <w:jc w:val="both"/>
        <w:rPr>
          <w:rFonts w:eastAsia="Calibri"/>
          <w:sz w:val="36"/>
          <w:rtl/>
          <w:lang w:val="id-ID"/>
        </w:rPr>
      </w:pPr>
    </w:p>
    <w:p w:rsidR="005D2076" w:rsidRDefault="005D2076" w:rsidP="005D2076">
      <w:pPr>
        <w:bidi/>
        <w:spacing w:line="360" w:lineRule="auto"/>
        <w:ind w:left="425" w:firstLine="295"/>
        <w:contextualSpacing/>
        <w:jc w:val="both"/>
        <w:rPr>
          <w:rFonts w:eastAsia="Calibri"/>
          <w:sz w:val="36"/>
          <w:rtl/>
          <w:lang w:val="id-ID"/>
        </w:rPr>
      </w:pPr>
    </w:p>
    <w:p w:rsidR="005D2076" w:rsidRDefault="005D2076" w:rsidP="005D2076">
      <w:pPr>
        <w:bidi/>
        <w:spacing w:line="360" w:lineRule="auto"/>
        <w:ind w:left="425" w:firstLine="295"/>
        <w:contextualSpacing/>
        <w:jc w:val="both"/>
        <w:rPr>
          <w:rFonts w:eastAsia="Calibri"/>
          <w:sz w:val="36"/>
          <w:rtl/>
          <w:lang w:val="id-ID"/>
        </w:rPr>
      </w:pPr>
    </w:p>
    <w:p w:rsidR="005D2076" w:rsidRDefault="005D2076" w:rsidP="005D2076">
      <w:pPr>
        <w:bidi/>
        <w:spacing w:line="360" w:lineRule="auto"/>
        <w:ind w:left="425" w:firstLine="295"/>
        <w:contextualSpacing/>
        <w:jc w:val="both"/>
        <w:rPr>
          <w:rFonts w:eastAsia="Calibri"/>
          <w:sz w:val="36"/>
          <w:rtl/>
          <w:lang w:val="id-ID"/>
        </w:rPr>
      </w:pPr>
    </w:p>
    <w:p w:rsidR="00DE28A2" w:rsidRDefault="00DE28A2" w:rsidP="009171D9">
      <w:pPr>
        <w:bidi/>
        <w:spacing w:line="360" w:lineRule="auto"/>
        <w:contextualSpacing/>
        <w:jc w:val="both"/>
        <w:rPr>
          <w:rFonts w:eastAsia="Calibri"/>
          <w:sz w:val="36"/>
          <w:rtl/>
        </w:rPr>
      </w:pPr>
    </w:p>
    <w:p w:rsidR="005D2076" w:rsidRPr="00067EE1" w:rsidRDefault="005D2076" w:rsidP="005D2076">
      <w:pPr>
        <w:bidi/>
        <w:spacing w:line="360" w:lineRule="auto"/>
        <w:contextualSpacing/>
        <w:jc w:val="both"/>
        <w:rPr>
          <w:rFonts w:eastAsia="Calibri"/>
          <w:sz w:val="36"/>
          <w:rtl/>
        </w:rPr>
      </w:pPr>
    </w:p>
    <w:p w:rsidR="00A915C0" w:rsidRPr="00A915C0" w:rsidRDefault="00A915C0" w:rsidP="00203316">
      <w:pPr>
        <w:bidi/>
        <w:spacing w:line="360" w:lineRule="auto"/>
        <w:contextualSpacing/>
        <w:rPr>
          <w:rFonts w:eastAsia="Times New Roman" w:cs="Times New Roman"/>
          <w:szCs w:val="24"/>
        </w:rPr>
      </w:pPr>
    </w:p>
    <w:sectPr w:rsidR="00A915C0" w:rsidRPr="00A915C0" w:rsidSect="005349DC">
      <w:headerReference w:type="even" r:id="rId17"/>
      <w:headerReference w:type="default" r:id="rId18"/>
      <w:headerReference w:type="first" r:id="rId19"/>
      <w:pgSz w:w="11907" w:h="16839" w:code="9"/>
      <w:pgMar w:top="1701" w:right="1985" w:bottom="2268"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DA8" w:rsidRDefault="00713DA8" w:rsidP="0006482D">
      <w:pPr>
        <w:spacing w:after="0" w:line="240" w:lineRule="auto"/>
      </w:pPr>
      <w:r>
        <w:separator/>
      </w:r>
    </w:p>
  </w:endnote>
  <w:endnote w:type="continuationSeparator" w:id="0">
    <w:p w:rsidR="00713DA8" w:rsidRDefault="00713DA8" w:rsidP="0006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B0" w:rsidRPr="00C363E7" w:rsidRDefault="00C363E7" w:rsidP="00C363E7">
    <w:pPr>
      <w:pStyle w:val="Footer"/>
      <w:bidi/>
      <w:jc w:val="center"/>
      <w:rPr>
        <w:rFonts w:hint="cs"/>
        <w:rtl/>
      </w:rPr>
    </w:pPr>
    <w:r>
      <w:rPr>
        <w:rFonts w:hint="cs"/>
        <w:rtl/>
      </w:rPr>
      <w:t>1</w:t>
    </w:r>
  </w:p>
  <w:p w:rsidR="00CD7AB0" w:rsidRDefault="00CD7A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B0" w:rsidRDefault="00CD7AB0" w:rsidP="004934A6">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DA8" w:rsidRDefault="00713DA8" w:rsidP="00576718">
      <w:pPr>
        <w:bidi/>
        <w:spacing w:after="0" w:line="240" w:lineRule="auto"/>
      </w:pPr>
      <w:r>
        <w:separator/>
      </w:r>
    </w:p>
  </w:footnote>
  <w:footnote w:type="continuationSeparator" w:id="0">
    <w:p w:rsidR="00713DA8" w:rsidRDefault="00713DA8" w:rsidP="0006482D">
      <w:pPr>
        <w:spacing w:after="0" w:line="240" w:lineRule="auto"/>
      </w:pPr>
      <w:r>
        <w:continuationSeparator/>
      </w:r>
    </w:p>
  </w:footnote>
  <w:footnote w:id="1">
    <w:p w:rsidR="00CD7AB0" w:rsidRPr="00AF6B40" w:rsidRDefault="00CD7AB0" w:rsidP="00807142">
      <w:pPr>
        <w:pStyle w:val="FootnoteText"/>
        <w:bidi/>
        <w:ind w:firstLine="720"/>
        <w:jc w:val="both"/>
        <w:rPr>
          <w:sz w:val="24"/>
          <w:szCs w:val="24"/>
          <w:rtl/>
        </w:rPr>
      </w:pPr>
      <w:r w:rsidRPr="00AF6B40">
        <w:rPr>
          <w:rStyle w:val="FootnoteReference"/>
          <w:sz w:val="24"/>
          <w:szCs w:val="24"/>
        </w:rPr>
        <w:footnoteRef/>
      </w:r>
      <w:r w:rsidRPr="00AF6B40">
        <w:rPr>
          <w:sz w:val="24"/>
          <w:szCs w:val="24"/>
        </w:rPr>
        <w:t xml:space="preserve"> </w:t>
      </w:r>
      <w:r w:rsidRPr="00AF6B40">
        <w:rPr>
          <w:rFonts w:hint="cs"/>
          <w:sz w:val="24"/>
          <w:szCs w:val="24"/>
          <w:rtl/>
        </w:rPr>
        <w:t xml:space="preserve"> ابتيسام محفوظ أبو محفوظ</w:t>
      </w:r>
      <w:r w:rsidRPr="00AF6B40">
        <w:rPr>
          <w:sz w:val="24"/>
          <w:szCs w:val="24"/>
          <w:rtl/>
        </w:rPr>
        <w:t>،</w:t>
      </w:r>
      <w:r w:rsidRPr="00AF6B40">
        <w:rPr>
          <w:rFonts w:hint="cs"/>
          <w:sz w:val="24"/>
          <w:szCs w:val="24"/>
          <w:rtl/>
        </w:rPr>
        <w:t xml:space="preserve"> </w:t>
      </w:r>
      <w:r w:rsidRPr="00AF6B40">
        <w:rPr>
          <w:rFonts w:hint="cs"/>
          <w:i/>
          <w:iCs/>
          <w:sz w:val="24"/>
          <w:szCs w:val="24"/>
          <w:rtl/>
        </w:rPr>
        <w:t>المهارات اللغوية</w:t>
      </w:r>
      <w:r w:rsidRPr="00AF6B40">
        <w:rPr>
          <w:sz w:val="24"/>
          <w:szCs w:val="24"/>
          <w:rtl/>
        </w:rPr>
        <w:t>،</w:t>
      </w:r>
      <w:r w:rsidRPr="00AF6B40">
        <w:rPr>
          <w:rFonts w:hint="cs"/>
          <w:sz w:val="24"/>
          <w:szCs w:val="24"/>
          <w:rtl/>
        </w:rPr>
        <w:t xml:space="preserve"> (الرياض : دار التمرية : 1439 ه)</w:t>
      </w:r>
      <w:r w:rsidRPr="00AF6B40">
        <w:rPr>
          <w:sz w:val="24"/>
          <w:szCs w:val="24"/>
          <w:rtl/>
        </w:rPr>
        <w:t xml:space="preserve"> ،</w:t>
      </w:r>
      <w:r w:rsidRPr="00AF6B40">
        <w:rPr>
          <w:rFonts w:hint="cs"/>
          <w:sz w:val="24"/>
          <w:szCs w:val="24"/>
          <w:rtl/>
        </w:rPr>
        <w:t xml:space="preserve"> ص. 20</w:t>
      </w:r>
    </w:p>
  </w:footnote>
  <w:footnote w:id="2">
    <w:p w:rsidR="00CD7AB0" w:rsidRPr="00AF6B40" w:rsidRDefault="00CD7AB0" w:rsidP="00807142">
      <w:pPr>
        <w:pStyle w:val="FootnoteText"/>
        <w:bidi/>
        <w:ind w:firstLine="720"/>
        <w:jc w:val="both"/>
        <w:rPr>
          <w:rtl/>
        </w:rPr>
      </w:pPr>
      <w:r w:rsidRPr="00AF6B40">
        <w:rPr>
          <w:rStyle w:val="FootnoteReference"/>
          <w:sz w:val="24"/>
          <w:szCs w:val="24"/>
        </w:rPr>
        <w:footnoteRef/>
      </w:r>
      <w:r w:rsidRPr="00AF6B40">
        <w:rPr>
          <w:sz w:val="24"/>
          <w:szCs w:val="24"/>
        </w:rPr>
        <w:t xml:space="preserve"> </w:t>
      </w:r>
      <w:r w:rsidRPr="00AF6B40">
        <w:rPr>
          <w:sz w:val="24"/>
          <w:szCs w:val="24"/>
          <w:rtl/>
        </w:rPr>
        <w:t xml:space="preserve">محمد كامل الناقة، </w:t>
      </w:r>
      <w:r w:rsidRPr="00AF6B40">
        <w:rPr>
          <w:i/>
          <w:iCs/>
          <w:sz w:val="24"/>
          <w:szCs w:val="24"/>
          <w:rtl/>
        </w:rPr>
        <w:t>تعليم اللغة العربية للناطقين بلغات أخرى</w:t>
      </w:r>
      <w:r w:rsidRPr="00AF6B40">
        <w:rPr>
          <w:sz w:val="24"/>
          <w:szCs w:val="24"/>
          <w:rtl/>
        </w:rPr>
        <w:t xml:space="preserve">، </w:t>
      </w:r>
      <w:r w:rsidRPr="00AF6B40">
        <w:rPr>
          <w:rFonts w:hint="cs"/>
          <w:sz w:val="24"/>
          <w:szCs w:val="24"/>
          <w:rtl/>
        </w:rPr>
        <w:t>(م</w:t>
      </w:r>
      <w:r w:rsidRPr="00AF6B40">
        <w:rPr>
          <w:sz w:val="24"/>
          <w:szCs w:val="24"/>
          <w:rtl/>
        </w:rPr>
        <w:t xml:space="preserve">كة المكرمة: جامعة أم القرى، 1985)، ص </w:t>
      </w:r>
      <w:r w:rsidRPr="00AF6B40">
        <w:rPr>
          <w:rFonts w:hint="cs"/>
          <w:sz w:val="24"/>
          <w:szCs w:val="24"/>
          <w:rtl/>
        </w:rPr>
        <w:t>126</w:t>
      </w:r>
    </w:p>
  </w:footnote>
  <w:footnote w:id="3">
    <w:p w:rsidR="00CD7AB0" w:rsidRPr="00AF6B40" w:rsidRDefault="00CD7AB0" w:rsidP="00807142">
      <w:pPr>
        <w:pStyle w:val="FootnoteText"/>
        <w:tabs>
          <w:tab w:val="right" w:pos="996"/>
        </w:tabs>
        <w:bidi/>
        <w:ind w:firstLine="720"/>
        <w:jc w:val="both"/>
        <w:rPr>
          <w:sz w:val="24"/>
          <w:szCs w:val="24"/>
        </w:rPr>
      </w:pPr>
      <w:r w:rsidRPr="00AF6B40">
        <w:rPr>
          <w:rStyle w:val="FootnoteReference"/>
          <w:sz w:val="24"/>
          <w:szCs w:val="24"/>
        </w:rPr>
        <w:footnoteRef/>
      </w:r>
      <w:r w:rsidRPr="00AF6B40">
        <w:rPr>
          <w:sz w:val="24"/>
          <w:szCs w:val="24"/>
        </w:rPr>
        <w:t xml:space="preserve"> </w:t>
      </w:r>
      <w:r w:rsidRPr="00AF6B40">
        <w:rPr>
          <w:sz w:val="24"/>
          <w:szCs w:val="24"/>
          <w:rtl/>
        </w:rPr>
        <w:t xml:space="preserve">فتحي علي يونس ومحمد عبد الرؤوف الشيخ، </w:t>
      </w:r>
      <w:r w:rsidRPr="00AF6B40">
        <w:rPr>
          <w:i/>
          <w:iCs/>
          <w:sz w:val="24"/>
          <w:szCs w:val="24"/>
          <w:rtl/>
        </w:rPr>
        <w:t>المرجع في تعليم اللغة العربية للأجانب</w:t>
      </w:r>
      <w:r w:rsidRPr="00AF6B40">
        <w:rPr>
          <w:sz w:val="24"/>
          <w:szCs w:val="24"/>
          <w:rtl/>
        </w:rPr>
        <w:t xml:space="preserve">، </w:t>
      </w:r>
      <w:r w:rsidRPr="00AF6B40">
        <w:rPr>
          <w:sz w:val="24"/>
          <w:szCs w:val="24"/>
        </w:rPr>
        <w:t>(</w:t>
      </w:r>
      <w:r w:rsidRPr="00AF6B40">
        <w:rPr>
          <w:sz w:val="24"/>
          <w:szCs w:val="24"/>
          <w:rtl/>
        </w:rPr>
        <w:t>القاهرة: دار الفكر العربي، 2003)، ص 120</w:t>
      </w:r>
      <w:r w:rsidRPr="00AF6B40">
        <w:rPr>
          <w:sz w:val="24"/>
          <w:szCs w:val="24"/>
        </w:rPr>
        <w:t>.</w:t>
      </w:r>
    </w:p>
  </w:footnote>
  <w:footnote w:id="4">
    <w:p w:rsidR="00CD7AB0" w:rsidRPr="00AF6B40" w:rsidRDefault="00CD7AB0" w:rsidP="00807142">
      <w:pPr>
        <w:pStyle w:val="FootnoteText"/>
        <w:tabs>
          <w:tab w:val="right" w:pos="996"/>
        </w:tabs>
        <w:bidi/>
        <w:ind w:firstLine="720"/>
        <w:jc w:val="both"/>
        <w:rPr>
          <w:sz w:val="24"/>
          <w:szCs w:val="24"/>
        </w:rPr>
      </w:pPr>
      <w:r w:rsidRPr="00AF6B40">
        <w:rPr>
          <w:rStyle w:val="FootnoteReference"/>
          <w:sz w:val="24"/>
          <w:szCs w:val="24"/>
        </w:rPr>
        <w:footnoteRef/>
      </w:r>
      <w:r w:rsidRPr="00AF6B40">
        <w:rPr>
          <w:sz w:val="24"/>
          <w:szCs w:val="24"/>
        </w:rPr>
        <w:t xml:space="preserve"> </w:t>
      </w:r>
      <w:r w:rsidRPr="00AF6B40">
        <w:rPr>
          <w:sz w:val="24"/>
          <w:szCs w:val="24"/>
          <w:rtl/>
          <w:lang w:val="id-ID"/>
        </w:rPr>
        <w:t xml:space="preserve">ابن منظور، </w:t>
      </w:r>
      <w:r w:rsidRPr="00AF6B40">
        <w:rPr>
          <w:i/>
          <w:iCs/>
          <w:sz w:val="24"/>
          <w:szCs w:val="24"/>
          <w:rtl/>
          <w:lang w:val="id-ID"/>
        </w:rPr>
        <w:t>لسان العرب</w:t>
      </w:r>
      <w:r w:rsidRPr="00AF6B40">
        <w:rPr>
          <w:sz w:val="24"/>
          <w:szCs w:val="24"/>
          <w:rtl/>
          <w:lang w:val="id-ID"/>
        </w:rPr>
        <w:t xml:space="preserve">، </w:t>
      </w:r>
      <w:r w:rsidRPr="00AF6B40">
        <w:rPr>
          <w:rFonts w:hint="cs"/>
          <w:sz w:val="24"/>
          <w:szCs w:val="24"/>
          <w:rtl/>
          <w:lang w:val="id-ID"/>
        </w:rPr>
        <w:t>(</w:t>
      </w:r>
      <w:r w:rsidRPr="00AF6B40">
        <w:rPr>
          <w:sz w:val="24"/>
          <w:szCs w:val="24"/>
          <w:rtl/>
          <w:lang w:val="id-ID"/>
        </w:rPr>
        <w:t>بيروت: دار صادر، 1990، ج. 5</w:t>
      </w:r>
      <w:r w:rsidRPr="00AF6B40">
        <w:rPr>
          <w:rFonts w:hint="cs"/>
          <w:sz w:val="24"/>
          <w:szCs w:val="24"/>
          <w:rtl/>
          <w:lang w:val="id-ID"/>
        </w:rPr>
        <w:t>)</w:t>
      </w:r>
      <w:r w:rsidRPr="00AF6B40">
        <w:rPr>
          <w:sz w:val="24"/>
          <w:szCs w:val="24"/>
          <w:rtl/>
          <w:lang w:val="id-ID"/>
        </w:rPr>
        <w:t>، ص. 231.</w:t>
      </w:r>
    </w:p>
  </w:footnote>
  <w:footnote w:id="5">
    <w:p w:rsidR="00CD7AB0" w:rsidRPr="00AF6B40" w:rsidRDefault="00CD7AB0" w:rsidP="00807142">
      <w:pPr>
        <w:pStyle w:val="FootnoteText"/>
        <w:tabs>
          <w:tab w:val="right" w:pos="996"/>
        </w:tabs>
        <w:bidi/>
        <w:ind w:firstLine="720"/>
        <w:jc w:val="both"/>
        <w:rPr>
          <w:sz w:val="24"/>
          <w:szCs w:val="24"/>
        </w:rPr>
      </w:pPr>
      <w:r w:rsidRPr="00AF6B40">
        <w:rPr>
          <w:rStyle w:val="FootnoteReference"/>
          <w:sz w:val="24"/>
          <w:szCs w:val="24"/>
        </w:rPr>
        <w:footnoteRef/>
      </w:r>
      <w:r w:rsidRPr="00AF6B40">
        <w:rPr>
          <w:sz w:val="24"/>
          <w:szCs w:val="24"/>
        </w:rPr>
        <w:t xml:space="preserve"> </w:t>
      </w:r>
      <w:r w:rsidRPr="00AF6B40">
        <w:rPr>
          <w:sz w:val="24"/>
          <w:szCs w:val="24"/>
          <w:rtl/>
        </w:rPr>
        <w:t>الجرجاني</w:t>
      </w:r>
      <w:r w:rsidRPr="00AF6B40">
        <w:rPr>
          <w:i/>
          <w:iCs/>
          <w:sz w:val="24"/>
          <w:szCs w:val="24"/>
          <w:rtl/>
        </w:rPr>
        <w:t>، التعريفات، تحقيق: إبراهيم الأبياري</w:t>
      </w:r>
      <w:r w:rsidRPr="00AF6B40">
        <w:rPr>
          <w:sz w:val="24"/>
          <w:szCs w:val="24"/>
          <w:rtl/>
        </w:rPr>
        <w:t xml:space="preserve">، </w:t>
      </w:r>
      <w:r w:rsidRPr="00AF6B40">
        <w:rPr>
          <w:rFonts w:hint="cs"/>
          <w:sz w:val="24"/>
          <w:szCs w:val="24"/>
          <w:rtl/>
        </w:rPr>
        <w:t>(</w:t>
      </w:r>
      <w:r w:rsidRPr="00AF6B40">
        <w:rPr>
          <w:sz w:val="24"/>
          <w:szCs w:val="24"/>
          <w:rtl/>
        </w:rPr>
        <w:t xml:space="preserve">بيروت: دار الكتاب العربي، </w:t>
      </w:r>
      <w:r w:rsidRPr="00AF6B40">
        <w:rPr>
          <w:rFonts w:hint="cs"/>
          <w:sz w:val="24"/>
          <w:szCs w:val="24"/>
          <w:rtl/>
        </w:rPr>
        <w:t>)</w:t>
      </w:r>
      <w:r w:rsidRPr="00AF6B40">
        <w:rPr>
          <w:sz w:val="24"/>
          <w:szCs w:val="24"/>
          <w:rtl/>
        </w:rPr>
        <w:t>1985، ص. 56.</w:t>
      </w:r>
    </w:p>
  </w:footnote>
  <w:footnote w:id="6">
    <w:p w:rsidR="00CD7AB0" w:rsidRPr="00E040C9" w:rsidRDefault="00CD7AB0" w:rsidP="00807142">
      <w:pPr>
        <w:pStyle w:val="FootnoteText"/>
        <w:tabs>
          <w:tab w:val="right" w:pos="996"/>
        </w:tabs>
        <w:bidi/>
        <w:ind w:firstLine="720"/>
        <w:jc w:val="both"/>
        <w:rPr>
          <w:lang w:val="id-ID"/>
        </w:rPr>
      </w:pPr>
      <w:r w:rsidRPr="00AF6B40">
        <w:rPr>
          <w:rStyle w:val="FootnoteReference"/>
          <w:sz w:val="24"/>
          <w:szCs w:val="24"/>
        </w:rPr>
        <w:footnoteRef/>
      </w:r>
      <w:r w:rsidRPr="00AF6B40">
        <w:rPr>
          <w:sz w:val="24"/>
          <w:szCs w:val="24"/>
        </w:rPr>
        <w:t xml:space="preserve"> </w:t>
      </w:r>
      <w:r w:rsidRPr="00AF6B40">
        <w:rPr>
          <w:sz w:val="24"/>
          <w:szCs w:val="24"/>
          <w:rtl/>
        </w:rPr>
        <w:t>ابن خلدون</w:t>
      </w:r>
      <w:r>
        <w:rPr>
          <w:i/>
          <w:iCs/>
          <w:sz w:val="24"/>
          <w:szCs w:val="24"/>
          <w:rtl/>
        </w:rPr>
        <w:t>، المقد</w:t>
      </w:r>
      <w:r>
        <w:rPr>
          <w:rFonts w:hint="cs"/>
          <w:i/>
          <w:iCs/>
          <w:sz w:val="24"/>
          <w:szCs w:val="24"/>
          <w:rtl/>
        </w:rPr>
        <w:t>مة</w:t>
      </w:r>
      <w:r w:rsidRPr="00AF6B40">
        <w:rPr>
          <w:sz w:val="24"/>
          <w:szCs w:val="24"/>
          <w:rtl/>
        </w:rPr>
        <w:t xml:space="preserve">، </w:t>
      </w:r>
      <w:r w:rsidRPr="00AF6B40">
        <w:rPr>
          <w:rFonts w:hint="cs"/>
          <w:sz w:val="24"/>
          <w:szCs w:val="24"/>
          <w:rtl/>
        </w:rPr>
        <w:t>(</w:t>
      </w:r>
      <w:r w:rsidRPr="00AF6B40">
        <w:rPr>
          <w:sz w:val="24"/>
          <w:szCs w:val="24"/>
          <w:rtl/>
        </w:rPr>
        <w:t>بيروت: دار الفكر، 1981</w:t>
      </w:r>
      <w:r w:rsidRPr="00AF6B40">
        <w:rPr>
          <w:rFonts w:hint="cs"/>
          <w:sz w:val="24"/>
          <w:szCs w:val="24"/>
          <w:rtl/>
        </w:rPr>
        <w:t>)</w:t>
      </w:r>
      <w:r w:rsidRPr="00AF6B40">
        <w:rPr>
          <w:sz w:val="24"/>
          <w:szCs w:val="24"/>
          <w:rtl/>
        </w:rPr>
        <w:t>، ص. 528</w:t>
      </w:r>
    </w:p>
  </w:footnote>
  <w:footnote w:id="7">
    <w:p w:rsidR="00CD7AB0" w:rsidRPr="00E040C9" w:rsidRDefault="00CD7AB0" w:rsidP="00807142">
      <w:pPr>
        <w:pStyle w:val="FootnoteText"/>
        <w:tabs>
          <w:tab w:val="right" w:pos="996"/>
        </w:tabs>
        <w:ind w:firstLine="720"/>
        <w:jc w:val="both"/>
        <w:rPr>
          <w:rtl/>
        </w:rPr>
      </w:pPr>
      <w:r w:rsidRPr="00E040C9">
        <w:rPr>
          <w:rStyle w:val="FootnoteReference"/>
        </w:rPr>
        <w:footnoteRef/>
      </w:r>
      <w:r w:rsidRPr="00E040C9">
        <w:t xml:space="preserve"> Zainul Arifin </w:t>
      </w:r>
      <w:r w:rsidRPr="00E040C9">
        <w:rPr>
          <w:sz w:val="24"/>
          <w:szCs w:val="24"/>
          <w:rtl/>
        </w:rPr>
        <w:t>اللغة العربية طرائق وأساليب تدريسها</w:t>
      </w:r>
      <w:r w:rsidRPr="00E040C9">
        <w:t xml:space="preserve"> </w:t>
      </w:r>
      <w:r w:rsidRPr="00E040C9">
        <w:rPr>
          <w:lang w:val="id-ID"/>
        </w:rPr>
        <w:t>(</w:t>
      </w:r>
      <w:r>
        <w:t>Padang: Hay la Press, 2015), h</w:t>
      </w:r>
      <w:r>
        <w:rPr>
          <w:lang w:val="id-ID"/>
        </w:rPr>
        <w:t>lm</w:t>
      </w:r>
      <w:r w:rsidRPr="00E040C9">
        <w:t>. 34</w:t>
      </w:r>
    </w:p>
  </w:footnote>
  <w:footnote w:id="8">
    <w:p w:rsidR="00CD7AB0" w:rsidRPr="00AF6B40" w:rsidRDefault="00CD7AB0" w:rsidP="00807142">
      <w:pPr>
        <w:pStyle w:val="FootnoteText"/>
        <w:tabs>
          <w:tab w:val="right" w:pos="996"/>
        </w:tabs>
        <w:bidi/>
        <w:ind w:firstLine="720"/>
        <w:jc w:val="both"/>
        <w:rPr>
          <w:sz w:val="24"/>
          <w:szCs w:val="24"/>
          <w:rtl/>
        </w:rPr>
      </w:pPr>
      <w:r w:rsidRPr="00AF6B40">
        <w:rPr>
          <w:rStyle w:val="FootnoteReference"/>
          <w:sz w:val="24"/>
          <w:szCs w:val="24"/>
        </w:rPr>
        <w:footnoteRef/>
      </w:r>
      <w:r w:rsidRPr="00AF6B40">
        <w:rPr>
          <w:sz w:val="24"/>
          <w:szCs w:val="24"/>
        </w:rPr>
        <w:t xml:space="preserve"> </w:t>
      </w:r>
      <w:r w:rsidRPr="00AF6B40">
        <w:rPr>
          <w:sz w:val="24"/>
          <w:szCs w:val="24"/>
          <w:rtl/>
        </w:rPr>
        <w:t>محمد كامل الناقة، تعليم اللغة العربية للناطقين بلغات أخرى أسسه ومداخله وطرق تدريسه، (مكة</w:t>
      </w:r>
      <w:r w:rsidRPr="00AF6B40">
        <w:rPr>
          <w:rFonts w:hint="cs"/>
          <w:sz w:val="24"/>
          <w:szCs w:val="24"/>
          <w:rtl/>
        </w:rPr>
        <w:t xml:space="preserve"> </w:t>
      </w:r>
      <w:r w:rsidRPr="00AF6B40">
        <w:rPr>
          <w:sz w:val="24"/>
          <w:szCs w:val="24"/>
          <w:rtl/>
        </w:rPr>
        <w:t>المكرمة: جامعة أم القرى، ١٩٨٥)، ص، ٦٧</w:t>
      </w:r>
    </w:p>
  </w:footnote>
  <w:footnote w:id="9">
    <w:p w:rsidR="00CD7AB0" w:rsidRPr="00AF6B40" w:rsidRDefault="00CD7AB0" w:rsidP="00807142">
      <w:pPr>
        <w:pStyle w:val="FootnoteText"/>
        <w:ind w:firstLine="720"/>
        <w:jc w:val="both"/>
        <w:rPr>
          <w:rtl/>
          <w:lang w:val="id-ID"/>
        </w:rPr>
      </w:pPr>
      <w:r>
        <w:rPr>
          <w:rStyle w:val="FootnoteReference"/>
        </w:rPr>
        <w:footnoteRef/>
      </w:r>
      <w:r>
        <w:t xml:space="preserve"> </w:t>
      </w:r>
      <w:r>
        <w:rPr>
          <w:lang w:val="id-ID"/>
        </w:rPr>
        <w:t xml:space="preserve">Abdul Halim Hanafi, </w:t>
      </w:r>
      <w:r>
        <w:rPr>
          <w:i/>
          <w:iCs/>
          <w:lang w:val="id-ID"/>
        </w:rPr>
        <w:t xml:space="preserve">Perencanaan Sistem Pengajaran Bahasa Arab, </w:t>
      </w:r>
      <w:r>
        <w:rPr>
          <w:lang w:val="id-ID"/>
        </w:rPr>
        <w:t>(Batusangkar : STAIN Batusangkar, 2003), hlm. 48</w:t>
      </w:r>
    </w:p>
  </w:footnote>
  <w:footnote w:id="10">
    <w:p w:rsidR="00CD7AB0" w:rsidRDefault="00CD7AB0" w:rsidP="00807142">
      <w:pPr>
        <w:spacing w:after="100"/>
        <w:ind w:firstLine="720"/>
        <w:jc w:val="both"/>
        <w:rPr>
          <w:sz w:val="20"/>
          <w:szCs w:val="20"/>
          <w:lang w:val="id-ID"/>
        </w:rPr>
      </w:pPr>
      <w:r>
        <w:rPr>
          <w:rStyle w:val="FootnoteReference"/>
          <w:sz w:val="20"/>
          <w:szCs w:val="20"/>
        </w:rPr>
        <w:footnoteRef/>
      </w:r>
      <w:r>
        <w:rPr>
          <w:sz w:val="20"/>
          <w:szCs w:val="20"/>
          <w:lang w:val="id-ID"/>
        </w:rPr>
        <w:t xml:space="preserve"> Mahmud Yunus, </w:t>
      </w:r>
      <w:r>
        <w:rPr>
          <w:i/>
          <w:iCs/>
          <w:sz w:val="20"/>
          <w:szCs w:val="20"/>
          <w:lang w:val="id-ID"/>
        </w:rPr>
        <w:t>Metodik Khusus Bahasa Arab (Bahasa Al-Qur’an)</w:t>
      </w:r>
      <w:r>
        <w:rPr>
          <w:sz w:val="20"/>
          <w:szCs w:val="20"/>
          <w:lang w:val="id-ID"/>
        </w:rPr>
        <w:t xml:space="preserve"> (Jakarta: PT Hidakarya Agung, 1983), hlm. 21.</w:t>
      </w:r>
    </w:p>
  </w:footnote>
  <w:footnote w:id="11">
    <w:p w:rsidR="00CD7AB0" w:rsidRDefault="00CD7AB0" w:rsidP="00807142">
      <w:pPr>
        <w:spacing w:after="100"/>
        <w:ind w:firstLine="720"/>
        <w:jc w:val="both"/>
        <w:rPr>
          <w:sz w:val="20"/>
          <w:szCs w:val="20"/>
        </w:rPr>
      </w:pPr>
      <w:r>
        <w:rPr>
          <w:rStyle w:val="FootnoteReference"/>
          <w:sz w:val="20"/>
          <w:szCs w:val="20"/>
        </w:rPr>
        <w:footnoteRef/>
      </w:r>
      <w:r>
        <w:rPr>
          <w:sz w:val="20"/>
          <w:szCs w:val="20"/>
        </w:rPr>
        <w:t xml:space="preserve"> Bisri Mustofa dan Abdul Hamid, </w:t>
      </w:r>
      <w:r>
        <w:rPr>
          <w:i/>
          <w:iCs/>
          <w:sz w:val="20"/>
          <w:szCs w:val="20"/>
        </w:rPr>
        <w:t>Metode dan Strategi Pembelajaran Bahasa Arab</w:t>
      </w:r>
      <w:r>
        <w:rPr>
          <w:sz w:val="20"/>
          <w:szCs w:val="20"/>
        </w:rPr>
        <w:t xml:space="preserve"> (Malang: UIN Maliki Press, 2012), hlm. 57.</w:t>
      </w:r>
    </w:p>
  </w:footnote>
  <w:footnote w:id="12">
    <w:p w:rsidR="00CD7AB0" w:rsidRPr="00F66787" w:rsidRDefault="00CD7AB0" w:rsidP="00807142">
      <w:pPr>
        <w:pStyle w:val="FootnoteText"/>
        <w:bidi/>
        <w:ind w:firstLine="720"/>
        <w:jc w:val="both"/>
        <w:rPr>
          <w:sz w:val="24"/>
          <w:szCs w:val="24"/>
          <w:rtl/>
          <w:lang w:val="id-ID"/>
        </w:rPr>
      </w:pPr>
      <w:r w:rsidRPr="00F66787">
        <w:rPr>
          <w:rStyle w:val="FootnoteReference"/>
          <w:sz w:val="24"/>
          <w:szCs w:val="24"/>
        </w:rPr>
        <w:footnoteRef/>
      </w:r>
      <w:r w:rsidRPr="00F66787">
        <w:rPr>
          <w:sz w:val="24"/>
          <w:szCs w:val="24"/>
        </w:rPr>
        <w:t xml:space="preserve"> </w:t>
      </w:r>
      <w:r w:rsidRPr="00F66787">
        <w:rPr>
          <w:sz w:val="44"/>
          <w:szCs w:val="24"/>
          <w:rtl/>
          <w:lang w:val="id-ID"/>
        </w:rPr>
        <w:t>هدايات مختصر، طرق تدريس اللغة العربية لطلاب المدارس والمعاهد بإندونيسيا، (جاكرتا: قسم اللغة</w:t>
      </w:r>
      <w:r w:rsidRPr="00F66787">
        <w:rPr>
          <w:sz w:val="44"/>
          <w:szCs w:val="24"/>
          <w:lang w:val="id-ID"/>
        </w:rPr>
        <w:t xml:space="preserve"> </w:t>
      </w:r>
      <w:r w:rsidRPr="00F66787">
        <w:rPr>
          <w:rFonts w:hint="cs"/>
          <w:sz w:val="44"/>
          <w:szCs w:val="24"/>
          <w:rtl/>
          <w:lang w:val="id-ID"/>
        </w:rPr>
        <w:t xml:space="preserve"> 1987) ص.51</w:t>
      </w:r>
    </w:p>
  </w:footnote>
  <w:footnote w:id="13">
    <w:p w:rsidR="00CD7AB0" w:rsidRPr="00F66787" w:rsidRDefault="00CD7AB0" w:rsidP="00220E1B">
      <w:pPr>
        <w:pStyle w:val="FootnoteText"/>
        <w:bidi/>
        <w:ind w:firstLine="720"/>
        <w:jc w:val="both"/>
        <w:rPr>
          <w:sz w:val="24"/>
          <w:szCs w:val="24"/>
          <w:rtl/>
        </w:rPr>
      </w:pPr>
      <w:r w:rsidRPr="00F66787">
        <w:rPr>
          <w:rStyle w:val="FootnoteReference"/>
          <w:sz w:val="24"/>
          <w:szCs w:val="24"/>
        </w:rPr>
        <w:footnoteRef/>
      </w:r>
      <w:r w:rsidRPr="00F66787">
        <w:rPr>
          <w:sz w:val="24"/>
          <w:szCs w:val="24"/>
        </w:rPr>
        <w:t xml:space="preserve"> </w:t>
      </w:r>
      <w:r w:rsidRPr="00F66787">
        <w:rPr>
          <w:sz w:val="24"/>
          <w:szCs w:val="24"/>
          <w:rtl/>
        </w:rPr>
        <w:t>أحمد عبد الله البشير، مذكرة تعليم الكلام لدورات التدرسية المكثفة المملكة العربية السعودية (جامعة الإمام محمد</w:t>
      </w:r>
      <w:r>
        <w:rPr>
          <w:rFonts w:hint="cs"/>
          <w:sz w:val="24"/>
          <w:szCs w:val="24"/>
          <w:rtl/>
        </w:rPr>
        <w:t xml:space="preserve"> </w:t>
      </w:r>
      <w:r w:rsidRPr="00F66787">
        <w:rPr>
          <w:sz w:val="24"/>
          <w:szCs w:val="24"/>
          <w:rtl/>
        </w:rPr>
        <w:t>بن سعود الإسلامية، ١٤٠٧)، ص. ٥</w:t>
      </w:r>
    </w:p>
  </w:footnote>
  <w:footnote w:id="14">
    <w:p w:rsidR="00CD7AB0" w:rsidRPr="00F66787" w:rsidRDefault="00CD7AB0" w:rsidP="00807142">
      <w:pPr>
        <w:pStyle w:val="FootnoteText"/>
        <w:bidi/>
        <w:ind w:firstLine="720"/>
        <w:jc w:val="both"/>
        <w:rPr>
          <w:sz w:val="24"/>
          <w:szCs w:val="24"/>
          <w:rtl/>
        </w:rPr>
      </w:pPr>
      <w:r w:rsidRPr="00F66787">
        <w:rPr>
          <w:rStyle w:val="FootnoteReference"/>
          <w:sz w:val="24"/>
          <w:szCs w:val="24"/>
        </w:rPr>
        <w:footnoteRef/>
      </w:r>
      <w:r w:rsidRPr="00F66787">
        <w:rPr>
          <w:sz w:val="24"/>
          <w:szCs w:val="24"/>
        </w:rPr>
        <w:t xml:space="preserve"> </w:t>
      </w:r>
      <w:r w:rsidRPr="00F66787">
        <w:rPr>
          <w:sz w:val="24"/>
          <w:szCs w:val="24"/>
          <w:rtl/>
        </w:rPr>
        <w:t>فتحي علي يونس والشيخ عبد الرؤوف المرجع في تعليم اللغة العربية للأجانب، (القاهرة: دار مكتبة وهيبة،</w:t>
      </w:r>
      <w:r>
        <w:rPr>
          <w:rFonts w:hint="cs"/>
          <w:sz w:val="24"/>
          <w:szCs w:val="24"/>
          <w:rtl/>
        </w:rPr>
        <w:t xml:space="preserve"> </w:t>
      </w:r>
      <w:r w:rsidRPr="00F66787">
        <w:rPr>
          <w:sz w:val="24"/>
          <w:szCs w:val="24"/>
          <w:rtl/>
          <w:lang w:bidi="fa-IR"/>
        </w:rPr>
        <w:t>۲۰۰۳</w:t>
      </w:r>
      <w:r>
        <w:rPr>
          <w:rFonts w:hint="cs"/>
          <w:sz w:val="24"/>
          <w:szCs w:val="24"/>
          <w:rtl/>
        </w:rPr>
        <w:t>)</w:t>
      </w:r>
      <w:r w:rsidRPr="00F66787">
        <w:rPr>
          <w:sz w:val="24"/>
          <w:szCs w:val="24"/>
          <w:rtl/>
        </w:rPr>
        <w:t>، ص. ٦٣</w:t>
      </w:r>
    </w:p>
  </w:footnote>
  <w:footnote w:id="15">
    <w:p w:rsidR="00CD7AB0" w:rsidRPr="00F66787" w:rsidRDefault="00CD7AB0" w:rsidP="00807142">
      <w:pPr>
        <w:pStyle w:val="FootnoteText"/>
        <w:bidi/>
        <w:ind w:firstLine="720"/>
        <w:jc w:val="both"/>
        <w:rPr>
          <w:sz w:val="24"/>
          <w:szCs w:val="24"/>
          <w:rtl/>
        </w:rPr>
      </w:pPr>
      <w:r w:rsidRPr="00F66787">
        <w:rPr>
          <w:rStyle w:val="FootnoteReference"/>
          <w:sz w:val="24"/>
          <w:szCs w:val="24"/>
        </w:rPr>
        <w:footnoteRef/>
      </w:r>
      <w:r w:rsidRPr="00F66787">
        <w:rPr>
          <w:sz w:val="24"/>
          <w:szCs w:val="24"/>
        </w:rPr>
        <w:t xml:space="preserve"> </w:t>
      </w:r>
      <w:r w:rsidRPr="00F66787">
        <w:rPr>
          <w:sz w:val="24"/>
          <w:szCs w:val="24"/>
          <w:rtl/>
        </w:rPr>
        <w:t>رشد أحمد طعيمة، تعليم العربية لغير الناطقين بها (القاهرة: منشورات المنظمة الإسلامية للتربية الثقافة</w:t>
      </w:r>
      <w:r>
        <w:rPr>
          <w:rFonts w:hint="cs"/>
          <w:sz w:val="24"/>
          <w:szCs w:val="24"/>
          <w:rtl/>
        </w:rPr>
        <w:t xml:space="preserve"> </w:t>
      </w:r>
      <w:r w:rsidRPr="00F66787">
        <w:rPr>
          <w:sz w:val="24"/>
          <w:szCs w:val="24"/>
          <w:rtl/>
          <w:lang w:bidi="fa-IR"/>
        </w:rPr>
        <w:t>۱۹۸۹</w:t>
      </w:r>
      <w:r>
        <w:rPr>
          <w:rFonts w:hint="cs"/>
          <w:sz w:val="24"/>
          <w:szCs w:val="24"/>
          <w:rtl/>
        </w:rPr>
        <w:t>)</w:t>
      </w:r>
      <w:r w:rsidRPr="00F66787">
        <w:rPr>
          <w:sz w:val="24"/>
          <w:szCs w:val="24"/>
          <w:rtl/>
        </w:rPr>
        <w:t>، ص. ١٦٣</w:t>
      </w:r>
    </w:p>
  </w:footnote>
  <w:footnote w:id="16">
    <w:p w:rsidR="00CD7AB0" w:rsidRPr="00F66787" w:rsidRDefault="00CD7AB0" w:rsidP="00807142">
      <w:pPr>
        <w:pStyle w:val="FootnoteText"/>
        <w:ind w:firstLine="720"/>
        <w:jc w:val="both"/>
        <w:rPr>
          <w:rtl/>
        </w:rPr>
      </w:pPr>
      <w:r w:rsidRPr="00220E1B">
        <w:rPr>
          <w:rStyle w:val="FootnoteReference"/>
        </w:rPr>
        <w:footnoteRef/>
      </w:r>
      <w:r w:rsidRPr="00220E1B">
        <w:t xml:space="preserve"> </w:t>
      </w:r>
      <w:r w:rsidRPr="00F66787">
        <w:t>Joko dan Muhammad Nanang Qosim, 'Penilaian Kinerja Pada Pembelajaran Maharah Al-Kalam Level 1 Di Kursus Bahasa Arab Al-Arobiya Surakarta', Uktub: Journal</w:t>
      </w:r>
      <w:r w:rsidRPr="00F66787">
        <w:rPr>
          <w:rFonts w:hint="cs"/>
          <w:rtl/>
        </w:rPr>
        <w:t xml:space="preserve"> </w:t>
      </w:r>
      <w:r w:rsidRPr="00F66787">
        <w:t xml:space="preserve">of Arabic Studies, 1.2 (2021), </w:t>
      </w:r>
      <w:r w:rsidRPr="00F66787">
        <w:rPr>
          <w:lang w:val="id-ID"/>
        </w:rPr>
        <w:t xml:space="preserve">hlm. </w:t>
      </w:r>
      <w:r w:rsidRPr="00F66787">
        <w:t>84</w:t>
      </w:r>
    </w:p>
  </w:footnote>
  <w:footnote w:id="17">
    <w:p w:rsidR="00CD7AB0" w:rsidRPr="000176CC" w:rsidRDefault="00CD7AB0" w:rsidP="00807142">
      <w:pPr>
        <w:pStyle w:val="FootnoteText"/>
        <w:ind w:firstLine="720"/>
        <w:jc w:val="both"/>
        <w:rPr>
          <w:lang w:val="id-ID"/>
        </w:rPr>
      </w:pPr>
      <w:r>
        <w:rPr>
          <w:rStyle w:val="FootnoteReference"/>
        </w:rPr>
        <w:footnoteRef/>
      </w:r>
      <w:r w:rsidRPr="00B02A6C">
        <w:rPr>
          <w:lang w:val="id-ID"/>
        </w:rPr>
        <w:t xml:space="preserve"> </w:t>
      </w:r>
      <w:r>
        <w:rPr>
          <w:lang w:val="id-ID"/>
        </w:rPr>
        <w:t xml:space="preserve">Salman Alfarisi dan Ari Septiawati, </w:t>
      </w:r>
      <w:r w:rsidRPr="00B02A6C">
        <w:rPr>
          <w:i/>
          <w:iCs/>
          <w:lang w:val="id-ID"/>
        </w:rPr>
        <w:t>Kesesuaian Pencapaian Pembelajaran Maharah Kalam pada Kurikulum Pembelajaran Bahasa Arab JSIT dengan CEFR</w:t>
      </w:r>
      <w:r w:rsidRPr="00B02A6C">
        <w:rPr>
          <w:lang w:val="id-ID"/>
        </w:rPr>
        <w:t>,</w:t>
      </w:r>
      <w:r>
        <w:rPr>
          <w:lang w:val="id-ID"/>
        </w:rPr>
        <w:t xml:space="preserve"> </w:t>
      </w:r>
      <w:r w:rsidRPr="00B02A6C">
        <w:rPr>
          <w:lang w:val="id-ID"/>
        </w:rPr>
        <w:t xml:space="preserve"> Al-Hikmah: Jurnal Agama dan Ilmu Pengetahuan 19, no. 2 (2022): hlm.</w:t>
      </w:r>
      <w:r>
        <w:rPr>
          <w:lang w:val="id-ID"/>
        </w:rPr>
        <w:t xml:space="preserve"> 235-236</w:t>
      </w:r>
    </w:p>
  </w:footnote>
  <w:footnote w:id="18">
    <w:p w:rsidR="00CD7AB0" w:rsidRPr="00442DF2" w:rsidRDefault="00CD7AB0" w:rsidP="00807142">
      <w:pPr>
        <w:pStyle w:val="FootnoteText"/>
        <w:bidi/>
        <w:ind w:firstLine="720"/>
        <w:jc w:val="both"/>
        <w:rPr>
          <w:lang w:val="id-ID"/>
        </w:rPr>
      </w:pPr>
      <w:r>
        <w:rPr>
          <w:rStyle w:val="FootnoteReference"/>
        </w:rPr>
        <w:footnoteRef/>
      </w:r>
      <w:r>
        <w:t xml:space="preserve"> </w:t>
      </w:r>
      <w:r w:rsidRPr="00442DF2">
        <w:t xml:space="preserve">² </w:t>
      </w:r>
      <w:r w:rsidRPr="00442DF2">
        <w:rPr>
          <w:rtl/>
        </w:rPr>
        <w:t xml:space="preserve">عبد الرحمن بن خلدون، </w:t>
      </w:r>
      <w:r w:rsidRPr="00442DF2">
        <w:rPr>
          <w:i/>
          <w:iCs/>
          <w:rtl/>
        </w:rPr>
        <w:t>المقدمة</w:t>
      </w:r>
      <w:r w:rsidRPr="00442DF2">
        <w:rPr>
          <w:rtl/>
        </w:rPr>
        <w:t xml:space="preserve">، </w:t>
      </w:r>
      <w:r>
        <w:rPr>
          <w:rFonts w:hint="cs"/>
          <w:rtl/>
        </w:rPr>
        <w:t>(</w:t>
      </w:r>
      <w:r w:rsidRPr="00442DF2">
        <w:rPr>
          <w:rtl/>
        </w:rPr>
        <w:t>بيروت: دار الفكر، ٢٠٠١م)، ص ٥٤٨–٥٤٩</w:t>
      </w:r>
    </w:p>
  </w:footnote>
  <w:footnote w:id="19">
    <w:p w:rsidR="00CD7AB0" w:rsidRPr="009E7150" w:rsidRDefault="00CD7AB0" w:rsidP="00807142">
      <w:pPr>
        <w:spacing w:after="100"/>
        <w:ind w:firstLine="720"/>
        <w:jc w:val="both"/>
        <w:rPr>
          <w:sz w:val="20"/>
          <w:szCs w:val="20"/>
          <w:lang w:val="id-ID"/>
        </w:rPr>
      </w:pPr>
      <w:r>
        <w:rPr>
          <w:rStyle w:val="FootnoteReference"/>
        </w:rPr>
        <w:footnoteRef/>
      </w:r>
      <w:r w:rsidRPr="009E7150">
        <w:rPr>
          <w:lang w:val="id-ID"/>
        </w:rPr>
        <w:t xml:space="preserve"> </w:t>
      </w:r>
      <w:r w:rsidRPr="00610267">
        <w:rPr>
          <w:sz w:val="20"/>
          <w:szCs w:val="20"/>
        </w:rPr>
        <w:t xml:space="preserve">Ahmad Fauzi, “Penerapan Metode Mumarasah dalam Pembelajaran Maharah Kalam di Pesantren Darussalam Gontor,” </w:t>
      </w:r>
      <w:r w:rsidRPr="00610267">
        <w:rPr>
          <w:i/>
          <w:iCs/>
          <w:sz w:val="20"/>
          <w:szCs w:val="20"/>
        </w:rPr>
        <w:t>Maharaat Lughawiyyat: Jurnal Pendidikan Bahasa Arab</w:t>
      </w:r>
      <w:r w:rsidRPr="00610267">
        <w:rPr>
          <w:sz w:val="20"/>
          <w:szCs w:val="20"/>
        </w:rPr>
        <w:t>, 2024</w:t>
      </w:r>
      <w:r>
        <w:rPr>
          <w:sz w:val="20"/>
          <w:szCs w:val="20"/>
          <w:lang w:val="id-ID"/>
        </w:rPr>
        <w:t>, hlm 189</w:t>
      </w:r>
    </w:p>
  </w:footnote>
  <w:footnote w:id="20">
    <w:p w:rsidR="00CD7AB0" w:rsidRPr="00092567" w:rsidRDefault="00CD7AB0" w:rsidP="00807142">
      <w:pPr>
        <w:pStyle w:val="FootnoteText"/>
        <w:ind w:firstLine="720"/>
        <w:jc w:val="both"/>
        <w:rPr>
          <w:lang w:val="id-ID"/>
        </w:rPr>
      </w:pPr>
      <w:r>
        <w:rPr>
          <w:rStyle w:val="FootnoteReference"/>
        </w:rPr>
        <w:footnoteRef/>
      </w:r>
      <w:r w:rsidRPr="00092567">
        <w:rPr>
          <w:lang w:val="id-ID"/>
        </w:rPr>
        <w:t xml:space="preserve"> Ummu Kaltsum, Maghfirotul A’bidah, dan Ahmad Nuruddin, </w:t>
      </w:r>
      <w:r w:rsidRPr="00092567">
        <w:rPr>
          <w:i/>
          <w:iCs/>
          <w:lang w:val="id-ID"/>
        </w:rPr>
        <w:t>Penerapan Metode Mumārasah dalam Pembelajaran Mahārah Kalām di SMP Sunan Kalijogo 2 Jabung Malang</w:t>
      </w:r>
      <w:r w:rsidRPr="00092567">
        <w:rPr>
          <w:lang w:val="id-ID"/>
        </w:rPr>
        <w:t>, Lisanuna: Jurnal Bahasa Arab dan Pembe</w:t>
      </w:r>
      <w:r>
        <w:rPr>
          <w:lang w:val="id-ID"/>
        </w:rPr>
        <w:t>lajarannya, Vol. 4, No. 2, 2024, hlm. 286</w:t>
      </w:r>
    </w:p>
  </w:footnote>
  <w:footnote w:id="21">
    <w:p w:rsidR="00CD7AB0" w:rsidRDefault="00CD7AB0" w:rsidP="00807142">
      <w:pPr>
        <w:ind w:firstLine="720"/>
        <w:jc w:val="both"/>
      </w:pPr>
      <w:r>
        <w:rPr>
          <w:rStyle w:val="FootnoteReference"/>
        </w:rPr>
        <w:footnoteRef/>
      </w:r>
      <w:r>
        <w:rPr>
          <w:rFonts w:eastAsia="Times New Roman" w:cs="Times New Roman"/>
          <w:sz w:val="20"/>
          <w:szCs w:val="20"/>
        </w:rPr>
        <w:t>Sri Jomila Oktari dkk., "Implementing Mumarasah Al-Lughah to Enhance Maharah Kalam Among Arabic Language Education Students: A POAC-Based Management Approach," Abjadia: International Journal of Education 10, no. 4 (2025): 764–780.</w:t>
      </w:r>
    </w:p>
  </w:footnote>
  <w:footnote w:id="22">
    <w:p w:rsidR="00CD7AB0" w:rsidRPr="00610267" w:rsidRDefault="00CD7AB0" w:rsidP="00807142">
      <w:pPr>
        <w:bidi/>
        <w:spacing w:after="100"/>
        <w:ind w:firstLine="720"/>
        <w:jc w:val="both"/>
        <w:rPr>
          <w:sz w:val="20"/>
          <w:szCs w:val="20"/>
        </w:rPr>
      </w:pPr>
      <w:r w:rsidRPr="00610267">
        <w:rPr>
          <w:rStyle w:val="FootnoteReference"/>
          <w:sz w:val="20"/>
          <w:szCs w:val="20"/>
        </w:rPr>
        <w:footnoteRef/>
      </w:r>
      <w:r>
        <w:rPr>
          <w:sz w:val="20"/>
          <w:szCs w:val="20"/>
          <w:lang w:val="id-ID"/>
        </w:rPr>
        <w:t xml:space="preserve"> </w:t>
      </w:r>
      <w:r w:rsidRPr="00427437">
        <w:rPr>
          <w:sz w:val="20"/>
          <w:szCs w:val="20"/>
          <w:rtl/>
          <w:lang w:val="id-ID"/>
        </w:rPr>
        <w:t xml:space="preserve">عبد العليم إبراهيم، </w:t>
      </w:r>
      <w:r w:rsidRPr="00427437">
        <w:rPr>
          <w:i/>
          <w:iCs/>
          <w:sz w:val="20"/>
          <w:szCs w:val="20"/>
          <w:rtl/>
          <w:lang w:val="id-ID"/>
        </w:rPr>
        <w:t>الموجّه الفني لمدرّسي اللغة العربية</w:t>
      </w:r>
      <w:r w:rsidRPr="00427437">
        <w:rPr>
          <w:sz w:val="20"/>
          <w:szCs w:val="20"/>
          <w:rtl/>
          <w:lang w:val="id-ID"/>
        </w:rPr>
        <w:t>، ط ١٤ (مصر: دار المعارف، ١٩٧٨م)، ص ١٨٦</w:t>
      </w:r>
    </w:p>
  </w:footnote>
  <w:footnote w:id="23">
    <w:p w:rsidR="00CD7AB0" w:rsidRPr="000D297F" w:rsidRDefault="00CD7AB0" w:rsidP="00807142">
      <w:pPr>
        <w:pStyle w:val="FootnoteText"/>
        <w:bidi/>
        <w:ind w:firstLine="720"/>
        <w:jc w:val="both"/>
        <w:rPr>
          <w:lang w:val="id-ID"/>
        </w:rPr>
      </w:pPr>
      <w:r>
        <w:rPr>
          <w:rStyle w:val="FootnoteReference"/>
        </w:rPr>
        <w:footnoteRef/>
      </w:r>
      <w:r>
        <w:t xml:space="preserve"> </w:t>
      </w:r>
      <w:r w:rsidRPr="00E040C9">
        <w:rPr>
          <w:rtl/>
        </w:rPr>
        <w:t>الفوزان، عبد الرحمن بن إبراهيم، إضاءات لمعلمي اللغة العربية لغير الناطقين بها، (الرياض: دار الوطن، 2009)، ص 78-79.</w:t>
      </w:r>
    </w:p>
  </w:footnote>
  <w:footnote w:id="24">
    <w:p w:rsidR="00CD7AB0" w:rsidRPr="004248EE" w:rsidRDefault="00CD7AB0" w:rsidP="00807142">
      <w:pPr>
        <w:pStyle w:val="FootnoteText"/>
        <w:bidi/>
        <w:ind w:left="720" w:firstLine="720"/>
        <w:jc w:val="both"/>
        <w:rPr>
          <w:lang w:val="id-ID"/>
        </w:rPr>
      </w:pPr>
      <w:r>
        <w:rPr>
          <w:rStyle w:val="FootnoteReference"/>
        </w:rPr>
        <w:footnoteRef/>
      </w:r>
      <w:r w:rsidRPr="004248EE">
        <w:rPr>
          <w:lang w:val="id-ID"/>
        </w:rPr>
        <w:t xml:space="preserve"> </w:t>
      </w:r>
      <w:r w:rsidRPr="00E040C9">
        <w:rPr>
          <w:rtl/>
          <w:lang w:val="id-ID"/>
        </w:rPr>
        <w:t>المرجع نفسه</w:t>
      </w:r>
    </w:p>
  </w:footnote>
  <w:footnote w:id="25">
    <w:p w:rsidR="00CD7AB0" w:rsidRPr="000D297F" w:rsidRDefault="00CD7AB0" w:rsidP="00807142">
      <w:pPr>
        <w:pStyle w:val="FootnoteText"/>
        <w:ind w:firstLine="720"/>
        <w:jc w:val="both"/>
        <w:rPr>
          <w:lang w:val="id-ID"/>
        </w:rPr>
      </w:pPr>
      <w:r>
        <w:rPr>
          <w:rStyle w:val="FootnoteReference"/>
        </w:rPr>
        <w:footnoteRef/>
      </w:r>
      <w:r w:rsidRPr="000D297F">
        <w:rPr>
          <w:lang w:val="id-ID"/>
        </w:rPr>
        <w:t xml:space="preserve"> </w:t>
      </w:r>
      <w:r w:rsidRPr="00C356BD">
        <w:rPr>
          <w:lang w:val="id-ID"/>
        </w:rPr>
        <w:t xml:space="preserve">Ummu Kaltsum, Maghfirotul A’bidah, dan Ahmad Nuruddin, </w:t>
      </w:r>
      <w:r w:rsidRPr="00C356BD">
        <w:rPr>
          <w:i/>
          <w:iCs/>
          <w:lang w:val="id-ID"/>
        </w:rPr>
        <w:t>Penerapan Metode Mumārasah dalam Pembelajaran Mahārah Kalām di SMP Sunan Kalijogo 2 Jabung Malang</w:t>
      </w:r>
      <w:r w:rsidRPr="00C356BD">
        <w:rPr>
          <w:lang w:val="id-ID"/>
        </w:rPr>
        <w:t>, Lisanuna: Jurnal Bahasa Arab dan Pembe</w:t>
      </w:r>
      <w:r>
        <w:rPr>
          <w:lang w:val="id-ID"/>
        </w:rPr>
        <w:t>lajarannya, Vol. 4, No. 2, 2024, hlm. 295</w:t>
      </w:r>
    </w:p>
  </w:footnote>
  <w:footnote w:id="26">
    <w:p w:rsidR="00CD7AB0" w:rsidRPr="000D297F" w:rsidRDefault="00CD7AB0" w:rsidP="00807142">
      <w:pPr>
        <w:pStyle w:val="FootnoteText"/>
        <w:ind w:firstLine="720"/>
        <w:jc w:val="both"/>
        <w:rPr>
          <w:lang w:val="id-ID"/>
        </w:rPr>
      </w:pPr>
      <w:r>
        <w:rPr>
          <w:rStyle w:val="FootnoteReference"/>
        </w:rPr>
        <w:footnoteRef/>
      </w:r>
      <w:r w:rsidRPr="000D297F">
        <w:rPr>
          <w:lang w:val="id-ID"/>
        </w:rPr>
        <w:t xml:space="preserve"> Zulfa Amalia Wahidah dan Faiq Ilham Rosyadi, (2016)  </w:t>
      </w:r>
      <w:r w:rsidRPr="000D297F">
        <w:rPr>
          <w:i/>
          <w:iCs/>
          <w:lang w:val="id-ID"/>
        </w:rPr>
        <w:t>Efektivitas Ekstrakurikuler Mumārasah dalam Meningkatkan Keterampilan Berbicara Bahasa Arab Kelas 1 Mumārasah Madrasah Aliyah Ali Maksum Krapyak Tahun Ajaran 2015/2016</w:t>
      </w:r>
      <w:r w:rsidRPr="000D297F">
        <w:rPr>
          <w:lang w:val="id-ID"/>
        </w:rPr>
        <w:t>, Skripsi (Yogyakarta: UIN Sunan Kalijaga)</w:t>
      </w:r>
    </w:p>
  </w:footnote>
  <w:footnote w:id="27">
    <w:p w:rsidR="00CD7AB0" w:rsidRPr="00AF430A" w:rsidRDefault="00CD7AB0" w:rsidP="00807142">
      <w:pPr>
        <w:spacing w:line="240" w:lineRule="auto"/>
        <w:ind w:firstLine="720"/>
        <w:jc w:val="both"/>
        <w:rPr>
          <w:lang w:val="id-ID"/>
        </w:rPr>
      </w:pPr>
      <w:r>
        <w:rPr>
          <w:rStyle w:val="FootnoteReference"/>
        </w:rPr>
        <w:footnoteRef/>
      </w:r>
      <w:r>
        <w:rPr>
          <w:rFonts w:eastAsia="Times New Roman" w:cs="Times New Roman"/>
          <w:sz w:val="20"/>
          <w:szCs w:val="20"/>
        </w:rPr>
        <w:t>Ahmad Fauzi, 'Penerapan Metode Mumarasah dalam Pembelajaran Maharah Kalam di Pesantren Darussalam Gontor,' Maharaat Lughawiyyat: Jurnal Pendidikan Bahasa Arab (2024)</w:t>
      </w:r>
      <w:r>
        <w:rPr>
          <w:rFonts w:eastAsia="Times New Roman" w:cs="Times New Roman"/>
          <w:sz w:val="20"/>
          <w:szCs w:val="20"/>
          <w:lang w:val="id-ID"/>
        </w:rPr>
        <w:t>, hlm. 198</w:t>
      </w:r>
    </w:p>
  </w:footnote>
  <w:footnote w:id="28">
    <w:p w:rsidR="00CD7AB0" w:rsidRPr="00A43718" w:rsidRDefault="00CD7AB0" w:rsidP="00807142">
      <w:pPr>
        <w:bidi/>
        <w:spacing w:line="240" w:lineRule="auto"/>
        <w:ind w:firstLine="720"/>
        <w:jc w:val="both"/>
        <w:rPr>
          <w:szCs w:val="24"/>
          <w:lang w:val="id-ID"/>
        </w:rPr>
      </w:pPr>
      <w:r w:rsidRPr="00A43718">
        <w:rPr>
          <w:rStyle w:val="FootnoteReference"/>
          <w:szCs w:val="24"/>
        </w:rPr>
        <w:footnoteRef/>
      </w:r>
      <w:r w:rsidRPr="00A43718">
        <w:rPr>
          <w:szCs w:val="24"/>
          <w:rtl/>
          <w:lang w:val="id-ID"/>
        </w:rPr>
        <w:t>المرجع نفسه</w:t>
      </w:r>
    </w:p>
  </w:footnote>
  <w:footnote w:id="29">
    <w:p w:rsidR="00CD7AB0" w:rsidRPr="004810D4" w:rsidRDefault="00CD7AB0" w:rsidP="00807142">
      <w:pPr>
        <w:pStyle w:val="FootnoteText"/>
        <w:ind w:firstLine="720"/>
        <w:jc w:val="both"/>
        <w:rPr>
          <w:lang w:val="id-ID"/>
        </w:rPr>
      </w:pPr>
      <w:r>
        <w:rPr>
          <w:rStyle w:val="FootnoteReference"/>
        </w:rPr>
        <w:footnoteRef/>
      </w:r>
      <w:r w:rsidRPr="00FD70BD">
        <w:rPr>
          <w:lang w:val="id-ID"/>
        </w:rPr>
        <w:t xml:space="preserve"> Wina Sanjaya, </w:t>
      </w:r>
      <w:r w:rsidRPr="00FD70BD">
        <w:rPr>
          <w:i/>
          <w:iCs/>
          <w:lang w:val="id-ID"/>
        </w:rPr>
        <w:t>Strategi Pembelajaran Berorientasi Standar Proses Pendidikan</w:t>
      </w:r>
      <w:r w:rsidRPr="00FD70BD">
        <w:rPr>
          <w:lang w:val="id-ID"/>
        </w:rPr>
        <w:t xml:space="preserve"> (Jakarta: Kencana Prenada Media, 2009/2016), hlm. 145</w:t>
      </w:r>
    </w:p>
  </w:footnote>
  <w:footnote w:id="30">
    <w:p w:rsidR="00CD7AB0" w:rsidRPr="00925804" w:rsidRDefault="00CD7AB0" w:rsidP="00807142">
      <w:pPr>
        <w:spacing w:line="240" w:lineRule="auto"/>
        <w:ind w:firstLine="720"/>
        <w:jc w:val="both"/>
        <w:rPr>
          <w:lang w:val="id-ID"/>
        </w:rPr>
      </w:pPr>
      <w:r>
        <w:rPr>
          <w:rStyle w:val="FootnoteReference"/>
        </w:rPr>
        <w:footnoteRef/>
      </w:r>
      <w:r>
        <w:rPr>
          <w:rFonts w:eastAsia="Times New Roman" w:cs="Times New Roman"/>
          <w:sz w:val="20"/>
          <w:szCs w:val="20"/>
          <w:lang w:val="id-ID"/>
        </w:rPr>
        <w:t xml:space="preserve"> </w:t>
      </w:r>
      <w:r w:rsidRPr="00FD70BD">
        <w:rPr>
          <w:rFonts w:eastAsia="Times New Roman" w:cs="Times New Roman"/>
          <w:sz w:val="20"/>
          <w:szCs w:val="20"/>
          <w:lang w:val="id-ID"/>
        </w:rPr>
        <w:t>M</w:t>
      </w:r>
      <w:r>
        <w:rPr>
          <w:rFonts w:eastAsia="Times New Roman" w:cs="Times New Roman"/>
          <w:sz w:val="20"/>
          <w:szCs w:val="20"/>
          <w:lang w:val="id-ID"/>
        </w:rPr>
        <w:t>ahyudin</w:t>
      </w:r>
      <w:r w:rsidRPr="00FD70BD">
        <w:rPr>
          <w:rFonts w:eastAsia="Times New Roman" w:cs="Times New Roman"/>
          <w:sz w:val="20"/>
          <w:szCs w:val="20"/>
          <w:lang w:val="id-ID"/>
        </w:rPr>
        <w:t>. Ritonga</w:t>
      </w:r>
      <w:r>
        <w:rPr>
          <w:rFonts w:eastAsia="Times New Roman" w:cs="Times New Roman"/>
          <w:sz w:val="20"/>
          <w:szCs w:val="20"/>
          <w:lang w:val="id-ID"/>
        </w:rPr>
        <w:t>, Alwis Nazir, dan Sri Wahyuni</w:t>
      </w:r>
      <w:r w:rsidRPr="00FD70BD">
        <w:rPr>
          <w:rFonts w:eastAsia="Times New Roman" w:cs="Times New Roman"/>
          <w:sz w:val="20"/>
          <w:szCs w:val="20"/>
          <w:lang w:val="id-ID"/>
        </w:rPr>
        <w:t>., Pengembangan Model Pembelajaran Bahasa Arab Berbasis Teknologi Informasi dan Komunikasi Dalam Dialektika Revolusi Industri 4.0, (Yogyakarta: Deepublish, 2019)</w:t>
      </w:r>
      <w:r>
        <w:rPr>
          <w:rFonts w:eastAsia="Times New Roman" w:cs="Times New Roman"/>
          <w:sz w:val="20"/>
          <w:szCs w:val="20"/>
          <w:lang w:val="id-ID"/>
        </w:rPr>
        <w:t xml:space="preserve"> hlm. 20</w:t>
      </w:r>
    </w:p>
  </w:footnote>
  <w:footnote w:id="31">
    <w:p w:rsidR="00CD7AB0" w:rsidRPr="00610267" w:rsidRDefault="00CD7AB0" w:rsidP="00807142">
      <w:pPr>
        <w:spacing w:after="100"/>
        <w:ind w:firstLine="720"/>
        <w:jc w:val="both"/>
        <w:rPr>
          <w:sz w:val="20"/>
          <w:szCs w:val="20"/>
        </w:rPr>
      </w:pPr>
      <w:r w:rsidRPr="00610267">
        <w:rPr>
          <w:rStyle w:val="FootnoteReference"/>
          <w:sz w:val="20"/>
          <w:szCs w:val="20"/>
        </w:rPr>
        <w:footnoteRef/>
      </w:r>
      <w:r w:rsidRPr="00610267">
        <w:rPr>
          <w:sz w:val="20"/>
          <w:szCs w:val="20"/>
        </w:rPr>
        <w:t xml:space="preserve"> Fakultas Ilmu Pendidikan UNESA, “Membuat Media Pembelajaran Mudah dengan Bantuan Gemini AI,” diakses 15 Juni 2026, https://fip.unesa.ac.id/membuat-media-pembelajaran-mudah-dengan-bantuan-gemini-ai/.</w:t>
      </w:r>
    </w:p>
  </w:footnote>
  <w:footnote w:id="32">
    <w:p w:rsidR="00CD7AB0" w:rsidRPr="00610267" w:rsidRDefault="00CD7AB0" w:rsidP="00807142">
      <w:pPr>
        <w:spacing w:after="100"/>
        <w:ind w:firstLine="720"/>
        <w:jc w:val="both"/>
        <w:rPr>
          <w:sz w:val="20"/>
          <w:szCs w:val="20"/>
        </w:rPr>
      </w:pPr>
      <w:r w:rsidRPr="00610267">
        <w:rPr>
          <w:rStyle w:val="FootnoteReference"/>
          <w:sz w:val="20"/>
          <w:szCs w:val="20"/>
        </w:rPr>
        <w:footnoteRef/>
      </w:r>
      <w:r w:rsidRPr="00610267">
        <w:rPr>
          <w:sz w:val="20"/>
          <w:szCs w:val="20"/>
        </w:rPr>
        <w:t xml:space="preserve"> Google AI for Developers, “Membuat video dengan Veo 3,” https://ai.google.dev/gemini-api/docs/video.</w:t>
      </w:r>
    </w:p>
  </w:footnote>
  <w:footnote w:id="33">
    <w:p w:rsidR="00CD7AB0" w:rsidRPr="00E040C9" w:rsidRDefault="00CD7AB0" w:rsidP="00807142">
      <w:pPr>
        <w:pStyle w:val="FootnoteText"/>
        <w:tabs>
          <w:tab w:val="right" w:pos="996"/>
        </w:tabs>
        <w:ind w:firstLine="720"/>
        <w:jc w:val="both"/>
        <w:rPr>
          <w:lang w:val="id-ID"/>
        </w:rPr>
      </w:pPr>
      <w:r w:rsidRPr="00E040C9">
        <w:rPr>
          <w:rStyle w:val="FootnoteReference"/>
        </w:rPr>
        <w:footnoteRef/>
      </w:r>
      <w:r w:rsidRPr="00E040C9">
        <w:t xml:space="preserve"> Hidayat, R. (2023). </w:t>
      </w:r>
      <w:r w:rsidRPr="00C356BD">
        <w:rPr>
          <w:i/>
          <w:iCs/>
        </w:rPr>
        <w:t>Pemanfaatan Artificial Intelligence dalam Pembelajaran Bahasa Arab di Era Digital</w:t>
      </w:r>
      <w:r w:rsidRPr="00E040C9">
        <w:t>. Jurnal Al-Lughah, 11(2), 123–135</w:t>
      </w:r>
    </w:p>
  </w:footnote>
  <w:footnote w:id="34">
    <w:p w:rsidR="00CD7AB0" w:rsidRPr="00E040C9" w:rsidRDefault="00CD7AB0" w:rsidP="00807142">
      <w:pPr>
        <w:pStyle w:val="FootnoteText"/>
        <w:tabs>
          <w:tab w:val="right" w:pos="996"/>
        </w:tabs>
        <w:ind w:firstLine="720"/>
        <w:jc w:val="both"/>
        <w:rPr>
          <w:lang w:val="id-ID"/>
        </w:rPr>
      </w:pPr>
      <w:r w:rsidRPr="00E040C9">
        <w:rPr>
          <w:rStyle w:val="FootnoteReference"/>
        </w:rPr>
        <w:footnoteRef/>
      </w:r>
      <w:r w:rsidRPr="00E040C9">
        <w:t xml:space="preserve"> Alqahtani, M. (2022). </w:t>
      </w:r>
      <w:r w:rsidRPr="00C356BD">
        <w:rPr>
          <w:i/>
          <w:iCs/>
        </w:rPr>
        <w:t xml:space="preserve">Integrating AI-based Tools in Arabic Language Learning. International </w:t>
      </w:r>
      <w:r w:rsidRPr="00E040C9">
        <w:t>Journal of Language Education, 6(4), 45–59</w:t>
      </w:r>
    </w:p>
  </w:footnote>
  <w:footnote w:id="35">
    <w:p w:rsidR="00CD7AB0" w:rsidRPr="00E040C9" w:rsidRDefault="00CD7AB0" w:rsidP="00807142">
      <w:pPr>
        <w:pStyle w:val="FootnoteText"/>
        <w:tabs>
          <w:tab w:val="right" w:pos="996"/>
        </w:tabs>
        <w:ind w:firstLine="720"/>
        <w:jc w:val="both"/>
        <w:rPr>
          <w:rtl/>
        </w:rPr>
      </w:pPr>
      <w:r w:rsidRPr="00E040C9">
        <w:rPr>
          <w:rStyle w:val="FootnoteReference"/>
        </w:rPr>
        <w:footnoteRef/>
      </w:r>
      <w:r w:rsidRPr="00E040C9">
        <w:t xml:space="preserve"> Google DeepMind. </w:t>
      </w:r>
      <w:r w:rsidRPr="00C356BD">
        <w:rPr>
          <w:i/>
          <w:iCs/>
        </w:rPr>
        <w:t>Introducing Gemini Veo: AI Video Generation by Text Prompt</w:t>
      </w:r>
      <w:r w:rsidRPr="00E040C9">
        <w:t>, 2024</w:t>
      </w:r>
    </w:p>
  </w:footnote>
  <w:footnote w:id="36">
    <w:p w:rsidR="00CD7AB0" w:rsidRPr="00C356BD" w:rsidRDefault="00CD7AB0" w:rsidP="00807142">
      <w:pPr>
        <w:pStyle w:val="FootnoteText"/>
        <w:tabs>
          <w:tab w:val="right" w:pos="996"/>
        </w:tabs>
        <w:ind w:firstLine="720"/>
        <w:jc w:val="both"/>
        <w:rPr>
          <w:rtl/>
          <w:lang w:val="id-ID"/>
        </w:rPr>
      </w:pPr>
      <w:r w:rsidRPr="00E040C9">
        <w:rPr>
          <w:rStyle w:val="FootnoteReference"/>
        </w:rPr>
        <w:footnoteRef/>
      </w:r>
      <w:r>
        <w:t xml:space="preserve"> </w:t>
      </w:r>
      <w:r w:rsidRPr="00C356BD">
        <w:rPr>
          <w:lang w:val="id-ID"/>
        </w:rPr>
        <w:t xml:space="preserve">Maula Rosyada, Kristina Imron, Irmansyah, &amp; Tasya Putri. </w:t>
      </w:r>
      <w:r w:rsidRPr="00C356BD">
        <w:rPr>
          <w:i/>
          <w:iCs/>
          <w:lang w:val="id-ID"/>
        </w:rPr>
        <w:t>Efektivitas Media Pembelajaran Mahārah Kalām Melalui Video Interaktif Berbasis Kontekstual</w:t>
      </w:r>
      <w:r w:rsidRPr="00C356BD">
        <w:rPr>
          <w:lang w:val="id-ID"/>
        </w:rPr>
        <w:t>. JIIP: Jurnal Ilmiah Ilmu P</w:t>
      </w:r>
      <w:r>
        <w:rPr>
          <w:lang w:val="id-ID"/>
        </w:rPr>
        <w:t>endidikan, Vol. 6, No. 5, 2023</w:t>
      </w:r>
    </w:p>
  </w:footnote>
  <w:footnote w:id="37">
    <w:p w:rsidR="00CD7AB0" w:rsidRPr="00AB2A6A" w:rsidRDefault="00CD7AB0" w:rsidP="00807142">
      <w:pPr>
        <w:pStyle w:val="FootnoteText"/>
        <w:tabs>
          <w:tab w:val="right" w:pos="996"/>
        </w:tabs>
        <w:bidi/>
        <w:ind w:firstLine="720"/>
        <w:jc w:val="both"/>
        <w:rPr>
          <w:sz w:val="24"/>
          <w:szCs w:val="24"/>
          <w:rtl/>
        </w:rPr>
      </w:pPr>
      <w:r w:rsidRPr="00E040C9">
        <w:rPr>
          <w:rStyle w:val="FootnoteReference"/>
        </w:rPr>
        <w:footnoteRef/>
      </w:r>
      <w:r w:rsidRPr="00E040C9">
        <w:t xml:space="preserve"> </w:t>
      </w:r>
      <w:r w:rsidRPr="00AB2A6A">
        <w:rPr>
          <w:sz w:val="24"/>
          <w:szCs w:val="24"/>
          <w:rtl/>
        </w:rPr>
        <w:t>المقابلة مع معلمة اللغة العربية في الصف الثامن بالمدرسة المتوسطة الأهلية الطيبة كيرينجي، جامبي بتاريخ 15 يناير</w:t>
      </w:r>
      <w:r w:rsidRPr="00AB2A6A">
        <w:rPr>
          <w:rFonts w:hint="cs"/>
          <w:sz w:val="24"/>
          <w:szCs w:val="24"/>
          <w:rtl/>
        </w:rPr>
        <w:t xml:space="preserve"> 2025</w:t>
      </w:r>
    </w:p>
  </w:footnote>
  <w:footnote w:id="38">
    <w:p w:rsidR="00CD7AB0" w:rsidRPr="00AB2A6A" w:rsidRDefault="00CD7AB0" w:rsidP="00807142">
      <w:pPr>
        <w:pStyle w:val="FootnoteText"/>
        <w:tabs>
          <w:tab w:val="right" w:pos="996"/>
        </w:tabs>
        <w:bidi/>
        <w:ind w:firstLine="720"/>
        <w:jc w:val="both"/>
        <w:rPr>
          <w:sz w:val="24"/>
          <w:szCs w:val="24"/>
          <w:rtl/>
        </w:rPr>
      </w:pPr>
      <w:r w:rsidRPr="00AB2A6A">
        <w:rPr>
          <w:rStyle w:val="FootnoteReference"/>
          <w:sz w:val="24"/>
          <w:szCs w:val="24"/>
        </w:rPr>
        <w:footnoteRef/>
      </w:r>
      <w:r w:rsidRPr="00AB2A6A">
        <w:rPr>
          <w:sz w:val="24"/>
          <w:szCs w:val="24"/>
        </w:rPr>
        <w:t xml:space="preserve"> </w:t>
      </w:r>
      <w:r w:rsidRPr="00AB2A6A">
        <w:rPr>
          <w:rFonts w:hint="cs"/>
          <w:sz w:val="24"/>
          <w:szCs w:val="24"/>
          <w:rtl/>
        </w:rPr>
        <w:t xml:space="preserve"> الملاحظة التي قامت بها الباحثة في عملية التعليم و التعل في الصف الثامن </w:t>
      </w:r>
      <w:r w:rsidRPr="00AB2A6A">
        <w:rPr>
          <w:sz w:val="24"/>
          <w:szCs w:val="24"/>
          <w:rtl/>
        </w:rPr>
        <w:t>بالمدرسة المتوسطة الطيبة كيرينجي، جامبي بتاريخ 15 يناير</w:t>
      </w:r>
      <w:r w:rsidRPr="00AB2A6A">
        <w:rPr>
          <w:rFonts w:hint="cs"/>
          <w:sz w:val="24"/>
          <w:szCs w:val="24"/>
          <w:rtl/>
        </w:rPr>
        <w:t xml:space="preserve"> 2025</w:t>
      </w:r>
    </w:p>
  </w:footnote>
  <w:footnote w:id="39">
    <w:p w:rsidR="00CD7AB0" w:rsidRPr="00E040C9" w:rsidRDefault="00CD7AB0" w:rsidP="00807142">
      <w:pPr>
        <w:pStyle w:val="FootnoteText"/>
        <w:bidi/>
        <w:ind w:firstLine="720"/>
        <w:jc w:val="both"/>
        <w:rPr>
          <w:rtl/>
        </w:rPr>
      </w:pPr>
      <w:r w:rsidRPr="00E040C9">
        <w:rPr>
          <w:rStyle w:val="FootnoteReference"/>
        </w:rPr>
        <w:footnoteRef/>
      </w:r>
      <w:r w:rsidRPr="00E040C9">
        <w:t xml:space="preserve"> </w:t>
      </w:r>
      <w:r w:rsidRPr="00E040C9">
        <w:rPr>
          <w:rFonts w:hint="cs"/>
          <w:rtl/>
        </w:rPr>
        <w:t xml:space="preserve"> </w:t>
      </w:r>
      <w:r w:rsidRPr="00E040C9">
        <w:rPr>
          <w:rtl/>
        </w:rPr>
        <w:t>األسد صاحل على األسد، إنفجار الفضائيات العربية: األبعاد واألهداف والتأثريات الثقافية</w:t>
      </w:r>
      <w:r w:rsidRPr="00E040C9">
        <w:rPr>
          <w:rFonts w:hint="cs"/>
          <w:rtl/>
        </w:rPr>
        <w:t xml:space="preserve"> </w:t>
      </w:r>
      <w:r w:rsidRPr="00E040C9">
        <w:rPr>
          <w:rtl/>
        </w:rPr>
        <w:t xml:space="preserve">املنهل، </w:t>
      </w:r>
      <w:r w:rsidRPr="00E040C9">
        <w:rPr>
          <w:rFonts w:hint="cs"/>
          <w:rtl/>
        </w:rPr>
        <w:t>2012</w:t>
      </w:r>
      <w:r w:rsidRPr="00E040C9">
        <w:rPr>
          <w:rtl/>
        </w:rPr>
        <w:t>، ص. .25</w:t>
      </w:r>
    </w:p>
  </w:footnote>
  <w:footnote w:id="40">
    <w:p w:rsidR="00CD7AB0" w:rsidRPr="005B4D8F" w:rsidRDefault="00CD7AB0" w:rsidP="00807142">
      <w:pPr>
        <w:pStyle w:val="FootnoteText"/>
        <w:ind w:firstLine="720"/>
        <w:jc w:val="both"/>
        <w:rPr>
          <w:rtl/>
          <w:lang w:val="id-ID"/>
        </w:rPr>
      </w:pPr>
      <w:r>
        <w:rPr>
          <w:rStyle w:val="FootnoteReference"/>
        </w:rPr>
        <w:footnoteRef/>
      </w:r>
      <w:r>
        <w:t xml:space="preserve"> </w:t>
      </w:r>
      <w:r w:rsidRPr="005B4D8F">
        <w:rPr>
          <w:lang w:val="id-ID"/>
        </w:rPr>
        <w:t xml:space="preserve">Ummu Kaltsum, Maghfirotul A’bidah, dan Ahmad Nuruddin, </w:t>
      </w:r>
      <w:r w:rsidRPr="005B4D8F">
        <w:rPr>
          <w:i/>
          <w:iCs/>
          <w:lang w:val="id-ID"/>
        </w:rPr>
        <w:t>Penerapan Metode Mumārasah dalam Pembelajaran Mahārah Kalām di SMP Sunan Kalijogo 2 Jabung Malang</w:t>
      </w:r>
      <w:r w:rsidRPr="005B4D8F">
        <w:rPr>
          <w:lang w:val="id-ID"/>
        </w:rPr>
        <w:t>, Lisanuna: Jurnal Bahasa Arab dan Pembelajarannya, Vol. 4, No. 2, 2024, hlm. 286</w:t>
      </w:r>
    </w:p>
  </w:footnote>
  <w:footnote w:id="41">
    <w:p w:rsidR="00CD7AB0" w:rsidRPr="00324514" w:rsidRDefault="00CD7AB0" w:rsidP="00807142">
      <w:pPr>
        <w:pStyle w:val="FootnoteText"/>
        <w:bidi/>
        <w:ind w:firstLine="720"/>
        <w:jc w:val="both"/>
        <w:rPr>
          <w:sz w:val="24"/>
          <w:szCs w:val="24"/>
          <w:rtl/>
        </w:rPr>
      </w:pPr>
      <w:r w:rsidRPr="00324514">
        <w:rPr>
          <w:rStyle w:val="FootnoteReference"/>
          <w:sz w:val="24"/>
          <w:szCs w:val="24"/>
        </w:rPr>
        <w:footnoteRef/>
      </w:r>
      <w:r w:rsidRPr="00324514">
        <w:rPr>
          <w:sz w:val="24"/>
          <w:szCs w:val="24"/>
        </w:rPr>
        <w:t xml:space="preserve"> </w:t>
      </w:r>
      <w:r w:rsidRPr="00324514">
        <w:rPr>
          <w:rFonts w:hint="cs"/>
          <w:sz w:val="24"/>
          <w:szCs w:val="24"/>
          <w:rtl/>
        </w:rPr>
        <w:t xml:space="preserve">بن منظور، </w:t>
      </w:r>
      <w:r w:rsidRPr="00324514">
        <w:rPr>
          <w:rFonts w:hint="cs"/>
          <w:i/>
          <w:iCs/>
          <w:sz w:val="24"/>
          <w:szCs w:val="24"/>
          <w:rtl/>
        </w:rPr>
        <w:t>لسان العرب</w:t>
      </w:r>
      <w:r w:rsidRPr="00324514">
        <w:rPr>
          <w:rFonts w:hint="cs"/>
          <w:sz w:val="24"/>
          <w:szCs w:val="24"/>
          <w:rtl/>
        </w:rPr>
        <w:t>، بيروت: دار صادر، 1990، جـ 5، ص. 107</w:t>
      </w:r>
    </w:p>
  </w:footnote>
  <w:footnote w:id="42">
    <w:p w:rsidR="00CD7AB0" w:rsidRPr="00324514" w:rsidRDefault="00CD7AB0" w:rsidP="00807142">
      <w:pPr>
        <w:pStyle w:val="FootnoteText"/>
        <w:bidi/>
        <w:ind w:firstLine="720"/>
        <w:jc w:val="both"/>
        <w:rPr>
          <w:sz w:val="24"/>
          <w:szCs w:val="24"/>
          <w:rtl/>
          <w:lang w:bidi="ar-DZ"/>
        </w:rPr>
      </w:pPr>
      <w:r w:rsidRPr="00324514">
        <w:rPr>
          <w:rStyle w:val="FootnoteReference"/>
          <w:sz w:val="24"/>
          <w:szCs w:val="24"/>
        </w:rPr>
        <w:footnoteRef/>
      </w:r>
      <w:r w:rsidRPr="00324514">
        <w:rPr>
          <w:sz w:val="24"/>
          <w:szCs w:val="24"/>
        </w:rPr>
        <w:t xml:space="preserve"> </w:t>
      </w:r>
      <w:r w:rsidRPr="00324514">
        <w:rPr>
          <w:rFonts w:hint="cs"/>
          <w:sz w:val="24"/>
          <w:szCs w:val="24"/>
          <w:rtl/>
          <w:lang w:bidi="ar-DZ"/>
        </w:rPr>
        <w:t xml:space="preserve"> رشدي أحمد طعيمة</w:t>
      </w:r>
      <w:r w:rsidRPr="00324514">
        <w:rPr>
          <w:rFonts w:hint="cs"/>
          <w:sz w:val="24"/>
          <w:szCs w:val="24"/>
          <w:rtl/>
        </w:rPr>
        <w:t>، تعليم العربية لغير الناطقين بها مناهجة و أوسالبة، 0الرباط : منشورات المنظمة الإسلامية للتربية و العلوم و الثقافة، 1989) ، ص. 162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19" o:spid="_x0000_s2050" type="#_x0000_t75" style="position:absolute;margin-left:0;margin-top:0;width:229.2pt;height:200.15pt;z-index:-2516572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B0" w:rsidRDefault="00713DA8" w:rsidP="005C06EE">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20" o:spid="_x0000_s2051" type="#_x0000_t75" style="position:absolute;left:0;text-align:left;margin-left:0;margin-top:0;width:229.2pt;height:200.15pt;z-index:-251656192;mso-position-horizontal:center;mso-position-horizontal-relative:margin;mso-position-vertical:center;mso-position-vertical-relative:margin" o:allowincell="f">
          <v:imagedata r:id="rId1" o:title="logo UIN IB" gain="19661f" blacklevel="22938f"/>
          <w10:wrap anchorx="margin" anchory="margin"/>
        </v:shape>
      </w:pict>
    </w:r>
  </w:p>
  <w:p w:rsidR="00CD7AB0" w:rsidRDefault="00CD7AB0" w:rsidP="005C06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B0" w:rsidRDefault="00713DA8" w:rsidP="00797D9E">
    <w:pPr>
      <w:pStyle w:val="Header"/>
      <w:bidi/>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18" o:spid="_x0000_s2049" type="#_x0000_t75" style="position:absolute;margin-left:0;margin-top:0;width:229.2pt;height:200.15pt;z-index:-251658240;mso-position-horizontal:center;mso-position-horizontal-relative:margin;mso-position-vertical:center;mso-position-vertical-relative:margin" o:allowincell="f">
          <v:imagedata r:id="rId1" o:title="logo UIN IB" gain="19661f" blacklevel="22938f"/>
          <w10:wrap anchorx="margin" anchory="margin"/>
        </v:shape>
      </w:pict>
    </w:r>
  </w:p>
  <w:p w:rsidR="00CD7AB0" w:rsidRDefault="00CD7A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22" o:spid="_x0000_s2053" type="#_x0000_t75" style="position:absolute;margin-left:0;margin-top:0;width:229.2pt;height:200.15pt;z-index:-25165414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23" o:spid="_x0000_s2054" type="#_x0000_t75" style="position:absolute;margin-left:0;margin-top:0;width:229.2pt;height:200.15pt;z-index:-2516531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21" o:spid="_x0000_s2052" type="#_x0000_t75" style="position:absolute;margin-left:0;margin-top:0;width:229.2pt;height:200.15pt;z-index:-25165516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7" o:spid="_x0000_s2068" type="#_x0000_t75" style="position:absolute;margin-left:0;margin-top:0;width:229.2pt;height:200.15pt;z-index:-2516387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19704012"/>
      <w:docPartObj>
        <w:docPartGallery w:val="Page Numbers (Top of Page)"/>
        <w:docPartUnique/>
      </w:docPartObj>
    </w:sdtPr>
    <w:sdtEndPr>
      <w:rPr>
        <w:noProof/>
      </w:rPr>
    </w:sdtEndPr>
    <w:sdtContent>
      <w:p w:rsidR="005349DC" w:rsidRDefault="005349DC" w:rsidP="005349DC">
        <w:pPr>
          <w:pStyle w:val="Header"/>
          <w:bidi/>
          <w:jc w:val="right"/>
        </w:pPr>
        <w:r>
          <w:fldChar w:fldCharType="begin"/>
        </w:r>
        <w:r>
          <w:instrText xml:space="preserve"> PAGE   \* MERGEFORMAT </w:instrText>
        </w:r>
        <w:r>
          <w:fldChar w:fldCharType="separate"/>
        </w:r>
        <w:r>
          <w:rPr>
            <w:noProof/>
            <w:rtl/>
          </w:rPr>
          <w:t>3</w:t>
        </w:r>
        <w:r>
          <w:rPr>
            <w:noProof/>
          </w:rPr>
          <w:fldChar w:fldCharType="end"/>
        </w:r>
      </w:p>
    </w:sdtContent>
  </w:sdt>
  <w:p w:rsidR="005D163F"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8" o:spid="_x0000_s2069" type="#_x0000_t75" style="position:absolute;margin-left:0;margin-top:0;width:229.2pt;height:200.15pt;z-index:-2516377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57518532"/>
      <w:docPartObj>
        <w:docPartGallery w:val="Page Numbers (Top of Page)"/>
        <w:docPartUnique/>
      </w:docPartObj>
    </w:sdtPr>
    <w:sdtEndPr>
      <w:rPr>
        <w:noProof/>
      </w:rPr>
    </w:sdtEndPr>
    <w:sdtContent>
      <w:p w:rsidR="005349DC" w:rsidRDefault="005349DC" w:rsidP="005349DC">
        <w:pPr>
          <w:pStyle w:val="Header"/>
          <w:bidi/>
          <w:jc w:val="right"/>
        </w:pPr>
        <w:r>
          <w:fldChar w:fldCharType="begin"/>
        </w:r>
        <w:r>
          <w:instrText xml:space="preserve"> PAGE   \* MERGEFORMAT </w:instrText>
        </w:r>
        <w:r>
          <w:fldChar w:fldCharType="separate"/>
        </w:r>
        <w:r>
          <w:rPr>
            <w:noProof/>
            <w:rtl/>
          </w:rPr>
          <w:t>2</w:t>
        </w:r>
        <w:r>
          <w:rPr>
            <w:noProof/>
          </w:rPr>
          <w:fldChar w:fldCharType="end"/>
        </w:r>
      </w:p>
    </w:sdtContent>
  </w:sdt>
  <w:p w:rsidR="00CD7AB0" w:rsidRDefault="00713D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6" o:spid="_x0000_s2067" type="#_x0000_t75" style="position:absolute;margin-left:0;margin-top:0;width:229.2pt;height:200.15pt;z-index:-2516398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C12"/>
    <w:multiLevelType w:val="hybridMultilevel"/>
    <w:tmpl w:val="A5CC2C2E"/>
    <w:lvl w:ilvl="0" w:tplc="2E442FF6">
      <w:start w:val="1"/>
      <w:numFmt w:val="arabicAbjad"/>
      <w:lvlText w:val="%1."/>
      <w:lvlJc w:val="left"/>
      <w:pPr>
        <w:ind w:left="2203" w:hanging="360"/>
      </w:pPr>
      <w:rPr>
        <w:rFonts w:cs="Traditional Arabic"/>
        <w:b/>
        <w:bCs/>
        <w:sz w:val="48"/>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A1E3E74">
      <w:start w:val="1"/>
      <w:numFmt w:val="decimal"/>
      <w:lvlText w:val="%4."/>
      <w:lvlJc w:val="left"/>
      <w:pPr>
        <w:ind w:left="2880" w:hanging="360"/>
      </w:pPr>
      <w:rPr>
        <w:rFonts w:cs="Traditional Arabic"/>
        <w:b w:val="0"/>
        <w:bCs w:val="0"/>
        <w:sz w:val="36"/>
        <w:szCs w:val="36"/>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E64090"/>
    <w:multiLevelType w:val="hybridMultilevel"/>
    <w:tmpl w:val="EE46A6AC"/>
    <w:lvl w:ilvl="0" w:tplc="D0CEFCC6">
      <w:start w:val="1"/>
      <w:numFmt w:val="arabicAbjad"/>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61382A"/>
    <w:multiLevelType w:val="hybridMultilevel"/>
    <w:tmpl w:val="6A5CD528"/>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B3611"/>
    <w:multiLevelType w:val="hybridMultilevel"/>
    <w:tmpl w:val="A4FCE0F2"/>
    <w:lvl w:ilvl="0" w:tplc="817ABB7A">
      <w:start w:val="1"/>
      <w:numFmt w:val="arabicAbjad"/>
      <w:lvlText w:val="%1)"/>
      <w:lvlJc w:val="left"/>
      <w:pPr>
        <w:ind w:left="420" w:hanging="360"/>
      </w:pPr>
      <w:rPr>
        <w:rFonts w:hint="default"/>
        <w:b/>
        <w:bCs/>
        <w:sz w:val="36"/>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076718BF"/>
    <w:multiLevelType w:val="hybridMultilevel"/>
    <w:tmpl w:val="7CAA10B2"/>
    <w:lvl w:ilvl="0" w:tplc="9D08B42C">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063E8A"/>
    <w:multiLevelType w:val="hybridMultilevel"/>
    <w:tmpl w:val="85AA29F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860521"/>
    <w:multiLevelType w:val="hybridMultilevel"/>
    <w:tmpl w:val="1A8A6E46"/>
    <w:lvl w:ilvl="0" w:tplc="F9B4F4C8">
      <w:start w:val="1"/>
      <w:numFmt w:val="decimal"/>
      <w:lvlText w:val="%1."/>
      <w:lvlJc w:val="left"/>
      <w:pPr>
        <w:ind w:left="720" w:hanging="360"/>
      </w:pPr>
      <w:rPr>
        <w:rFonts w:hint="default"/>
        <w:b/>
        <w:bCs/>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F92350"/>
    <w:multiLevelType w:val="hybridMultilevel"/>
    <w:tmpl w:val="AD10EE90"/>
    <w:lvl w:ilvl="0" w:tplc="ABC680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C67FD"/>
    <w:multiLevelType w:val="hybridMultilevel"/>
    <w:tmpl w:val="B2FAA4CA"/>
    <w:lvl w:ilvl="0" w:tplc="7C3C99BC">
      <w:start w:val="1"/>
      <w:numFmt w:val="decimal"/>
      <w:lvlText w:val="%1."/>
      <w:lvlJc w:val="left"/>
      <w:pPr>
        <w:ind w:left="1918" w:hanging="360"/>
      </w:pPr>
      <w:rPr>
        <w:rFonts w:hint="default"/>
        <w:b/>
        <w:bCs w:val="0"/>
      </w:rPr>
    </w:lvl>
    <w:lvl w:ilvl="1" w:tplc="04090019">
      <w:start w:val="1"/>
      <w:numFmt w:val="lowerLetter"/>
      <w:lvlText w:val="%2."/>
      <w:lvlJc w:val="left"/>
      <w:pPr>
        <w:ind w:left="2769"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9">
    <w:nsid w:val="1CAF107E"/>
    <w:multiLevelType w:val="hybridMultilevel"/>
    <w:tmpl w:val="054479E4"/>
    <w:lvl w:ilvl="0" w:tplc="44364ED8">
      <w:start w:val="1"/>
      <w:numFmt w:val="decimal"/>
      <w:lvlText w:val="%1."/>
      <w:lvlJc w:val="left"/>
      <w:pPr>
        <w:ind w:left="2160" w:hanging="360"/>
      </w:pPr>
      <w:rPr>
        <w:rFonts w:hint="default"/>
        <w:sz w:val="3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9590727"/>
    <w:multiLevelType w:val="hybridMultilevel"/>
    <w:tmpl w:val="36666A70"/>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F48FA"/>
    <w:multiLevelType w:val="hybridMultilevel"/>
    <w:tmpl w:val="9256991A"/>
    <w:lvl w:ilvl="0" w:tplc="2640EAF2">
      <w:start w:val="1"/>
      <w:numFmt w:val="decimal"/>
      <w:lvlText w:val="%1."/>
      <w:lvlJc w:val="left"/>
      <w:pPr>
        <w:ind w:left="5040" w:hanging="360"/>
      </w:pPr>
      <w:rPr>
        <w:rFonts w:ascii="Times New Roman" w:eastAsia="Times New Roman"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ED63BE"/>
    <w:multiLevelType w:val="hybridMultilevel"/>
    <w:tmpl w:val="944EDDE8"/>
    <w:lvl w:ilvl="0" w:tplc="ED64C698">
      <w:start w:val="1"/>
      <w:numFmt w:val="arabicAbjad"/>
      <w:lvlText w:val="%1."/>
      <w:lvlJc w:val="left"/>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5062A3"/>
    <w:multiLevelType w:val="multilevel"/>
    <w:tmpl w:val="AFF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47767"/>
    <w:multiLevelType w:val="hybridMultilevel"/>
    <w:tmpl w:val="B21C5DC6"/>
    <w:lvl w:ilvl="0" w:tplc="CAAA558E">
      <w:start w:val="1"/>
      <w:numFmt w:val="decimal"/>
      <w:lvlText w:val="%1."/>
      <w:lvlJc w:val="left"/>
      <w:pPr>
        <w:ind w:left="1069"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BB26B3B"/>
    <w:multiLevelType w:val="hybridMultilevel"/>
    <w:tmpl w:val="4EC67886"/>
    <w:lvl w:ilvl="0" w:tplc="D018E01C">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C77502"/>
    <w:multiLevelType w:val="multilevel"/>
    <w:tmpl w:val="1F008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rPr>
        <w:sz w:val="36"/>
        <w:szCs w:val="36"/>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C281DDB"/>
    <w:multiLevelType w:val="hybridMultilevel"/>
    <w:tmpl w:val="3B7EDF9A"/>
    <w:lvl w:ilvl="0" w:tplc="D0CEFCC6">
      <w:start w:val="1"/>
      <w:numFmt w:val="arabicAbjad"/>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0C7521A"/>
    <w:multiLevelType w:val="hybridMultilevel"/>
    <w:tmpl w:val="F7C85A88"/>
    <w:lvl w:ilvl="0" w:tplc="C4DA66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D513B"/>
    <w:multiLevelType w:val="hybridMultilevel"/>
    <w:tmpl w:val="EC622FF8"/>
    <w:lvl w:ilvl="0" w:tplc="640EC9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53109F"/>
    <w:multiLevelType w:val="hybridMultilevel"/>
    <w:tmpl w:val="D4683AD0"/>
    <w:lvl w:ilvl="0" w:tplc="597E94D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A23535"/>
    <w:multiLevelType w:val="hybridMultilevel"/>
    <w:tmpl w:val="456CCDE6"/>
    <w:lvl w:ilvl="0" w:tplc="C866895E">
      <w:start w:val="1"/>
      <w:numFmt w:val="arabicAbjad"/>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nsid w:val="4A526AD6"/>
    <w:multiLevelType w:val="hybridMultilevel"/>
    <w:tmpl w:val="8252EF1C"/>
    <w:lvl w:ilvl="0" w:tplc="BA4EDA40">
      <w:start w:val="1"/>
      <w:numFmt w:val="arabicAbjad"/>
      <w:lvlText w:val="%1."/>
      <w:lvlJc w:val="left"/>
      <w:pPr>
        <w:ind w:left="1069"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F3E3219"/>
    <w:multiLevelType w:val="multilevel"/>
    <w:tmpl w:val="50265BAE"/>
    <w:lvl w:ilvl="0">
      <w:start w:val="1"/>
      <w:numFmt w:val="arabicAbjad"/>
      <w:lvlText w:val="%1."/>
      <w:lvlJc w:val="left"/>
      <w:pPr>
        <w:tabs>
          <w:tab w:val="num" w:pos="720"/>
        </w:tabs>
        <w:ind w:left="720" w:hanging="360"/>
      </w:pPr>
      <w:rPr>
        <w:b/>
        <w:bCs/>
      </w:rPr>
    </w:lvl>
    <w:lvl w:ilvl="1">
      <w:start w:val="1"/>
      <w:numFmt w:val="decimal"/>
      <w:lvlText w:val="%2)"/>
      <w:lvlJc w:val="left"/>
      <w:pPr>
        <w:ind w:left="1440" w:hanging="360"/>
      </w:pPr>
      <w:rPr>
        <w:rFonts w:ascii="Times New Roman" w:eastAsia="Calibri" w:hAnsi="Times New Roman" w:cs="Traditional Arabic"/>
        <w:lang w:val="en-US"/>
      </w:rPr>
    </w:lvl>
    <w:lvl w:ilvl="2">
      <w:start w:val="1"/>
      <w:numFmt w:val="decimal"/>
      <w:lvlText w:val="%3."/>
      <w:lvlJc w:val="left"/>
      <w:pPr>
        <w:ind w:left="2160" w:hanging="360"/>
      </w:pPr>
      <w:rPr>
        <w:rFonts w:hint="default"/>
        <w:b/>
        <w:bCs/>
        <w:sz w:val="48"/>
        <w:szCs w:val="36"/>
        <w:lang w:val="en-US"/>
      </w:rPr>
    </w:lvl>
    <w:lvl w:ilvl="3">
      <w:start w:val="1"/>
      <w:numFmt w:val="arabicAbjad"/>
      <w:lvlText w:val="%4."/>
      <w:lvlJc w:val="left"/>
      <w:pPr>
        <w:ind w:left="2880" w:hanging="360"/>
      </w:pPr>
      <w:rPr>
        <w:b/>
        <w:bCs/>
      </w:rPr>
    </w:lvl>
    <w:lvl w:ilvl="4">
      <w:start w:val="1"/>
      <w:numFmt w:val="decimal"/>
      <w:lvlText w:val="%5."/>
      <w:lvlJc w:val="left"/>
      <w:pPr>
        <w:tabs>
          <w:tab w:val="num" w:pos="2628"/>
        </w:tabs>
        <w:ind w:left="26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06169B4"/>
    <w:multiLevelType w:val="hybridMultilevel"/>
    <w:tmpl w:val="FA9242EE"/>
    <w:lvl w:ilvl="0" w:tplc="0AD6F7A6">
      <w:start w:val="1"/>
      <w:numFmt w:val="arabicAbjad"/>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3423896">
      <w:start w:val="1"/>
      <w:numFmt w:val="decimal"/>
      <w:lvlText w:val="%4."/>
      <w:lvlJc w:val="left"/>
      <w:pPr>
        <w:ind w:left="1494" w:hanging="360"/>
      </w:pPr>
      <w:rPr>
        <w:rFonts w:ascii="Times New Roman" w:eastAsiaTheme="minorHAnsi" w:hAnsi="Times New Roman" w:cs="Traditional Arabic"/>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1085C4A"/>
    <w:multiLevelType w:val="multilevel"/>
    <w:tmpl w:val="8BC20DD2"/>
    <w:lvl w:ilvl="0">
      <w:start w:val="1"/>
      <w:numFmt w:val="arabicAbjad"/>
      <w:lvlText w:val="%1."/>
      <w:lvlJc w:val="left"/>
      <w:pPr>
        <w:tabs>
          <w:tab w:val="num" w:pos="720"/>
        </w:tabs>
        <w:ind w:left="720" w:hanging="360"/>
      </w:pPr>
      <w:rPr>
        <w:rFonts w:hint="default"/>
        <w:b/>
        <w:bCs/>
      </w:rPr>
    </w:lvl>
    <w:lvl w:ilvl="1">
      <w:start w:val="1"/>
      <w:numFmt w:val="decimal"/>
      <w:lvlText w:val="%2)"/>
      <w:lvlJc w:val="left"/>
      <w:pPr>
        <w:ind w:left="1440" w:hanging="360"/>
      </w:pPr>
      <w:rPr>
        <w:rFonts w:ascii="Times New Roman" w:eastAsia="Calibri" w:hAnsi="Times New Roman" w:cs="Traditional Arabic" w:hint="default"/>
      </w:rPr>
    </w:lvl>
    <w:lvl w:ilvl="2">
      <w:start w:val="1"/>
      <w:numFmt w:val="decimal"/>
      <w:lvlText w:val="%3."/>
      <w:lvlJc w:val="left"/>
      <w:pPr>
        <w:ind w:left="2160" w:hanging="360"/>
      </w:pPr>
      <w:rPr>
        <w:rFonts w:hint="default"/>
        <w:b/>
        <w:bCs/>
        <w:sz w:val="48"/>
        <w:szCs w:val="36"/>
      </w:rPr>
    </w:lvl>
    <w:lvl w:ilvl="3">
      <w:start w:val="1"/>
      <w:numFmt w:val="arabicAbjad"/>
      <w:lvlText w:val="%4."/>
      <w:lvlJc w:val="left"/>
      <w:pPr>
        <w:ind w:left="2880" w:hanging="360"/>
      </w:pPr>
      <w:rPr>
        <w:rFonts w:hint="default"/>
        <w:b/>
        <w:bCs/>
      </w:rPr>
    </w:lvl>
    <w:lvl w:ilvl="4">
      <w:start w:val="1"/>
      <w:numFmt w:val="decimal"/>
      <w:lvlText w:val="%5."/>
      <w:lvlJc w:val="left"/>
      <w:pPr>
        <w:tabs>
          <w:tab w:val="num" w:pos="2628"/>
        </w:tabs>
        <w:ind w:left="2628"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51602759"/>
    <w:multiLevelType w:val="hybridMultilevel"/>
    <w:tmpl w:val="095C5CA4"/>
    <w:lvl w:ilvl="0" w:tplc="6DC217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061B54"/>
    <w:multiLevelType w:val="hybridMultilevel"/>
    <w:tmpl w:val="5A7E01D0"/>
    <w:lvl w:ilvl="0" w:tplc="A4A257A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032C03"/>
    <w:multiLevelType w:val="hybridMultilevel"/>
    <w:tmpl w:val="4FACCACE"/>
    <w:lvl w:ilvl="0" w:tplc="2E442FF6">
      <w:start w:val="1"/>
      <w:numFmt w:val="arabicAbjad"/>
      <w:lvlText w:val="%1."/>
      <w:lvlJc w:val="left"/>
      <w:pPr>
        <w:ind w:left="2207" w:hanging="360"/>
      </w:pPr>
      <w:rPr>
        <w:rFonts w:cs="Traditional Arabic" w:hint="default"/>
        <w:b/>
        <w:bCs/>
        <w:sz w:val="48"/>
        <w:szCs w:val="36"/>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29">
    <w:nsid w:val="5850405C"/>
    <w:multiLevelType w:val="hybridMultilevel"/>
    <w:tmpl w:val="C3FADC48"/>
    <w:lvl w:ilvl="0" w:tplc="67F6BD9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222150"/>
    <w:multiLevelType w:val="hybridMultilevel"/>
    <w:tmpl w:val="A6B4EADC"/>
    <w:lvl w:ilvl="0" w:tplc="9348D44E">
      <w:start w:val="1"/>
      <w:numFmt w:val="arabicAlpha"/>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56AF1"/>
    <w:multiLevelType w:val="hybridMultilevel"/>
    <w:tmpl w:val="B92A2BCA"/>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B233BA"/>
    <w:multiLevelType w:val="hybridMultilevel"/>
    <w:tmpl w:val="6C86C5C4"/>
    <w:lvl w:ilvl="0" w:tplc="A4A257A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F05F88"/>
    <w:multiLevelType w:val="hybridMultilevel"/>
    <w:tmpl w:val="D8FA9C08"/>
    <w:lvl w:ilvl="0" w:tplc="36C20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ED46C0"/>
    <w:multiLevelType w:val="multilevel"/>
    <w:tmpl w:val="9D820C92"/>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ascii="Traditional Arabic" w:hAnsi="Traditional Arabic" w:hint="default"/>
        <w:b/>
        <w:i/>
        <w:sz w:val="3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AA793D"/>
    <w:multiLevelType w:val="hybridMultilevel"/>
    <w:tmpl w:val="18781AFA"/>
    <w:lvl w:ilvl="0" w:tplc="ABD827CC">
      <w:start w:val="1"/>
      <w:numFmt w:val="arabicAlpha"/>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1758AB"/>
    <w:multiLevelType w:val="hybridMultilevel"/>
    <w:tmpl w:val="5B9012E8"/>
    <w:lvl w:ilvl="0" w:tplc="E9608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075A3E"/>
    <w:multiLevelType w:val="hybridMultilevel"/>
    <w:tmpl w:val="24484758"/>
    <w:lvl w:ilvl="0" w:tplc="8DBCD0EC">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8">
    <w:nsid w:val="7A3C234B"/>
    <w:multiLevelType w:val="hybridMultilevel"/>
    <w:tmpl w:val="86DE8BB6"/>
    <w:lvl w:ilvl="0" w:tplc="B9BC0600">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A4E525A"/>
    <w:multiLevelType w:val="hybridMultilevel"/>
    <w:tmpl w:val="2770508C"/>
    <w:lvl w:ilvl="0" w:tplc="7DEAE34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6"/>
  </w:num>
  <w:num w:numId="8">
    <w:abstractNumId w:val="36"/>
  </w:num>
  <w:num w:numId="9">
    <w:abstractNumId w:val="32"/>
  </w:num>
  <w:num w:numId="10">
    <w:abstractNumId w:val="29"/>
  </w:num>
  <w:num w:numId="11">
    <w:abstractNumId w:val="30"/>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6"/>
  </w:num>
  <w:num w:numId="19">
    <w:abstractNumId w:val="27"/>
  </w:num>
  <w:num w:numId="20">
    <w:abstractNumId w:val="28"/>
  </w:num>
  <w:num w:numId="21">
    <w:abstractNumId w:val="1"/>
  </w:num>
  <w:num w:numId="22">
    <w:abstractNumId w:val="38"/>
  </w:num>
  <w:num w:numId="23">
    <w:abstractNumId w:val="7"/>
  </w:num>
  <w:num w:numId="24">
    <w:abstractNumId w:val="18"/>
  </w:num>
  <w:num w:numId="25">
    <w:abstractNumId w:val="37"/>
  </w:num>
  <w:num w:numId="26">
    <w:abstractNumId w:val="31"/>
  </w:num>
  <w:num w:numId="27">
    <w:abstractNumId w:val="5"/>
  </w:num>
  <w:num w:numId="28">
    <w:abstractNumId w:val="33"/>
  </w:num>
  <w:num w:numId="29">
    <w:abstractNumId w:val="35"/>
  </w:num>
  <w:num w:numId="30">
    <w:abstractNumId w:val="3"/>
  </w:num>
  <w:num w:numId="31">
    <w:abstractNumId w:val="15"/>
  </w:num>
  <w:num w:numId="32">
    <w:abstractNumId w:val="39"/>
  </w:num>
  <w:num w:numId="33">
    <w:abstractNumId w:val="0"/>
  </w:num>
  <w:num w:numId="34">
    <w:abstractNumId w:val="11"/>
  </w:num>
  <w:num w:numId="35">
    <w:abstractNumId w:val="2"/>
  </w:num>
  <w:num w:numId="36">
    <w:abstractNumId w:val="10"/>
  </w:num>
  <w:num w:numId="37">
    <w:abstractNumId w:val="26"/>
  </w:num>
  <w:num w:numId="38">
    <w:abstractNumId w:val="9"/>
  </w:num>
  <w:num w:numId="39">
    <w:abstractNumId w:val="4"/>
  </w:num>
  <w:num w:numId="40">
    <w:abstractNumId w:val="20"/>
  </w:num>
  <w:num w:numId="41">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CC"/>
    <w:rsid w:val="00001E18"/>
    <w:rsid w:val="000109E3"/>
    <w:rsid w:val="000123E1"/>
    <w:rsid w:val="000133CD"/>
    <w:rsid w:val="000162B9"/>
    <w:rsid w:val="000249EC"/>
    <w:rsid w:val="00032550"/>
    <w:rsid w:val="00037A68"/>
    <w:rsid w:val="00043099"/>
    <w:rsid w:val="00045D8D"/>
    <w:rsid w:val="0004734A"/>
    <w:rsid w:val="000529EF"/>
    <w:rsid w:val="000547D9"/>
    <w:rsid w:val="00055C39"/>
    <w:rsid w:val="00056EBB"/>
    <w:rsid w:val="0006482D"/>
    <w:rsid w:val="00064851"/>
    <w:rsid w:val="00067EE1"/>
    <w:rsid w:val="000906C3"/>
    <w:rsid w:val="0009220F"/>
    <w:rsid w:val="000963CC"/>
    <w:rsid w:val="000A2742"/>
    <w:rsid w:val="000A5CE8"/>
    <w:rsid w:val="000B15F3"/>
    <w:rsid w:val="000B1893"/>
    <w:rsid w:val="000B7009"/>
    <w:rsid w:val="000B793A"/>
    <w:rsid w:val="000C4552"/>
    <w:rsid w:val="000C490B"/>
    <w:rsid w:val="000C6576"/>
    <w:rsid w:val="000C6699"/>
    <w:rsid w:val="000D111D"/>
    <w:rsid w:val="000D15AE"/>
    <w:rsid w:val="000D4C33"/>
    <w:rsid w:val="000D6351"/>
    <w:rsid w:val="000E2AC0"/>
    <w:rsid w:val="000E4C46"/>
    <w:rsid w:val="000F267E"/>
    <w:rsid w:val="000F5D81"/>
    <w:rsid w:val="000F7562"/>
    <w:rsid w:val="000F75D4"/>
    <w:rsid w:val="0010305D"/>
    <w:rsid w:val="0010415E"/>
    <w:rsid w:val="00113089"/>
    <w:rsid w:val="0011710C"/>
    <w:rsid w:val="001173E0"/>
    <w:rsid w:val="001208F9"/>
    <w:rsid w:val="00125B40"/>
    <w:rsid w:val="00125CAB"/>
    <w:rsid w:val="0012741A"/>
    <w:rsid w:val="001304F2"/>
    <w:rsid w:val="00130FE1"/>
    <w:rsid w:val="001341B9"/>
    <w:rsid w:val="0013553D"/>
    <w:rsid w:val="001360BE"/>
    <w:rsid w:val="00144ED7"/>
    <w:rsid w:val="00150A43"/>
    <w:rsid w:val="00150D65"/>
    <w:rsid w:val="00151671"/>
    <w:rsid w:val="00153D4D"/>
    <w:rsid w:val="00154CBC"/>
    <w:rsid w:val="00157E73"/>
    <w:rsid w:val="00160AB1"/>
    <w:rsid w:val="001674C6"/>
    <w:rsid w:val="001754DE"/>
    <w:rsid w:val="00180260"/>
    <w:rsid w:val="00182654"/>
    <w:rsid w:val="00184E7E"/>
    <w:rsid w:val="00187B15"/>
    <w:rsid w:val="001A193B"/>
    <w:rsid w:val="001A2819"/>
    <w:rsid w:val="001A28B5"/>
    <w:rsid w:val="001A3284"/>
    <w:rsid w:val="001A361C"/>
    <w:rsid w:val="001B31F3"/>
    <w:rsid w:val="001B7581"/>
    <w:rsid w:val="001C33EA"/>
    <w:rsid w:val="001C69C8"/>
    <w:rsid w:val="001D0730"/>
    <w:rsid w:val="001D4CB8"/>
    <w:rsid w:val="001D7F52"/>
    <w:rsid w:val="001E2192"/>
    <w:rsid w:val="001F214A"/>
    <w:rsid w:val="001F3D3A"/>
    <w:rsid w:val="002020F1"/>
    <w:rsid w:val="00203316"/>
    <w:rsid w:val="00213D8C"/>
    <w:rsid w:val="00216C7D"/>
    <w:rsid w:val="00220E1B"/>
    <w:rsid w:val="00221CB1"/>
    <w:rsid w:val="00230696"/>
    <w:rsid w:val="002311CF"/>
    <w:rsid w:val="00233126"/>
    <w:rsid w:val="00250F9C"/>
    <w:rsid w:val="0026075A"/>
    <w:rsid w:val="0026149E"/>
    <w:rsid w:val="002641F4"/>
    <w:rsid w:val="002667A4"/>
    <w:rsid w:val="002767F8"/>
    <w:rsid w:val="00276D9F"/>
    <w:rsid w:val="00276DDA"/>
    <w:rsid w:val="00281582"/>
    <w:rsid w:val="002843BF"/>
    <w:rsid w:val="00286D70"/>
    <w:rsid w:val="00290671"/>
    <w:rsid w:val="00290768"/>
    <w:rsid w:val="00296196"/>
    <w:rsid w:val="002B1D3D"/>
    <w:rsid w:val="002C13B5"/>
    <w:rsid w:val="002C29BF"/>
    <w:rsid w:val="002C2B8E"/>
    <w:rsid w:val="002D095E"/>
    <w:rsid w:val="002D0EDF"/>
    <w:rsid w:val="002D582B"/>
    <w:rsid w:val="002E3D95"/>
    <w:rsid w:val="002E65F7"/>
    <w:rsid w:val="002F2C3A"/>
    <w:rsid w:val="002F5462"/>
    <w:rsid w:val="003002FE"/>
    <w:rsid w:val="003116DC"/>
    <w:rsid w:val="00312AA9"/>
    <w:rsid w:val="003169C1"/>
    <w:rsid w:val="003201A9"/>
    <w:rsid w:val="00321E42"/>
    <w:rsid w:val="00323F61"/>
    <w:rsid w:val="00324514"/>
    <w:rsid w:val="00324EF6"/>
    <w:rsid w:val="00330D06"/>
    <w:rsid w:val="003363BF"/>
    <w:rsid w:val="003364AC"/>
    <w:rsid w:val="00341AE1"/>
    <w:rsid w:val="00342E8F"/>
    <w:rsid w:val="00343580"/>
    <w:rsid w:val="003447D1"/>
    <w:rsid w:val="0034743D"/>
    <w:rsid w:val="00350AC0"/>
    <w:rsid w:val="00352535"/>
    <w:rsid w:val="0035660F"/>
    <w:rsid w:val="0037205E"/>
    <w:rsid w:val="00372632"/>
    <w:rsid w:val="00374074"/>
    <w:rsid w:val="00375550"/>
    <w:rsid w:val="003759BB"/>
    <w:rsid w:val="00377389"/>
    <w:rsid w:val="003877AB"/>
    <w:rsid w:val="003929F5"/>
    <w:rsid w:val="0039320B"/>
    <w:rsid w:val="00394BA0"/>
    <w:rsid w:val="003A0963"/>
    <w:rsid w:val="003A1E28"/>
    <w:rsid w:val="003A612E"/>
    <w:rsid w:val="003B399E"/>
    <w:rsid w:val="003B3ECB"/>
    <w:rsid w:val="003C18CB"/>
    <w:rsid w:val="003C57BA"/>
    <w:rsid w:val="003C7C96"/>
    <w:rsid w:val="003D04A8"/>
    <w:rsid w:val="003D0A8E"/>
    <w:rsid w:val="003D36F1"/>
    <w:rsid w:val="003D3B81"/>
    <w:rsid w:val="003D3F01"/>
    <w:rsid w:val="003D6AAB"/>
    <w:rsid w:val="003D7807"/>
    <w:rsid w:val="003E0777"/>
    <w:rsid w:val="003E07E5"/>
    <w:rsid w:val="003E3244"/>
    <w:rsid w:val="003E37F3"/>
    <w:rsid w:val="003F6C42"/>
    <w:rsid w:val="00401CA0"/>
    <w:rsid w:val="00404504"/>
    <w:rsid w:val="00411E60"/>
    <w:rsid w:val="00412504"/>
    <w:rsid w:val="00412CD9"/>
    <w:rsid w:val="00413162"/>
    <w:rsid w:val="00415159"/>
    <w:rsid w:val="004228BC"/>
    <w:rsid w:val="00426244"/>
    <w:rsid w:val="00432639"/>
    <w:rsid w:val="0043329A"/>
    <w:rsid w:val="00435AB0"/>
    <w:rsid w:val="00436210"/>
    <w:rsid w:val="004410EA"/>
    <w:rsid w:val="00441F66"/>
    <w:rsid w:val="0044427A"/>
    <w:rsid w:val="00470753"/>
    <w:rsid w:val="004719F1"/>
    <w:rsid w:val="0047222A"/>
    <w:rsid w:val="004739E4"/>
    <w:rsid w:val="00474F75"/>
    <w:rsid w:val="0047679C"/>
    <w:rsid w:val="00480DB7"/>
    <w:rsid w:val="0048374A"/>
    <w:rsid w:val="00485392"/>
    <w:rsid w:val="004934A6"/>
    <w:rsid w:val="00494DFE"/>
    <w:rsid w:val="0049630B"/>
    <w:rsid w:val="004A181E"/>
    <w:rsid w:val="004A2259"/>
    <w:rsid w:val="004A2DFE"/>
    <w:rsid w:val="004A31A3"/>
    <w:rsid w:val="004A39E7"/>
    <w:rsid w:val="004A3FB6"/>
    <w:rsid w:val="004C784C"/>
    <w:rsid w:val="004C7BA6"/>
    <w:rsid w:val="004D0714"/>
    <w:rsid w:val="004D5593"/>
    <w:rsid w:val="004D6CD3"/>
    <w:rsid w:val="004E55F6"/>
    <w:rsid w:val="004E67E4"/>
    <w:rsid w:val="004F3FED"/>
    <w:rsid w:val="00502F36"/>
    <w:rsid w:val="005041B7"/>
    <w:rsid w:val="005049BD"/>
    <w:rsid w:val="00506809"/>
    <w:rsid w:val="0051066F"/>
    <w:rsid w:val="005141FF"/>
    <w:rsid w:val="00516687"/>
    <w:rsid w:val="005176A9"/>
    <w:rsid w:val="0052050B"/>
    <w:rsid w:val="00525DB7"/>
    <w:rsid w:val="00525F54"/>
    <w:rsid w:val="005349DC"/>
    <w:rsid w:val="00534F9A"/>
    <w:rsid w:val="0054513C"/>
    <w:rsid w:val="00547239"/>
    <w:rsid w:val="0055197B"/>
    <w:rsid w:val="005523F6"/>
    <w:rsid w:val="0056068D"/>
    <w:rsid w:val="0056536A"/>
    <w:rsid w:val="0056775E"/>
    <w:rsid w:val="00567F9C"/>
    <w:rsid w:val="00575A2B"/>
    <w:rsid w:val="00576718"/>
    <w:rsid w:val="00584305"/>
    <w:rsid w:val="005911FE"/>
    <w:rsid w:val="005A06CD"/>
    <w:rsid w:val="005A3E81"/>
    <w:rsid w:val="005A787B"/>
    <w:rsid w:val="005A7987"/>
    <w:rsid w:val="005A7B47"/>
    <w:rsid w:val="005B1CEF"/>
    <w:rsid w:val="005B2FF4"/>
    <w:rsid w:val="005B4AEC"/>
    <w:rsid w:val="005B4D8F"/>
    <w:rsid w:val="005C06EE"/>
    <w:rsid w:val="005C2ABE"/>
    <w:rsid w:val="005C5410"/>
    <w:rsid w:val="005C6E3E"/>
    <w:rsid w:val="005D163F"/>
    <w:rsid w:val="005D2076"/>
    <w:rsid w:val="005D6076"/>
    <w:rsid w:val="005D73ED"/>
    <w:rsid w:val="005E2437"/>
    <w:rsid w:val="005F3CF5"/>
    <w:rsid w:val="005F4FD2"/>
    <w:rsid w:val="005F5283"/>
    <w:rsid w:val="00605BCD"/>
    <w:rsid w:val="0060723C"/>
    <w:rsid w:val="0061137D"/>
    <w:rsid w:val="00614837"/>
    <w:rsid w:val="00614976"/>
    <w:rsid w:val="006168DF"/>
    <w:rsid w:val="00620042"/>
    <w:rsid w:val="0063686C"/>
    <w:rsid w:val="006416AE"/>
    <w:rsid w:val="00641E47"/>
    <w:rsid w:val="0064238F"/>
    <w:rsid w:val="006463AC"/>
    <w:rsid w:val="0065257D"/>
    <w:rsid w:val="006526CF"/>
    <w:rsid w:val="00662CEA"/>
    <w:rsid w:val="00671781"/>
    <w:rsid w:val="006754A5"/>
    <w:rsid w:val="00677839"/>
    <w:rsid w:val="00696E23"/>
    <w:rsid w:val="006A38D7"/>
    <w:rsid w:val="006B28F6"/>
    <w:rsid w:val="006B2FCC"/>
    <w:rsid w:val="006B363E"/>
    <w:rsid w:val="006B5358"/>
    <w:rsid w:val="006B70DD"/>
    <w:rsid w:val="006C2346"/>
    <w:rsid w:val="006C2F4C"/>
    <w:rsid w:val="006C648E"/>
    <w:rsid w:val="006D0E2A"/>
    <w:rsid w:val="006D43B9"/>
    <w:rsid w:val="006D72DD"/>
    <w:rsid w:val="006E560B"/>
    <w:rsid w:val="006F1872"/>
    <w:rsid w:val="006F6F07"/>
    <w:rsid w:val="00706122"/>
    <w:rsid w:val="0071137E"/>
    <w:rsid w:val="00713DA8"/>
    <w:rsid w:val="0071428B"/>
    <w:rsid w:val="0071793B"/>
    <w:rsid w:val="00721C05"/>
    <w:rsid w:val="0072301F"/>
    <w:rsid w:val="007238EA"/>
    <w:rsid w:val="00725F57"/>
    <w:rsid w:val="0073437D"/>
    <w:rsid w:val="00740138"/>
    <w:rsid w:val="007407B6"/>
    <w:rsid w:val="00741222"/>
    <w:rsid w:val="0075112A"/>
    <w:rsid w:val="007535DF"/>
    <w:rsid w:val="00755D2A"/>
    <w:rsid w:val="00760A65"/>
    <w:rsid w:val="00770930"/>
    <w:rsid w:val="007800D0"/>
    <w:rsid w:val="0078014F"/>
    <w:rsid w:val="00780C11"/>
    <w:rsid w:val="00780DD3"/>
    <w:rsid w:val="00782774"/>
    <w:rsid w:val="00783243"/>
    <w:rsid w:val="00791E13"/>
    <w:rsid w:val="00794530"/>
    <w:rsid w:val="007950D7"/>
    <w:rsid w:val="00797D9E"/>
    <w:rsid w:val="007A03F1"/>
    <w:rsid w:val="007A302F"/>
    <w:rsid w:val="007A5922"/>
    <w:rsid w:val="007B5A5F"/>
    <w:rsid w:val="007B70BA"/>
    <w:rsid w:val="007C1CC0"/>
    <w:rsid w:val="007C1F1A"/>
    <w:rsid w:val="007C5243"/>
    <w:rsid w:val="007C58FB"/>
    <w:rsid w:val="007E6301"/>
    <w:rsid w:val="007F08FE"/>
    <w:rsid w:val="007F71F3"/>
    <w:rsid w:val="00805350"/>
    <w:rsid w:val="00807142"/>
    <w:rsid w:val="008132C4"/>
    <w:rsid w:val="008158C4"/>
    <w:rsid w:val="0083217B"/>
    <w:rsid w:val="00833261"/>
    <w:rsid w:val="00835036"/>
    <w:rsid w:val="00836949"/>
    <w:rsid w:val="00842FE6"/>
    <w:rsid w:val="008459D9"/>
    <w:rsid w:val="008555FD"/>
    <w:rsid w:val="00863BBC"/>
    <w:rsid w:val="00867D70"/>
    <w:rsid w:val="00880F12"/>
    <w:rsid w:val="008849BA"/>
    <w:rsid w:val="0089207A"/>
    <w:rsid w:val="00897B1D"/>
    <w:rsid w:val="008A0FD6"/>
    <w:rsid w:val="008A556C"/>
    <w:rsid w:val="008A5CC6"/>
    <w:rsid w:val="008B05C4"/>
    <w:rsid w:val="008C035D"/>
    <w:rsid w:val="008C1DF0"/>
    <w:rsid w:val="008C53EF"/>
    <w:rsid w:val="008C5998"/>
    <w:rsid w:val="008D008C"/>
    <w:rsid w:val="008D16A0"/>
    <w:rsid w:val="008D3264"/>
    <w:rsid w:val="008D3F87"/>
    <w:rsid w:val="008E430A"/>
    <w:rsid w:val="008E4AA9"/>
    <w:rsid w:val="008E4F75"/>
    <w:rsid w:val="008E65CA"/>
    <w:rsid w:val="00901C50"/>
    <w:rsid w:val="00907350"/>
    <w:rsid w:val="00914598"/>
    <w:rsid w:val="009171D9"/>
    <w:rsid w:val="009218BF"/>
    <w:rsid w:val="009279E9"/>
    <w:rsid w:val="00927E47"/>
    <w:rsid w:val="00931DC9"/>
    <w:rsid w:val="0094074C"/>
    <w:rsid w:val="0094265C"/>
    <w:rsid w:val="009455C6"/>
    <w:rsid w:val="00945878"/>
    <w:rsid w:val="009511BE"/>
    <w:rsid w:val="00951700"/>
    <w:rsid w:val="009543D5"/>
    <w:rsid w:val="00970DBE"/>
    <w:rsid w:val="00971FA4"/>
    <w:rsid w:val="00974661"/>
    <w:rsid w:val="00982990"/>
    <w:rsid w:val="00982DE2"/>
    <w:rsid w:val="00984576"/>
    <w:rsid w:val="009906BA"/>
    <w:rsid w:val="00995034"/>
    <w:rsid w:val="00996C43"/>
    <w:rsid w:val="00996DA2"/>
    <w:rsid w:val="009979CA"/>
    <w:rsid w:val="009B248E"/>
    <w:rsid w:val="009B3F99"/>
    <w:rsid w:val="009B465D"/>
    <w:rsid w:val="009B5B93"/>
    <w:rsid w:val="009B7130"/>
    <w:rsid w:val="009E174A"/>
    <w:rsid w:val="009E198F"/>
    <w:rsid w:val="009F381F"/>
    <w:rsid w:val="009F4F06"/>
    <w:rsid w:val="00A04FCB"/>
    <w:rsid w:val="00A07615"/>
    <w:rsid w:val="00A1082B"/>
    <w:rsid w:val="00A1127E"/>
    <w:rsid w:val="00A16B75"/>
    <w:rsid w:val="00A206DA"/>
    <w:rsid w:val="00A212A0"/>
    <w:rsid w:val="00A24C7F"/>
    <w:rsid w:val="00A324C8"/>
    <w:rsid w:val="00A32BC4"/>
    <w:rsid w:val="00A40B4E"/>
    <w:rsid w:val="00A42190"/>
    <w:rsid w:val="00A4587B"/>
    <w:rsid w:val="00A57149"/>
    <w:rsid w:val="00A60F1A"/>
    <w:rsid w:val="00A62023"/>
    <w:rsid w:val="00A66B87"/>
    <w:rsid w:val="00A67898"/>
    <w:rsid w:val="00A719FC"/>
    <w:rsid w:val="00A73B5D"/>
    <w:rsid w:val="00A87F5C"/>
    <w:rsid w:val="00A915C0"/>
    <w:rsid w:val="00A91DF9"/>
    <w:rsid w:val="00AA4044"/>
    <w:rsid w:val="00AA66D8"/>
    <w:rsid w:val="00AB2A6A"/>
    <w:rsid w:val="00AB37EE"/>
    <w:rsid w:val="00AB4202"/>
    <w:rsid w:val="00AB563A"/>
    <w:rsid w:val="00AB7D2F"/>
    <w:rsid w:val="00AC100C"/>
    <w:rsid w:val="00AC1142"/>
    <w:rsid w:val="00AC3E9C"/>
    <w:rsid w:val="00AC46C5"/>
    <w:rsid w:val="00AC7124"/>
    <w:rsid w:val="00AD4D22"/>
    <w:rsid w:val="00AD6CF1"/>
    <w:rsid w:val="00AE16A5"/>
    <w:rsid w:val="00AE2D36"/>
    <w:rsid w:val="00AE57D0"/>
    <w:rsid w:val="00AE64F3"/>
    <w:rsid w:val="00AE655A"/>
    <w:rsid w:val="00AF3653"/>
    <w:rsid w:val="00AF6B40"/>
    <w:rsid w:val="00AF7269"/>
    <w:rsid w:val="00B07AEF"/>
    <w:rsid w:val="00B10BEB"/>
    <w:rsid w:val="00B12958"/>
    <w:rsid w:val="00B14063"/>
    <w:rsid w:val="00B15D33"/>
    <w:rsid w:val="00B2745C"/>
    <w:rsid w:val="00B27A3E"/>
    <w:rsid w:val="00B30056"/>
    <w:rsid w:val="00B32325"/>
    <w:rsid w:val="00B357C3"/>
    <w:rsid w:val="00B36D67"/>
    <w:rsid w:val="00B40276"/>
    <w:rsid w:val="00B557AF"/>
    <w:rsid w:val="00B57636"/>
    <w:rsid w:val="00B6408A"/>
    <w:rsid w:val="00B64BA9"/>
    <w:rsid w:val="00B64D9D"/>
    <w:rsid w:val="00B75C89"/>
    <w:rsid w:val="00B80EC9"/>
    <w:rsid w:val="00B8541E"/>
    <w:rsid w:val="00B93A6C"/>
    <w:rsid w:val="00BB3EED"/>
    <w:rsid w:val="00BB4AA9"/>
    <w:rsid w:val="00BC0CE7"/>
    <w:rsid w:val="00BC6BFF"/>
    <w:rsid w:val="00BD5C1D"/>
    <w:rsid w:val="00BD6EA7"/>
    <w:rsid w:val="00BE3518"/>
    <w:rsid w:val="00BE5BD9"/>
    <w:rsid w:val="00BE76EB"/>
    <w:rsid w:val="00BE777C"/>
    <w:rsid w:val="00BF1B68"/>
    <w:rsid w:val="00BF2F64"/>
    <w:rsid w:val="00BF662D"/>
    <w:rsid w:val="00C01C25"/>
    <w:rsid w:val="00C02375"/>
    <w:rsid w:val="00C02A4C"/>
    <w:rsid w:val="00C134F8"/>
    <w:rsid w:val="00C138E9"/>
    <w:rsid w:val="00C14CF8"/>
    <w:rsid w:val="00C168F1"/>
    <w:rsid w:val="00C17E03"/>
    <w:rsid w:val="00C30814"/>
    <w:rsid w:val="00C310EC"/>
    <w:rsid w:val="00C3156F"/>
    <w:rsid w:val="00C356BD"/>
    <w:rsid w:val="00C363E7"/>
    <w:rsid w:val="00C36A8B"/>
    <w:rsid w:val="00C415AA"/>
    <w:rsid w:val="00C44ED9"/>
    <w:rsid w:val="00C51D66"/>
    <w:rsid w:val="00C52E5F"/>
    <w:rsid w:val="00C5503F"/>
    <w:rsid w:val="00C57859"/>
    <w:rsid w:val="00C60B81"/>
    <w:rsid w:val="00C65D07"/>
    <w:rsid w:val="00C72001"/>
    <w:rsid w:val="00C776F8"/>
    <w:rsid w:val="00C97815"/>
    <w:rsid w:val="00CA2986"/>
    <w:rsid w:val="00CB4351"/>
    <w:rsid w:val="00CB4583"/>
    <w:rsid w:val="00CB5AF0"/>
    <w:rsid w:val="00CC0176"/>
    <w:rsid w:val="00CC3EEA"/>
    <w:rsid w:val="00CC5092"/>
    <w:rsid w:val="00CC65E3"/>
    <w:rsid w:val="00CC7100"/>
    <w:rsid w:val="00CD7AB0"/>
    <w:rsid w:val="00CE04FB"/>
    <w:rsid w:val="00CE1911"/>
    <w:rsid w:val="00CE775B"/>
    <w:rsid w:val="00CF004B"/>
    <w:rsid w:val="00CF168C"/>
    <w:rsid w:val="00CF3669"/>
    <w:rsid w:val="00CF537D"/>
    <w:rsid w:val="00CF6043"/>
    <w:rsid w:val="00D04FAC"/>
    <w:rsid w:val="00D07589"/>
    <w:rsid w:val="00D145AE"/>
    <w:rsid w:val="00D156A4"/>
    <w:rsid w:val="00D1642A"/>
    <w:rsid w:val="00D16517"/>
    <w:rsid w:val="00D23FBB"/>
    <w:rsid w:val="00D30BC5"/>
    <w:rsid w:val="00D36066"/>
    <w:rsid w:val="00D435B9"/>
    <w:rsid w:val="00D46875"/>
    <w:rsid w:val="00D537E7"/>
    <w:rsid w:val="00D62457"/>
    <w:rsid w:val="00D74E4D"/>
    <w:rsid w:val="00D95703"/>
    <w:rsid w:val="00D968CD"/>
    <w:rsid w:val="00D972B8"/>
    <w:rsid w:val="00DB36CA"/>
    <w:rsid w:val="00DB7A05"/>
    <w:rsid w:val="00DB7EC5"/>
    <w:rsid w:val="00DC085B"/>
    <w:rsid w:val="00DC196E"/>
    <w:rsid w:val="00DC4EC3"/>
    <w:rsid w:val="00DE28A2"/>
    <w:rsid w:val="00DF1DF5"/>
    <w:rsid w:val="00DF7D60"/>
    <w:rsid w:val="00E038C7"/>
    <w:rsid w:val="00E040C9"/>
    <w:rsid w:val="00E067E3"/>
    <w:rsid w:val="00E11CB6"/>
    <w:rsid w:val="00E11FF8"/>
    <w:rsid w:val="00E168B5"/>
    <w:rsid w:val="00E20375"/>
    <w:rsid w:val="00E203DD"/>
    <w:rsid w:val="00E236B6"/>
    <w:rsid w:val="00E369F6"/>
    <w:rsid w:val="00E36A3A"/>
    <w:rsid w:val="00E40A99"/>
    <w:rsid w:val="00E44E16"/>
    <w:rsid w:val="00E54B77"/>
    <w:rsid w:val="00E562FD"/>
    <w:rsid w:val="00E77A72"/>
    <w:rsid w:val="00E824DB"/>
    <w:rsid w:val="00E846FC"/>
    <w:rsid w:val="00E85421"/>
    <w:rsid w:val="00E87F2C"/>
    <w:rsid w:val="00E96747"/>
    <w:rsid w:val="00E96D05"/>
    <w:rsid w:val="00E97223"/>
    <w:rsid w:val="00EA4DC7"/>
    <w:rsid w:val="00EA51AB"/>
    <w:rsid w:val="00EB0656"/>
    <w:rsid w:val="00EB4750"/>
    <w:rsid w:val="00EB7850"/>
    <w:rsid w:val="00EC20EE"/>
    <w:rsid w:val="00EC76AB"/>
    <w:rsid w:val="00ED4F65"/>
    <w:rsid w:val="00EE23E2"/>
    <w:rsid w:val="00EE3BD5"/>
    <w:rsid w:val="00EE43FB"/>
    <w:rsid w:val="00EE5D22"/>
    <w:rsid w:val="00EE7316"/>
    <w:rsid w:val="00EE75E4"/>
    <w:rsid w:val="00EF1F71"/>
    <w:rsid w:val="00EF226B"/>
    <w:rsid w:val="00F02FC1"/>
    <w:rsid w:val="00F066FE"/>
    <w:rsid w:val="00F12A8D"/>
    <w:rsid w:val="00F12F48"/>
    <w:rsid w:val="00F22EC7"/>
    <w:rsid w:val="00F2539B"/>
    <w:rsid w:val="00F26C57"/>
    <w:rsid w:val="00F30966"/>
    <w:rsid w:val="00F32ECD"/>
    <w:rsid w:val="00F35B50"/>
    <w:rsid w:val="00F43FB0"/>
    <w:rsid w:val="00F53538"/>
    <w:rsid w:val="00F66787"/>
    <w:rsid w:val="00F67BB2"/>
    <w:rsid w:val="00F70978"/>
    <w:rsid w:val="00F840B8"/>
    <w:rsid w:val="00F9506D"/>
    <w:rsid w:val="00FA2260"/>
    <w:rsid w:val="00FA40CA"/>
    <w:rsid w:val="00FA59DC"/>
    <w:rsid w:val="00FB6F4C"/>
    <w:rsid w:val="00FD128B"/>
    <w:rsid w:val="00FD6793"/>
    <w:rsid w:val="00FF2B90"/>
    <w:rsid w:val="00FF2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0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B7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6B2FCC"/>
    <w:pPr>
      <w:ind w:left="720"/>
      <w:contextualSpacing/>
    </w:pPr>
  </w:style>
  <w:style w:type="paragraph" w:styleId="NormalWeb">
    <w:name w:val="Normal (Web)"/>
    <w:basedOn w:val="Normal"/>
    <w:uiPriority w:val="99"/>
    <w:unhideWhenUsed/>
    <w:rsid w:val="006B2FCC"/>
    <w:rPr>
      <w:rFonts w:cs="Times New Roman"/>
      <w:szCs w:val="24"/>
    </w:rPr>
  </w:style>
  <w:style w:type="table" w:styleId="TableGrid">
    <w:name w:val="Table Grid"/>
    <w:basedOn w:val="TableNormal"/>
    <w:uiPriority w:val="59"/>
    <w:rsid w:val="00A62023"/>
    <w:pPr>
      <w:spacing w:after="0" w:line="240" w:lineRule="auto"/>
    </w:pPr>
    <w:rPr>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B793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218BF"/>
    <w:rPr>
      <w:b/>
      <w:bCs/>
    </w:r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9218BF"/>
  </w:style>
  <w:style w:type="paragraph" w:styleId="FootnoteText">
    <w:name w:val="footnote text"/>
    <w:basedOn w:val="Normal"/>
    <w:link w:val="FootnoteTextChar"/>
    <w:uiPriority w:val="99"/>
    <w:unhideWhenUsed/>
    <w:rsid w:val="0006482D"/>
    <w:pPr>
      <w:spacing w:after="0" w:line="240" w:lineRule="auto"/>
    </w:pPr>
    <w:rPr>
      <w:sz w:val="20"/>
      <w:szCs w:val="20"/>
    </w:rPr>
  </w:style>
  <w:style w:type="character" w:customStyle="1" w:styleId="FootnoteTextChar">
    <w:name w:val="Footnote Text Char"/>
    <w:basedOn w:val="DefaultParagraphFont"/>
    <w:link w:val="FootnoteText"/>
    <w:uiPriority w:val="99"/>
    <w:rsid w:val="0006482D"/>
    <w:rPr>
      <w:sz w:val="20"/>
      <w:szCs w:val="20"/>
    </w:rPr>
  </w:style>
  <w:style w:type="character" w:styleId="FootnoteReference">
    <w:name w:val="footnote reference"/>
    <w:basedOn w:val="DefaultParagraphFont"/>
    <w:uiPriority w:val="99"/>
    <w:semiHidden/>
    <w:unhideWhenUsed/>
    <w:rsid w:val="0006482D"/>
    <w:rPr>
      <w:vertAlign w:val="superscript"/>
    </w:rPr>
  </w:style>
  <w:style w:type="character" w:styleId="Hyperlink">
    <w:name w:val="Hyperlink"/>
    <w:basedOn w:val="DefaultParagraphFont"/>
    <w:uiPriority w:val="99"/>
    <w:unhideWhenUsed/>
    <w:rsid w:val="006B363E"/>
    <w:rPr>
      <w:color w:val="0000FF" w:themeColor="hyperlink"/>
      <w:u w:val="single"/>
    </w:rPr>
  </w:style>
  <w:style w:type="table" w:customStyle="1" w:styleId="TableGrid1">
    <w:name w:val="Table Grid1"/>
    <w:basedOn w:val="TableNormal"/>
    <w:next w:val="TableGrid"/>
    <w:uiPriority w:val="59"/>
    <w:rsid w:val="006B363E"/>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2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67E"/>
    <w:rPr>
      <w:rFonts w:ascii="Tahoma" w:hAnsi="Tahoma" w:cs="Tahoma"/>
      <w:sz w:val="16"/>
      <w:szCs w:val="16"/>
    </w:rPr>
  </w:style>
  <w:style w:type="paragraph" w:styleId="Header">
    <w:name w:val="header"/>
    <w:basedOn w:val="Normal"/>
    <w:link w:val="HeaderChar"/>
    <w:uiPriority w:val="99"/>
    <w:unhideWhenUsed/>
    <w:rsid w:val="00316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C1"/>
  </w:style>
  <w:style w:type="paragraph" w:styleId="Footer">
    <w:name w:val="footer"/>
    <w:basedOn w:val="Normal"/>
    <w:link w:val="FooterChar"/>
    <w:uiPriority w:val="99"/>
    <w:unhideWhenUsed/>
    <w:rsid w:val="00316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C1"/>
  </w:style>
  <w:style w:type="character" w:customStyle="1" w:styleId="Heading1Char">
    <w:name w:val="Heading 1 Char"/>
    <w:basedOn w:val="DefaultParagraphFont"/>
    <w:link w:val="Heading1"/>
    <w:uiPriority w:val="9"/>
    <w:rsid w:val="00A1082B"/>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rsid w:val="00AE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E57D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BA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206DA"/>
    <w:rPr>
      <w:i/>
      <w:iCs/>
    </w:rPr>
  </w:style>
  <w:style w:type="paragraph" w:styleId="NoSpacing">
    <w:name w:val="No Spacing"/>
    <w:uiPriority w:val="1"/>
    <w:qFormat/>
    <w:rsid w:val="00067EE1"/>
    <w:pPr>
      <w:spacing w:after="0" w:line="240" w:lineRule="auto"/>
    </w:pPr>
  </w:style>
  <w:style w:type="table" w:customStyle="1" w:styleId="TableGrid4">
    <w:name w:val="Table Grid4"/>
    <w:basedOn w:val="TableNormal"/>
    <w:next w:val="TableGrid"/>
    <w:uiPriority w:val="59"/>
    <w:rsid w:val="00880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80F12"/>
    <w:pPr>
      <w:spacing w:after="0" w:line="240" w:lineRule="auto"/>
    </w:pPr>
    <w:rPr>
      <w:rFonts w:asciiTheme="minorHAnsi" w:hAnsiTheme="minorHAnsi" w:cstheme="minorBidi"/>
      <w:kern w:val="2"/>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0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B7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6B2FCC"/>
    <w:pPr>
      <w:ind w:left="720"/>
      <w:contextualSpacing/>
    </w:pPr>
  </w:style>
  <w:style w:type="paragraph" w:styleId="NormalWeb">
    <w:name w:val="Normal (Web)"/>
    <w:basedOn w:val="Normal"/>
    <w:uiPriority w:val="99"/>
    <w:unhideWhenUsed/>
    <w:rsid w:val="006B2FCC"/>
    <w:rPr>
      <w:rFonts w:cs="Times New Roman"/>
      <w:szCs w:val="24"/>
    </w:rPr>
  </w:style>
  <w:style w:type="table" w:styleId="TableGrid">
    <w:name w:val="Table Grid"/>
    <w:basedOn w:val="TableNormal"/>
    <w:uiPriority w:val="59"/>
    <w:rsid w:val="00A62023"/>
    <w:pPr>
      <w:spacing w:after="0" w:line="240" w:lineRule="auto"/>
    </w:pPr>
    <w:rPr>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B793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218BF"/>
    <w:rPr>
      <w:b/>
      <w:bCs/>
    </w:r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9218BF"/>
  </w:style>
  <w:style w:type="paragraph" w:styleId="FootnoteText">
    <w:name w:val="footnote text"/>
    <w:basedOn w:val="Normal"/>
    <w:link w:val="FootnoteTextChar"/>
    <w:uiPriority w:val="99"/>
    <w:unhideWhenUsed/>
    <w:rsid w:val="0006482D"/>
    <w:pPr>
      <w:spacing w:after="0" w:line="240" w:lineRule="auto"/>
    </w:pPr>
    <w:rPr>
      <w:sz w:val="20"/>
      <w:szCs w:val="20"/>
    </w:rPr>
  </w:style>
  <w:style w:type="character" w:customStyle="1" w:styleId="FootnoteTextChar">
    <w:name w:val="Footnote Text Char"/>
    <w:basedOn w:val="DefaultParagraphFont"/>
    <w:link w:val="FootnoteText"/>
    <w:uiPriority w:val="99"/>
    <w:rsid w:val="0006482D"/>
    <w:rPr>
      <w:sz w:val="20"/>
      <w:szCs w:val="20"/>
    </w:rPr>
  </w:style>
  <w:style w:type="character" w:styleId="FootnoteReference">
    <w:name w:val="footnote reference"/>
    <w:basedOn w:val="DefaultParagraphFont"/>
    <w:uiPriority w:val="99"/>
    <w:semiHidden/>
    <w:unhideWhenUsed/>
    <w:rsid w:val="0006482D"/>
    <w:rPr>
      <w:vertAlign w:val="superscript"/>
    </w:rPr>
  </w:style>
  <w:style w:type="character" w:styleId="Hyperlink">
    <w:name w:val="Hyperlink"/>
    <w:basedOn w:val="DefaultParagraphFont"/>
    <w:uiPriority w:val="99"/>
    <w:unhideWhenUsed/>
    <w:rsid w:val="006B363E"/>
    <w:rPr>
      <w:color w:val="0000FF" w:themeColor="hyperlink"/>
      <w:u w:val="single"/>
    </w:rPr>
  </w:style>
  <w:style w:type="table" w:customStyle="1" w:styleId="TableGrid1">
    <w:name w:val="Table Grid1"/>
    <w:basedOn w:val="TableNormal"/>
    <w:next w:val="TableGrid"/>
    <w:uiPriority w:val="59"/>
    <w:rsid w:val="006B363E"/>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2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67E"/>
    <w:rPr>
      <w:rFonts w:ascii="Tahoma" w:hAnsi="Tahoma" w:cs="Tahoma"/>
      <w:sz w:val="16"/>
      <w:szCs w:val="16"/>
    </w:rPr>
  </w:style>
  <w:style w:type="paragraph" w:styleId="Header">
    <w:name w:val="header"/>
    <w:basedOn w:val="Normal"/>
    <w:link w:val="HeaderChar"/>
    <w:uiPriority w:val="99"/>
    <w:unhideWhenUsed/>
    <w:rsid w:val="00316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C1"/>
  </w:style>
  <w:style w:type="paragraph" w:styleId="Footer">
    <w:name w:val="footer"/>
    <w:basedOn w:val="Normal"/>
    <w:link w:val="FooterChar"/>
    <w:uiPriority w:val="99"/>
    <w:unhideWhenUsed/>
    <w:rsid w:val="00316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C1"/>
  </w:style>
  <w:style w:type="character" w:customStyle="1" w:styleId="Heading1Char">
    <w:name w:val="Heading 1 Char"/>
    <w:basedOn w:val="DefaultParagraphFont"/>
    <w:link w:val="Heading1"/>
    <w:uiPriority w:val="9"/>
    <w:rsid w:val="00A1082B"/>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rsid w:val="00AE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E57D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BA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206DA"/>
    <w:rPr>
      <w:i/>
      <w:iCs/>
    </w:rPr>
  </w:style>
  <w:style w:type="paragraph" w:styleId="NoSpacing">
    <w:name w:val="No Spacing"/>
    <w:uiPriority w:val="1"/>
    <w:qFormat/>
    <w:rsid w:val="00067EE1"/>
    <w:pPr>
      <w:spacing w:after="0" w:line="240" w:lineRule="auto"/>
    </w:pPr>
  </w:style>
  <w:style w:type="table" w:customStyle="1" w:styleId="TableGrid4">
    <w:name w:val="Table Grid4"/>
    <w:basedOn w:val="TableNormal"/>
    <w:next w:val="TableGrid"/>
    <w:uiPriority w:val="59"/>
    <w:rsid w:val="00880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80F12"/>
    <w:pPr>
      <w:spacing w:after="0" w:line="240" w:lineRule="auto"/>
    </w:pPr>
    <w:rPr>
      <w:rFonts w:asciiTheme="minorHAnsi" w:hAnsiTheme="minorHAnsi" w:cstheme="minorBidi"/>
      <w:kern w:val="2"/>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931">
      <w:bodyDiv w:val="1"/>
      <w:marLeft w:val="0"/>
      <w:marRight w:val="0"/>
      <w:marTop w:val="0"/>
      <w:marBottom w:val="0"/>
      <w:divBdr>
        <w:top w:val="none" w:sz="0" w:space="0" w:color="auto"/>
        <w:left w:val="none" w:sz="0" w:space="0" w:color="auto"/>
        <w:bottom w:val="none" w:sz="0" w:space="0" w:color="auto"/>
        <w:right w:val="none" w:sz="0" w:space="0" w:color="auto"/>
      </w:divBdr>
    </w:div>
    <w:div w:id="7370801">
      <w:bodyDiv w:val="1"/>
      <w:marLeft w:val="0"/>
      <w:marRight w:val="0"/>
      <w:marTop w:val="0"/>
      <w:marBottom w:val="0"/>
      <w:divBdr>
        <w:top w:val="none" w:sz="0" w:space="0" w:color="auto"/>
        <w:left w:val="none" w:sz="0" w:space="0" w:color="auto"/>
        <w:bottom w:val="none" w:sz="0" w:space="0" w:color="auto"/>
        <w:right w:val="none" w:sz="0" w:space="0" w:color="auto"/>
      </w:divBdr>
    </w:div>
    <w:div w:id="14889201">
      <w:bodyDiv w:val="1"/>
      <w:marLeft w:val="0"/>
      <w:marRight w:val="0"/>
      <w:marTop w:val="0"/>
      <w:marBottom w:val="0"/>
      <w:divBdr>
        <w:top w:val="none" w:sz="0" w:space="0" w:color="auto"/>
        <w:left w:val="none" w:sz="0" w:space="0" w:color="auto"/>
        <w:bottom w:val="none" w:sz="0" w:space="0" w:color="auto"/>
        <w:right w:val="none" w:sz="0" w:space="0" w:color="auto"/>
      </w:divBdr>
    </w:div>
    <w:div w:id="32273727">
      <w:bodyDiv w:val="1"/>
      <w:marLeft w:val="0"/>
      <w:marRight w:val="0"/>
      <w:marTop w:val="0"/>
      <w:marBottom w:val="0"/>
      <w:divBdr>
        <w:top w:val="none" w:sz="0" w:space="0" w:color="auto"/>
        <w:left w:val="none" w:sz="0" w:space="0" w:color="auto"/>
        <w:bottom w:val="none" w:sz="0" w:space="0" w:color="auto"/>
        <w:right w:val="none" w:sz="0" w:space="0" w:color="auto"/>
      </w:divBdr>
    </w:div>
    <w:div w:id="88166360">
      <w:bodyDiv w:val="1"/>
      <w:marLeft w:val="0"/>
      <w:marRight w:val="0"/>
      <w:marTop w:val="0"/>
      <w:marBottom w:val="0"/>
      <w:divBdr>
        <w:top w:val="none" w:sz="0" w:space="0" w:color="auto"/>
        <w:left w:val="none" w:sz="0" w:space="0" w:color="auto"/>
        <w:bottom w:val="none" w:sz="0" w:space="0" w:color="auto"/>
        <w:right w:val="none" w:sz="0" w:space="0" w:color="auto"/>
      </w:divBdr>
    </w:div>
    <w:div w:id="117260193">
      <w:bodyDiv w:val="1"/>
      <w:marLeft w:val="0"/>
      <w:marRight w:val="0"/>
      <w:marTop w:val="0"/>
      <w:marBottom w:val="0"/>
      <w:divBdr>
        <w:top w:val="none" w:sz="0" w:space="0" w:color="auto"/>
        <w:left w:val="none" w:sz="0" w:space="0" w:color="auto"/>
        <w:bottom w:val="none" w:sz="0" w:space="0" w:color="auto"/>
        <w:right w:val="none" w:sz="0" w:space="0" w:color="auto"/>
      </w:divBdr>
    </w:div>
    <w:div w:id="164169171">
      <w:bodyDiv w:val="1"/>
      <w:marLeft w:val="0"/>
      <w:marRight w:val="0"/>
      <w:marTop w:val="0"/>
      <w:marBottom w:val="0"/>
      <w:divBdr>
        <w:top w:val="none" w:sz="0" w:space="0" w:color="auto"/>
        <w:left w:val="none" w:sz="0" w:space="0" w:color="auto"/>
        <w:bottom w:val="none" w:sz="0" w:space="0" w:color="auto"/>
        <w:right w:val="none" w:sz="0" w:space="0" w:color="auto"/>
      </w:divBdr>
    </w:div>
    <w:div w:id="192349281">
      <w:bodyDiv w:val="1"/>
      <w:marLeft w:val="0"/>
      <w:marRight w:val="0"/>
      <w:marTop w:val="0"/>
      <w:marBottom w:val="0"/>
      <w:divBdr>
        <w:top w:val="none" w:sz="0" w:space="0" w:color="auto"/>
        <w:left w:val="none" w:sz="0" w:space="0" w:color="auto"/>
        <w:bottom w:val="none" w:sz="0" w:space="0" w:color="auto"/>
        <w:right w:val="none" w:sz="0" w:space="0" w:color="auto"/>
      </w:divBdr>
    </w:div>
    <w:div w:id="236281905">
      <w:bodyDiv w:val="1"/>
      <w:marLeft w:val="0"/>
      <w:marRight w:val="0"/>
      <w:marTop w:val="0"/>
      <w:marBottom w:val="0"/>
      <w:divBdr>
        <w:top w:val="none" w:sz="0" w:space="0" w:color="auto"/>
        <w:left w:val="none" w:sz="0" w:space="0" w:color="auto"/>
        <w:bottom w:val="none" w:sz="0" w:space="0" w:color="auto"/>
        <w:right w:val="none" w:sz="0" w:space="0" w:color="auto"/>
      </w:divBdr>
    </w:div>
    <w:div w:id="280916415">
      <w:bodyDiv w:val="1"/>
      <w:marLeft w:val="0"/>
      <w:marRight w:val="0"/>
      <w:marTop w:val="0"/>
      <w:marBottom w:val="0"/>
      <w:divBdr>
        <w:top w:val="none" w:sz="0" w:space="0" w:color="auto"/>
        <w:left w:val="none" w:sz="0" w:space="0" w:color="auto"/>
        <w:bottom w:val="none" w:sz="0" w:space="0" w:color="auto"/>
        <w:right w:val="none" w:sz="0" w:space="0" w:color="auto"/>
      </w:divBdr>
    </w:div>
    <w:div w:id="282076269">
      <w:bodyDiv w:val="1"/>
      <w:marLeft w:val="0"/>
      <w:marRight w:val="0"/>
      <w:marTop w:val="0"/>
      <w:marBottom w:val="0"/>
      <w:divBdr>
        <w:top w:val="none" w:sz="0" w:space="0" w:color="auto"/>
        <w:left w:val="none" w:sz="0" w:space="0" w:color="auto"/>
        <w:bottom w:val="none" w:sz="0" w:space="0" w:color="auto"/>
        <w:right w:val="none" w:sz="0" w:space="0" w:color="auto"/>
      </w:divBdr>
      <w:divsChild>
        <w:div w:id="1856075931">
          <w:marLeft w:val="0"/>
          <w:marRight w:val="0"/>
          <w:marTop w:val="0"/>
          <w:marBottom w:val="0"/>
          <w:divBdr>
            <w:top w:val="none" w:sz="0" w:space="0" w:color="auto"/>
            <w:left w:val="none" w:sz="0" w:space="0" w:color="auto"/>
            <w:bottom w:val="none" w:sz="0" w:space="0" w:color="auto"/>
            <w:right w:val="none" w:sz="0" w:space="0" w:color="auto"/>
          </w:divBdr>
          <w:divsChild>
            <w:div w:id="2066685126">
              <w:marLeft w:val="0"/>
              <w:marRight w:val="0"/>
              <w:marTop w:val="0"/>
              <w:marBottom w:val="0"/>
              <w:divBdr>
                <w:top w:val="none" w:sz="0" w:space="0" w:color="auto"/>
                <w:left w:val="none" w:sz="0" w:space="0" w:color="auto"/>
                <w:bottom w:val="none" w:sz="0" w:space="0" w:color="auto"/>
                <w:right w:val="none" w:sz="0" w:space="0" w:color="auto"/>
              </w:divBdr>
              <w:divsChild>
                <w:div w:id="976685006">
                  <w:marLeft w:val="0"/>
                  <w:marRight w:val="0"/>
                  <w:marTop w:val="0"/>
                  <w:marBottom w:val="0"/>
                  <w:divBdr>
                    <w:top w:val="none" w:sz="0" w:space="0" w:color="auto"/>
                    <w:left w:val="none" w:sz="0" w:space="0" w:color="auto"/>
                    <w:bottom w:val="none" w:sz="0" w:space="0" w:color="auto"/>
                    <w:right w:val="none" w:sz="0" w:space="0" w:color="auto"/>
                  </w:divBdr>
                  <w:divsChild>
                    <w:div w:id="1167553892">
                      <w:marLeft w:val="0"/>
                      <w:marRight w:val="0"/>
                      <w:marTop w:val="0"/>
                      <w:marBottom w:val="0"/>
                      <w:divBdr>
                        <w:top w:val="none" w:sz="0" w:space="0" w:color="auto"/>
                        <w:left w:val="none" w:sz="0" w:space="0" w:color="auto"/>
                        <w:bottom w:val="none" w:sz="0" w:space="0" w:color="auto"/>
                        <w:right w:val="none" w:sz="0" w:space="0" w:color="auto"/>
                      </w:divBdr>
                      <w:divsChild>
                        <w:div w:id="1940021690">
                          <w:marLeft w:val="0"/>
                          <w:marRight w:val="0"/>
                          <w:marTop w:val="0"/>
                          <w:marBottom w:val="0"/>
                          <w:divBdr>
                            <w:top w:val="none" w:sz="0" w:space="0" w:color="auto"/>
                            <w:left w:val="none" w:sz="0" w:space="0" w:color="auto"/>
                            <w:bottom w:val="none" w:sz="0" w:space="0" w:color="auto"/>
                            <w:right w:val="none" w:sz="0" w:space="0" w:color="auto"/>
                          </w:divBdr>
                          <w:divsChild>
                            <w:div w:id="951399901">
                              <w:marLeft w:val="0"/>
                              <w:marRight w:val="0"/>
                              <w:marTop w:val="0"/>
                              <w:marBottom w:val="0"/>
                              <w:divBdr>
                                <w:top w:val="none" w:sz="0" w:space="0" w:color="auto"/>
                                <w:left w:val="none" w:sz="0" w:space="0" w:color="auto"/>
                                <w:bottom w:val="none" w:sz="0" w:space="0" w:color="auto"/>
                                <w:right w:val="none" w:sz="0" w:space="0" w:color="auto"/>
                              </w:divBdr>
                              <w:divsChild>
                                <w:div w:id="499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807008">
      <w:bodyDiv w:val="1"/>
      <w:marLeft w:val="0"/>
      <w:marRight w:val="0"/>
      <w:marTop w:val="0"/>
      <w:marBottom w:val="0"/>
      <w:divBdr>
        <w:top w:val="none" w:sz="0" w:space="0" w:color="auto"/>
        <w:left w:val="none" w:sz="0" w:space="0" w:color="auto"/>
        <w:bottom w:val="none" w:sz="0" w:space="0" w:color="auto"/>
        <w:right w:val="none" w:sz="0" w:space="0" w:color="auto"/>
      </w:divBdr>
    </w:div>
    <w:div w:id="409237482">
      <w:bodyDiv w:val="1"/>
      <w:marLeft w:val="0"/>
      <w:marRight w:val="0"/>
      <w:marTop w:val="0"/>
      <w:marBottom w:val="0"/>
      <w:divBdr>
        <w:top w:val="none" w:sz="0" w:space="0" w:color="auto"/>
        <w:left w:val="none" w:sz="0" w:space="0" w:color="auto"/>
        <w:bottom w:val="none" w:sz="0" w:space="0" w:color="auto"/>
        <w:right w:val="none" w:sz="0" w:space="0" w:color="auto"/>
      </w:divBdr>
    </w:div>
    <w:div w:id="411900106">
      <w:bodyDiv w:val="1"/>
      <w:marLeft w:val="0"/>
      <w:marRight w:val="0"/>
      <w:marTop w:val="0"/>
      <w:marBottom w:val="0"/>
      <w:divBdr>
        <w:top w:val="none" w:sz="0" w:space="0" w:color="auto"/>
        <w:left w:val="none" w:sz="0" w:space="0" w:color="auto"/>
        <w:bottom w:val="none" w:sz="0" w:space="0" w:color="auto"/>
        <w:right w:val="none" w:sz="0" w:space="0" w:color="auto"/>
      </w:divBdr>
    </w:div>
    <w:div w:id="449782733">
      <w:bodyDiv w:val="1"/>
      <w:marLeft w:val="0"/>
      <w:marRight w:val="0"/>
      <w:marTop w:val="0"/>
      <w:marBottom w:val="0"/>
      <w:divBdr>
        <w:top w:val="none" w:sz="0" w:space="0" w:color="auto"/>
        <w:left w:val="none" w:sz="0" w:space="0" w:color="auto"/>
        <w:bottom w:val="none" w:sz="0" w:space="0" w:color="auto"/>
        <w:right w:val="none" w:sz="0" w:space="0" w:color="auto"/>
      </w:divBdr>
    </w:div>
    <w:div w:id="543058323">
      <w:bodyDiv w:val="1"/>
      <w:marLeft w:val="0"/>
      <w:marRight w:val="0"/>
      <w:marTop w:val="0"/>
      <w:marBottom w:val="0"/>
      <w:divBdr>
        <w:top w:val="none" w:sz="0" w:space="0" w:color="auto"/>
        <w:left w:val="none" w:sz="0" w:space="0" w:color="auto"/>
        <w:bottom w:val="none" w:sz="0" w:space="0" w:color="auto"/>
        <w:right w:val="none" w:sz="0" w:space="0" w:color="auto"/>
      </w:divBdr>
    </w:div>
    <w:div w:id="582644617">
      <w:bodyDiv w:val="1"/>
      <w:marLeft w:val="0"/>
      <w:marRight w:val="0"/>
      <w:marTop w:val="0"/>
      <w:marBottom w:val="0"/>
      <w:divBdr>
        <w:top w:val="none" w:sz="0" w:space="0" w:color="auto"/>
        <w:left w:val="none" w:sz="0" w:space="0" w:color="auto"/>
        <w:bottom w:val="none" w:sz="0" w:space="0" w:color="auto"/>
        <w:right w:val="none" w:sz="0" w:space="0" w:color="auto"/>
      </w:divBdr>
    </w:div>
    <w:div w:id="674069033">
      <w:bodyDiv w:val="1"/>
      <w:marLeft w:val="0"/>
      <w:marRight w:val="0"/>
      <w:marTop w:val="0"/>
      <w:marBottom w:val="0"/>
      <w:divBdr>
        <w:top w:val="none" w:sz="0" w:space="0" w:color="auto"/>
        <w:left w:val="none" w:sz="0" w:space="0" w:color="auto"/>
        <w:bottom w:val="none" w:sz="0" w:space="0" w:color="auto"/>
        <w:right w:val="none" w:sz="0" w:space="0" w:color="auto"/>
      </w:divBdr>
    </w:div>
    <w:div w:id="813719038">
      <w:bodyDiv w:val="1"/>
      <w:marLeft w:val="0"/>
      <w:marRight w:val="0"/>
      <w:marTop w:val="0"/>
      <w:marBottom w:val="0"/>
      <w:divBdr>
        <w:top w:val="none" w:sz="0" w:space="0" w:color="auto"/>
        <w:left w:val="none" w:sz="0" w:space="0" w:color="auto"/>
        <w:bottom w:val="none" w:sz="0" w:space="0" w:color="auto"/>
        <w:right w:val="none" w:sz="0" w:space="0" w:color="auto"/>
      </w:divBdr>
    </w:div>
    <w:div w:id="863783697">
      <w:bodyDiv w:val="1"/>
      <w:marLeft w:val="0"/>
      <w:marRight w:val="0"/>
      <w:marTop w:val="0"/>
      <w:marBottom w:val="0"/>
      <w:divBdr>
        <w:top w:val="none" w:sz="0" w:space="0" w:color="auto"/>
        <w:left w:val="none" w:sz="0" w:space="0" w:color="auto"/>
        <w:bottom w:val="none" w:sz="0" w:space="0" w:color="auto"/>
        <w:right w:val="none" w:sz="0" w:space="0" w:color="auto"/>
      </w:divBdr>
    </w:div>
    <w:div w:id="876358824">
      <w:bodyDiv w:val="1"/>
      <w:marLeft w:val="0"/>
      <w:marRight w:val="0"/>
      <w:marTop w:val="0"/>
      <w:marBottom w:val="0"/>
      <w:divBdr>
        <w:top w:val="none" w:sz="0" w:space="0" w:color="auto"/>
        <w:left w:val="none" w:sz="0" w:space="0" w:color="auto"/>
        <w:bottom w:val="none" w:sz="0" w:space="0" w:color="auto"/>
        <w:right w:val="none" w:sz="0" w:space="0" w:color="auto"/>
      </w:divBdr>
    </w:div>
    <w:div w:id="927890553">
      <w:bodyDiv w:val="1"/>
      <w:marLeft w:val="0"/>
      <w:marRight w:val="0"/>
      <w:marTop w:val="0"/>
      <w:marBottom w:val="0"/>
      <w:divBdr>
        <w:top w:val="none" w:sz="0" w:space="0" w:color="auto"/>
        <w:left w:val="none" w:sz="0" w:space="0" w:color="auto"/>
        <w:bottom w:val="none" w:sz="0" w:space="0" w:color="auto"/>
        <w:right w:val="none" w:sz="0" w:space="0" w:color="auto"/>
      </w:divBdr>
    </w:div>
    <w:div w:id="987788046">
      <w:bodyDiv w:val="1"/>
      <w:marLeft w:val="0"/>
      <w:marRight w:val="0"/>
      <w:marTop w:val="0"/>
      <w:marBottom w:val="0"/>
      <w:divBdr>
        <w:top w:val="none" w:sz="0" w:space="0" w:color="auto"/>
        <w:left w:val="none" w:sz="0" w:space="0" w:color="auto"/>
        <w:bottom w:val="none" w:sz="0" w:space="0" w:color="auto"/>
        <w:right w:val="none" w:sz="0" w:space="0" w:color="auto"/>
      </w:divBdr>
    </w:div>
    <w:div w:id="992217493">
      <w:bodyDiv w:val="1"/>
      <w:marLeft w:val="0"/>
      <w:marRight w:val="0"/>
      <w:marTop w:val="0"/>
      <w:marBottom w:val="0"/>
      <w:divBdr>
        <w:top w:val="none" w:sz="0" w:space="0" w:color="auto"/>
        <w:left w:val="none" w:sz="0" w:space="0" w:color="auto"/>
        <w:bottom w:val="none" w:sz="0" w:space="0" w:color="auto"/>
        <w:right w:val="none" w:sz="0" w:space="0" w:color="auto"/>
      </w:divBdr>
    </w:div>
    <w:div w:id="1007513945">
      <w:bodyDiv w:val="1"/>
      <w:marLeft w:val="0"/>
      <w:marRight w:val="0"/>
      <w:marTop w:val="0"/>
      <w:marBottom w:val="0"/>
      <w:divBdr>
        <w:top w:val="none" w:sz="0" w:space="0" w:color="auto"/>
        <w:left w:val="none" w:sz="0" w:space="0" w:color="auto"/>
        <w:bottom w:val="none" w:sz="0" w:space="0" w:color="auto"/>
        <w:right w:val="none" w:sz="0" w:space="0" w:color="auto"/>
      </w:divBdr>
    </w:div>
    <w:div w:id="1011495953">
      <w:bodyDiv w:val="1"/>
      <w:marLeft w:val="0"/>
      <w:marRight w:val="0"/>
      <w:marTop w:val="0"/>
      <w:marBottom w:val="0"/>
      <w:divBdr>
        <w:top w:val="none" w:sz="0" w:space="0" w:color="auto"/>
        <w:left w:val="none" w:sz="0" w:space="0" w:color="auto"/>
        <w:bottom w:val="none" w:sz="0" w:space="0" w:color="auto"/>
        <w:right w:val="none" w:sz="0" w:space="0" w:color="auto"/>
      </w:divBdr>
    </w:div>
    <w:div w:id="1014962320">
      <w:bodyDiv w:val="1"/>
      <w:marLeft w:val="0"/>
      <w:marRight w:val="0"/>
      <w:marTop w:val="0"/>
      <w:marBottom w:val="0"/>
      <w:divBdr>
        <w:top w:val="none" w:sz="0" w:space="0" w:color="auto"/>
        <w:left w:val="none" w:sz="0" w:space="0" w:color="auto"/>
        <w:bottom w:val="none" w:sz="0" w:space="0" w:color="auto"/>
        <w:right w:val="none" w:sz="0" w:space="0" w:color="auto"/>
      </w:divBdr>
    </w:div>
    <w:div w:id="1025601102">
      <w:bodyDiv w:val="1"/>
      <w:marLeft w:val="0"/>
      <w:marRight w:val="0"/>
      <w:marTop w:val="0"/>
      <w:marBottom w:val="0"/>
      <w:divBdr>
        <w:top w:val="none" w:sz="0" w:space="0" w:color="auto"/>
        <w:left w:val="none" w:sz="0" w:space="0" w:color="auto"/>
        <w:bottom w:val="none" w:sz="0" w:space="0" w:color="auto"/>
        <w:right w:val="none" w:sz="0" w:space="0" w:color="auto"/>
      </w:divBdr>
    </w:div>
    <w:div w:id="1038240997">
      <w:bodyDiv w:val="1"/>
      <w:marLeft w:val="0"/>
      <w:marRight w:val="0"/>
      <w:marTop w:val="0"/>
      <w:marBottom w:val="0"/>
      <w:divBdr>
        <w:top w:val="none" w:sz="0" w:space="0" w:color="auto"/>
        <w:left w:val="none" w:sz="0" w:space="0" w:color="auto"/>
        <w:bottom w:val="none" w:sz="0" w:space="0" w:color="auto"/>
        <w:right w:val="none" w:sz="0" w:space="0" w:color="auto"/>
      </w:divBdr>
    </w:div>
    <w:div w:id="1046418716">
      <w:bodyDiv w:val="1"/>
      <w:marLeft w:val="0"/>
      <w:marRight w:val="0"/>
      <w:marTop w:val="0"/>
      <w:marBottom w:val="0"/>
      <w:divBdr>
        <w:top w:val="none" w:sz="0" w:space="0" w:color="auto"/>
        <w:left w:val="none" w:sz="0" w:space="0" w:color="auto"/>
        <w:bottom w:val="none" w:sz="0" w:space="0" w:color="auto"/>
        <w:right w:val="none" w:sz="0" w:space="0" w:color="auto"/>
      </w:divBdr>
    </w:div>
    <w:div w:id="1070234259">
      <w:bodyDiv w:val="1"/>
      <w:marLeft w:val="0"/>
      <w:marRight w:val="0"/>
      <w:marTop w:val="0"/>
      <w:marBottom w:val="0"/>
      <w:divBdr>
        <w:top w:val="none" w:sz="0" w:space="0" w:color="auto"/>
        <w:left w:val="none" w:sz="0" w:space="0" w:color="auto"/>
        <w:bottom w:val="none" w:sz="0" w:space="0" w:color="auto"/>
        <w:right w:val="none" w:sz="0" w:space="0" w:color="auto"/>
      </w:divBdr>
    </w:div>
    <w:div w:id="1070692985">
      <w:bodyDiv w:val="1"/>
      <w:marLeft w:val="0"/>
      <w:marRight w:val="0"/>
      <w:marTop w:val="0"/>
      <w:marBottom w:val="0"/>
      <w:divBdr>
        <w:top w:val="none" w:sz="0" w:space="0" w:color="auto"/>
        <w:left w:val="none" w:sz="0" w:space="0" w:color="auto"/>
        <w:bottom w:val="none" w:sz="0" w:space="0" w:color="auto"/>
        <w:right w:val="none" w:sz="0" w:space="0" w:color="auto"/>
      </w:divBdr>
    </w:div>
    <w:div w:id="1162429467">
      <w:bodyDiv w:val="1"/>
      <w:marLeft w:val="0"/>
      <w:marRight w:val="0"/>
      <w:marTop w:val="0"/>
      <w:marBottom w:val="0"/>
      <w:divBdr>
        <w:top w:val="none" w:sz="0" w:space="0" w:color="auto"/>
        <w:left w:val="none" w:sz="0" w:space="0" w:color="auto"/>
        <w:bottom w:val="none" w:sz="0" w:space="0" w:color="auto"/>
        <w:right w:val="none" w:sz="0" w:space="0" w:color="auto"/>
      </w:divBdr>
    </w:div>
    <w:div w:id="1174497897">
      <w:bodyDiv w:val="1"/>
      <w:marLeft w:val="0"/>
      <w:marRight w:val="0"/>
      <w:marTop w:val="0"/>
      <w:marBottom w:val="0"/>
      <w:divBdr>
        <w:top w:val="none" w:sz="0" w:space="0" w:color="auto"/>
        <w:left w:val="none" w:sz="0" w:space="0" w:color="auto"/>
        <w:bottom w:val="none" w:sz="0" w:space="0" w:color="auto"/>
        <w:right w:val="none" w:sz="0" w:space="0" w:color="auto"/>
      </w:divBdr>
    </w:div>
    <w:div w:id="1182623327">
      <w:bodyDiv w:val="1"/>
      <w:marLeft w:val="0"/>
      <w:marRight w:val="0"/>
      <w:marTop w:val="0"/>
      <w:marBottom w:val="0"/>
      <w:divBdr>
        <w:top w:val="none" w:sz="0" w:space="0" w:color="auto"/>
        <w:left w:val="none" w:sz="0" w:space="0" w:color="auto"/>
        <w:bottom w:val="none" w:sz="0" w:space="0" w:color="auto"/>
        <w:right w:val="none" w:sz="0" w:space="0" w:color="auto"/>
      </w:divBdr>
    </w:div>
    <w:div w:id="1217204434">
      <w:bodyDiv w:val="1"/>
      <w:marLeft w:val="0"/>
      <w:marRight w:val="0"/>
      <w:marTop w:val="0"/>
      <w:marBottom w:val="0"/>
      <w:divBdr>
        <w:top w:val="none" w:sz="0" w:space="0" w:color="auto"/>
        <w:left w:val="none" w:sz="0" w:space="0" w:color="auto"/>
        <w:bottom w:val="none" w:sz="0" w:space="0" w:color="auto"/>
        <w:right w:val="none" w:sz="0" w:space="0" w:color="auto"/>
      </w:divBdr>
    </w:div>
    <w:div w:id="1235315250">
      <w:bodyDiv w:val="1"/>
      <w:marLeft w:val="0"/>
      <w:marRight w:val="0"/>
      <w:marTop w:val="0"/>
      <w:marBottom w:val="0"/>
      <w:divBdr>
        <w:top w:val="none" w:sz="0" w:space="0" w:color="auto"/>
        <w:left w:val="none" w:sz="0" w:space="0" w:color="auto"/>
        <w:bottom w:val="none" w:sz="0" w:space="0" w:color="auto"/>
        <w:right w:val="none" w:sz="0" w:space="0" w:color="auto"/>
      </w:divBdr>
    </w:div>
    <w:div w:id="1258440824">
      <w:bodyDiv w:val="1"/>
      <w:marLeft w:val="0"/>
      <w:marRight w:val="0"/>
      <w:marTop w:val="0"/>
      <w:marBottom w:val="0"/>
      <w:divBdr>
        <w:top w:val="none" w:sz="0" w:space="0" w:color="auto"/>
        <w:left w:val="none" w:sz="0" w:space="0" w:color="auto"/>
        <w:bottom w:val="none" w:sz="0" w:space="0" w:color="auto"/>
        <w:right w:val="none" w:sz="0" w:space="0" w:color="auto"/>
      </w:divBdr>
    </w:div>
    <w:div w:id="1277565131">
      <w:bodyDiv w:val="1"/>
      <w:marLeft w:val="0"/>
      <w:marRight w:val="0"/>
      <w:marTop w:val="0"/>
      <w:marBottom w:val="0"/>
      <w:divBdr>
        <w:top w:val="none" w:sz="0" w:space="0" w:color="auto"/>
        <w:left w:val="none" w:sz="0" w:space="0" w:color="auto"/>
        <w:bottom w:val="none" w:sz="0" w:space="0" w:color="auto"/>
        <w:right w:val="none" w:sz="0" w:space="0" w:color="auto"/>
      </w:divBdr>
    </w:div>
    <w:div w:id="1332953962">
      <w:bodyDiv w:val="1"/>
      <w:marLeft w:val="0"/>
      <w:marRight w:val="0"/>
      <w:marTop w:val="0"/>
      <w:marBottom w:val="0"/>
      <w:divBdr>
        <w:top w:val="none" w:sz="0" w:space="0" w:color="auto"/>
        <w:left w:val="none" w:sz="0" w:space="0" w:color="auto"/>
        <w:bottom w:val="none" w:sz="0" w:space="0" w:color="auto"/>
        <w:right w:val="none" w:sz="0" w:space="0" w:color="auto"/>
      </w:divBdr>
    </w:div>
    <w:div w:id="1347100031">
      <w:bodyDiv w:val="1"/>
      <w:marLeft w:val="0"/>
      <w:marRight w:val="0"/>
      <w:marTop w:val="0"/>
      <w:marBottom w:val="0"/>
      <w:divBdr>
        <w:top w:val="none" w:sz="0" w:space="0" w:color="auto"/>
        <w:left w:val="none" w:sz="0" w:space="0" w:color="auto"/>
        <w:bottom w:val="none" w:sz="0" w:space="0" w:color="auto"/>
        <w:right w:val="none" w:sz="0" w:space="0" w:color="auto"/>
      </w:divBdr>
    </w:div>
    <w:div w:id="1361593559">
      <w:bodyDiv w:val="1"/>
      <w:marLeft w:val="0"/>
      <w:marRight w:val="0"/>
      <w:marTop w:val="0"/>
      <w:marBottom w:val="0"/>
      <w:divBdr>
        <w:top w:val="none" w:sz="0" w:space="0" w:color="auto"/>
        <w:left w:val="none" w:sz="0" w:space="0" w:color="auto"/>
        <w:bottom w:val="none" w:sz="0" w:space="0" w:color="auto"/>
        <w:right w:val="none" w:sz="0" w:space="0" w:color="auto"/>
      </w:divBdr>
    </w:div>
    <w:div w:id="1374236150">
      <w:bodyDiv w:val="1"/>
      <w:marLeft w:val="0"/>
      <w:marRight w:val="0"/>
      <w:marTop w:val="0"/>
      <w:marBottom w:val="0"/>
      <w:divBdr>
        <w:top w:val="none" w:sz="0" w:space="0" w:color="auto"/>
        <w:left w:val="none" w:sz="0" w:space="0" w:color="auto"/>
        <w:bottom w:val="none" w:sz="0" w:space="0" w:color="auto"/>
        <w:right w:val="none" w:sz="0" w:space="0" w:color="auto"/>
      </w:divBdr>
    </w:div>
    <w:div w:id="1407609058">
      <w:bodyDiv w:val="1"/>
      <w:marLeft w:val="0"/>
      <w:marRight w:val="0"/>
      <w:marTop w:val="0"/>
      <w:marBottom w:val="0"/>
      <w:divBdr>
        <w:top w:val="none" w:sz="0" w:space="0" w:color="auto"/>
        <w:left w:val="none" w:sz="0" w:space="0" w:color="auto"/>
        <w:bottom w:val="none" w:sz="0" w:space="0" w:color="auto"/>
        <w:right w:val="none" w:sz="0" w:space="0" w:color="auto"/>
      </w:divBdr>
    </w:div>
    <w:div w:id="1430813713">
      <w:bodyDiv w:val="1"/>
      <w:marLeft w:val="0"/>
      <w:marRight w:val="0"/>
      <w:marTop w:val="0"/>
      <w:marBottom w:val="0"/>
      <w:divBdr>
        <w:top w:val="none" w:sz="0" w:space="0" w:color="auto"/>
        <w:left w:val="none" w:sz="0" w:space="0" w:color="auto"/>
        <w:bottom w:val="none" w:sz="0" w:space="0" w:color="auto"/>
        <w:right w:val="none" w:sz="0" w:space="0" w:color="auto"/>
      </w:divBdr>
    </w:div>
    <w:div w:id="1465925032">
      <w:bodyDiv w:val="1"/>
      <w:marLeft w:val="0"/>
      <w:marRight w:val="0"/>
      <w:marTop w:val="0"/>
      <w:marBottom w:val="0"/>
      <w:divBdr>
        <w:top w:val="none" w:sz="0" w:space="0" w:color="auto"/>
        <w:left w:val="none" w:sz="0" w:space="0" w:color="auto"/>
        <w:bottom w:val="none" w:sz="0" w:space="0" w:color="auto"/>
        <w:right w:val="none" w:sz="0" w:space="0" w:color="auto"/>
      </w:divBdr>
    </w:div>
    <w:div w:id="1495956344">
      <w:bodyDiv w:val="1"/>
      <w:marLeft w:val="0"/>
      <w:marRight w:val="0"/>
      <w:marTop w:val="0"/>
      <w:marBottom w:val="0"/>
      <w:divBdr>
        <w:top w:val="none" w:sz="0" w:space="0" w:color="auto"/>
        <w:left w:val="none" w:sz="0" w:space="0" w:color="auto"/>
        <w:bottom w:val="none" w:sz="0" w:space="0" w:color="auto"/>
        <w:right w:val="none" w:sz="0" w:space="0" w:color="auto"/>
      </w:divBdr>
    </w:div>
    <w:div w:id="1558936097">
      <w:bodyDiv w:val="1"/>
      <w:marLeft w:val="0"/>
      <w:marRight w:val="0"/>
      <w:marTop w:val="0"/>
      <w:marBottom w:val="0"/>
      <w:divBdr>
        <w:top w:val="none" w:sz="0" w:space="0" w:color="auto"/>
        <w:left w:val="none" w:sz="0" w:space="0" w:color="auto"/>
        <w:bottom w:val="none" w:sz="0" w:space="0" w:color="auto"/>
        <w:right w:val="none" w:sz="0" w:space="0" w:color="auto"/>
      </w:divBdr>
    </w:div>
    <w:div w:id="1792092308">
      <w:bodyDiv w:val="1"/>
      <w:marLeft w:val="0"/>
      <w:marRight w:val="0"/>
      <w:marTop w:val="0"/>
      <w:marBottom w:val="0"/>
      <w:divBdr>
        <w:top w:val="none" w:sz="0" w:space="0" w:color="auto"/>
        <w:left w:val="none" w:sz="0" w:space="0" w:color="auto"/>
        <w:bottom w:val="none" w:sz="0" w:space="0" w:color="auto"/>
        <w:right w:val="none" w:sz="0" w:space="0" w:color="auto"/>
      </w:divBdr>
      <w:divsChild>
        <w:div w:id="1838157104">
          <w:marLeft w:val="0"/>
          <w:marRight w:val="0"/>
          <w:marTop w:val="0"/>
          <w:marBottom w:val="0"/>
          <w:divBdr>
            <w:top w:val="none" w:sz="0" w:space="0" w:color="auto"/>
            <w:left w:val="none" w:sz="0" w:space="0" w:color="auto"/>
            <w:bottom w:val="none" w:sz="0" w:space="0" w:color="auto"/>
            <w:right w:val="none" w:sz="0" w:space="0" w:color="auto"/>
          </w:divBdr>
          <w:divsChild>
            <w:div w:id="59138127">
              <w:marLeft w:val="0"/>
              <w:marRight w:val="0"/>
              <w:marTop w:val="0"/>
              <w:marBottom w:val="0"/>
              <w:divBdr>
                <w:top w:val="none" w:sz="0" w:space="0" w:color="auto"/>
                <w:left w:val="none" w:sz="0" w:space="0" w:color="auto"/>
                <w:bottom w:val="none" w:sz="0" w:space="0" w:color="auto"/>
                <w:right w:val="none" w:sz="0" w:space="0" w:color="auto"/>
              </w:divBdr>
              <w:divsChild>
                <w:div w:id="830216604">
                  <w:marLeft w:val="0"/>
                  <w:marRight w:val="0"/>
                  <w:marTop w:val="0"/>
                  <w:marBottom w:val="0"/>
                  <w:divBdr>
                    <w:top w:val="none" w:sz="0" w:space="0" w:color="auto"/>
                    <w:left w:val="none" w:sz="0" w:space="0" w:color="auto"/>
                    <w:bottom w:val="none" w:sz="0" w:space="0" w:color="auto"/>
                    <w:right w:val="none" w:sz="0" w:space="0" w:color="auto"/>
                  </w:divBdr>
                  <w:divsChild>
                    <w:div w:id="1704289338">
                      <w:marLeft w:val="0"/>
                      <w:marRight w:val="0"/>
                      <w:marTop w:val="0"/>
                      <w:marBottom w:val="0"/>
                      <w:divBdr>
                        <w:top w:val="none" w:sz="0" w:space="0" w:color="auto"/>
                        <w:left w:val="none" w:sz="0" w:space="0" w:color="auto"/>
                        <w:bottom w:val="none" w:sz="0" w:space="0" w:color="auto"/>
                        <w:right w:val="none" w:sz="0" w:space="0" w:color="auto"/>
                      </w:divBdr>
                      <w:divsChild>
                        <w:div w:id="802621493">
                          <w:marLeft w:val="0"/>
                          <w:marRight w:val="0"/>
                          <w:marTop w:val="0"/>
                          <w:marBottom w:val="0"/>
                          <w:divBdr>
                            <w:top w:val="none" w:sz="0" w:space="0" w:color="auto"/>
                            <w:left w:val="none" w:sz="0" w:space="0" w:color="auto"/>
                            <w:bottom w:val="none" w:sz="0" w:space="0" w:color="auto"/>
                            <w:right w:val="none" w:sz="0" w:space="0" w:color="auto"/>
                          </w:divBdr>
                          <w:divsChild>
                            <w:div w:id="14605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013087">
      <w:bodyDiv w:val="1"/>
      <w:marLeft w:val="0"/>
      <w:marRight w:val="0"/>
      <w:marTop w:val="0"/>
      <w:marBottom w:val="0"/>
      <w:divBdr>
        <w:top w:val="none" w:sz="0" w:space="0" w:color="auto"/>
        <w:left w:val="none" w:sz="0" w:space="0" w:color="auto"/>
        <w:bottom w:val="none" w:sz="0" w:space="0" w:color="auto"/>
        <w:right w:val="none" w:sz="0" w:space="0" w:color="auto"/>
      </w:divBdr>
    </w:div>
    <w:div w:id="1804615478">
      <w:bodyDiv w:val="1"/>
      <w:marLeft w:val="0"/>
      <w:marRight w:val="0"/>
      <w:marTop w:val="0"/>
      <w:marBottom w:val="0"/>
      <w:divBdr>
        <w:top w:val="none" w:sz="0" w:space="0" w:color="auto"/>
        <w:left w:val="none" w:sz="0" w:space="0" w:color="auto"/>
        <w:bottom w:val="none" w:sz="0" w:space="0" w:color="auto"/>
        <w:right w:val="none" w:sz="0" w:space="0" w:color="auto"/>
      </w:divBdr>
    </w:div>
    <w:div w:id="1875345093">
      <w:bodyDiv w:val="1"/>
      <w:marLeft w:val="0"/>
      <w:marRight w:val="0"/>
      <w:marTop w:val="0"/>
      <w:marBottom w:val="0"/>
      <w:divBdr>
        <w:top w:val="none" w:sz="0" w:space="0" w:color="auto"/>
        <w:left w:val="none" w:sz="0" w:space="0" w:color="auto"/>
        <w:bottom w:val="none" w:sz="0" w:space="0" w:color="auto"/>
        <w:right w:val="none" w:sz="0" w:space="0" w:color="auto"/>
      </w:divBdr>
    </w:div>
    <w:div w:id="1964573699">
      <w:bodyDiv w:val="1"/>
      <w:marLeft w:val="0"/>
      <w:marRight w:val="0"/>
      <w:marTop w:val="0"/>
      <w:marBottom w:val="0"/>
      <w:divBdr>
        <w:top w:val="none" w:sz="0" w:space="0" w:color="auto"/>
        <w:left w:val="none" w:sz="0" w:space="0" w:color="auto"/>
        <w:bottom w:val="none" w:sz="0" w:space="0" w:color="auto"/>
        <w:right w:val="none" w:sz="0" w:space="0" w:color="auto"/>
      </w:divBdr>
    </w:div>
    <w:div w:id="1964648273">
      <w:bodyDiv w:val="1"/>
      <w:marLeft w:val="0"/>
      <w:marRight w:val="0"/>
      <w:marTop w:val="0"/>
      <w:marBottom w:val="0"/>
      <w:divBdr>
        <w:top w:val="none" w:sz="0" w:space="0" w:color="auto"/>
        <w:left w:val="none" w:sz="0" w:space="0" w:color="auto"/>
        <w:bottom w:val="none" w:sz="0" w:space="0" w:color="auto"/>
        <w:right w:val="none" w:sz="0" w:space="0" w:color="auto"/>
      </w:divBdr>
    </w:div>
    <w:div w:id="1982465020">
      <w:bodyDiv w:val="1"/>
      <w:marLeft w:val="0"/>
      <w:marRight w:val="0"/>
      <w:marTop w:val="0"/>
      <w:marBottom w:val="0"/>
      <w:divBdr>
        <w:top w:val="none" w:sz="0" w:space="0" w:color="auto"/>
        <w:left w:val="none" w:sz="0" w:space="0" w:color="auto"/>
        <w:bottom w:val="none" w:sz="0" w:space="0" w:color="auto"/>
        <w:right w:val="none" w:sz="0" w:space="0" w:color="auto"/>
      </w:divBdr>
    </w:div>
    <w:div w:id="1983920377">
      <w:bodyDiv w:val="1"/>
      <w:marLeft w:val="0"/>
      <w:marRight w:val="0"/>
      <w:marTop w:val="0"/>
      <w:marBottom w:val="0"/>
      <w:divBdr>
        <w:top w:val="none" w:sz="0" w:space="0" w:color="auto"/>
        <w:left w:val="none" w:sz="0" w:space="0" w:color="auto"/>
        <w:bottom w:val="none" w:sz="0" w:space="0" w:color="auto"/>
        <w:right w:val="none" w:sz="0" w:space="0" w:color="auto"/>
      </w:divBdr>
    </w:div>
    <w:div w:id="199675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917E6-4C26-4E9F-9707-8C61448B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4240</Words>
  <Characters>24171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2026-06-17T15:39:00Z</cp:lastPrinted>
  <dcterms:created xsi:type="dcterms:W3CDTF">2026-06-29T08:14:00Z</dcterms:created>
  <dcterms:modified xsi:type="dcterms:W3CDTF">2026-06-29T08:14:00Z</dcterms:modified>
</cp:coreProperties>
</file>