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00" w:rsidRPr="008939C9" w:rsidRDefault="00163B19" w:rsidP="00636F08">
      <w:pPr>
        <w:tabs>
          <w:tab w:val="left" w:pos="3944"/>
        </w:tabs>
        <w:spacing w:line="480" w:lineRule="auto"/>
        <w:jc w:val="center"/>
        <w:rPr>
          <w:rFonts w:asciiTheme="majorBidi" w:eastAsia="Times New Roman" w:hAnsiTheme="majorBidi" w:cstheme="majorBidi"/>
          <w:b/>
          <w:bCs/>
          <w:szCs w:val="24"/>
        </w:rPr>
      </w:pPr>
      <w:bookmarkStart w:id="0" w:name="_GoBack"/>
      <w:bookmarkEnd w:id="0"/>
      <w:r w:rsidRPr="008939C9">
        <w:rPr>
          <w:rFonts w:asciiTheme="majorBidi" w:eastAsia="Times New Roman" w:hAnsiTheme="majorBidi" w:cstheme="majorBidi"/>
          <w:b/>
          <w:bCs/>
          <w:noProof/>
          <w:szCs w:val="24"/>
        </w:rPr>
        <w:pict>
          <v:rect id="_x0000_s1030" style="position:absolute;left:0;text-align:left;margin-left:391.35pt;margin-top:-76.65pt;width:21.75pt;height:21.75pt;z-index:251660288" strokecolor="white [3212]"/>
        </w:pict>
      </w:r>
      <w:r w:rsidRPr="008939C9">
        <w:rPr>
          <w:rFonts w:asciiTheme="majorBidi" w:eastAsia="Times New Roman" w:hAnsiTheme="majorBidi" w:cstheme="majorBidi"/>
          <w:b/>
          <w:bCs/>
          <w:noProof/>
          <w:szCs w:val="24"/>
        </w:rPr>
        <w:pict>
          <v:rect id="_x0000_s1026" style="position:absolute;left:0;text-align:left;margin-left:424.5pt;margin-top:-37.5pt;width:42.75pt;height:34.5pt;z-index:251658240" strokecolor="white [3212]"/>
        </w:pict>
      </w:r>
      <w:r w:rsidR="00F45400" w:rsidRPr="008939C9">
        <w:rPr>
          <w:rFonts w:asciiTheme="majorBidi" w:eastAsia="Times New Roman" w:hAnsiTheme="majorBidi" w:cstheme="majorBidi"/>
          <w:b/>
          <w:bCs/>
          <w:szCs w:val="24"/>
        </w:rPr>
        <w:t>BAB III</w:t>
      </w:r>
    </w:p>
    <w:p w:rsidR="00F45400" w:rsidRPr="008939C9" w:rsidRDefault="00F45400" w:rsidP="00636F08">
      <w:pPr>
        <w:tabs>
          <w:tab w:val="left" w:pos="3944"/>
        </w:tabs>
        <w:spacing w:line="480" w:lineRule="auto"/>
        <w:jc w:val="center"/>
        <w:rPr>
          <w:rFonts w:asciiTheme="majorBidi" w:eastAsia="Times New Roman" w:hAnsiTheme="majorBidi" w:cstheme="majorBidi"/>
          <w:b/>
          <w:bCs/>
          <w:szCs w:val="24"/>
        </w:rPr>
      </w:pPr>
      <w:r w:rsidRPr="008939C9">
        <w:rPr>
          <w:rFonts w:asciiTheme="majorBidi" w:eastAsia="Times New Roman" w:hAnsiTheme="majorBidi" w:cstheme="majorBidi"/>
          <w:b/>
          <w:bCs/>
          <w:szCs w:val="24"/>
        </w:rPr>
        <w:t>METODOLOGI PENELITIAN</w:t>
      </w:r>
    </w:p>
    <w:p w:rsidR="00F7630E" w:rsidRPr="008939C9" w:rsidRDefault="00F7630E" w:rsidP="00636F08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Theme="majorBidi" w:hAnsiTheme="majorBidi" w:cstheme="majorBidi"/>
          <w:b/>
          <w:bCs/>
          <w:szCs w:val="24"/>
        </w:rPr>
      </w:pPr>
      <w:proofErr w:type="spellStart"/>
      <w:r w:rsidRPr="008939C9">
        <w:rPr>
          <w:rFonts w:asciiTheme="majorBidi" w:hAnsiTheme="majorBidi" w:cstheme="majorBidi"/>
          <w:b/>
          <w:bCs/>
          <w:szCs w:val="24"/>
        </w:rPr>
        <w:t>Jenis</w:t>
      </w:r>
      <w:proofErr w:type="spellEnd"/>
      <w:r w:rsidR="008939C9">
        <w:rPr>
          <w:rFonts w:asciiTheme="majorBidi" w:hAnsiTheme="majorBidi" w:cstheme="majorBidi"/>
          <w:b/>
          <w:bCs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b/>
          <w:bCs/>
          <w:szCs w:val="24"/>
        </w:rPr>
        <w:t>Penelitian</w:t>
      </w:r>
      <w:proofErr w:type="spellEnd"/>
    </w:p>
    <w:p w:rsidR="00636F08" w:rsidRPr="008939C9" w:rsidRDefault="00E574DB" w:rsidP="00636F08">
      <w:pPr>
        <w:pStyle w:val="ListParagraph"/>
        <w:spacing w:after="0" w:line="480" w:lineRule="auto"/>
        <w:ind w:left="360" w:firstLine="774"/>
        <w:jc w:val="both"/>
        <w:rPr>
          <w:rFonts w:asciiTheme="majorBidi" w:hAnsiTheme="majorBidi" w:cstheme="majorBidi"/>
          <w:szCs w:val="24"/>
        </w:rPr>
      </w:pPr>
      <w:proofErr w:type="spellStart"/>
      <w:proofErr w:type="gramStart"/>
      <w:r w:rsidRPr="008939C9">
        <w:rPr>
          <w:rFonts w:asciiTheme="majorBidi" w:hAnsiTheme="majorBidi" w:cstheme="majorBidi"/>
          <w:szCs w:val="24"/>
        </w:rPr>
        <w:t>Penelitian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ini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merupakan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penelitian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kepustakaan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(</w:t>
      </w:r>
      <w:r w:rsidRPr="008939C9">
        <w:rPr>
          <w:rFonts w:asciiTheme="majorBidi" w:hAnsiTheme="majorBidi" w:cstheme="majorBidi"/>
          <w:i/>
          <w:szCs w:val="24"/>
        </w:rPr>
        <w:t>library research</w:t>
      </w:r>
      <w:r w:rsidRPr="008939C9">
        <w:rPr>
          <w:rFonts w:asciiTheme="majorBidi" w:hAnsiTheme="majorBidi" w:cstheme="majorBidi"/>
          <w:szCs w:val="24"/>
        </w:rPr>
        <w:t>).</w:t>
      </w:r>
      <w:proofErr w:type="gram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proofErr w:type="gramStart"/>
      <w:r w:rsidRPr="008939C9">
        <w:rPr>
          <w:rFonts w:asciiTheme="majorBidi" w:hAnsiTheme="majorBidi" w:cstheme="majorBidi"/>
          <w:szCs w:val="24"/>
        </w:rPr>
        <w:t>Penelitian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kepustakaan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adalah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penelitian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yang </w:t>
      </w:r>
      <w:proofErr w:type="spellStart"/>
      <w:r w:rsidRPr="008939C9">
        <w:rPr>
          <w:rFonts w:asciiTheme="majorBidi" w:hAnsiTheme="majorBidi" w:cstheme="majorBidi"/>
          <w:szCs w:val="24"/>
        </w:rPr>
        <w:t>dilakukan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di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perpustakaan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atau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museum </w:t>
      </w:r>
      <w:proofErr w:type="spellStart"/>
      <w:r w:rsidRPr="008939C9">
        <w:rPr>
          <w:rFonts w:asciiTheme="majorBidi" w:hAnsiTheme="majorBidi" w:cstheme="majorBidi"/>
          <w:szCs w:val="24"/>
        </w:rPr>
        <w:t>terhadap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bahan-bahan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berupa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buku-buku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8939C9">
        <w:rPr>
          <w:rFonts w:asciiTheme="majorBidi" w:hAnsiTheme="majorBidi" w:cstheme="majorBidi"/>
          <w:szCs w:val="24"/>
        </w:rPr>
        <w:t>majalah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atau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dokumen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4B7681" w:rsidRPr="008939C9">
        <w:rPr>
          <w:rFonts w:asciiTheme="majorBidi" w:hAnsiTheme="majorBidi" w:cstheme="majorBidi"/>
          <w:szCs w:val="24"/>
        </w:rPr>
        <w:t>lainnya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r w:rsidRPr="008939C9">
        <w:rPr>
          <w:rFonts w:asciiTheme="majorBidi" w:hAnsiTheme="majorBidi" w:cstheme="majorBidi"/>
          <w:szCs w:val="24"/>
        </w:rPr>
        <w:t xml:space="preserve">yang </w:t>
      </w:r>
      <w:proofErr w:type="spellStart"/>
      <w:r w:rsidRPr="008939C9">
        <w:rPr>
          <w:rFonts w:asciiTheme="majorBidi" w:hAnsiTheme="majorBidi" w:cstheme="majorBidi"/>
          <w:szCs w:val="24"/>
        </w:rPr>
        <w:t>ada</w:t>
      </w:r>
      <w:proofErr w:type="spellEnd"/>
      <w:r w:rsidRPr="008939C9">
        <w:rPr>
          <w:rFonts w:asciiTheme="majorBidi" w:hAnsiTheme="majorBidi" w:cstheme="majorBidi"/>
          <w:szCs w:val="24"/>
        </w:rPr>
        <w:t>.</w:t>
      </w:r>
      <w:proofErr w:type="gramEnd"/>
      <w:r w:rsidRPr="008939C9">
        <w:rPr>
          <w:rStyle w:val="FootnoteReference"/>
          <w:rFonts w:asciiTheme="majorBidi" w:hAnsiTheme="majorBidi" w:cstheme="majorBidi"/>
          <w:szCs w:val="24"/>
        </w:rPr>
        <w:footnoteReference w:id="2"/>
      </w:r>
    </w:p>
    <w:p w:rsidR="00E574DB" w:rsidRPr="008939C9" w:rsidRDefault="00E574DB" w:rsidP="00636F08">
      <w:pPr>
        <w:pStyle w:val="ListParagraph"/>
        <w:spacing w:after="0" w:line="480" w:lineRule="auto"/>
        <w:ind w:left="360" w:firstLine="774"/>
        <w:jc w:val="both"/>
        <w:rPr>
          <w:rFonts w:asciiTheme="majorBidi" w:hAnsiTheme="majorBidi" w:cstheme="majorBidi"/>
          <w:szCs w:val="24"/>
        </w:rPr>
      </w:pPr>
      <w:proofErr w:type="spellStart"/>
      <w:r w:rsidRPr="008939C9">
        <w:rPr>
          <w:rFonts w:asciiTheme="majorBidi" w:hAnsiTheme="majorBidi" w:cstheme="majorBidi"/>
          <w:szCs w:val="24"/>
        </w:rPr>
        <w:t>Adapun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ciri-ciri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penelitian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kepustakaan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(</w:t>
      </w:r>
      <w:r w:rsidRPr="008939C9">
        <w:rPr>
          <w:rFonts w:asciiTheme="majorBidi" w:hAnsiTheme="majorBidi" w:cstheme="majorBidi"/>
          <w:i/>
          <w:iCs/>
          <w:szCs w:val="24"/>
        </w:rPr>
        <w:t>library research</w:t>
      </w:r>
      <w:r w:rsidRPr="008939C9">
        <w:rPr>
          <w:rFonts w:asciiTheme="majorBidi" w:hAnsiTheme="majorBidi" w:cstheme="majorBidi"/>
          <w:szCs w:val="24"/>
        </w:rPr>
        <w:t xml:space="preserve">) </w:t>
      </w:r>
      <w:proofErr w:type="spellStart"/>
      <w:r w:rsidRPr="008939C9">
        <w:rPr>
          <w:rFonts w:asciiTheme="majorBidi" w:hAnsiTheme="majorBidi" w:cstheme="majorBidi"/>
          <w:szCs w:val="24"/>
        </w:rPr>
        <w:t>menurut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Mestika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Zed </w:t>
      </w:r>
      <w:proofErr w:type="spellStart"/>
      <w:r w:rsidRPr="008939C9">
        <w:rPr>
          <w:rFonts w:asciiTheme="majorBidi" w:hAnsiTheme="majorBidi" w:cstheme="majorBidi"/>
          <w:szCs w:val="24"/>
        </w:rPr>
        <w:t>adalah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sebagai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berikut</w:t>
      </w:r>
      <w:proofErr w:type="spellEnd"/>
      <w:r w:rsidRPr="008939C9">
        <w:rPr>
          <w:rFonts w:asciiTheme="majorBidi" w:hAnsiTheme="majorBidi" w:cstheme="majorBidi"/>
          <w:szCs w:val="24"/>
        </w:rPr>
        <w:t>:</w:t>
      </w:r>
    </w:p>
    <w:p w:rsidR="00E574DB" w:rsidRPr="008939C9" w:rsidRDefault="00E574DB" w:rsidP="00636F08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Theme="majorBidi" w:hAnsiTheme="majorBidi" w:cstheme="majorBidi"/>
          <w:b/>
          <w:bCs/>
          <w:szCs w:val="24"/>
        </w:rPr>
      </w:pPr>
      <w:proofErr w:type="spellStart"/>
      <w:r w:rsidRPr="008939C9">
        <w:rPr>
          <w:rFonts w:asciiTheme="majorBidi" w:hAnsiTheme="majorBidi" w:cstheme="majorBidi"/>
          <w:szCs w:val="24"/>
        </w:rPr>
        <w:t>Penelitian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berhadapan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langsung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dengan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teks</w:t>
      </w:r>
      <w:proofErr w:type="spellEnd"/>
      <w:r w:rsidR="008939C9">
        <w:rPr>
          <w:rFonts w:asciiTheme="majorBidi" w:hAnsiTheme="majorBidi" w:cstheme="majorBidi"/>
          <w:szCs w:val="24"/>
        </w:rPr>
        <w:t xml:space="preserve"> </w:t>
      </w:r>
      <w:r w:rsidRPr="008939C9">
        <w:rPr>
          <w:rFonts w:asciiTheme="majorBidi" w:hAnsiTheme="majorBidi" w:cstheme="majorBidi"/>
          <w:i/>
          <w:iCs/>
          <w:szCs w:val="24"/>
        </w:rPr>
        <w:t>(</w:t>
      </w:r>
      <w:proofErr w:type="spellStart"/>
      <w:proofErr w:type="gramStart"/>
      <w:r w:rsidRPr="008939C9">
        <w:rPr>
          <w:rFonts w:asciiTheme="majorBidi" w:hAnsiTheme="majorBidi" w:cstheme="majorBidi"/>
          <w:i/>
          <w:iCs/>
          <w:szCs w:val="24"/>
        </w:rPr>
        <w:t>nash</w:t>
      </w:r>
      <w:proofErr w:type="spellEnd"/>
      <w:proofErr w:type="gramEnd"/>
      <w:r w:rsidRPr="008939C9">
        <w:rPr>
          <w:rFonts w:asciiTheme="majorBidi" w:hAnsiTheme="majorBidi" w:cstheme="majorBidi"/>
          <w:i/>
          <w:iCs/>
          <w:szCs w:val="24"/>
        </w:rPr>
        <w:t>)</w:t>
      </w:r>
      <w:r w:rsidR="00383EA0" w:rsidRPr="008939C9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atau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data </w:t>
      </w:r>
      <w:proofErr w:type="spellStart"/>
      <w:r w:rsidRPr="008939C9">
        <w:rPr>
          <w:rFonts w:asciiTheme="majorBidi" w:hAnsiTheme="majorBidi" w:cstheme="majorBidi"/>
          <w:szCs w:val="24"/>
        </w:rPr>
        <w:t>angka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dan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buku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dengan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pengetahuan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langsung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dari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lapangan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atau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saksi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mata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r w:rsidRPr="008939C9">
        <w:rPr>
          <w:rFonts w:asciiTheme="majorBidi" w:hAnsiTheme="majorBidi" w:cstheme="majorBidi"/>
          <w:i/>
          <w:iCs/>
          <w:szCs w:val="24"/>
        </w:rPr>
        <w:t>(eyewitness)</w:t>
      </w:r>
      <w:r w:rsidR="00383EA0" w:rsidRPr="008939C9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berupa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kejadian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8939C9">
        <w:rPr>
          <w:rFonts w:asciiTheme="majorBidi" w:hAnsiTheme="majorBidi" w:cstheme="majorBidi"/>
          <w:szCs w:val="24"/>
        </w:rPr>
        <w:t>orang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atau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benda-benda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lainnya</w:t>
      </w:r>
      <w:proofErr w:type="spellEnd"/>
      <w:r w:rsidRPr="008939C9">
        <w:rPr>
          <w:rFonts w:asciiTheme="majorBidi" w:hAnsiTheme="majorBidi" w:cstheme="majorBidi"/>
          <w:szCs w:val="24"/>
        </w:rPr>
        <w:t>.</w:t>
      </w:r>
    </w:p>
    <w:p w:rsidR="00E574DB" w:rsidRPr="008939C9" w:rsidRDefault="00636F08" w:rsidP="00636F08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Theme="majorBidi" w:hAnsiTheme="majorBidi" w:cstheme="majorBidi"/>
          <w:b/>
          <w:bCs/>
          <w:szCs w:val="24"/>
        </w:rPr>
      </w:pPr>
      <w:r w:rsidRPr="008939C9">
        <w:rPr>
          <w:rFonts w:asciiTheme="majorBidi" w:hAnsiTheme="majorBidi" w:cstheme="majorBidi"/>
          <w:szCs w:val="24"/>
        </w:rPr>
        <w:t xml:space="preserve">Data </w:t>
      </w:r>
      <w:proofErr w:type="spellStart"/>
      <w:r w:rsidR="00E574DB" w:rsidRPr="008939C9">
        <w:rPr>
          <w:rFonts w:asciiTheme="majorBidi" w:hAnsiTheme="majorBidi" w:cstheme="majorBidi"/>
          <w:szCs w:val="24"/>
        </w:rPr>
        <w:t>pustaka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E574DB" w:rsidRPr="008939C9">
        <w:rPr>
          <w:rFonts w:asciiTheme="majorBidi" w:hAnsiTheme="majorBidi" w:cstheme="majorBidi"/>
          <w:szCs w:val="24"/>
        </w:rPr>
        <w:t>bersifat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E574DB" w:rsidRPr="008939C9">
        <w:rPr>
          <w:rFonts w:asciiTheme="majorBidi" w:hAnsiTheme="majorBidi" w:cstheme="majorBidi"/>
          <w:szCs w:val="24"/>
        </w:rPr>
        <w:t>siap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E574DB" w:rsidRPr="008939C9">
        <w:rPr>
          <w:rFonts w:asciiTheme="majorBidi" w:hAnsiTheme="majorBidi" w:cstheme="majorBidi"/>
          <w:szCs w:val="24"/>
        </w:rPr>
        <w:t>pakai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r w:rsidR="00E574DB" w:rsidRPr="008939C9">
        <w:rPr>
          <w:rFonts w:asciiTheme="majorBidi" w:hAnsiTheme="majorBidi" w:cstheme="majorBidi"/>
          <w:i/>
          <w:iCs/>
          <w:szCs w:val="24"/>
        </w:rPr>
        <w:t>(library made)</w:t>
      </w:r>
      <w:r w:rsidR="00383EA0" w:rsidRPr="008939C9">
        <w:rPr>
          <w:rFonts w:asciiTheme="majorBidi" w:hAnsiTheme="majorBidi" w:cstheme="majorBidi"/>
          <w:szCs w:val="24"/>
        </w:rPr>
        <w:t xml:space="preserve">. </w:t>
      </w:r>
      <w:proofErr w:type="spellStart"/>
      <w:r w:rsidR="00E574DB" w:rsidRPr="008939C9">
        <w:rPr>
          <w:rFonts w:asciiTheme="majorBidi" w:hAnsiTheme="majorBidi" w:cstheme="majorBidi"/>
          <w:szCs w:val="24"/>
        </w:rPr>
        <w:t>Artinya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E574DB" w:rsidRPr="008939C9">
        <w:rPr>
          <w:rFonts w:asciiTheme="majorBidi" w:hAnsiTheme="majorBidi" w:cstheme="majorBidi"/>
          <w:szCs w:val="24"/>
        </w:rPr>
        <w:t>penelitian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E574DB" w:rsidRPr="008939C9">
        <w:rPr>
          <w:rFonts w:asciiTheme="majorBidi" w:hAnsiTheme="majorBidi" w:cstheme="majorBidi"/>
          <w:szCs w:val="24"/>
        </w:rPr>
        <w:t>tidak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E574DB" w:rsidRPr="008939C9">
        <w:rPr>
          <w:rFonts w:asciiTheme="majorBidi" w:hAnsiTheme="majorBidi" w:cstheme="majorBidi"/>
          <w:szCs w:val="24"/>
        </w:rPr>
        <w:t>pergi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E574DB" w:rsidRPr="008939C9">
        <w:rPr>
          <w:rFonts w:asciiTheme="majorBidi" w:hAnsiTheme="majorBidi" w:cstheme="majorBidi"/>
          <w:szCs w:val="24"/>
        </w:rPr>
        <w:t>kemana-mana</w:t>
      </w:r>
      <w:proofErr w:type="spellEnd"/>
      <w:r w:rsidR="00E574DB" w:rsidRPr="008939C9">
        <w:rPr>
          <w:rFonts w:asciiTheme="majorBidi" w:hAnsiTheme="majorBidi" w:cstheme="majorBidi"/>
          <w:szCs w:val="24"/>
        </w:rPr>
        <w:t xml:space="preserve">, </w:t>
      </w:r>
      <w:proofErr w:type="spellStart"/>
      <w:r w:rsidR="00E574DB" w:rsidRPr="008939C9">
        <w:rPr>
          <w:rFonts w:asciiTheme="majorBidi" w:hAnsiTheme="majorBidi" w:cstheme="majorBidi"/>
          <w:szCs w:val="24"/>
        </w:rPr>
        <w:t>kecuali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E574DB" w:rsidRPr="008939C9">
        <w:rPr>
          <w:rFonts w:asciiTheme="majorBidi" w:hAnsiTheme="majorBidi" w:cstheme="majorBidi"/>
          <w:szCs w:val="24"/>
        </w:rPr>
        <w:t>hanya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E574DB" w:rsidRPr="008939C9">
        <w:rPr>
          <w:rFonts w:asciiTheme="majorBidi" w:hAnsiTheme="majorBidi" w:cstheme="majorBidi"/>
          <w:szCs w:val="24"/>
        </w:rPr>
        <w:t>berhadapan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E574DB" w:rsidRPr="008939C9">
        <w:rPr>
          <w:rFonts w:asciiTheme="majorBidi" w:hAnsiTheme="majorBidi" w:cstheme="majorBidi"/>
          <w:szCs w:val="24"/>
        </w:rPr>
        <w:t>langsung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E574DB" w:rsidRPr="008939C9">
        <w:rPr>
          <w:rFonts w:asciiTheme="majorBidi" w:hAnsiTheme="majorBidi" w:cstheme="majorBidi"/>
          <w:szCs w:val="24"/>
        </w:rPr>
        <w:t>dengan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E574DB" w:rsidRPr="008939C9">
        <w:rPr>
          <w:rFonts w:asciiTheme="majorBidi" w:hAnsiTheme="majorBidi" w:cstheme="majorBidi"/>
          <w:szCs w:val="24"/>
        </w:rPr>
        <w:t>bahan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E574DB" w:rsidRPr="008939C9">
        <w:rPr>
          <w:rFonts w:asciiTheme="majorBidi" w:hAnsiTheme="majorBidi" w:cstheme="majorBidi"/>
          <w:szCs w:val="24"/>
        </w:rPr>
        <w:t>sumber</w:t>
      </w:r>
      <w:proofErr w:type="spellEnd"/>
      <w:r w:rsidR="00E574DB" w:rsidRPr="008939C9">
        <w:rPr>
          <w:rFonts w:asciiTheme="majorBidi" w:hAnsiTheme="majorBidi" w:cstheme="majorBidi"/>
          <w:szCs w:val="24"/>
        </w:rPr>
        <w:t xml:space="preserve"> yang </w:t>
      </w:r>
      <w:proofErr w:type="spellStart"/>
      <w:r w:rsidR="00E574DB" w:rsidRPr="008939C9">
        <w:rPr>
          <w:rFonts w:asciiTheme="majorBidi" w:hAnsiTheme="majorBidi" w:cstheme="majorBidi"/>
          <w:szCs w:val="24"/>
        </w:rPr>
        <w:t>sudah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E574DB" w:rsidRPr="008939C9">
        <w:rPr>
          <w:rFonts w:asciiTheme="majorBidi" w:hAnsiTheme="majorBidi" w:cstheme="majorBidi"/>
          <w:szCs w:val="24"/>
        </w:rPr>
        <w:t>tersedia</w:t>
      </w:r>
      <w:proofErr w:type="spellEnd"/>
      <w:r w:rsidR="00E574DB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E574DB" w:rsidRPr="008939C9">
        <w:rPr>
          <w:rFonts w:asciiTheme="majorBidi" w:hAnsiTheme="majorBidi" w:cstheme="majorBidi"/>
          <w:szCs w:val="24"/>
        </w:rPr>
        <w:t>di</w:t>
      </w:r>
      <w:proofErr w:type="spellEnd"/>
      <w:r w:rsidR="00E574DB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E574DB" w:rsidRPr="008939C9">
        <w:rPr>
          <w:rFonts w:asciiTheme="majorBidi" w:hAnsiTheme="majorBidi" w:cstheme="majorBidi"/>
          <w:szCs w:val="24"/>
        </w:rPr>
        <w:t>perpustakaan</w:t>
      </w:r>
      <w:proofErr w:type="spellEnd"/>
      <w:r w:rsidR="00E574DB" w:rsidRPr="008939C9">
        <w:rPr>
          <w:rFonts w:asciiTheme="majorBidi" w:hAnsiTheme="majorBidi" w:cstheme="majorBidi"/>
          <w:szCs w:val="24"/>
        </w:rPr>
        <w:t>.</w:t>
      </w:r>
    </w:p>
    <w:p w:rsidR="00E574DB" w:rsidRPr="008939C9" w:rsidRDefault="00383EA0" w:rsidP="00636F08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Theme="majorBidi" w:hAnsiTheme="majorBidi" w:cstheme="majorBidi"/>
          <w:b/>
          <w:bCs/>
          <w:szCs w:val="24"/>
        </w:rPr>
      </w:pPr>
      <w:r w:rsidRPr="008939C9">
        <w:rPr>
          <w:rFonts w:asciiTheme="majorBidi" w:hAnsiTheme="majorBidi" w:cstheme="majorBidi"/>
          <w:szCs w:val="24"/>
        </w:rPr>
        <w:t xml:space="preserve">Data </w:t>
      </w:r>
      <w:proofErr w:type="spellStart"/>
      <w:r w:rsidR="00E574DB" w:rsidRPr="008939C9">
        <w:rPr>
          <w:rFonts w:asciiTheme="majorBidi" w:hAnsiTheme="majorBidi" w:cstheme="majorBidi"/>
          <w:szCs w:val="24"/>
        </w:rPr>
        <w:t>pustaka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E574DB" w:rsidRPr="008939C9">
        <w:rPr>
          <w:rFonts w:asciiTheme="majorBidi" w:hAnsiTheme="majorBidi" w:cstheme="majorBidi"/>
          <w:szCs w:val="24"/>
        </w:rPr>
        <w:t>umumnya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E574DB" w:rsidRPr="008939C9">
        <w:rPr>
          <w:rFonts w:asciiTheme="majorBidi" w:hAnsiTheme="majorBidi" w:cstheme="majorBidi"/>
          <w:szCs w:val="24"/>
        </w:rPr>
        <w:t>adalah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E574DB" w:rsidRPr="008939C9">
        <w:rPr>
          <w:rFonts w:asciiTheme="majorBidi" w:hAnsiTheme="majorBidi" w:cstheme="majorBidi"/>
          <w:szCs w:val="24"/>
        </w:rPr>
        <w:t>sumber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E574DB" w:rsidRPr="008939C9">
        <w:rPr>
          <w:rFonts w:asciiTheme="majorBidi" w:hAnsiTheme="majorBidi" w:cstheme="majorBidi"/>
          <w:szCs w:val="24"/>
        </w:rPr>
        <w:t>sekunder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E574DB" w:rsidRPr="008939C9">
        <w:rPr>
          <w:rFonts w:asciiTheme="majorBidi" w:hAnsiTheme="majorBidi" w:cstheme="majorBidi"/>
          <w:szCs w:val="24"/>
        </w:rPr>
        <w:t>dalam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E574DB" w:rsidRPr="008939C9">
        <w:rPr>
          <w:rFonts w:asciiTheme="majorBidi" w:hAnsiTheme="majorBidi" w:cstheme="majorBidi"/>
          <w:szCs w:val="24"/>
        </w:rPr>
        <w:t>arti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E574DB" w:rsidRPr="008939C9">
        <w:rPr>
          <w:rFonts w:asciiTheme="majorBidi" w:hAnsiTheme="majorBidi" w:cstheme="majorBidi"/>
          <w:szCs w:val="24"/>
        </w:rPr>
        <w:t>bahwa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E574DB" w:rsidRPr="008939C9">
        <w:rPr>
          <w:rFonts w:asciiTheme="majorBidi" w:hAnsiTheme="majorBidi" w:cstheme="majorBidi"/>
          <w:szCs w:val="24"/>
        </w:rPr>
        <w:t>peneliti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E574DB" w:rsidRPr="008939C9">
        <w:rPr>
          <w:rFonts w:asciiTheme="majorBidi" w:hAnsiTheme="majorBidi" w:cstheme="majorBidi"/>
          <w:szCs w:val="24"/>
        </w:rPr>
        <w:t>memperoleh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E574DB" w:rsidRPr="008939C9">
        <w:rPr>
          <w:rFonts w:asciiTheme="majorBidi" w:hAnsiTheme="majorBidi" w:cstheme="majorBidi"/>
          <w:szCs w:val="24"/>
        </w:rPr>
        <w:t>bahan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E574DB" w:rsidRPr="008939C9">
        <w:rPr>
          <w:rFonts w:asciiTheme="majorBidi" w:hAnsiTheme="majorBidi" w:cstheme="majorBidi"/>
          <w:szCs w:val="24"/>
        </w:rPr>
        <w:t>dari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E574DB" w:rsidRPr="008939C9">
        <w:rPr>
          <w:rFonts w:asciiTheme="majorBidi" w:hAnsiTheme="majorBidi" w:cstheme="majorBidi"/>
          <w:szCs w:val="24"/>
        </w:rPr>
        <w:t>tangan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E574DB" w:rsidRPr="008939C9">
        <w:rPr>
          <w:rFonts w:asciiTheme="majorBidi" w:hAnsiTheme="majorBidi" w:cstheme="majorBidi"/>
          <w:szCs w:val="24"/>
        </w:rPr>
        <w:t>kedua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E574DB" w:rsidRPr="008939C9">
        <w:rPr>
          <w:rFonts w:asciiTheme="majorBidi" w:hAnsiTheme="majorBidi" w:cstheme="majorBidi"/>
          <w:szCs w:val="24"/>
        </w:rPr>
        <w:t>dan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E574DB" w:rsidRPr="008939C9">
        <w:rPr>
          <w:rFonts w:asciiTheme="majorBidi" w:hAnsiTheme="majorBidi" w:cstheme="majorBidi"/>
          <w:szCs w:val="24"/>
        </w:rPr>
        <w:t>bukan</w:t>
      </w:r>
      <w:proofErr w:type="spellEnd"/>
      <w:r w:rsidR="00E574DB" w:rsidRPr="008939C9">
        <w:rPr>
          <w:rFonts w:asciiTheme="majorBidi" w:hAnsiTheme="majorBidi" w:cstheme="majorBidi"/>
          <w:szCs w:val="24"/>
        </w:rPr>
        <w:t xml:space="preserve"> data </w:t>
      </w:r>
      <w:proofErr w:type="spellStart"/>
      <w:r w:rsidR="00E574DB" w:rsidRPr="008939C9">
        <w:rPr>
          <w:rFonts w:asciiTheme="majorBidi" w:hAnsiTheme="majorBidi" w:cstheme="majorBidi"/>
          <w:szCs w:val="24"/>
        </w:rPr>
        <w:t>orisinil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E574DB" w:rsidRPr="008939C9">
        <w:rPr>
          <w:rFonts w:asciiTheme="majorBidi" w:hAnsiTheme="majorBidi" w:cstheme="majorBidi"/>
          <w:szCs w:val="24"/>
        </w:rPr>
        <w:t>dari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E574DB" w:rsidRPr="008939C9">
        <w:rPr>
          <w:rFonts w:asciiTheme="majorBidi" w:hAnsiTheme="majorBidi" w:cstheme="majorBidi"/>
          <w:szCs w:val="24"/>
        </w:rPr>
        <w:t>tangan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E574DB" w:rsidRPr="008939C9">
        <w:rPr>
          <w:rFonts w:asciiTheme="majorBidi" w:hAnsiTheme="majorBidi" w:cstheme="majorBidi"/>
          <w:szCs w:val="24"/>
        </w:rPr>
        <w:t>pertama</w:t>
      </w:r>
      <w:proofErr w:type="spellEnd"/>
      <w:r w:rsidR="00E574DB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E574DB" w:rsidRPr="008939C9">
        <w:rPr>
          <w:rFonts w:asciiTheme="majorBidi" w:hAnsiTheme="majorBidi" w:cstheme="majorBidi"/>
          <w:szCs w:val="24"/>
        </w:rPr>
        <w:t>di</w:t>
      </w:r>
      <w:proofErr w:type="spellEnd"/>
      <w:r w:rsidR="00E574DB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E574DB" w:rsidRPr="008939C9">
        <w:rPr>
          <w:rFonts w:asciiTheme="majorBidi" w:hAnsiTheme="majorBidi" w:cstheme="majorBidi"/>
          <w:szCs w:val="24"/>
        </w:rPr>
        <w:t>lapangan</w:t>
      </w:r>
      <w:proofErr w:type="spellEnd"/>
      <w:r w:rsidR="00E574DB" w:rsidRPr="008939C9">
        <w:rPr>
          <w:rFonts w:asciiTheme="majorBidi" w:hAnsiTheme="majorBidi" w:cstheme="majorBidi"/>
          <w:szCs w:val="24"/>
        </w:rPr>
        <w:t>.</w:t>
      </w:r>
    </w:p>
    <w:p w:rsidR="00E574DB" w:rsidRPr="008939C9" w:rsidRDefault="00E574DB" w:rsidP="00636F08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Theme="majorBidi" w:hAnsiTheme="majorBidi" w:cstheme="majorBidi"/>
          <w:b/>
          <w:bCs/>
          <w:szCs w:val="24"/>
        </w:rPr>
      </w:pPr>
      <w:proofErr w:type="spellStart"/>
      <w:r w:rsidRPr="008939C9">
        <w:rPr>
          <w:rFonts w:asciiTheme="majorBidi" w:hAnsiTheme="majorBidi" w:cstheme="majorBidi"/>
          <w:szCs w:val="24"/>
        </w:rPr>
        <w:lastRenderedPageBreak/>
        <w:t>Bahwa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kondisi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data </w:t>
      </w:r>
      <w:proofErr w:type="spellStart"/>
      <w:r w:rsidRPr="008939C9">
        <w:rPr>
          <w:rFonts w:asciiTheme="majorBidi" w:hAnsiTheme="majorBidi" w:cstheme="majorBidi"/>
          <w:szCs w:val="24"/>
        </w:rPr>
        <w:t>pustaka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636F08" w:rsidRPr="008939C9">
        <w:rPr>
          <w:rFonts w:asciiTheme="majorBidi" w:hAnsiTheme="majorBidi" w:cstheme="majorBidi"/>
          <w:szCs w:val="24"/>
        </w:rPr>
        <w:t>tidak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636F08" w:rsidRPr="008939C9">
        <w:rPr>
          <w:rFonts w:asciiTheme="majorBidi" w:hAnsiTheme="majorBidi" w:cstheme="majorBidi"/>
          <w:szCs w:val="24"/>
        </w:rPr>
        <w:t>di</w:t>
      </w:r>
      <w:r w:rsidRPr="008939C9">
        <w:rPr>
          <w:rFonts w:asciiTheme="majorBidi" w:hAnsiTheme="majorBidi" w:cstheme="majorBidi"/>
          <w:szCs w:val="24"/>
        </w:rPr>
        <w:t>batasi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oleh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ruang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dan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waktu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. </w:t>
      </w:r>
      <w:proofErr w:type="spellStart"/>
      <w:r w:rsidRPr="008939C9">
        <w:rPr>
          <w:rFonts w:asciiTheme="majorBidi" w:hAnsiTheme="majorBidi" w:cstheme="majorBidi"/>
          <w:szCs w:val="24"/>
        </w:rPr>
        <w:t>Peneliti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berhadapan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dengan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informasi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statis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atau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tetap</w:t>
      </w:r>
      <w:proofErr w:type="spellEnd"/>
      <w:r w:rsidRPr="008939C9">
        <w:rPr>
          <w:rFonts w:asciiTheme="majorBidi" w:hAnsiTheme="majorBidi" w:cstheme="majorBidi"/>
          <w:szCs w:val="24"/>
        </w:rPr>
        <w:t>.</w:t>
      </w:r>
      <w:r w:rsidRPr="008939C9">
        <w:rPr>
          <w:rStyle w:val="FootnoteReference"/>
          <w:rFonts w:asciiTheme="majorBidi" w:hAnsiTheme="majorBidi" w:cstheme="majorBidi"/>
          <w:szCs w:val="24"/>
        </w:rPr>
        <w:footnoteReference w:id="3"/>
      </w:r>
    </w:p>
    <w:p w:rsidR="00A227AE" w:rsidRPr="008939C9" w:rsidRDefault="00F45400" w:rsidP="004B7681">
      <w:pPr>
        <w:pStyle w:val="ListParagraph"/>
        <w:spacing w:after="0" w:line="480" w:lineRule="auto"/>
        <w:ind w:left="360" w:firstLine="774"/>
        <w:jc w:val="both"/>
        <w:rPr>
          <w:rFonts w:asciiTheme="majorBidi" w:eastAsia="Times New Roman" w:hAnsiTheme="majorBidi" w:cstheme="majorBidi"/>
          <w:szCs w:val="24"/>
        </w:rPr>
      </w:pPr>
      <w:proofErr w:type="spellStart"/>
      <w:r w:rsidRPr="008939C9">
        <w:rPr>
          <w:rFonts w:asciiTheme="majorBidi" w:eastAsia="Times New Roman" w:hAnsiTheme="majorBidi" w:cstheme="majorBidi"/>
          <w:szCs w:val="24"/>
        </w:rPr>
        <w:t>Berdasarkan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penelitian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ini</w:t>
      </w:r>
      <w:proofErr w:type="spellEnd"/>
      <w:r w:rsidRPr="008939C9">
        <w:rPr>
          <w:rFonts w:asciiTheme="majorBidi" w:eastAsia="Times New Roman" w:hAnsiTheme="majorBidi" w:cstheme="majorBidi"/>
          <w:szCs w:val="24"/>
        </w:rPr>
        <w:t xml:space="preserve">,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penulis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4B7681" w:rsidRPr="008939C9">
        <w:rPr>
          <w:rFonts w:asciiTheme="majorBidi" w:eastAsia="Times New Roman" w:hAnsiTheme="majorBidi" w:cstheme="majorBidi"/>
          <w:szCs w:val="24"/>
        </w:rPr>
        <w:t>melakukannya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4B7681" w:rsidRPr="008939C9">
        <w:rPr>
          <w:rFonts w:asciiTheme="majorBidi" w:eastAsia="Times New Roman" w:hAnsiTheme="majorBidi" w:cstheme="majorBidi"/>
          <w:szCs w:val="24"/>
        </w:rPr>
        <w:t>dengan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proofErr w:type="gramStart"/>
      <w:r w:rsidR="004B7681" w:rsidRPr="008939C9">
        <w:rPr>
          <w:rFonts w:asciiTheme="majorBidi" w:eastAsia="Times New Roman" w:hAnsiTheme="majorBidi" w:cstheme="majorBidi"/>
          <w:szCs w:val="24"/>
        </w:rPr>
        <w:t>cara</w:t>
      </w:r>
      <w:proofErr w:type="spellEnd"/>
      <w:proofErr w:type="gram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membaca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karya-karya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tulis</w:t>
      </w:r>
      <w:proofErr w:type="spellEnd"/>
      <w:r w:rsidRPr="008939C9">
        <w:rPr>
          <w:rFonts w:asciiTheme="majorBidi" w:eastAsia="Times New Roman" w:hAnsiTheme="majorBidi" w:cstheme="majorBidi"/>
          <w:szCs w:val="24"/>
        </w:rPr>
        <w:t xml:space="preserve"> ya</w:t>
      </w:r>
      <w:r w:rsidR="00FA27E6" w:rsidRPr="008939C9">
        <w:rPr>
          <w:rFonts w:asciiTheme="majorBidi" w:eastAsia="Times New Roman" w:hAnsiTheme="majorBidi" w:cstheme="majorBidi"/>
          <w:szCs w:val="24"/>
        </w:rPr>
        <w:t>n</w:t>
      </w:r>
      <w:r w:rsidRPr="008939C9">
        <w:rPr>
          <w:rFonts w:asciiTheme="majorBidi" w:eastAsia="Times New Roman" w:hAnsiTheme="majorBidi" w:cstheme="majorBidi"/>
          <w:szCs w:val="24"/>
        </w:rPr>
        <w:t xml:space="preserve">g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terkait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de</w:t>
      </w:r>
      <w:r w:rsidR="000A6237" w:rsidRPr="008939C9">
        <w:rPr>
          <w:rFonts w:asciiTheme="majorBidi" w:eastAsia="Times New Roman" w:hAnsiTheme="majorBidi" w:cstheme="majorBidi"/>
          <w:szCs w:val="24"/>
        </w:rPr>
        <w:t>n</w:t>
      </w:r>
      <w:r w:rsidRPr="008939C9">
        <w:rPr>
          <w:rFonts w:asciiTheme="majorBidi" w:eastAsia="Times New Roman" w:hAnsiTheme="majorBidi" w:cstheme="majorBidi"/>
          <w:szCs w:val="24"/>
        </w:rPr>
        <w:t>ga</w:t>
      </w:r>
      <w:r w:rsidR="000A6237" w:rsidRPr="008939C9">
        <w:rPr>
          <w:rFonts w:asciiTheme="majorBidi" w:eastAsia="Times New Roman" w:hAnsiTheme="majorBidi" w:cstheme="majorBidi"/>
          <w:szCs w:val="24"/>
        </w:rPr>
        <w:t>n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persoalan</w:t>
      </w:r>
      <w:proofErr w:type="spellEnd"/>
      <w:r w:rsidRPr="008939C9">
        <w:rPr>
          <w:rFonts w:asciiTheme="majorBidi" w:eastAsia="Times New Roman" w:hAnsiTheme="majorBidi" w:cstheme="majorBidi"/>
          <w:szCs w:val="24"/>
        </w:rPr>
        <w:t xml:space="preserve"> yang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dikaji</w:t>
      </w:r>
      <w:proofErr w:type="spellEnd"/>
      <w:r w:rsidRPr="008939C9">
        <w:rPr>
          <w:rFonts w:asciiTheme="majorBidi" w:eastAsia="Times New Roman" w:hAnsiTheme="majorBidi" w:cstheme="majorBidi"/>
          <w:szCs w:val="24"/>
        </w:rPr>
        <w:t xml:space="preserve">,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meneliti</w:t>
      </w:r>
      <w:proofErr w:type="spellEnd"/>
      <w:r w:rsidRPr="008939C9">
        <w:rPr>
          <w:rFonts w:asciiTheme="majorBidi" w:eastAsia="Times New Roman" w:hAnsiTheme="majorBidi" w:cstheme="majorBidi"/>
          <w:szCs w:val="24"/>
        </w:rPr>
        <w:t xml:space="preserve"> data ya</w:t>
      </w:r>
      <w:r w:rsidR="00A227AE" w:rsidRPr="008939C9">
        <w:rPr>
          <w:rFonts w:asciiTheme="majorBidi" w:eastAsia="Times New Roman" w:hAnsiTheme="majorBidi" w:cstheme="majorBidi"/>
          <w:szCs w:val="24"/>
        </w:rPr>
        <w:t xml:space="preserve">ng </w:t>
      </w:r>
      <w:proofErr w:type="spellStart"/>
      <w:r w:rsidR="00A227AE" w:rsidRPr="008939C9">
        <w:rPr>
          <w:rFonts w:asciiTheme="majorBidi" w:eastAsia="Times New Roman" w:hAnsiTheme="majorBidi" w:cstheme="majorBidi"/>
          <w:szCs w:val="24"/>
        </w:rPr>
        <w:t>bersumber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A227AE" w:rsidRPr="008939C9">
        <w:rPr>
          <w:rFonts w:asciiTheme="majorBidi" w:eastAsia="Times New Roman" w:hAnsiTheme="majorBidi" w:cstheme="majorBidi"/>
          <w:szCs w:val="24"/>
        </w:rPr>
        <w:t>dar</w:t>
      </w:r>
      <w:r w:rsidR="004B7681" w:rsidRPr="008939C9">
        <w:rPr>
          <w:rFonts w:asciiTheme="majorBidi" w:eastAsia="Times New Roman" w:hAnsiTheme="majorBidi" w:cstheme="majorBidi"/>
          <w:szCs w:val="24"/>
        </w:rPr>
        <w:t>i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kitab-kitab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tafsir</w:t>
      </w:r>
      <w:proofErr w:type="spellEnd"/>
      <w:r w:rsidRPr="008939C9">
        <w:rPr>
          <w:rFonts w:asciiTheme="majorBidi" w:eastAsia="Times New Roman" w:hAnsiTheme="majorBidi" w:cstheme="majorBidi"/>
          <w:szCs w:val="24"/>
        </w:rPr>
        <w:t xml:space="preserve"> al-Qur’an</w:t>
      </w:r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A227AE" w:rsidRPr="008939C9">
        <w:rPr>
          <w:rFonts w:asciiTheme="majorBidi" w:eastAsia="Times New Roman" w:hAnsiTheme="majorBidi" w:cstheme="majorBidi"/>
          <w:szCs w:val="24"/>
        </w:rPr>
        <w:t>dan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A227AE" w:rsidRPr="008939C9">
        <w:rPr>
          <w:rFonts w:asciiTheme="majorBidi" w:eastAsia="Times New Roman" w:hAnsiTheme="majorBidi" w:cstheme="majorBidi"/>
          <w:szCs w:val="24"/>
        </w:rPr>
        <w:t>buku-buku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A227AE" w:rsidRPr="008939C9">
        <w:rPr>
          <w:rFonts w:asciiTheme="majorBidi" w:eastAsia="Times New Roman" w:hAnsiTheme="majorBidi" w:cstheme="majorBidi"/>
          <w:szCs w:val="24"/>
        </w:rPr>
        <w:t>pendidikan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A227AE" w:rsidRPr="008939C9">
        <w:rPr>
          <w:rFonts w:asciiTheme="majorBidi" w:eastAsia="Times New Roman" w:hAnsiTheme="majorBidi" w:cstheme="majorBidi"/>
          <w:szCs w:val="24"/>
        </w:rPr>
        <w:t>akhlak</w:t>
      </w:r>
      <w:proofErr w:type="spellEnd"/>
      <w:r w:rsidRPr="008939C9">
        <w:rPr>
          <w:rFonts w:asciiTheme="majorBidi" w:eastAsia="Times New Roman" w:hAnsiTheme="majorBidi" w:cstheme="majorBidi"/>
          <w:szCs w:val="24"/>
        </w:rPr>
        <w:t xml:space="preserve">,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kemudian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menganalisis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bagian</w:t>
      </w:r>
      <w:proofErr w:type="spellEnd"/>
      <w:r w:rsidRPr="008939C9">
        <w:rPr>
          <w:rFonts w:asciiTheme="majorBidi" w:eastAsia="Times New Roman" w:hAnsiTheme="majorBidi" w:cstheme="majorBidi"/>
          <w:szCs w:val="24"/>
        </w:rPr>
        <w:t xml:space="preserve"> yang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terkait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dengan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penelitian</w:t>
      </w:r>
      <w:proofErr w:type="spellEnd"/>
      <w:r w:rsidR="00A227AE" w:rsidRPr="008939C9">
        <w:rPr>
          <w:rFonts w:asciiTheme="majorBidi" w:eastAsia="Times New Roman" w:hAnsiTheme="majorBidi" w:cstheme="majorBidi"/>
          <w:szCs w:val="24"/>
        </w:rPr>
        <w:t xml:space="preserve">. </w:t>
      </w:r>
      <w:proofErr w:type="spellStart"/>
      <w:r w:rsidR="00A227AE" w:rsidRPr="008939C9">
        <w:rPr>
          <w:rFonts w:asciiTheme="majorBidi" w:eastAsia="Times New Roman" w:hAnsiTheme="majorBidi" w:cstheme="majorBidi"/>
          <w:szCs w:val="24"/>
        </w:rPr>
        <w:t>Dalam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mengkaji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ayat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ini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penulis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menggunakan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metode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tafsir</w:t>
      </w:r>
      <w:proofErr w:type="spellEnd"/>
      <w:proofErr w:type="gramStart"/>
      <w:r w:rsidRPr="008939C9">
        <w:rPr>
          <w:rFonts w:asciiTheme="majorBidi" w:eastAsia="Times New Roman" w:hAnsiTheme="majorBidi" w:cstheme="majorBidi"/>
          <w:szCs w:val="24"/>
        </w:rPr>
        <w:t xml:space="preserve">, </w:t>
      </w:r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yaitu</w:t>
      </w:r>
      <w:proofErr w:type="spellEnd"/>
      <w:proofErr w:type="gram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metode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4725F3" w:rsidRPr="008939C9">
        <w:rPr>
          <w:rFonts w:asciiTheme="majorBidi" w:eastAsia="Times New Roman" w:hAnsiTheme="majorBidi" w:cstheme="majorBidi"/>
          <w:i/>
          <w:iCs/>
          <w:szCs w:val="24"/>
        </w:rPr>
        <w:t>Maudhu’</w:t>
      </w:r>
      <w:r w:rsidR="00383EA0" w:rsidRPr="008939C9">
        <w:rPr>
          <w:rFonts w:asciiTheme="majorBidi" w:eastAsia="Times New Roman" w:hAnsiTheme="majorBidi" w:cstheme="majorBidi"/>
          <w:i/>
          <w:iCs/>
          <w:szCs w:val="24"/>
        </w:rPr>
        <w:t>i</w:t>
      </w:r>
      <w:proofErr w:type="spellEnd"/>
      <w:r w:rsidR="00383EA0" w:rsidRPr="008939C9">
        <w:rPr>
          <w:rFonts w:asciiTheme="majorBidi" w:eastAsia="Times New Roman" w:hAnsiTheme="majorBidi" w:cstheme="majorBidi"/>
          <w:i/>
          <w:iCs/>
          <w:szCs w:val="24"/>
        </w:rPr>
        <w:t xml:space="preserve"> </w:t>
      </w:r>
      <w:r w:rsidR="004725F3" w:rsidRPr="008939C9">
        <w:rPr>
          <w:rFonts w:asciiTheme="majorBidi" w:eastAsia="Times New Roman" w:hAnsiTheme="majorBidi" w:cstheme="majorBidi"/>
          <w:szCs w:val="24"/>
        </w:rPr>
        <w:t>(</w:t>
      </w:r>
      <w:proofErr w:type="spellStart"/>
      <w:r w:rsidR="004725F3" w:rsidRPr="008939C9">
        <w:rPr>
          <w:rFonts w:asciiTheme="majorBidi" w:eastAsia="Times New Roman" w:hAnsiTheme="majorBidi" w:cstheme="majorBidi"/>
          <w:szCs w:val="24"/>
        </w:rPr>
        <w:t>tema</w:t>
      </w:r>
      <w:r w:rsidRPr="008939C9">
        <w:rPr>
          <w:rFonts w:asciiTheme="majorBidi" w:eastAsia="Times New Roman" w:hAnsiTheme="majorBidi" w:cstheme="majorBidi"/>
          <w:szCs w:val="24"/>
        </w:rPr>
        <w:t>tik</w:t>
      </w:r>
      <w:proofErr w:type="spellEnd"/>
      <w:r w:rsidRPr="008939C9">
        <w:rPr>
          <w:rFonts w:asciiTheme="majorBidi" w:eastAsia="Times New Roman" w:hAnsiTheme="majorBidi" w:cstheme="majorBidi"/>
          <w:szCs w:val="24"/>
        </w:rPr>
        <w:t>)</w:t>
      </w:r>
      <w:r w:rsidR="0063020B" w:rsidRPr="008939C9">
        <w:rPr>
          <w:rFonts w:asciiTheme="majorBidi" w:eastAsia="Times New Roman" w:hAnsiTheme="majorBidi" w:cstheme="majorBidi"/>
          <w:szCs w:val="24"/>
        </w:rPr>
        <w:t>.</w:t>
      </w:r>
    </w:p>
    <w:p w:rsidR="003A34A2" w:rsidRPr="008939C9" w:rsidRDefault="00E574DB" w:rsidP="004725F3">
      <w:pPr>
        <w:pStyle w:val="ListParagraph"/>
        <w:spacing w:after="0" w:line="480" w:lineRule="auto"/>
        <w:ind w:left="360" w:firstLine="774"/>
        <w:jc w:val="both"/>
        <w:rPr>
          <w:rFonts w:asciiTheme="majorBidi" w:eastAsia="Times New Roman" w:hAnsiTheme="majorBidi" w:cstheme="majorBidi"/>
          <w:szCs w:val="24"/>
        </w:rPr>
      </w:pPr>
      <w:proofErr w:type="spellStart"/>
      <w:r w:rsidRPr="008939C9">
        <w:rPr>
          <w:rFonts w:asciiTheme="majorBidi" w:hAnsiTheme="majorBidi" w:cstheme="majorBidi"/>
          <w:szCs w:val="24"/>
        </w:rPr>
        <w:t>Penelitian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yang </w:t>
      </w:r>
      <w:proofErr w:type="spellStart"/>
      <w:r w:rsidRPr="008939C9">
        <w:rPr>
          <w:rFonts w:asciiTheme="majorBidi" w:hAnsiTheme="majorBidi" w:cstheme="majorBidi"/>
          <w:szCs w:val="24"/>
        </w:rPr>
        <w:t>penulis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lakukan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4B7681" w:rsidRPr="008939C9">
        <w:rPr>
          <w:rFonts w:asciiTheme="majorBidi" w:hAnsiTheme="majorBidi" w:cstheme="majorBidi"/>
          <w:szCs w:val="24"/>
        </w:rPr>
        <w:t>ini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adalah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penelitian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yang </w:t>
      </w:r>
      <w:proofErr w:type="spellStart"/>
      <w:proofErr w:type="gramStart"/>
      <w:r w:rsidRPr="008939C9">
        <w:rPr>
          <w:rFonts w:asciiTheme="majorBidi" w:hAnsiTheme="majorBidi" w:cstheme="majorBidi"/>
          <w:szCs w:val="24"/>
        </w:rPr>
        <w:t>akan</w:t>
      </w:r>
      <w:proofErr w:type="spellEnd"/>
      <w:proofErr w:type="gram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menghasilkan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sebuah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karya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ilmiah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yang </w:t>
      </w:r>
      <w:proofErr w:type="spellStart"/>
      <w:r w:rsidRPr="008939C9">
        <w:rPr>
          <w:rFonts w:asciiTheme="majorBidi" w:hAnsiTheme="majorBidi" w:cstheme="majorBidi"/>
          <w:szCs w:val="24"/>
        </w:rPr>
        <w:t>berbentuk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4725F3" w:rsidRPr="008939C9">
        <w:rPr>
          <w:rFonts w:asciiTheme="majorBidi" w:hAnsiTheme="majorBidi" w:cstheme="majorBidi"/>
          <w:szCs w:val="24"/>
        </w:rPr>
        <w:t>sk</w:t>
      </w:r>
      <w:r w:rsidRPr="008939C9">
        <w:rPr>
          <w:rFonts w:asciiTheme="majorBidi" w:hAnsiTheme="majorBidi" w:cstheme="majorBidi"/>
          <w:szCs w:val="24"/>
        </w:rPr>
        <w:t>ripsi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tentang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Pendidikan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Akhlak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r w:rsidR="00C977CA" w:rsidRPr="008939C9">
        <w:rPr>
          <w:rFonts w:asciiTheme="majorBidi" w:hAnsiTheme="majorBidi" w:cstheme="majorBidi"/>
          <w:szCs w:val="24"/>
        </w:rPr>
        <w:t xml:space="preserve">yang </w:t>
      </w:r>
      <w:proofErr w:type="spellStart"/>
      <w:r w:rsidR="00C977CA" w:rsidRPr="008939C9">
        <w:rPr>
          <w:rFonts w:asciiTheme="majorBidi" w:hAnsiTheme="majorBidi" w:cstheme="majorBidi"/>
          <w:szCs w:val="24"/>
        </w:rPr>
        <w:t>Terkandung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C977CA" w:rsidRPr="008939C9">
        <w:rPr>
          <w:rFonts w:asciiTheme="majorBidi" w:hAnsiTheme="majorBidi" w:cstheme="majorBidi"/>
          <w:szCs w:val="24"/>
        </w:rPr>
        <w:t>dalam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r w:rsidR="00C977CA" w:rsidRPr="008939C9">
        <w:rPr>
          <w:rFonts w:asciiTheme="majorBidi" w:hAnsiTheme="majorBidi" w:cstheme="majorBidi"/>
          <w:szCs w:val="24"/>
        </w:rPr>
        <w:t>al-Qur’an</w:t>
      </w:r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C977CA" w:rsidRPr="008939C9">
        <w:rPr>
          <w:rFonts w:asciiTheme="majorBidi" w:hAnsiTheme="majorBidi" w:cstheme="majorBidi"/>
          <w:szCs w:val="24"/>
        </w:rPr>
        <w:t>Surat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r w:rsidR="00561383" w:rsidRPr="008939C9">
        <w:rPr>
          <w:rFonts w:asciiTheme="majorBidi" w:hAnsiTheme="majorBidi" w:cstheme="majorBidi"/>
          <w:i/>
          <w:iCs/>
          <w:szCs w:val="24"/>
        </w:rPr>
        <w:t>a</w:t>
      </w:r>
      <w:r w:rsidR="00C977CA" w:rsidRPr="008939C9">
        <w:rPr>
          <w:rFonts w:asciiTheme="majorBidi" w:hAnsiTheme="majorBidi" w:cstheme="majorBidi"/>
          <w:i/>
          <w:iCs/>
          <w:szCs w:val="24"/>
        </w:rPr>
        <w:t>l-</w:t>
      </w:r>
      <w:proofErr w:type="spellStart"/>
      <w:r w:rsidR="00C977CA" w:rsidRPr="008939C9">
        <w:rPr>
          <w:rFonts w:asciiTheme="majorBidi" w:hAnsiTheme="majorBidi" w:cstheme="majorBidi"/>
          <w:i/>
          <w:iCs/>
          <w:szCs w:val="24"/>
        </w:rPr>
        <w:t>Furqan</w:t>
      </w:r>
      <w:proofErr w:type="spellEnd"/>
      <w:r w:rsidR="00383EA0" w:rsidRPr="008939C9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C977CA" w:rsidRPr="008939C9">
        <w:rPr>
          <w:rFonts w:asciiTheme="majorBidi" w:hAnsiTheme="majorBidi" w:cstheme="majorBidi"/>
          <w:szCs w:val="24"/>
        </w:rPr>
        <w:t>Ayat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r w:rsidRPr="008939C9">
        <w:rPr>
          <w:rFonts w:asciiTheme="majorBidi" w:hAnsiTheme="majorBidi" w:cstheme="majorBidi"/>
          <w:szCs w:val="24"/>
        </w:rPr>
        <w:t>63-77)</w:t>
      </w:r>
      <w:r w:rsidR="00A227AE" w:rsidRPr="008939C9">
        <w:rPr>
          <w:rFonts w:asciiTheme="majorBidi" w:hAnsiTheme="majorBidi" w:cstheme="majorBidi"/>
          <w:szCs w:val="24"/>
        </w:rPr>
        <w:t xml:space="preserve">. </w:t>
      </w:r>
      <w:proofErr w:type="spellStart"/>
      <w:r w:rsidR="00F45400" w:rsidRPr="008939C9">
        <w:rPr>
          <w:rFonts w:asciiTheme="majorBidi" w:eastAsia="Times New Roman" w:hAnsiTheme="majorBidi" w:cstheme="majorBidi"/>
          <w:szCs w:val="24"/>
        </w:rPr>
        <w:t>D</w:t>
      </w:r>
      <w:r w:rsidR="00A227AE" w:rsidRPr="008939C9">
        <w:rPr>
          <w:rFonts w:asciiTheme="majorBidi" w:eastAsia="Times New Roman" w:hAnsiTheme="majorBidi" w:cstheme="majorBidi"/>
          <w:szCs w:val="24"/>
        </w:rPr>
        <w:t>engan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A227AE" w:rsidRPr="008939C9">
        <w:rPr>
          <w:rFonts w:asciiTheme="majorBidi" w:eastAsia="Times New Roman" w:hAnsiTheme="majorBidi" w:cstheme="majorBidi"/>
          <w:szCs w:val="24"/>
        </w:rPr>
        <w:t>demikian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A227AE" w:rsidRPr="008939C9">
        <w:rPr>
          <w:rFonts w:asciiTheme="majorBidi" w:eastAsia="Times New Roman" w:hAnsiTheme="majorBidi" w:cstheme="majorBidi"/>
          <w:szCs w:val="24"/>
        </w:rPr>
        <w:t>penulis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A227AE" w:rsidRPr="008939C9">
        <w:rPr>
          <w:rFonts w:asciiTheme="majorBidi" w:eastAsia="Times New Roman" w:hAnsiTheme="majorBidi" w:cstheme="majorBidi"/>
          <w:szCs w:val="24"/>
        </w:rPr>
        <w:t>berusaha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F45400" w:rsidRPr="008939C9">
        <w:rPr>
          <w:rFonts w:asciiTheme="majorBidi" w:eastAsia="Times New Roman" w:hAnsiTheme="majorBidi" w:cstheme="majorBidi"/>
          <w:szCs w:val="24"/>
        </w:rPr>
        <w:t>menelaah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F45400" w:rsidRPr="008939C9">
        <w:rPr>
          <w:rFonts w:asciiTheme="majorBidi" w:eastAsia="Times New Roman" w:hAnsiTheme="majorBidi" w:cstheme="majorBidi"/>
          <w:szCs w:val="24"/>
        </w:rPr>
        <w:t>tafsir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F45400" w:rsidRPr="008939C9">
        <w:rPr>
          <w:rFonts w:asciiTheme="majorBidi" w:eastAsia="Times New Roman" w:hAnsiTheme="majorBidi" w:cstheme="majorBidi"/>
          <w:szCs w:val="24"/>
        </w:rPr>
        <w:t>te</w:t>
      </w:r>
      <w:r w:rsidR="00C977CA" w:rsidRPr="008939C9">
        <w:rPr>
          <w:rFonts w:asciiTheme="majorBidi" w:eastAsia="Times New Roman" w:hAnsiTheme="majorBidi" w:cstheme="majorBidi"/>
          <w:szCs w:val="24"/>
        </w:rPr>
        <w:t>ntang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proofErr w:type="gramStart"/>
      <w:r w:rsidR="00C977CA" w:rsidRPr="008939C9">
        <w:rPr>
          <w:rFonts w:asciiTheme="majorBidi" w:eastAsia="Times New Roman" w:hAnsiTheme="majorBidi" w:cstheme="majorBidi"/>
          <w:szCs w:val="24"/>
        </w:rPr>
        <w:t>surat</w:t>
      </w:r>
      <w:proofErr w:type="spellEnd"/>
      <w:proofErr w:type="gram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r w:rsidR="00C977CA" w:rsidRPr="008939C9">
        <w:rPr>
          <w:rFonts w:asciiTheme="majorBidi" w:eastAsia="Times New Roman" w:hAnsiTheme="majorBidi" w:cstheme="majorBidi"/>
          <w:i/>
          <w:iCs/>
          <w:szCs w:val="24"/>
        </w:rPr>
        <w:t>al-</w:t>
      </w:r>
      <w:proofErr w:type="spellStart"/>
      <w:r w:rsidR="00C977CA" w:rsidRPr="008939C9">
        <w:rPr>
          <w:rFonts w:asciiTheme="majorBidi" w:eastAsia="Times New Roman" w:hAnsiTheme="majorBidi" w:cstheme="majorBidi"/>
          <w:i/>
          <w:iCs/>
          <w:szCs w:val="24"/>
        </w:rPr>
        <w:t>Furqan</w:t>
      </w:r>
      <w:proofErr w:type="spellEnd"/>
      <w:r w:rsidR="00383EA0" w:rsidRPr="008939C9">
        <w:rPr>
          <w:rFonts w:asciiTheme="majorBidi" w:eastAsia="Times New Roman" w:hAnsiTheme="majorBidi" w:cstheme="majorBidi"/>
          <w:i/>
          <w:iCs/>
          <w:szCs w:val="24"/>
        </w:rPr>
        <w:t xml:space="preserve"> </w:t>
      </w:r>
      <w:proofErr w:type="spellStart"/>
      <w:r w:rsidR="00C977CA" w:rsidRPr="008939C9">
        <w:rPr>
          <w:rFonts w:asciiTheme="majorBidi" w:eastAsia="Times New Roman" w:hAnsiTheme="majorBidi" w:cstheme="majorBidi"/>
          <w:szCs w:val="24"/>
        </w:rPr>
        <w:t>ayat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r w:rsidR="00A227AE" w:rsidRPr="008939C9">
        <w:rPr>
          <w:rFonts w:asciiTheme="majorBidi" w:eastAsia="Times New Roman" w:hAnsiTheme="majorBidi" w:cstheme="majorBidi"/>
          <w:szCs w:val="24"/>
        </w:rPr>
        <w:t>63-77,</w:t>
      </w:r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F45400" w:rsidRPr="008939C9">
        <w:rPr>
          <w:rFonts w:asciiTheme="majorBidi" w:eastAsia="Times New Roman" w:hAnsiTheme="majorBidi" w:cstheme="majorBidi"/>
          <w:szCs w:val="24"/>
        </w:rPr>
        <w:t>kemudian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F45400" w:rsidRPr="008939C9">
        <w:rPr>
          <w:rFonts w:asciiTheme="majorBidi" w:eastAsia="Times New Roman" w:hAnsiTheme="majorBidi" w:cstheme="majorBidi"/>
          <w:szCs w:val="24"/>
        </w:rPr>
        <w:t>penulis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F45400" w:rsidRPr="008939C9">
        <w:rPr>
          <w:rFonts w:asciiTheme="majorBidi" w:eastAsia="Times New Roman" w:hAnsiTheme="majorBidi" w:cstheme="majorBidi"/>
          <w:szCs w:val="24"/>
        </w:rPr>
        <w:t>kaitkan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F45400" w:rsidRPr="008939C9">
        <w:rPr>
          <w:rFonts w:asciiTheme="majorBidi" w:eastAsia="Times New Roman" w:hAnsiTheme="majorBidi" w:cstheme="majorBidi"/>
          <w:szCs w:val="24"/>
        </w:rPr>
        <w:t>dengan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F45400" w:rsidRPr="008939C9">
        <w:rPr>
          <w:rFonts w:asciiTheme="majorBidi" w:eastAsia="Times New Roman" w:hAnsiTheme="majorBidi" w:cstheme="majorBidi"/>
          <w:szCs w:val="24"/>
        </w:rPr>
        <w:t>konsep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F45400" w:rsidRPr="008939C9">
        <w:rPr>
          <w:rFonts w:asciiTheme="majorBidi" w:eastAsia="Times New Roman" w:hAnsiTheme="majorBidi" w:cstheme="majorBidi"/>
          <w:szCs w:val="24"/>
        </w:rPr>
        <w:t>pendidikan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F45400" w:rsidRPr="008939C9">
        <w:rPr>
          <w:rFonts w:asciiTheme="majorBidi" w:eastAsia="Times New Roman" w:hAnsiTheme="majorBidi" w:cstheme="majorBidi"/>
          <w:szCs w:val="24"/>
        </w:rPr>
        <w:t>akhlak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F45400" w:rsidRPr="008939C9">
        <w:rPr>
          <w:rFonts w:asciiTheme="majorBidi" w:eastAsia="Times New Roman" w:hAnsiTheme="majorBidi" w:cstheme="majorBidi"/>
          <w:szCs w:val="24"/>
        </w:rPr>
        <w:t>selanjutnya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F45400" w:rsidRPr="008939C9">
        <w:rPr>
          <w:rFonts w:asciiTheme="majorBidi" w:eastAsia="Times New Roman" w:hAnsiTheme="majorBidi" w:cstheme="majorBidi"/>
          <w:szCs w:val="24"/>
        </w:rPr>
        <w:t>hasil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F45400" w:rsidRPr="008939C9">
        <w:rPr>
          <w:rFonts w:asciiTheme="majorBidi" w:eastAsia="Times New Roman" w:hAnsiTheme="majorBidi" w:cstheme="majorBidi"/>
          <w:szCs w:val="24"/>
        </w:rPr>
        <w:t>penelusuran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F45400" w:rsidRPr="008939C9">
        <w:rPr>
          <w:rFonts w:asciiTheme="majorBidi" w:eastAsia="Times New Roman" w:hAnsiTheme="majorBidi" w:cstheme="majorBidi"/>
          <w:szCs w:val="24"/>
        </w:rPr>
        <w:t>tersebut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F45400" w:rsidRPr="008939C9">
        <w:rPr>
          <w:rFonts w:asciiTheme="majorBidi" w:eastAsia="Times New Roman" w:hAnsiTheme="majorBidi" w:cstheme="majorBidi"/>
          <w:szCs w:val="24"/>
        </w:rPr>
        <w:t>digambarkan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4725F3" w:rsidRPr="008939C9">
        <w:rPr>
          <w:rFonts w:asciiTheme="majorBidi" w:eastAsia="Times New Roman" w:hAnsiTheme="majorBidi" w:cstheme="majorBidi"/>
          <w:szCs w:val="24"/>
        </w:rPr>
        <w:t>dengan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4725F3" w:rsidRPr="008939C9">
        <w:rPr>
          <w:rFonts w:asciiTheme="majorBidi" w:eastAsia="Times New Roman" w:hAnsiTheme="majorBidi" w:cstheme="majorBidi"/>
          <w:szCs w:val="24"/>
        </w:rPr>
        <w:t>cara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4725F3" w:rsidRPr="008939C9">
        <w:rPr>
          <w:rFonts w:asciiTheme="majorBidi" w:eastAsia="Times New Roman" w:hAnsiTheme="majorBidi" w:cstheme="majorBidi"/>
          <w:szCs w:val="24"/>
        </w:rPr>
        <w:t>menetapkan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4725F3" w:rsidRPr="008939C9">
        <w:rPr>
          <w:rFonts w:asciiTheme="majorBidi" w:eastAsia="Times New Roman" w:hAnsiTheme="majorBidi" w:cstheme="majorBidi"/>
          <w:szCs w:val="24"/>
        </w:rPr>
        <w:t>tema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4725F3" w:rsidRPr="008939C9">
        <w:rPr>
          <w:rFonts w:asciiTheme="majorBidi" w:eastAsia="Times New Roman" w:hAnsiTheme="majorBidi" w:cstheme="majorBidi"/>
          <w:szCs w:val="24"/>
        </w:rPr>
        <w:t>dan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4725F3" w:rsidRPr="008939C9">
        <w:rPr>
          <w:rFonts w:asciiTheme="majorBidi" w:eastAsia="Times New Roman" w:hAnsiTheme="majorBidi" w:cstheme="majorBidi"/>
          <w:szCs w:val="24"/>
        </w:rPr>
        <w:t>ayat</w:t>
      </w:r>
      <w:proofErr w:type="spellEnd"/>
      <w:r w:rsidR="004725F3" w:rsidRPr="008939C9">
        <w:rPr>
          <w:rFonts w:asciiTheme="majorBidi" w:eastAsia="Times New Roman" w:hAnsiTheme="majorBidi" w:cstheme="majorBidi"/>
          <w:szCs w:val="24"/>
        </w:rPr>
        <w:t xml:space="preserve">, </w:t>
      </w:r>
      <w:proofErr w:type="spellStart"/>
      <w:r w:rsidR="004725F3" w:rsidRPr="008939C9">
        <w:rPr>
          <w:rFonts w:asciiTheme="majorBidi" w:eastAsia="Times New Roman" w:hAnsiTheme="majorBidi" w:cstheme="majorBidi"/>
          <w:szCs w:val="24"/>
        </w:rPr>
        <w:t>merinci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4725F3" w:rsidRPr="008939C9">
        <w:rPr>
          <w:rFonts w:asciiTheme="majorBidi" w:eastAsia="Times New Roman" w:hAnsiTheme="majorBidi" w:cstheme="majorBidi"/>
          <w:szCs w:val="24"/>
        </w:rPr>
        <w:t>kandungan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4725F3" w:rsidRPr="008939C9">
        <w:rPr>
          <w:rFonts w:asciiTheme="majorBidi" w:eastAsia="Times New Roman" w:hAnsiTheme="majorBidi" w:cstheme="majorBidi"/>
          <w:szCs w:val="24"/>
        </w:rPr>
        <w:t>ayat</w:t>
      </w:r>
      <w:proofErr w:type="spellEnd"/>
      <w:r w:rsidR="004725F3" w:rsidRPr="008939C9">
        <w:rPr>
          <w:rFonts w:asciiTheme="majorBidi" w:eastAsia="Times New Roman" w:hAnsiTheme="majorBidi" w:cstheme="majorBidi"/>
          <w:szCs w:val="24"/>
        </w:rPr>
        <w:t xml:space="preserve">, </w:t>
      </w:r>
      <w:proofErr w:type="spellStart"/>
      <w:r w:rsidR="004725F3" w:rsidRPr="008939C9">
        <w:rPr>
          <w:rFonts w:asciiTheme="majorBidi" w:eastAsia="Times New Roman" w:hAnsiTheme="majorBidi" w:cstheme="majorBidi"/>
          <w:szCs w:val="24"/>
        </w:rPr>
        <w:t>mengkonversi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4725F3" w:rsidRPr="008939C9">
        <w:rPr>
          <w:rFonts w:asciiTheme="majorBidi" w:eastAsia="Times New Roman" w:hAnsiTheme="majorBidi" w:cstheme="majorBidi"/>
          <w:szCs w:val="24"/>
        </w:rPr>
        <w:t>kandungan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4725F3" w:rsidRPr="008939C9">
        <w:rPr>
          <w:rFonts w:asciiTheme="majorBidi" w:eastAsia="Times New Roman" w:hAnsiTheme="majorBidi" w:cstheme="majorBidi"/>
          <w:szCs w:val="24"/>
        </w:rPr>
        <w:t>ayat</w:t>
      </w:r>
      <w:proofErr w:type="spellEnd"/>
      <w:r w:rsidR="004725F3" w:rsidRPr="008939C9">
        <w:rPr>
          <w:rFonts w:asciiTheme="majorBidi" w:eastAsia="Times New Roman" w:hAnsiTheme="majorBidi" w:cstheme="majorBidi"/>
          <w:szCs w:val="24"/>
        </w:rPr>
        <w:t xml:space="preserve">, </w:t>
      </w:r>
      <w:proofErr w:type="spellStart"/>
      <w:r w:rsidR="004725F3" w:rsidRPr="008939C9">
        <w:rPr>
          <w:rFonts w:asciiTheme="majorBidi" w:eastAsia="Times New Roman" w:hAnsiTheme="majorBidi" w:cstheme="majorBidi"/>
          <w:szCs w:val="24"/>
        </w:rPr>
        <w:t>membuat</w:t>
      </w:r>
      <w:proofErr w:type="spellEnd"/>
      <w:r w:rsidR="004725F3" w:rsidRPr="008939C9">
        <w:rPr>
          <w:rFonts w:asciiTheme="majorBidi" w:eastAsia="Times New Roman" w:hAnsiTheme="majorBidi" w:cstheme="majorBidi"/>
          <w:szCs w:val="24"/>
        </w:rPr>
        <w:t xml:space="preserve"> outline, </w:t>
      </w:r>
      <w:proofErr w:type="spellStart"/>
      <w:r w:rsidR="004725F3" w:rsidRPr="008939C9">
        <w:rPr>
          <w:rFonts w:asciiTheme="majorBidi" w:eastAsia="Times New Roman" w:hAnsiTheme="majorBidi" w:cstheme="majorBidi"/>
          <w:szCs w:val="24"/>
        </w:rPr>
        <w:t>menafsirkan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4725F3" w:rsidRPr="008939C9">
        <w:rPr>
          <w:rFonts w:asciiTheme="majorBidi" w:eastAsia="Times New Roman" w:hAnsiTheme="majorBidi" w:cstheme="majorBidi"/>
          <w:szCs w:val="24"/>
        </w:rPr>
        <w:t>ayat</w:t>
      </w:r>
      <w:proofErr w:type="spellEnd"/>
      <w:r w:rsidR="004725F3" w:rsidRPr="008939C9">
        <w:rPr>
          <w:rFonts w:asciiTheme="majorBidi" w:eastAsia="Times New Roman" w:hAnsiTheme="majorBidi" w:cstheme="majorBidi"/>
          <w:szCs w:val="24"/>
        </w:rPr>
        <w:t xml:space="preserve">, </w:t>
      </w:r>
      <w:proofErr w:type="spellStart"/>
      <w:r w:rsidR="004725F3" w:rsidRPr="008939C9">
        <w:rPr>
          <w:rFonts w:asciiTheme="majorBidi" w:eastAsia="Times New Roman" w:hAnsiTheme="majorBidi" w:cstheme="majorBidi"/>
          <w:szCs w:val="24"/>
        </w:rPr>
        <w:t>dan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4725F3" w:rsidRPr="008939C9">
        <w:rPr>
          <w:rFonts w:asciiTheme="majorBidi" w:eastAsia="Times New Roman" w:hAnsiTheme="majorBidi" w:cstheme="majorBidi"/>
          <w:szCs w:val="24"/>
        </w:rPr>
        <w:t>menyimpulkan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4725F3" w:rsidRPr="008939C9">
        <w:rPr>
          <w:rFonts w:asciiTheme="majorBidi" w:eastAsia="Times New Roman" w:hAnsiTheme="majorBidi" w:cstheme="majorBidi"/>
          <w:szCs w:val="24"/>
        </w:rPr>
        <w:t>kandungan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4725F3" w:rsidRPr="008939C9">
        <w:rPr>
          <w:rFonts w:asciiTheme="majorBidi" w:eastAsia="Times New Roman" w:hAnsiTheme="majorBidi" w:cstheme="majorBidi"/>
          <w:szCs w:val="24"/>
        </w:rPr>
        <w:t>ayat</w:t>
      </w:r>
      <w:proofErr w:type="spellEnd"/>
      <w:r w:rsidR="004725F3" w:rsidRPr="008939C9">
        <w:rPr>
          <w:rFonts w:asciiTheme="majorBidi" w:eastAsia="Times New Roman" w:hAnsiTheme="majorBidi" w:cstheme="majorBidi"/>
          <w:szCs w:val="24"/>
        </w:rPr>
        <w:t>.</w:t>
      </w:r>
    </w:p>
    <w:p w:rsidR="00A5219C" w:rsidRPr="008939C9" w:rsidRDefault="00A5219C" w:rsidP="00636F08">
      <w:pPr>
        <w:pStyle w:val="ListParagraph"/>
        <w:spacing w:after="0" w:line="480" w:lineRule="auto"/>
        <w:ind w:left="360" w:firstLine="774"/>
        <w:jc w:val="both"/>
        <w:rPr>
          <w:rFonts w:asciiTheme="majorBidi" w:eastAsia="Times New Roman" w:hAnsiTheme="majorBidi" w:cstheme="majorBidi"/>
          <w:szCs w:val="24"/>
        </w:rPr>
      </w:pPr>
    </w:p>
    <w:p w:rsidR="003A34A2" w:rsidRPr="008939C9" w:rsidRDefault="003A34A2" w:rsidP="00636F08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Theme="majorBidi" w:hAnsiTheme="majorBidi" w:cstheme="majorBidi"/>
          <w:b/>
          <w:bCs/>
          <w:szCs w:val="24"/>
        </w:rPr>
      </w:pPr>
      <w:proofErr w:type="spellStart"/>
      <w:r w:rsidRPr="008939C9">
        <w:rPr>
          <w:rFonts w:asciiTheme="majorBidi" w:hAnsiTheme="majorBidi" w:cstheme="majorBidi"/>
          <w:b/>
          <w:bCs/>
          <w:szCs w:val="24"/>
        </w:rPr>
        <w:t>Sumber</w:t>
      </w:r>
      <w:proofErr w:type="spellEnd"/>
      <w:r w:rsidRPr="008939C9">
        <w:rPr>
          <w:rFonts w:asciiTheme="majorBidi" w:hAnsiTheme="majorBidi" w:cstheme="majorBidi"/>
          <w:b/>
          <w:bCs/>
          <w:szCs w:val="24"/>
        </w:rPr>
        <w:t xml:space="preserve"> Data</w:t>
      </w:r>
    </w:p>
    <w:p w:rsidR="003A34A2" w:rsidRPr="008939C9" w:rsidRDefault="003A34A2" w:rsidP="006703D5">
      <w:pPr>
        <w:pStyle w:val="ListParagraph"/>
        <w:spacing w:after="0" w:line="480" w:lineRule="auto"/>
        <w:ind w:left="360" w:firstLine="774"/>
        <w:jc w:val="both"/>
        <w:rPr>
          <w:rFonts w:asciiTheme="majorBidi" w:hAnsiTheme="majorBidi" w:cstheme="majorBidi"/>
          <w:szCs w:val="24"/>
        </w:rPr>
      </w:pPr>
      <w:proofErr w:type="spellStart"/>
      <w:proofErr w:type="gramStart"/>
      <w:r w:rsidRPr="008939C9">
        <w:rPr>
          <w:rFonts w:asciiTheme="majorBidi" w:hAnsiTheme="majorBidi" w:cstheme="majorBidi"/>
          <w:szCs w:val="24"/>
        </w:rPr>
        <w:t>Sumber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data </w:t>
      </w:r>
      <w:proofErr w:type="spellStart"/>
      <w:r w:rsidRPr="008939C9">
        <w:rPr>
          <w:rFonts w:asciiTheme="majorBidi" w:hAnsiTheme="majorBidi" w:cstheme="majorBidi"/>
          <w:szCs w:val="24"/>
        </w:rPr>
        <w:t>dalam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penelitian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merupakan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subjek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dari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mana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data </w:t>
      </w:r>
      <w:proofErr w:type="spellStart"/>
      <w:r w:rsidRPr="008939C9">
        <w:rPr>
          <w:rFonts w:asciiTheme="majorBidi" w:hAnsiTheme="majorBidi" w:cstheme="majorBidi"/>
          <w:szCs w:val="24"/>
        </w:rPr>
        <w:t>dapat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diperoleh</w:t>
      </w:r>
      <w:proofErr w:type="spellEnd"/>
      <w:r w:rsidRPr="008939C9">
        <w:rPr>
          <w:rFonts w:asciiTheme="majorBidi" w:hAnsiTheme="majorBidi" w:cstheme="majorBidi"/>
          <w:szCs w:val="24"/>
        </w:rPr>
        <w:t>.</w:t>
      </w:r>
      <w:proofErr w:type="gramEnd"/>
      <w:r w:rsidRPr="008939C9">
        <w:rPr>
          <w:rStyle w:val="FootnoteReference"/>
          <w:rFonts w:asciiTheme="majorBidi" w:hAnsiTheme="majorBidi" w:cstheme="majorBidi"/>
          <w:szCs w:val="24"/>
        </w:rPr>
        <w:footnoteReference w:id="4"/>
      </w:r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proofErr w:type="gramStart"/>
      <w:r w:rsidRPr="008939C9">
        <w:rPr>
          <w:rFonts w:asciiTheme="majorBidi" w:hAnsiTheme="majorBidi" w:cstheme="majorBidi"/>
          <w:szCs w:val="24"/>
        </w:rPr>
        <w:t>Sumber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data </w:t>
      </w:r>
      <w:proofErr w:type="spellStart"/>
      <w:r w:rsidRPr="008939C9">
        <w:rPr>
          <w:rFonts w:asciiTheme="majorBidi" w:hAnsiTheme="majorBidi" w:cstheme="majorBidi"/>
          <w:szCs w:val="24"/>
        </w:rPr>
        <w:t>pada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penelitian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ini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dapat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dibagi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dua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8939C9">
        <w:rPr>
          <w:rFonts w:asciiTheme="majorBidi" w:hAnsiTheme="majorBidi" w:cstheme="majorBidi"/>
          <w:szCs w:val="24"/>
        </w:rPr>
        <w:t>yakni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terdiri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atas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lastRenderedPageBreak/>
        <w:t>buku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utama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atau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sumber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data primer </w:t>
      </w:r>
      <w:proofErr w:type="spellStart"/>
      <w:r w:rsidRPr="008939C9">
        <w:rPr>
          <w:rFonts w:asciiTheme="majorBidi" w:hAnsiTheme="majorBidi" w:cstheme="majorBidi"/>
          <w:szCs w:val="24"/>
        </w:rPr>
        <w:t>dan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buku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penunjang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atau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sumber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data </w:t>
      </w:r>
      <w:proofErr w:type="spellStart"/>
      <w:r w:rsidRPr="008939C9">
        <w:rPr>
          <w:rFonts w:asciiTheme="majorBidi" w:hAnsiTheme="majorBidi" w:cstheme="majorBidi"/>
          <w:szCs w:val="24"/>
        </w:rPr>
        <w:t>sekunder</w:t>
      </w:r>
      <w:proofErr w:type="spellEnd"/>
      <w:r w:rsidRPr="008939C9">
        <w:rPr>
          <w:rFonts w:asciiTheme="majorBidi" w:hAnsiTheme="majorBidi" w:cstheme="majorBidi"/>
          <w:szCs w:val="24"/>
        </w:rPr>
        <w:t>.</w:t>
      </w:r>
      <w:proofErr w:type="gramEnd"/>
    </w:p>
    <w:p w:rsidR="003A34A2" w:rsidRPr="008939C9" w:rsidRDefault="003A34A2" w:rsidP="00636F08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Theme="majorBidi" w:hAnsiTheme="majorBidi" w:cstheme="majorBidi"/>
          <w:b/>
          <w:bCs/>
          <w:szCs w:val="24"/>
        </w:rPr>
      </w:pPr>
      <w:proofErr w:type="spellStart"/>
      <w:r w:rsidRPr="008939C9">
        <w:rPr>
          <w:rFonts w:asciiTheme="majorBidi" w:hAnsiTheme="majorBidi" w:cstheme="majorBidi"/>
          <w:szCs w:val="24"/>
        </w:rPr>
        <w:t>Sumber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data primer</w:t>
      </w:r>
    </w:p>
    <w:p w:rsidR="00A5219C" w:rsidRPr="008939C9" w:rsidRDefault="003A34A2" w:rsidP="006703D5">
      <w:pPr>
        <w:pStyle w:val="ListParagraph"/>
        <w:spacing w:after="0" w:line="480" w:lineRule="auto"/>
        <w:ind w:firstLine="360"/>
        <w:jc w:val="both"/>
        <w:rPr>
          <w:rFonts w:asciiTheme="majorBidi" w:eastAsia="Times New Roman" w:hAnsiTheme="majorBidi" w:cstheme="majorBidi"/>
          <w:szCs w:val="24"/>
        </w:rPr>
      </w:pPr>
      <w:r w:rsidRPr="008939C9">
        <w:rPr>
          <w:rFonts w:asciiTheme="majorBidi" w:eastAsia="Times New Roman" w:hAnsiTheme="majorBidi" w:cstheme="majorBidi"/>
          <w:szCs w:val="24"/>
        </w:rPr>
        <w:t xml:space="preserve">Data primer yang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menjadi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rujukan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utama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dalam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penelitian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ini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561383" w:rsidRPr="008939C9">
        <w:rPr>
          <w:rFonts w:asciiTheme="majorBidi" w:eastAsia="Times New Roman" w:hAnsiTheme="majorBidi" w:cstheme="majorBidi"/>
          <w:szCs w:val="24"/>
        </w:rPr>
        <w:t>adalah</w:t>
      </w:r>
      <w:proofErr w:type="spellEnd"/>
      <w:r w:rsidR="00561383" w:rsidRPr="008939C9">
        <w:rPr>
          <w:rFonts w:asciiTheme="majorBidi" w:eastAsia="Times New Roman" w:hAnsiTheme="majorBidi" w:cstheme="majorBidi"/>
          <w:szCs w:val="24"/>
        </w:rPr>
        <w:t>: al-Qur’an</w:t>
      </w:r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6703D5" w:rsidRPr="008939C9">
        <w:rPr>
          <w:rFonts w:asciiTheme="majorBidi" w:eastAsia="Times New Roman" w:hAnsiTheme="majorBidi" w:cstheme="majorBidi"/>
          <w:szCs w:val="24"/>
        </w:rPr>
        <w:t>dan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6703D5" w:rsidRPr="008939C9">
        <w:rPr>
          <w:rFonts w:asciiTheme="majorBidi" w:eastAsia="Times New Roman" w:hAnsiTheme="majorBidi" w:cstheme="majorBidi"/>
          <w:szCs w:val="24"/>
        </w:rPr>
        <w:t>terjemah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Departemen</w:t>
      </w:r>
      <w:proofErr w:type="spellEnd"/>
      <w:r w:rsidRPr="008939C9">
        <w:rPr>
          <w:rFonts w:asciiTheme="majorBidi" w:eastAsia="Times New Roman" w:hAnsiTheme="majorBidi" w:cstheme="majorBidi"/>
          <w:szCs w:val="24"/>
        </w:rPr>
        <w:t xml:space="preserve"> Agama RI,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kitab-kitab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tafsir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seperti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tafsir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r w:rsidRPr="008939C9">
        <w:rPr>
          <w:rFonts w:asciiTheme="majorBidi" w:eastAsia="Times New Roman" w:hAnsiTheme="majorBidi" w:cstheme="majorBidi"/>
          <w:i/>
          <w:szCs w:val="24"/>
        </w:rPr>
        <w:t>al-</w:t>
      </w:r>
      <w:proofErr w:type="spellStart"/>
      <w:r w:rsidRPr="008939C9">
        <w:rPr>
          <w:rFonts w:asciiTheme="majorBidi" w:eastAsia="Times New Roman" w:hAnsiTheme="majorBidi" w:cstheme="majorBidi"/>
          <w:i/>
          <w:szCs w:val="24"/>
        </w:rPr>
        <w:t>Mishbah</w:t>
      </w:r>
      <w:proofErr w:type="spellEnd"/>
      <w:r w:rsidRPr="008939C9">
        <w:rPr>
          <w:rFonts w:asciiTheme="majorBidi" w:eastAsia="Times New Roman" w:hAnsiTheme="majorBidi" w:cstheme="majorBidi"/>
          <w:szCs w:val="24"/>
        </w:rPr>
        <w:t>,</w:t>
      </w:r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tafsir</w:t>
      </w:r>
      <w:proofErr w:type="spellEnd"/>
      <w:r w:rsidR="008939C9">
        <w:rPr>
          <w:rFonts w:asciiTheme="majorBidi" w:eastAsia="Times New Roman" w:hAnsiTheme="majorBidi" w:cstheme="majorBidi"/>
          <w:szCs w:val="24"/>
        </w:rPr>
        <w:t xml:space="preserve"> </w:t>
      </w:r>
      <w:r w:rsidRPr="008939C9">
        <w:rPr>
          <w:rFonts w:asciiTheme="majorBidi" w:eastAsia="Times New Roman" w:hAnsiTheme="majorBidi" w:cstheme="majorBidi"/>
          <w:i/>
          <w:szCs w:val="24"/>
        </w:rPr>
        <w:t>al-</w:t>
      </w:r>
      <w:proofErr w:type="spellStart"/>
      <w:r w:rsidR="00C721C9" w:rsidRPr="008939C9">
        <w:rPr>
          <w:rFonts w:asciiTheme="majorBidi" w:eastAsia="Times New Roman" w:hAnsiTheme="majorBidi" w:cstheme="majorBidi"/>
          <w:i/>
          <w:szCs w:val="24"/>
        </w:rPr>
        <w:t>Azhar</w:t>
      </w:r>
      <w:proofErr w:type="spellEnd"/>
      <w:r w:rsidR="00A5219C" w:rsidRPr="008939C9">
        <w:rPr>
          <w:rFonts w:asciiTheme="majorBidi" w:eastAsia="Times New Roman" w:hAnsiTheme="majorBidi" w:cstheme="majorBidi"/>
          <w:szCs w:val="24"/>
        </w:rPr>
        <w:t xml:space="preserve">, </w:t>
      </w:r>
      <w:proofErr w:type="spellStart"/>
      <w:r w:rsidR="00A5219C" w:rsidRPr="008939C9">
        <w:rPr>
          <w:rFonts w:asciiTheme="majorBidi" w:eastAsia="Times New Roman" w:hAnsiTheme="majorBidi" w:cstheme="majorBidi"/>
          <w:szCs w:val="24"/>
        </w:rPr>
        <w:t>tafsir</w:t>
      </w:r>
      <w:proofErr w:type="spellEnd"/>
      <w:r w:rsidR="008939C9">
        <w:rPr>
          <w:rFonts w:asciiTheme="majorBidi" w:eastAsia="Times New Roman" w:hAnsiTheme="majorBidi" w:cstheme="majorBidi"/>
          <w:szCs w:val="24"/>
        </w:rPr>
        <w:t xml:space="preserve"> </w:t>
      </w:r>
      <w:r w:rsidR="00A5219C" w:rsidRPr="008939C9">
        <w:rPr>
          <w:rFonts w:asciiTheme="majorBidi" w:eastAsia="Times New Roman" w:hAnsiTheme="majorBidi" w:cstheme="majorBidi"/>
          <w:i/>
          <w:szCs w:val="24"/>
        </w:rPr>
        <w:t>al-</w:t>
      </w:r>
      <w:proofErr w:type="spellStart"/>
      <w:r w:rsidR="00A5219C" w:rsidRPr="008939C9">
        <w:rPr>
          <w:rFonts w:asciiTheme="majorBidi" w:eastAsia="Times New Roman" w:hAnsiTheme="majorBidi" w:cstheme="majorBidi"/>
          <w:i/>
          <w:szCs w:val="24"/>
        </w:rPr>
        <w:t>Maraghi</w:t>
      </w:r>
      <w:proofErr w:type="spellEnd"/>
      <w:r w:rsidR="00383EA0" w:rsidRPr="008939C9">
        <w:rPr>
          <w:rFonts w:asciiTheme="majorBidi" w:eastAsia="Times New Roman" w:hAnsiTheme="majorBidi" w:cstheme="majorBidi"/>
          <w:i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dan</w:t>
      </w:r>
      <w:proofErr w:type="spellEnd"/>
      <w:r w:rsidRPr="008939C9">
        <w:rPr>
          <w:rFonts w:asciiTheme="majorBidi" w:eastAsia="Times New Roman" w:hAnsiTheme="majorBidi" w:cstheme="majorBidi"/>
          <w:szCs w:val="24"/>
        </w:rPr>
        <w:t xml:space="preserve"> lain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sebagainya</w:t>
      </w:r>
      <w:proofErr w:type="spellEnd"/>
      <w:r w:rsidRPr="008939C9">
        <w:rPr>
          <w:rFonts w:asciiTheme="majorBidi" w:eastAsia="Times New Roman" w:hAnsiTheme="majorBidi" w:cstheme="majorBidi"/>
          <w:szCs w:val="24"/>
        </w:rPr>
        <w:t>.</w:t>
      </w:r>
    </w:p>
    <w:p w:rsidR="00A5219C" w:rsidRPr="008939C9" w:rsidRDefault="003A34A2" w:rsidP="00636F08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Theme="majorBidi" w:hAnsiTheme="majorBidi" w:cstheme="majorBidi"/>
          <w:szCs w:val="24"/>
        </w:rPr>
      </w:pPr>
      <w:proofErr w:type="spellStart"/>
      <w:r w:rsidRPr="008939C9">
        <w:rPr>
          <w:rFonts w:asciiTheme="majorBidi" w:hAnsiTheme="majorBidi" w:cstheme="majorBidi"/>
          <w:szCs w:val="24"/>
        </w:rPr>
        <w:t>Sumber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data </w:t>
      </w:r>
      <w:proofErr w:type="spellStart"/>
      <w:r w:rsidRPr="008939C9">
        <w:rPr>
          <w:rFonts w:asciiTheme="majorBidi" w:hAnsiTheme="majorBidi" w:cstheme="majorBidi"/>
          <w:szCs w:val="24"/>
        </w:rPr>
        <w:t>sekunder</w:t>
      </w:r>
      <w:proofErr w:type="spellEnd"/>
    </w:p>
    <w:p w:rsidR="0063020B" w:rsidRPr="008939C9" w:rsidRDefault="003A34A2" w:rsidP="00636F08">
      <w:pPr>
        <w:pStyle w:val="ListParagraph"/>
        <w:spacing w:after="0" w:line="480" w:lineRule="auto"/>
        <w:ind w:firstLine="414"/>
        <w:jc w:val="both"/>
        <w:rPr>
          <w:rFonts w:asciiTheme="majorBidi" w:hAnsiTheme="majorBidi" w:cstheme="majorBidi"/>
          <w:szCs w:val="24"/>
        </w:rPr>
      </w:pPr>
      <w:proofErr w:type="spellStart"/>
      <w:proofErr w:type="gramStart"/>
      <w:r w:rsidRPr="008939C9">
        <w:rPr>
          <w:rFonts w:asciiTheme="majorBidi" w:hAnsiTheme="majorBidi" w:cstheme="majorBidi"/>
          <w:szCs w:val="24"/>
        </w:rPr>
        <w:t>Sumber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data </w:t>
      </w:r>
      <w:proofErr w:type="spellStart"/>
      <w:r w:rsidRPr="008939C9">
        <w:rPr>
          <w:rFonts w:asciiTheme="majorBidi" w:hAnsiTheme="majorBidi" w:cstheme="majorBidi"/>
          <w:szCs w:val="24"/>
        </w:rPr>
        <w:t>sekunder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adalah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bahan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pustaka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yang </w:t>
      </w:r>
      <w:proofErr w:type="spellStart"/>
      <w:r w:rsidRPr="008939C9">
        <w:rPr>
          <w:rFonts w:asciiTheme="majorBidi" w:hAnsiTheme="majorBidi" w:cstheme="majorBidi"/>
          <w:szCs w:val="24"/>
        </w:rPr>
        <w:t>ditulis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dan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dipublikasikan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oleh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seorang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penulis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yang </w:t>
      </w:r>
      <w:proofErr w:type="spellStart"/>
      <w:r w:rsidRPr="008939C9">
        <w:rPr>
          <w:rFonts w:asciiTheme="majorBidi" w:hAnsiTheme="majorBidi" w:cstheme="majorBidi"/>
          <w:szCs w:val="24"/>
        </w:rPr>
        <w:t>tidak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secara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langsung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melakukan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6703D5" w:rsidRPr="008939C9">
        <w:rPr>
          <w:rFonts w:asciiTheme="majorBidi" w:hAnsiTheme="majorBidi" w:cstheme="majorBidi"/>
          <w:szCs w:val="24"/>
        </w:rPr>
        <w:t>pengamatan</w:t>
      </w:r>
      <w:proofErr w:type="spellEnd"/>
      <w:r w:rsidR="006703D5" w:rsidRPr="008939C9">
        <w:rPr>
          <w:rFonts w:asciiTheme="majorBidi" w:hAnsiTheme="majorBidi" w:cstheme="majorBidi"/>
          <w:szCs w:val="24"/>
        </w:rPr>
        <w:t>.</w:t>
      </w:r>
      <w:proofErr w:type="gram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proofErr w:type="gramStart"/>
      <w:r w:rsidR="006703D5" w:rsidRPr="008939C9">
        <w:rPr>
          <w:rFonts w:asciiTheme="majorBidi" w:hAnsiTheme="majorBidi" w:cstheme="majorBidi"/>
          <w:szCs w:val="24"/>
        </w:rPr>
        <w:t>S</w:t>
      </w:r>
      <w:r w:rsidRPr="008939C9">
        <w:rPr>
          <w:rFonts w:asciiTheme="majorBidi" w:hAnsiTheme="majorBidi" w:cstheme="majorBidi"/>
          <w:szCs w:val="24"/>
        </w:rPr>
        <w:t>umber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sekunder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yang </w:t>
      </w:r>
      <w:proofErr w:type="spellStart"/>
      <w:r w:rsidRPr="008939C9">
        <w:rPr>
          <w:rFonts w:asciiTheme="majorBidi" w:hAnsiTheme="majorBidi" w:cstheme="majorBidi"/>
          <w:szCs w:val="24"/>
        </w:rPr>
        <w:t>penulis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gunakan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dalam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penelitian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ini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adalah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buku-buku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yang </w:t>
      </w:r>
      <w:proofErr w:type="spellStart"/>
      <w:r w:rsidRPr="008939C9">
        <w:rPr>
          <w:rFonts w:asciiTheme="majorBidi" w:hAnsiTheme="majorBidi" w:cstheme="majorBidi"/>
          <w:szCs w:val="24"/>
        </w:rPr>
        <w:t>relevan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yang </w:t>
      </w:r>
      <w:proofErr w:type="spellStart"/>
      <w:r w:rsidRPr="008939C9">
        <w:rPr>
          <w:rFonts w:asciiTheme="majorBidi" w:hAnsiTheme="majorBidi" w:cstheme="majorBidi"/>
          <w:szCs w:val="24"/>
        </w:rPr>
        <w:t>berkaitan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dengan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6703D5" w:rsidRPr="008939C9">
        <w:rPr>
          <w:rFonts w:asciiTheme="majorBidi" w:hAnsiTheme="majorBidi" w:cstheme="majorBidi"/>
          <w:szCs w:val="24"/>
        </w:rPr>
        <w:t>p</w:t>
      </w:r>
      <w:r w:rsidRPr="008939C9">
        <w:rPr>
          <w:rFonts w:asciiTheme="majorBidi" w:hAnsiTheme="majorBidi" w:cstheme="majorBidi"/>
          <w:szCs w:val="24"/>
        </w:rPr>
        <w:t>endidikan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6703D5" w:rsidRPr="008939C9">
        <w:rPr>
          <w:rFonts w:asciiTheme="majorBidi" w:hAnsiTheme="majorBidi" w:cstheme="majorBidi"/>
          <w:szCs w:val="24"/>
        </w:rPr>
        <w:t>a</w:t>
      </w:r>
      <w:r w:rsidRPr="008939C9">
        <w:rPr>
          <w:rFonts w:asciiTheme="majorBidi" w:hAnsiTheme="majorBidi" w:cstheme="majorBidi"/>
          <w:szCs w:val="24"/>
        </w:rPr>
        <w:t>khlak</w:t>
      </w:r>
      <w:proofErr w:type="spellEnd"/>
      <w:r w:rsidRPr="008939C9">
        <w:rPr>
          <w:rFonts w:asciiTheme="majorBidi" w:hAnsiTheme="majorBidi" w:cstheme="majorBidi"/>
          <w:szCs w:val="24"/>
          <w:lang w:val="id-ID"/>
        </w:rPr>
        <w:t>.</w:t>
      </w:r>
      <w:proofErr w:type="gramEnd"/>
    </w:p>
    <w:p w:rsidR="005B4C66" w:rsidRPr="008939C9" w:rsidRDefault="005B4C66" w:rsidP="00636F08">
      <w:pPr>
        <w:pStyle w:val="ListParagraph"/>
        <w:spacing w:after="0" w:line="480" w:lineRule="auto"/>
        <w:ind w:firstLine="414"/>
        <w:jc w:val="both"/>
        <w:rPr>
          <w:rFonts w:asciiTheme="majorBidi" w:hAnsiTheme="majorBidi" w:cstheme="majorBidi"/>
          <w:szCs w:val="24"/>
        </w:rPr>
      </w:pPr>
    </w:p>
    <w:p w:rsidR="005B4C66" w:rsidRPr="008939C9" w:rsidRDefault="005B4C66" w:rsidP="00636F08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Theme="majorBidi" w:hAnsiTheme="majorBidi" w:cstheme="majorBidi"/>
          <w:b/>
          <w:bCs/>
          <w:szCs w:val="24"/>
        </w:rPr>
      </w:pPr>
      <w:proofErr w:type="spellStart"/>
      <w:r w:rsidRPr="008939C9">
        <w:rPr>
          <w:rFonts w:asciiTheme="majorBidi" w:hAnsiTheme="majorBidi" w:cstheme="majorBidi"/>
          <w:b/>
          <w:bCs/>
          <w:szCs w:val="24"/>
        </w:rPr>
        <w:t>Teknik</w:t>
      </w:r>
      <w:proofErr w:type="spellEnd"/>
      <w:r w:rsidR="008939C9">
        <w:rPr>
          <w:rFonts w:asciiTheme="majorBidi" w:hAnsiTheme="majorBidi" w:cstheme="majorBidi"/>
          <w:b/>
          <w:bCs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b/>
          <w:bCs/>
          <w:szCs w:val="24"/>
        </w:rPr>
        <w:t>Pengumpulan</w:t>
      </w:r>
      <w:proofErr w:type="spellEnd"/>
      <w:r w:rsidRPr="008939C9">
        <w:rPr>
          <w:rFonts w:asciiTheme="majorBidi" w:hAnsiTheme="majorBidi" w:cstheme="majorBidi"/>
          <w:b/>
          <w:bCs/>
          <w:szCs w:val="24"/>
        </w:rPr>
        <w:t xml:space="preserve"> Data</w:t>
      </w:r>
    </w:p>
    <w:p w:rsidR="00BB37F0" w:rsidRPr="008939C9" w:rsidRDefault="00F45400" w:rsidP="00561383">
      <w:pPr>
        <w:pStyle w:val="ListParagraph"/>
        <w:spacing w:after="0" w:line="480" w:lineRule="auto"/>
        <w:ind w:left="360" w:firstLine="774"/>
        <w:jc w:val="both"/>
        <w:rPr>
          <w:rFonts w:asciiTheme="majorBidi" w:eastAsia="Times New Roman" w:hAnsiTheme="majorBidi" w:cstheme="majorBidi"/>
          <w:szCs w:val="24"/>
        </w:rPr>
      </w:pPr>
      <w:proofErr w:type="spellStart"/>
      <w:r w:rsidRPr="008939C9">
        <w:rPr>
          <w:rFonts w:asciiTheme="majorBidi" w:eastAsia="Times New Roman" w:hAnsiTheme="majorBidi" w:cstheme="majorBidi"/>
          <w:szCs w:val="24"/>
        </w:rPr>
        <w:t>Untuk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memperoleh</w:t>
      </w:r>
      <w:proofErr w:type="spellEnd"/>
      <w:r w:rsidRPr="008939C9">
        <w:rPr>
          <w:rFonts w:asciiTheme="majorBidi" w:eastAsia="Times New Roman" w:hAnsiTheme="majorBidi" w:cstheme="majorBidi"/>
          <w:szCs w:val="24"/>
        </w:rPr>
        <w:t xml:space="preserve"> data yang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diperlukan</w:t>
      </w:r>
      <w:proofErr w:type="spellEnd"/>
      <w:r w:rsidRPr="008939C9">
        <w:rPr>
          <w:rFonts w:asciiTheme="majorBidi" w:eastAsia="Times New Roman" w:hAnsiTheme="majorBidi" w:cstheme="majorBidi"/>
          <w:szCs w:val="24"/>
        </w:rPr>
        <w:t xml:space="preserve">,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penulis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A95A55" w:rsidRPr="008939C9">
        <w:rPr>
          <w:rFonts w:asciiTheme="majorBidi" w:eastAsia="Times New Roman" w:hAnsiTheme="majorBidi" w:cstheme="majorBidi"/>
          <w:szCs w:val="24"/>
        </w:rPr>
        <w:t>melakukannya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deng</w:t>
      </w:r>
      <w:r w:rsidR="00EE0143" w:rsidRPr="008939C9">
        <w:rPr>
          <w:rFonts w:asciiTheme="majorBidi" w:eastAsia="Times New Roman" w:hAnsiTheme="majorBidi" w:cstheme="majorBidi"/>
          <w:szCs w:val="24"/>
        </w:rPr>
        <w:t>an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proofErr w:type="gramStart"/>
      <w:r w:rsidR="00EE0143" w:rsidRPr="008939C9">
        <w:rPr>
          <w:rFonts w:asciiTheme="majorBidi" w:eastAsia="Times New Roman" w:hAnsiTheme="majorBidi" w:cstheme="majorBidi"/>
          <w:szCs w:val="24"/>
        </w:rPr>
        <w:t>cara</w:t>
      </w:r>
      <w:proofErr w:type="spellEnd"/>
      <w:proofErr w:type="gram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EE0143" w:rsidRPr="008939C9">
        <w:rPr>
          <w:rFonts w:asciiTheme="majorBidi" w:eastAsia="Times New Roman" w:hAnsiTheme="majorBidi" w:cstheme="majorBidi"/>
          <w:szCs w:val="24"/>
        </w:rPr>
        <w:t>membaca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EE0143" w:rsidRPr="008939C9">
        <w:rPr>
          <w:rFonts w:asciiTheme="majorBidi" w:eastAsia="Times New Roman" w:hAnsiTheme="majorBidi" w:cstheme="majorBidi"/>
          <w:szCs w:val="24"/>
        </w:rPr>
        <w:t>dan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EE0143" w:rsidRPr="008939C9">
        <w:rPr>
          <w:rFonts w:asciiTheme="majorBidi" w:eastAsia="Times New Roman" w:hAnsiTheme="majorBidi" w:cstheme="majorBidi"/>
          <w:szCs w:val="24"/>
        </w:rPr>
        <w:t>menelaah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EE0143" w:rsidRPr="008939C9">
        <w:rPr>
          <w:rFonts w:asciiTheme="majorBidi" w:eastAsia="Times New Roman" w:hAnsiTheme="majorBidi" w:cstheme="majorBidi"/>
          <w:szCs w:val="24"/>
        </w:rPr>
        <w:t>kitab-kitab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561383" w:rsidRPr="008939C9">
        <w:rPr>
          <w:rFonts w:asciiTheme="majorBidi" w:eastAsia="Times New Roman" w:hAnsiTheme="majorBidi" w:cstheme="majorBidi"/>
          <w:szCs w:val="24"/>
        </w:rPr>
        <w:t>tafsir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561383" w:rsidRPr="008939C9">
        <w:rPr>
          <w:rFonts w:asciiTheme="majorBidi" w:eastAsia="Times New Roman" w:hAnsiTheme="majorBidi" w:cstheme="majorBidi"/>
          <w:szCs w:val="24"/>
        </w:rPr>
        <w:t>dan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buku-buku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EE0143" w:rsidRPr="008939C9">
        <w:rPr>
          <w:rFonts w:asciiTheme="majorBidi" w:eastAsia="Times New Roman" w:hAnsiTheme="majorBidi" w:cstheme="majorBidi"/>
          <w:szCs w:val="24"/>
        </w:rPr>
        <w:t>pendidikan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EE0143" w:rsidRPr="008939C9">
        <w:rPr>
          <w:rFonts w:asciiTheme="majorBidi" w:eastAsia="Times New Roman" w:hAnsiTheme="majorBidi" w:cstheme="majorBidi"/>
          <w:szCs w:val="24"/>
        </w:rPr>
        <w:t>akhlak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r w:rsidRPr="008939C9">
        <w:rPr>
          <w:rFonts w:asciiTheme="majorBidi" w:eastAsia="Times New Roman" w:hAnsiTheme="majorBidi" w:cstheme="majorBidi"/>
          <w:szCs w:val="24"/>
        </w:rPr>
        <w:t xml:space="preserve">yang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berkaitan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dengan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pokok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masalah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judul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diatas</w:t>
      </w:r>
      <w:proofErr w:type="spellEnd"/>
      <w:r w:rsidRPr="008939C9">
        <w:rPr>
          <w:rFonts w:asciiTheme="majorBidi" w:eastAsia="Times New Roman" w:hAnsiTheme="majorBidi" w:cstheme="majorBidi"/>
          <w:szCs w:val="24"/>
        </w:rPr>
        <w:t xml:space="preserve">.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Dengan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EE0143" w:rsidRPr="008939C9">
        <w:rPr>
          <w:rFonts w:asciiTheme="majorBidi" w:eastAsia="Times New Roman" w:hAnsiTheme="majorBidi" w:cstheme="majorBidi"/>
          <w:szCs w:val="24"/>
        </w:rPr>
        <w:t>teknik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ini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r w:rsidR="00BB37F0" w:rsidRPr="008939C9">
        <w:rPr>
          <w:rFonts w:asciiTheme="majorBidi" w:eastAsia="Times New Roman" w:hAnsiTheme="majorBidi" w:cstheme="majorBidi"/>
          <w:szCs w:val="24"/>
        </w:rPr>
        <w:t xml:space="preserve">pula, </w:t>
      </w:r>
      <w:proofErr w:type="spellStart"/>
      <w:r w:rsidR="00BB37F0" w:rsidRPr="008939C9">
        <w:rPr>
          <w:rFonts w:asciiTheme="majorBidi" w:eastAsia="Times New Roman" w:hAnsiTheme="majorBidi" w:cstheme="majorBidi"/>
          <w:szCs w:val="24"/>
        </w:rPr>
        <w:t>penulis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meneran</w:t>
      </w:r>
      <w:r w:rsidR="00EE0143" w:rsidRPr="008939C9">
        <w:rPr>
          <w:rFonts w:asciiTheme="majorBidi" w:eastAsia="Times New Roman" w:hAnsiTheme="majorBidi" w:cstheme="majorBidi"/>
          <w:szCs w:val="24"/>
        </w:rPr>
        <w:t>gkan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EE0143" w:rsidRPr="008939C9">
        <w:rPr>
          <w:rFonts w:asciiTheme="majorBidi" w:eastAsia="Times New Roman" w:hAnsiTheme="majorBidi" w:cstheme="majorBidi"/>
          <w:szCs w:val="24"/>
        </w:rPr>
        <w:t>t</w:t>
      </w:r>
      <w:r w:rsidR="00BB37F0" w:rsidRPr="008939C9">
        <w:rPr>
          <w:rFonts w:asciiTheme="majorBidi" w:eastAsia="Times New Roman" w:hAnsiTheme="majorBidi" w:cstheme="majorBidi"/>
          <w:szCs w:val="24"/>
        </w:rPr>
        <w:t>entang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BB37F0" w:rsidRPr="008939C9">
        <w:rPr>
          <w:rFonts w:asciiTheme="majorBidi" w:eastAsia="Times New Roman" w:hAnsiTheme="majorBidi" w:cstheme="majorBidi"/>
          <w:szCs w:val="24"/>
        </w:rPr>
        <w:t>pendidikan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EE0143" w:rsidRPr="008939C9">
        <w:rPr>
          <w:rFonts w:asciiTheme="majorBidi" w:eastAsia="Times New Roman" w:hAnsiTheme="majorBidi" w:cstheme="majorBidi"/>
          <w:szCs w:val="24"/>
        </w:rPr>
        <w:t>akhlak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A95A55" w:rsidRPr="008939C9">
        <w:rPr>
          <w:rFonts w:asciiTheme="majorBidi" w:eastAsia="Times New Roman" w:hAnsiTheme="majorBidi" w:cstheme="majorBidi"/>
          <w:szCs w:val="24"/>
        </w:rPr>
        <w:t>kepada</w:t>
      </w:r>
      <w:proofErr w:type="spellEnd"/>
      <w:r w:rsidR="00A95A55" w:rsidRPr="008939C9">
        <w:rPr>
          <w:rFonts w:asciiTheme="majorBidi" w:eastAsia="Times New Roman" w:hAnsiTheme="majorBidi" w:cstheme="majorBidi"/>
          <w:szCs w:val="24"/>
        </w:rPr>
        <w:t xml:space="preserve"> Allah, </w:t>
      </w:r>
      <w:proofErr w:type="spellStart"/>
      <w:r w:rsidR="00EE0143" w:rsidRPr="008939C9">
        <w:rPr>
          <w:rFonts w:asciiTheme="majorBidi" w:eastAsia="Times New Roman" w:hAnsiTheme="majorBidi" w:cstheme="majorBidi"/>
          <w:szCs w:val="24"/>
        </w:rPr>
        <w:t>akhlak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EE0143" w:rsidRPr="008939C9">
        <w:rPr>
          <w:rFonts w:asciiTheme="majorBidi" w:eastAsia="Times New Roman" w:hAnsiTheme="majorBidi" w:cstheme="majorBidi"/>
          <w:szCs w:val="24"/>
        </w:rPr>
        <w:t>kep</w:t>
      </w:r>
      <w:r w:rsidR="00C977CA" w:rsidRPr="008939C9">
        <w:rPr>
          <w:rFonts w:asciiTheme="majorBidi" w:eastAsia="Times New Roman" w:hAnsiTheme="majorBidi" w:cstheme="majorBidi"/>
          <w:szCs w:val="24"/>
        </w:rPr>
        <w:t>ada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C721C9" w:rsidRPr="008939C9">
        <w:rPr>
          <w:rFonts w:asciiTheme="majorBidi" w:eastAsia="Times New Roman" w:hAnsiTheme="majorBidi" w:cstheme="majorBidi"/>
          <w:szCs w:val="24"/>
        </w:rPr>
        <w:t>sesama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C721C9" w:rsidRPr="008939C9">
        <w:rPr>
          <w:rFonts w:asciiTheme="majorBidi" w:eastAsia="Times New Roman" w:hAnsiTheme="majorBidi" w:cstheme="majorBidi"/>
          <w:szCs w:val="24"/>
        </w:rPr>
        <w:t>manusia</w:t>
      </w:r>
      <w:proofErr w:type="spellEnd"/>
      <w:r w:rsidR="00A95A55" w:rsidRPr="008939C9">
        <w:rPr>
          <w:rFonts w:asciiTheme="majorBidi" w:eastAsia="Times New Roman" w:hAnsiTheme="majorBidi" w:cstheme="majorBidi"/>
          <w:szCs w:val="24"/>
        </w:rPr>
        <w:t xml:space="preserve">, </w:t>
      </w:r>
      <w:proofErr w:type="spellStart"/>
      <w:r w:rsidR="00A95A55" w:rsidRPr="008939C9">
        <w:rPr>
          <w:rFonts w:asciiTheme="majorBidi" w:eastAsia="Times New Roman" w:hAnsiTheme="majorBidi" w:cstheme="majorBidi"/>
          <w:szCs w:val="24"/>
        </w:rPr>
        <w:t>akhlak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A95A55" w:rsidRPr="008939C9">
        <w:rPr>
          <w:rFonts w:asciiTheme="majorBidi" w:eastAsia="Times New Roman" w:hAnsiTheme="majorBidi" w:cstheme="majorBidi"/>
          <w:szCs w:val="24"/>
        </w:rPr>
        <w:t>kepada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A95A55" w:rsidRPr="008939C9">
        <w:rPr>
          <w:rFonts w:asciiTheme="majorBidi" w:eastAsia="Times New Roman" w:hAnsiTheme="majorBidi" w:cstheme="majorBidi"/>
          <w:szCs w:val="24"/>
        </w:rPr>
        <w:t>diri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A95A55" w:rsidRPr="008939C9">
        <w:rPr>
          <w:rFonts w:asciiTheme="majorBidi" w:eastAsia="Times New Roman" w:hAnsiTheme="majorBidi" w:cstheme="majorBidi"/>
          <w:szCs w:val="24"/>
        </w:rPr>
        <w:t>sendiri</w:t>
      </w:r>
      <w:proofErr w:type="spellEnd"/>
      <w:r w:rsidR="00A95A55" w:rsidRPr="008939C9">
        <w:rPr>
          <w:rFonts w:asciiTheme="majorBidi" w:eastAsia="Times New Roman" w:hAnsiTheme="majorBidi" w:cstheme="majorBidi"/>
          <w:szCs w:val="24"/>
        </w:rPr>
        <w:t xml:space="preserve">, </w:t>
      </w:r>
      <w:proofErr w:type="spellStart"/>
      <w:r w:rsidR="00A95A55" w:rsidRPr="008939C9">
        <w:rPr>
          <w:rFonts w:asciiTheme="majorBidi" w:eastAsia="Times New Roman" w:hAnsiTheme="majorBidi" w:cstheme="majorBidi"/>
          <w:szCs w:val="24"/>
        </w:rPr>
        <w:t>dan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A95A55" w:rsidRPr="008939C9">
        <w:rPr>
          <w:rFonts w:asciiTheme="majorBidi" w:eastAsia="Times New Roman" w:hAnsiTheme="majorBidi" w:cstheme="majorBidi"/>
          <w:szCs w:val="24"/>
        </w:rPr>
        <w:t>akhlak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A95A55" w:rsidRPr="008939C9">
        <w:rPr>
          <w:rFonts w:asciiTheme="majorBidi" w:eastAsia="Times New Roman" w:hAnsiTheme="majorBidi" w:cstheme="majorBidi"/>
          <w:szCs w:val="24"/>
        </w:rPr>
        <w:t>kepada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A95A55" w:rsidRPr="008939C9">
        <w:rPr>
          <w:rFonts w:asciiTheme="majorBidi" w:eastAsia="Times New Roman" w:hAnsiTheme="majorBidi" w:cstheme="majorBidi"/>
          <w:szCs w:val="24"/>
        </w:rPr>
        <w:t>lingkungan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r w:rsidR="00C977CA" w:rsidRPr="008939C9">
        <w:rPr>
          <w:rFonts w:asciiTheme="majorBidi" w:eastAsia="Times New Roman" w:hAnsiTheme="majorBidi" w:cstheme="majorBidi"/>
          <w:szCs w:val="24"/>
        </w:rPr>
        <w:t xml:space="preserve">yang </w:t>
      </w:r>
      <w:proofErr w:type="spellStart"/>
      <w:r w:rsidR="00C977CA" w:rsidRPr="008939C9">
        <w:rPr>
          <w:rFonts w:asciiTheme="majorBidi" w:eastAsia="Times New Roman" w:hAnsiTheme="majorBidi" w:cstheme="majorBidi"/>
          <w:szCs w:val="24"/>
        </w:rPr>
        <w:t>terkandung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EE0143" w:rsidRPr="008939C9">
        <w:rPr>
          <w:rFonts w:asciiTheme="majorBidi" w:eastAsia="Times New Roman" w:hAnsiTheme="majorBidi" w:cstheme="majorBidi"/>
          <w:szCs w:val="24"/>
        </w:rPr>
        <w:t>dalam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r w:rsidR="00C977CA" w:rsidRPr="008939C9">
        <w:rPr>
          <w:rFonts w:asciiTheme="majorBidi" w:hAnsiTheme="majorBidi" w:cstheme="majorBidi"/>
          <w:szCs w:val="24"/>
        </w:rPr>
        <w:t>al-Qur’an</w:t>
      </w:r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proofErr w:type="gramStart"/>
      <w:r w:rsidR="00EE0143" w:rsidRPr="008939C9">
        <w:rPr>
          <w:rFonts w:asciiTheme="majorBidi" w:eastAsia="Times New Roman" w:hAnsiTheme="majorBidi" w:cstheme="majorBidi"/>
          <w:szCs w:val="24"/>
        </w:rPr>
        <w:t>surat</w:t>
      </w:r>
      <w:proofErr w:type="spellEnd"/>
      <w:proofErr w:type="gram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r w:rsidR="00EE0143" w:rsidRPr="008939C9">
        <w:rPr>
          <w:rFonts w:asciiTheme="majorBidi" w:eastAsia="Times New Roman" w:hAnsiTheme="majorBidi" w:cstheme="majorBidi"/>
          <w:i/>
          <w:iCs/>
          <w:szCs w:val="24"/>
        </w:rPr>
        <w:t>al-</w:t>
      </w:r>
      <w:proofErr w:type="spellStart"/>
      <w:r w:rsidR="00EE0143" w:rsidRPr="008939C9">
        <w:rPr>
          <w:rFonts w:asciiTheme="majorBidi" w:eastAsia="Times New Roman" w:hAnsiTheme="majorBidi" w:cstheme="majorBidi"/>
          <w:i/>
          <w:iCs/>
          <w:szCs w:val="24"/>
        </w:rPr>
        <w:t>Furqan</w:t>
      </w:r>
      <w:proofErr w:type="spellEnd"/>
      <w:r w:rsidR="00383EA0" w:rsidRPr="008939C9">
        <w:rPr>
          <w:rFonts w:asciiTheme="majorBidi" w:eastAsia="Times New Roman" w:hAnsiTheme="majorBidi" w:cstheme="majorBidi"/>
          <w:i/>
          <w:iCs/>
          <w:szCs w:val="24"/>
        </w:rPr>
        <w:t xml:space="preserve"> </w:t>
      </w:r>
      <w:proofErr w:type="spellStart"/>
      <w:r w:rsidR="00EE0143" w:rsidRPr="008939C9">
        <w:rPr>
          <w:rFonts w:asciiTheme="majorBidi" w:eastAsia="Times New Roman" w:hAnsiTheme="majorBidi" w:cstheme="majorBidi"/>
          <w:szCs w:val="24"/>
        </w:rPr>
        <w:t>ayat</w:t>
      </w:r>
      <w:proofErr w:type="spellEnd"/>
      <w:r w:rsidR="00EE0143" w:rsidRPr="008939C9">
        <w:rPr>
          <w:rFonts w:asciiTheme="majorBidi" w:eastAsia="Times New Roman" w:hAnsiTheme="majorBidi" w:cstheme="majorBidi"/>
          <w:szCs w:val="24"/>
        </w:rPr>
        <w:t xml:space="preserve"> 63-77 </w:t>
      </w:r>
      <w:proofErr w:type="spellStart"/>
      <w:r w:rsidR="00EE0143" w:rsidRPr="008939C9">
        <w:rPr>
          <w:rFonts w:asciiTheme="majorBidi" w:eastAsia="Times New Roman" w:hAnsiTheme="majorBidi" w:cstheme="majorBidi"/>
          <w:szCs w:val="24"/>
        </w:rPr>
        <w:t>tersebut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BB37F0" w:rsidRPr="008939C9">
        <w:rPr>
          <w:rFonts w:asciiTheme="majorBidi" w:eastAsia="Times New Roman" w:hAnsiTheme="majorBidi" w:cstheme="majorBidi"/>
          <w:szCs w:val="24"/>
        </w:rPr>
        <w:t>dengan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BB37F0" w:rsidRPr="008939C9">
        <w:rPr>
          <w:rFonts w:asciiTheme="majorBidi" w:eastAsia="Times New Roman" w:hAnsiTheme="majorBidi" w:cstheme="majorBidi"/>
          <w:szCs w:val="24"/>
        </w:rPr>
        <w:t>cara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dikelompokkan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masing-masing</w:t>
      </w:r>
      <w:r w:rsidR="00BB37F0" w:rsidRPr="008939C9">
        <w:rPr>
          <w:rFonts w:asciiTheme="majorBidi" w:eastAsia="Times New Roman" w:hAnsiTheme="majorBidi" w:cstheme="majorBidi"/>
          <w:szCs w:val="24"/>
        </w:rPr>
        <w:t>nya</w:t>
      </w:r>
      <w:proofErr w:type="spellEnd"/>
      <w:r w:rsidRPr="008939C9">
        <w:rPr>
          <w:rFonts w:asciiTheme="majorBidi" w:eastAsia="Times New Roman" w:hAnsiTheme="majorBidi" w:cstheme="majorBidi"/>
          <w:szCs w:val="24"/>
        </w:rPr>
        <w:t xml:space="preserve">. </w:t>
      </w:r>
      <w:proofErr w:type="spellStart"/>
      <w:proofErr w:type="gramStart"/>
      <w:r w:rsidRPr="008939C9">
        <w:rPr>
          <w:rFonts w:asciiTheme="majorBidi" w:eastAsia="Times New Roman" w:hAnsiTheme="majorBidi" w:cstheme="majorBidi"/>
          <w:szCs w:val="24"/>
        </w:rPr>
        <w:t>Setelah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itu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dicarilah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kesimpulan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inti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dari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eastAsia="Times New Roman" w:hAnsiTheme="majorBidi" w:cstheme="majorBidi"/>
          <w:szCs w:val="24"/>
        </w:rPr>
        <w:t>masing-m</w:t>
      </w:r>
      <w:r w:rsidR="00EE0143" w:rsidRPr="008939C9">
        <w:rPr>
          <w:rFonts w:asciiTheme="majorBidi" w:eastAsia="Times New Roman" w:hAnsiTheme="majorBidi" w:cstheme="majorBidi"/>
          <w:szCs w:val="24"/>
        </w:rPr>
        <w:t>asing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EE0143" w:rsidRPr="008939C9">
        <w:rPr>
          <w:rFonts w:asciiTheme="majorBidi" w:eastAsia="Times New Roman" w:hAnsiTheme="majorBidi" w:cstheme="majorBidi"/>
          <w:szCs w:val="24"/>
        </w:rPr>
        <w:t>pengelompokan</w:t>
      </w:r>
      <w:proofErr w:type="spellEnd"/>
      <w:r w:rsidR="00383EA0" w:rsidRPr="008939C9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="00EE0143" w:rsidRPr="008939C9">
        <w:rPr>
          <w:rFonts w:asciiTheme="majorBidi" w:eastAsia="Times New Roman" w:hAnsiTheme="majorBidi" w:cstheme="majorBidi"/>
          <w:szCs w:val="24"/>
        </w:rPr>
        <w:t>tersebut</w:t>
      </w:r>
      <w:proofErr w:type="spellEnd"/>
      <w:r w:rsidR="00EE0143" w:rsidRPr="008939C9">
        <w:rPr>
          <w:rFonts w:asciiTheme="majorBidi" w:eastAsia="Times New Roman" w:hAnsiTheme="majorBidi" w:cstheme="majorBidi"/>
          <w:szCs w:val="24"/>
        </w:rPr>
        <w:t>.</w:t>
      </w:r>
      <w:proofErr w:type="gramEnd"/>
    </w:p>
    <w:p w:rsidR="006703D5" w:rsidRPr="008939C9" w:rsidRDefault="006703D5" w:rsidP="00636F08">
      <w:pPr>
        <w:spacing w:after="0" w:line="480" w:lineRule="auto"/>
        <w:jc w:val="both"/>
        <w:rPr>
          <w:rFonts w:asciiTheme="majorBidi" w:eastAsia="Times New Roman" w:hAnsiTheme="majorBidi" w:cstheme="majorBidi"/>
          <w:szCs w:val="24"/>
        </w:rPr>
      </w:pPr>
    </w:p>
    <w:p w:rsidR="00BB37F0" w:rsidRPr="008939C9" w:rsidRDefault="00BB37F0" w:rsidP="00636F08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Theme="majorBidi" w:hAnsiTheme="majorBidi" w:cstheme="majorBidi"/>
          <w:b/>
          <w:bCs/>
          <w:szCs w:val="24"/>
        </w:rPr>
      </w:pPr>
      <w:proofErr w:type="spellStart"/>
      <w:r w:rsidRPr="008939C9">
        <w:rPr>
          <w:rFonts w:asciiTheme="majorBidi" w:hAnsiTheme="majorBidi" w:cstheme="majorBidi"/>
          <w:b/>
          <w:bCs/>
          <w:szCs w:val="24"/>
        </w:rPr>
        <w:lastRenderedPageBreak/>
        <w:t>Teknik</w:t>
      </w:r>
      <w:proofErr w:type="spellEnd"/>
      <w:r w:rsidR="00383EA0" w:rsidRPr="008939C9">
        <w:rPr>
          <w:rFonts w:asciiTheme="majorBidi" w:hAnsiTheme="majorBidi" w:cstheme="majorBidi"/>
          <w:b/>
          <w:bCs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b/>
          <w:bCs/>
          <w:szCs w:val="24"/>
        </w:rPr>
        <w:t>Analisis</w:t>
      </w:r>
      <w:proofErr w:type="spellEnd"/>
      <w:r w:rsidRPr="008939C9">
        <w:rPr>
          <w:rFonts w:asciiTheme="majorBidi" w:hAnsiTheme="majorBidi" w:cstheme="majorBidi"/>
          <w:b/>
          <w:bCs/>
          <w:szCs w:val="24"/>
        </w:rPr>
        <w:t xml:space="preserve"> Data</w:t>
      </w:r>
    </w:p>
    <w:p w:rsidR="00BB37F0" w:rsidRPr="008939C9" w:rsidRDefault="00BB37F0" w:rsidP="008939C9">
      <w:pPr>
        <w:pStyle w:val="ListParagraph"/>
        <w:spacing w:after="0" w:line="480" w:lineRule="auto"/>
        <w:ind w:left="360" w:firstLine="774"/>
        <w:jc w:val="both"/>
        <w:rPr>
          <w:rFonts w:asciiTheme="majorBidi" w:hAnsiTheme="majorBidi" w:cstheme="majorBidi"/>
          <w:szCs w:val="24"/>
        </w:rPr>
      </w:pPr>
      <w:proofErr w:type="spellStart"/>
      <w:proofErr w:type="gramStart"/>
      <w:r w:rsidRPr="008939C9">
        <w:rPr>
          <w:rFonts w:asciiTheme="majorBidi" w:hAnsiTheme="majorBidi" w:cstheme="majorBidi"/>
          <w:szCs w:val="24"/>
        </w:rPr>
        <w:t>Menganalisis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data </w:t>
      </w:r>
      <w:proofErr w:type="spellStart"/>
      <w:r w:rsidRPr="008939C9">
        <w:rPr>
          <w:rFonts w:asciiTheme="majorBidi" w:hAnsiTheme="majorBidi" w:cstheme="majorBidi"/>
          <w:szCs w:val="24"/>
        </w:rPr>
        <w:t>merupakan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suatu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langkah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yang </w:t>
      </w:r>
      <w:proofErr w:type="spellStart"/>
      <w:r w:rsidRPr="008939C9">
        <w:rPr>
          <w:rFonts w:asciiTheme="majorBidi" w:hAnsiTheme="majorBidi" w:cstheme="majorBidi"/>
          <w:szCs w:val="24"/>
        </w:rPr>
        <w:t>sangat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kritis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dalam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penelitian</w:t>
      </w:r>
      <w:proofErr w:type="spellEnd"/>
      <w:r w:rsidRPr="008939C9">
        <w:rPr>
          <w:rFonts w:asciiTheme="majorBidi" w:hAnsiTheme="majorBidi" w:cstheme="majorBidi"/>
          <w:szCs w:val="24"/>
        </w:rPr>
        <w:t>.</w:t>
      </w:r>
      <w:proofErr w:type="gram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Peneliti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harus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memastikan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pola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analisis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mana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yang </w:t>
      </w:r>
      <w:proofErr w:type="spellStart"/>
      <w:proofErr w:type="gramStart"/>
      <w:r w:rsidRPr="008939C9">
        <w:rPr>
          <w:rFonts w:asciiTheme="majorBidi" w:hAnsiTheme="majorBidi" w:cstheme="majorBidi"/>
          <w:szCs w:val="24"/>
        </w:rPr>
        <w:t>akan</w:t>
      </w:r>
      <w:proofErr w:type="spellEnd"/>
      <w:proofErr w:type="gram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digunakannya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8939C9">
        <w:rPr>
          <w:rFonts w:asciiTheme="majorBidi" w:hAnsiTheme="majorBidi" w:cstheme="majorBidi"/>
          <w:szCs w:val="24"/>
        </w:rPr>
        <w:t>apakah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analisis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8939C9">
        <w:rPr>
          <w:rFonts w:asciiTheme="majorBidi" w:hAnsiTheme="majorBidi" w:cstheme="majorBidi"/>
          <w:szCs w:val="24"/>
        </w:rPr>
        <w:t>statistik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atau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non-</w:t>
      </w:r>
      <w:proofErr w:type="spellStart"/>
      <w:r w:rsidRPr="008939C9">
        <w:rPr>
          <w:rFonts w:asciiTheme="majorBidi" w:hAnsiTheme="majorBidi" w:cstheme="majorBidi"/>
          <w:szCs w:val="24"/>
        </w:rPr>
        <w:t>statistik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. </w:t>
      </w:r>
      <w:proofErr w:type="spellStart"/>
      <w:proofErr w:type="gramStart"/>
      <w:r w:rsidRPr="008939C9">
        <w:rPr>
          <w:rFonts w:asciiTheme="majorBidi" w:hAnsiTheme="majorBidi" w:cstheme="majorBidi"/>
          <w:szCs w:val="24"/>
        </w:rPr>
        <w:t>Pemilihan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ini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tergantung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pada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jenis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data yang </w:t>
      </w:r>
      <w:proofErr w:type="spellStart"/>
      <w:r w:rsidRPr="008939C9">
        <w:rPr>
          <w:rFonts w:asciiTheme="majorBidi" w:hAnsiTheme="majorBidi" w:cstheme="majorBidi"/>
          <w:szCs w:val="24"/>
        </w:rPr>
        <w:t>dikumpulkan</w:t>
      </w:r>
      <w:proofErr w:type="spellEnd"/>
      <w:r w:rsidR="008939C9">
        <w:rPr>
          <w:rFonts w:asciiTheme="majorBidi" w:hAnsiTheme="majorBidi" w:cstheme="majorBidi"/>
          <w:szCs w:val="24"/>
        </w:rPr>
        <w:t>.</w:t>
      </w:r>
      <w:proofErr w:type="gramEnd"/>
    </w:p>
    <w:p w:rsidR="004725F3" w:rsidRPr="008939C9" w:rsidRDefault="006703D5" w:rsidP="00FF27E2">
      <w:pPr>
        <w:pStyle w:val="ListParagraph"/>
        <w:spacing w:line="480" w:lineRule="auto"/>
        <w:ind w:left="360" w:firstLine="720"/>
        <w:jc w:val="both"/>
        <w:rPr>
          <w:rFonts w:asciiTheme="majorBidi" w:hAnsiTheme="majorBidi" w:cstheme="majorBidi"/>
          <w:szCs w:val="24"/>
          <w:lang w:val="id-ID"/>
        </w:rPr>
      </w:pPr>
      <w:proofErr w:type="spellStart"/>
      <w:proofErr w:type="gramStart"/>
      <w:r w:rsidRPr="008939C9">
        <w:rPr>
          <w:rFonts w:asciiTheme="majorBidi" w:hAnsiTheme="majorBidi" w:cstheme="majorBidi"/>
          <w:szCs w:val="24"/>
        </w:rPr>
        <w:t>Metode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r w:rsidRPr="008939C9">
        <w:rPr>
          <w:rFonts w:asciiTheme="majorBidi" w:hAnsiTheme="majorBidi" w:cstheme="majorBidi"/>
          <w:szCs w:val="24"/>
        </w:rPr>
        <w:t xml:space="preserve">yang </w:t>
      </w:r>
      <w:proofErr w:type="spellStart"/>
      <w:r w:rsidRPr="008939C9">
        <w:rPr>
          <w:rFonts w:asciiTheme="majorBidi" w:hAnsiTheme="majorBidi" w:cstheme="majorBidi"/>
          <w:szCs w:val="24"/>
        </w:rPr>
        <w:t>digunakan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dalam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penelitian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ini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adalah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metode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tafsir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4725F3" w:rsidRPr="008939C9">
        <w:rPr>
          <w:rFonts w:asciiTheme="majorBidi" w:hAnsiTheme="majorBidi" w:cstheme="majorBidi"/>
          <w:i/>
          <w:iCs/>
          <w:szCs w:val="24"/>
        </w:rPr>
        <w:t>Maudhu’</w:t>
      </w:r>
      <w:r w:rsidR="00383EA0" w:rsidRPr="008939C9">
        <w:rPr>
          <w:rFonts w:asciiTheme="majorBidi" w:hAnsiTheme="majorBidi" w:cstheme="majorBidi"/>
          <w:i/>
          <w:iCs/>
          <w:szCs w:val="24"/>
        </w:rPr>
        <w:t>i</w:t>
      </w:r>
      <w:proofErr w:type="spellEnd"/>
      <w:r w:rsidR="00383EA0" w:rsidRPr="008939C9">
        <w:rPr>
          <w:rFonts w:asciiTheme="majorBidi" w:hAnsiTheme="majorBidi" w:cstheme="majorBidi"/>
          <w:i/>
          <w:iCs/>
          <w:szCs w:val="24"/>
        </w:rPr>
        <w:t xml:space="preserve"> </w:t>
      </w:r>
      <w:r w:rsidR="004725F3" w:rsidRPr="008939C9">
        <w:rPr>
          <w:rFonts w:asciiTheme="majorBidi" w:hAnsiTheme="majorBidi" w:cstheme="majorBidi"/>
          <w:szCs w:val="24"/>
        </w:rPr>
        <w:t>(</w:t>
      </w:r>
      <w:proofErr w:type="spellStart"/>
      <w:r w:rsidR="004725F3" w:rsidRPr="008939C9">
        <w:rPr>
          <w:rFonts w:asciiTheme="majorBidi" w:hAnsiTheme="majorBidi" w:cstheme="majorBidi"/>
          <w:szCs w:val="24"/>
        </w:rPr>
        <w:t>tema</w:t>
      </w:r>
      <w:r w:rsidRPr="008939C9">
        <w:rPr>
          <w:rFonts w:asciiTheme="majorBidi" w:hAnsiTheme="majorBidi" w:cstheme="majorBidi"/>
          <w:szCs w:val="24"/>
        </w:rPr>
        <w:t>tik</w:t>
      </w:r>
      <w:proofErr w:type="spellEnd"/>
      <w:r w:rsidRPr="008939C9">
        <w:rPr>
          <w:rFonts w:asciiTheme="majorBidi" w:hAnsiTheme="majorBidi" w:cstheme="majorBidi"/>
          <w:szCs w:val="24"/>
        </w:rPr>
        <w:t>)</w:t>
      </w:r>
      <w:r w:rsidR="00FF27E2" w:rsidRPr="008939C9">
        <w:rPr>
          <w:rFonts w:asciiTheme="majorBidi" w:hAnsiTheme="majorBidi" w:cstheme="majorBidi"/>
          <w:szCs w:val="24"/>
        </w:rPr>
        <w:t>.</w:t>
      </w:r>
      <w:proofErr w:type="gram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r w:rsidR="004725F3" w:rsidRPr="008939C9">
        <w:rPr>
          <w:rFonts w:asciiTheme="majorBidi" w:hAnsiTheme="majorBidi" w:cstheme="majorBidi"/>
          <w:szCs w:val="24"/>
          <w:lang w:val="id-ID"/>
        </w:rPr>
        <w:t xml:space="preserve">Tafsir </w:t>
      </w:r>
      <w:r w:rsidR="004725F3" w:rsidRPr="008939C9">
        <w:rPr>
          <w:rFonts w:asciiTheme="majorBidi" w:hAnsiTheme="majorBidi" w:cstheme="majorBidi"/>
          <w:i/>
          <w:iCs/>
          <w:szCs w:val="24"/>
          <w:lang w:val="id-ID"/>
        </w:rPr>
        <w:t>Maudhu’</w:t>
      </w:r>
      <w:r w:rsidR="00FF27E2" w:rsidRPr="008939C9">
        <w:rPr>
          <w:rFonts w:asciiTheme="majorBidi" w:hAnsiTheme="majorBidi" w:cstheme="majorBidi"/>
          <w:i/>
          <w:iCs/>
          <w:szCs w:val="24"/>
        </w:rPr>
        <w:t xml:space="preserve">i </w:t>
      </w:r>
      <w:r w:rsidR="00FF27E2" w:rsidRPr="008939C9">
        <w:rPr>
          <w:rFonts w:asciiTheme="majorBidi" w:hAnsiTheme="majorBidi" w:cstheme="majorBidi"/>
          <w:szCs w:val="24"/>
          <w:lang w:val="id-ID"/>
        </w:rPr>
        <w:t xml:space="preserve">adalah menghimpun ayat-ayat </w:t>
      </w:r>
      <w:r w:rsidR="00FF27E2" w:rsidRPr="008939C9">
        <w:rPr>
          <w:rFonts w:asciiTheme="majorBidi" w:hAnsiTheme="majorBidi" w:cstheme="majorBidi"/>
          <w:szCs w:val="24"/>
        </w:rPr>
        <w:t>a</w:t>
      </w:r>
      <w:r w:rsidR="004725F3" w:rsidRPr="008939C9">
        <w:rPr>
          <w:rFonts w:asciiTheme="majorBidi" w:hAnsiTheme="majorBidi" w:cstheme="majorBidi"/>
          <w:szCs w:val="24"/>
          <w:lang w:val="id-ID"/>
        </w:rPr>
        <w:t>l-Qur’an yang mempunyai maksud yang sama dalam arti sama-sama membicarakan satu topik masalah dan menyusunnya berdasarkan kronologi serta sebab turunnya ayat tersebut, memberi keterangan, dan penjelasan serta mengambil kesimpulan.</w:t>
      </w:r>
      <w:r w:rsidR="004725F3" w:rsidRPr="008939C9">
        <w:rPr>
          <w:rStyle w:val="FootnoteReference"/>
          <w:rFonts w:asciiTheme="majorBidi" w:hAnsiTheme="majorBidi" w:cstheme="majorBidi"/>
          <w:szCs w:val="24"/>
        </w:rPr>
        <w:footnoteReference w:id="5"/>
      </w:r>
      <w:r w:rsidR="008939C9">
        <w:rPr>
          <w:rFonts w:asciiTheme="majorBidi" w:hAnsiTheme="majorBidi" w:cstheme="majorBidi"/>
          <w:szCs w:val="24"/>
        </w:rPr>
        <w:t xml:space="preserve"> </w:t>
      </w:r>
      <w:r w:rsidR="004725F3" w:rsidRPr="008939C9">
        <w:rPr>
          <w:rFonts w:asciiTheme="majorBidi" w:hAnsiTheme="majorBidi" w:cstheme="majorBidi"/>
          <w:szCs w:val="24"/>
          <w:lang w:val="id-ID"/>
        </w:rPr>
        <w:t xml:space="preserve">Sebagai contoh, ayat-ayat yang menetapkan ketuhanan dan akidah tauhid cukup banyak tersebar, baik di tengah-tengah  surat Makkiyyah maupun surat Madaniyyah. </w:t>
      </w:r>
    </w:p>
    <w:p w:rsidR="00FF27E2" w:rsidRPr="008939C9" w:rsidRDefault="004725F3" w:rsidP="00FF27E2">
      <w:pPr>
        <w:pStyle w:val="ListParagraph"/>
        <w:spacing w:line="480" w:lineRule="auto"/>
        <w:ind w:left="360" w:firstLine="720"/>
        <w:jc w:val="both"/>
        <w:rPr>
          <w:rFonts w:asciiTheme="majorBidi" w:hAnsiTheme="majorBidi" w:cstheme="majorBidi"/>
          <w:szCs w:val="24"/>
        </w:rPr>
      </w:pPr>
      <w:proofErr w:type="spellStart"/>
      <w:r w:rsidRPr="008939C9">
        <w:rPr>
          <w:rFonts w:asciiTheme="majorBidi" w:hAnsiTheme="majorBidi" w:cstheme="majorBidi"/>
          <w:szCs w:val="24"/>
        </w:rPr>
        <w:t>Menurut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r w:rsidR="00FF27E2" w:rsidRPr="008939C9">
        <w:rPr>
          <w:rFonts w:asciiTheme="majorBidi" w:hAnsiTheme="majorBidi" w:cstheme="majorBidi"/>
          <w:szCs w:val="24"/>
        </w:rPr>
        <w:t xml:space="preserve">M. </w:t>
      </w:r>
      <w:proofErr w:type="spellStart"/>
      <w:r w:rsidRPr="008939C9">
        <w:rPr>
          <w:rFonts w:asciiTheme="majorBidi" w:hAnsiTheme="majorBidi" w:cstheme="majorBidi"/>
          <w:szCs w:val="24"/>
        </w:rPr>
        <w:t>Quraish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Shihab</w:t>
      </w:r>
      <w:proofErr w:type="spellEnd"/>
      <w:r w:rsidR="00FF27E2" w:rsidRPr="008939C9">
        <w:rPr>
          <w:rFonts w:asciiTheme="majorBidi" w:hAnsiTheme="majorBidi" w:cstheme="majorBidi"/>
          <w:szCs w:val="24"/>
        </w:rPr>
        <w:t>,</w:t>
      </w:r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metode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r w:rsidR="00FF27E2" w:rsidRPr="008939C9">
        <w:rPr>
          <w:rFonts w:asciiTheme="majorBidi" w:hAnsiTheme="majorBidi" w:cstheme="majorBidi"/>
          <w:i/>
          <w:iCs/>
          <w:szCs w:val="24"/>
        </w:rPr>
        <w:t>M</w:t>
      </w:r>
      <w:r w:rsidRPr="008939C9">
        <w:rPr>
          <w:rFonts w:asciiTheme="majorBidi" w:hAnsiTheme="majorBidi" w:cstheme="majorBidi"/>
          <w:i/>
          <w:iCs/>
          <w:szCs w:val="24"/>
        </w:rPr>
        <w:t>a</w:t>
      </w:r>
      <w:r w:rsidRPr="008939C9">
        <w:rPr>
          <w:rFonts w:asciiTheme="majorBidi" w:hAnsiTheme="majorBidi" w:cstheme="majorBidi"/>
          <w:i/>
          <w:iCs/>
          <w:szCs w:val="24"/>
          <w:lang w:val="id-ID"/>
        </w:rPr>
        <w:t>u</w:t>
      </w:r>
      <w:proofErr w:type="spellStart"/>
      <w:r w:rsidRPr="008939C9">
        <w:rPr>
          <w:rFonts w:asciiTheme="majorBidi" w:hAnsiTheme="majorBidi" w:cstheme="majorBidi"/>
          <w:i/>
          <w:iCs/>
          <w:szCs w:val="24"/>
        </w:rPr>
        <w:t>dhu’i</w:t>
      </w:r>
      <w:proofErr w:type="spellEnd"/>
      <w:r w:rsidRPr="008939C9">
        <w:rPr>
          <w:rFonts w:asciiTheme="majorBidi" w:hAnsiTheme="majorBidi" w:cstheme="majorBidi"/>
          <w:szCs w:val="24"/>
          <w:lang w:val="id-ID"/>
        </w:rPr>
        <w:t xml:space="preserve"> terdiri dari dua macam</w:t>
      </w:r>
      <w:r w:rsidR="00FF27E2" w:rsidRPr="008939C9">
        <w:rPr>
          <w:rFonts w:asciiTheme="majorBidi" w:hAnsiTheme="majorBidi" w:cstheme="majorBidi"/>
          <w:szCs w:val="24"/>
        </w:rPr>
        <w:t xml:space="preserve">, </w:t>
      </w:r>
      <w:proofErr w:type="spellStart"/>
      <w:r w:rsidR="00FF27E2" w:rsidRPr="008939C9">
        <w:rPr>
          <w:rFonts w:asciiTheme="majorBidi" w:hAnsiTheme="majorBidi" w:cstheme="majorBidi"/>
          <w:szCs w:val="24"/>
        </w:rPr>
        <w:t>yaitu</w:t>
      </w:r>
      <w:proofErr w:type="spellEnd"/>
      <w:r w:rsidRPr="008939C9">
        <w:rPr>
          <w:rFonts w:asciiTheme="majorBidi" w:hAnsiTheme="majorBidi" w:cstheme="majorBidi"/>
          <w:szCs w:val="24"/>
          <w:lang w:val="id-ID"/>
        </w:rPr>
        <w:t>:</w:t>
      </w:r>
    </w:p>
    <w:p w:rsidR="00FF27E2" w:rsidRPr="008939C9" w:rsidRDefault="004725F3" w:rsidP="00FF27E2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Theme="majorBidi" w:hAnsiTheme="majorBidi" w:cstheme="majorBidi"/>
          <w:szCs w:val="24"/>
          <w:lang w:val="id-ID"/>
        </w:rPr>
      </w:pPr>
      <w:r w:rsidRPr="008939C9">
        <w:rPr>
          <w:rFonts w:asciiTheme="majorBidi" w:hAnsiTheme="majorBidi" w:cstheme="majorBidi"/>
          <w:szCs w:val="24"/>
          <w:lang w:val="id-ID"/>
        </w:rPr>
        <w:t xml:space="preserve">Penafsiran menyangkut satu surat </w:t>
      </w:r>
      <w:r w:rsidR="00FF27E2" w:rsidRPr="008939C9">
        <w:rPr>
          <w:rFonts w:asciiTheme="majorBidi" w:hAnsiTheme="majorBidi" w:cstheme="majorBidi"/>
          <w:szCs w:val="24"/>
          <w:lang w:val="id-ID"/>
        </w:rPr>
        <w:t xml:space="preserve">dalam </w:t>
      </w:r>
      <w:r w:rsidR="00FF27E2" w:rsidRPr="008939C9">
        <w:rPr>
          <w:rFonts w:asciiTheme="majorBidi" w:hAnsiTheme="majorBidi" w:cstheme="majorBidi"/>
          <w:szCs w:val="24"/>
        </w:rPr>
        <w:t>a</w:t>
      </w:r>
      <w:r w:rsidRPr="008939C9">
        <w:rPr>
          <w:rFonts w:asciiTheme="majorBidi" w:hAnsiTheme="majorBidi" w:cstheme="majorBidi"/>
          <w:szCs w:val="24"/>
          <w:lang w:val="id-ID"/>
        </w:rPr>
        <w:t>l-Qur’an dengan menjelaskan tujuan-tujuannya secara umum dan merupakan tema sentralnya, serta menghubungkan persoalan-persoalan yang beranekaragam</w:t>
      </w:r>
      <w:r w:rsidR="00383EA0" w:rsidRPr="008939C9">
        <w:rPr>
          <w:rFonts w:asciiTheme="majorBidi" w:hAnsiTheme="majorBidi" w:cstheme="majorBidi"/>
          <w:szCs w:val="24"/>
        </w:rPr>
        <w:t xml:space="preserve"> </w:t>
      </w:r>
      <w:r w:rsidRPr="008939C9">
        <w:rPr>
          <w:rFonts w:asciiTheme="majorBidi" w:hAnsiTheme="majorBidi" w:cstheme="majorBidi"/>
          <w:szCs w:val="24"/>
          <w:lang w:val="id-ID"/>
        </w:rPr>
        <w:t>dalam</w:t>
      </w:r>
      <w:r w:rsidR="00383EA0" w:rsidRPr="008939C9">
        <w:rPr>
          <w:rFonts w:asciiTheme="majorBidi" w:hAnsiTheme="majorBidi" w:cstheme="majorBidi"/>
          <w:szCs w:val="24"/>
        </w:rPr>
        <w:t xml:space="preserve"> </w:t>
      </w:r>
      <w:r w:rsidRPr="008939C9">
        <w:rPr>
          <w:rFonts w:asciiTheme="majorBidi" w:hAnsiTheme="majorBidi" w:cstheme="majorBidi"/>
          <w:szCs w:val="24"/>
          <w:lang w:val="id-ID"/>
        </w:rPr>
        <w:t>satu</w:t>
      </w:r>
      <w:r w:rsidR="00383EA0" w:rsidRPr="008939C9">
        <w:rPr>
          <w:rFonts w:asciiTheme="majorBidi" w:hAnsiTheme="majorBidi" w:cstheme="majorBidi"/>
          <w:szCs w:val="24"/>
        </w:rPr>
        <w:t xml:space="preserve"> </w:t>
      </w:r>
      <w:r w:rsidRPr="008939C9">
        <w:rPr>
          <w:rFonts w:asciiTheme="majorBidi" w:hAnsiTheme="majorBidi" w:cstheme="majorBidi"/>
          <w:szCs w:val="24"/>
          <w:lang w:val="id-ID"/>
        </w:rPr>
        <w:t>surat</w:t>
      </w:r>
      <w:r w:rsidR="00383EA0" w:rsidRPr="008939C9">
        <w:rPr>
          <w:rFonts w:asciiTheme="majorBidi" w:hAnsiTheme="majorBidi" w:cstheme="majorBidi"/>
          <w:szCs w:val="24"/>
        </w:rPr>
        <w:t xml:space="preserve"> </w:t>
      </w:r>
      <w:r w:rsidRPr="008939C9">
        <w:rPr>
          <w:rFonts w:asciiTheme="majorBidi" w:hAnsiTheme="majorBidi" w:cstheme="majorBidi"/>
          <w:szCs w:val="24"/>
          <w:lang w:val="id-ID"/>
        </w:rPr>
        <w:t>dengan</w:t>
      </w:r>
      <w:r w:rsidR="00383EA0" w:rsidRPr="008939C9">
        <w:rPr>
          <w:rFonts w:asciiTheme="majorBidi" w:hAnsiTheme="majorBidi" w:cstheme="majorBidi"/>
          <w:szCs w:val="24"/>
        </w:rPr>
        <w:t xml:space="preserve"> </w:t>
      </w:r>
      <w:r w:rsidRPr="008939C9">
        <w:rPr>
          <w:rFonts w:asciiTheme="majorBidi" w:hAnsiTheme="majorBidi" w:cstheme="majorBidi"/>
          <w:szCs w:val="24"/>
          <w:lang w:val="id-ID"/>
        </w:rPr>
        <w:t>lainnya</w:t>
      </w:r>
      <w:r w:rsidR="00383EA0" w:rsidRPr="008939C9">
        <w:rPr>
          <w:rFonts w:asciiTheme="majorBidi" w:hAnsiTheme="majorBidi" w:cstheme="majorBidi"/>
          <w:szCs w:val="24"/>
        </w:rPr>
        <w:t xml:space="preserve"> </w:t>
      </w:r>
      <w:r w:rsidRPr="008939C9">
        <w:rPr>
          <w:rFonts w:asciiTheme="majorBidi" w:hAnsiTheme="majorBidi" w:cstheme="majorBidi"/>
          <w:szCs w:val="24"/>
          <w:lang w:val="id-ID"/>
        </w:rPr>
        <w:t>dan</w:t>
      </w:r>
      <w:r w:rsidR="00383EA0" w:rsidRPr="008939C9">
        <w:rPr>
          <w:rFonts w:asciiTheme="majorBidi" w:hAnsiTheme="majorBidi" w:cstheme="majorBidi"/>
          <w:szCs w:val="24"/>
        </w:rPr>
        <w:t xml:space="preserve"> </w:t>
      </w:r>
      <w:r w:rsidRPr="008939C9">
        <w:rPr>
          <w:rFonts w:asciiTheme="majorBidi" w:hAnsiTheme="majorBidi" w:cstheme="majorBidi"/>
          <w:szCs w:val="24"/>
          <w:lang w:val="id-ID"/>
        </w:rPr>
        <w:t>juga</w:t>
      </w:r>
      <w:r w:rsidR="00383EA0" w:rsidRPr="008939C9">
        <w:rPr>
          <w:rFonts w:asciiTheme="majorBidi" w:hAnsiTheme="majorBidi" w:cstheme="majorBidi"/>
          <w:szCs w:val="24"/>
        </w:rPr>
        <w:t xml:space="preserve"> </w:t>
      </w:r>
      <w:r w:rsidRPr="008939C9">
        <w:rPr>
          <w:rFonts w:asciiTheme="majorBidi" w:hAnsiTheme="majorBidi" w:cstheme="majorBidi"/>
          <w:szCs w:val="24"/>
          <w:lang w:val="id-ID"/>
        </w:rPr>
        <w:t>dengan</w:t>
      </w:r>
      <w:r w:rsidR="00383EA0" w:rsidRPr="008939C9">
        <w:rPr>
          <w:rFonts w:asciiTheme="majorBidi" w:hAnsiTheme="majorBidi" w:cstheme="majorBidi"/>
          <w:szCs w:val="24"/>
        </w:rPr>
        <w:t xml:space="preserve"> </w:t>
      </w:r>
      <w:r w:rsidRPr="008939C9">
        <w:rPr>
          <w:rFonts w:asciiTheme="majorBidi" w:hAnsiTheme="majorBidi" w:cstheme="majorBidi"/>
          <w:szCs w:val="24"/>
          <w:lang w:val="id-ID"/>
        </w:rPr>
        <w:t>tema tersebut, sehingga satu surat tersebut dengan berbagai masalahnya merupakan satu kesatuan yang tak terpisahkan.</w:t>
      </w:r>
    </w:p>
    <w:p w:rsidR="004725F3" w:rsidRPr="00017237" w:rsidRDefault="004725F3" w:rsidP="00017237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Theme="majorBidi" w:hAnsiTheme="majorBidi" w:cstheme="majorBidi"/>
          <w:szCs w:val="24"/>
          <w:lang w:val="id-ID"/>
        </w:rPr>
      </w:pPr>
      <w:r w:rsidRPr="008939C9">
        <w:rPr>
          <w:rFonts w:asciiTheme="majorBidi" w:hAnsiTheme="majorBidi" w:cstheme="majorBidi"/>
          <w:szCs w:val="24"/>
          <w:lang w:val="id-ID"/>
        </w:rPr>
        <w:t xml:space="preserve">Penafsiran yang bermula dari menghimpun </w:t>
      </w:r>
      <w:r w:rsidR="00FF27E2" w:rsidRPr="008939C9">
        <w:rPr>
          <w:rFonts w:asciiTheme="majorBidi" w:hAnsiTheme="majorBidi" w:cstheme="majorBidi"/>
          <w:szCs w:val="24"/>
          <w:lang w:val="id-ID"/>
        </w:rPr>
        <w:t>ayat- ayat a</w:t>
      </w:r>
      <w:r w:rsidRPr="008939C9">
        <w:rPr>
          <w:rFonts w:asciiTheme="majorBidi" w:hAnsiTheme="majorBidi" w:cstheme="majorBidi"/>
          <w:szCs w:val="24"/>
          <w:lang w:val="id-ID"/>
        </w:rPr>
        <w:t xml:space="preserve">l-Qur’an yang membahas satu masalah tertentu dari berbagai ayat atau </w:t>
      </w:r>
      <w:r w:rsidR="00FF27E2" w:rsidRPr="008939C9">
        <w:rPr>
          <w:rFonts w:asciiTheme="majorBidi" w:hAnsiTheme="majorBidi" w:cstheme="majorBidi"/>
          <w:szCs w:val="24"/>
          <w:lang w:val="id-ID"/>
        </w:rPr>
        <w:t>surat a</w:t>
      </w:r>
      <w:r w:rsidRPr="008939C9">
        <w:rPr>
          <w:rFonts w:asciiTheme="majorBidi" w:hAnsiTheme="majorBidi" w:cstheme="majorBidi"/>
          <w:szCs w:val="24"/>
          <w:lang w:val="id-ID"/>
        </w:rPr>
        <w:t>l- Qur’an dan diurutkan sesuai dengan urutannya, dan menjelaskan pengertian menyeluruh dari ayat-ayat tersebut.</w:t>
      </w:r>
      <w:r w:rsidRPr="008939C9">
        <w:rPr>
          <w:rStyle w:val="FootnoteReference"/>
          <w:rFonts w:asciiTheme="majorBidi" w:hAnsiTheme="majorBidi" w:cstheme="majorBidi"/>
          <w:szCs w:val="24"/>
        </w:rPr>
        <w:footnoteReference w:id="6"/>
      </w:r>
    </w:p>
    <w:p w:rsidR="004725F3" w:rsidRPr="008939C9" w:rsidRDefault="004725F3" w:rsidP="006352AF">
      <w:pPr>
        <w:pStyle w:val="ListParagraph"/>
        <w:spacing w:line="480" w:lineRule="auto"/>
        <w:ind w:left="360" w:firstLine="720"/>
        <w:jc w:val="both"/>
        <w:rPr>
          <w:rFonts w:asciiTheme="majorBidi" w:hAnsiTheme="majorBidi" w:cstheme="majorBidi"/>
          <w:szCs w:val="24"/>
          <w:lang w:val="id-ID"/>
        </w:rPr>
      </w:pPr>
      <w:r w:rsidRPr="008939C9">
        <w:rPr>
          <w:rFonts w:asciiTheme="majorBidi" w:hAnsiTheme="majorBidi" w:cstheme="majorBidi"/>
          <w:szCs w:val="24"/>
          <w:lang w:val="id-ID"/>
        </w:rPr>
        <w:lastRenderedPageBreak/>
        <w:t>Metode</w:t>
      </w:r>
      <w:r w:rsidR="00383EA0" w:rsidRPr="008939C9">
        <w:rPr>
          <w:rFonts w:asciiTheme="majorBidi" w:hAnsiTheme="majorBidi" w:cstheme="majorBidi"/>
          <w:szCs w:val="24"/>
          <w:lang w:val="id-ID"/>
        </w:rPr>
        <w:t xml:space="preserve"> </w:t>
      </w:r>
      <w:r w:rsidR="00FF27E2" w:rsidRPr="008939C9">
        <w:rPr>
          <w:rFonts w:asciiTheme="majorBidi" w:hAnsiTheme="majorBidi" w:cstheme="majorBidi"/>
          <w:szCs w:val="24"/>
          <w:lang w:val="id-ID"/>
        </w:rPr>
        <w:t>tafsir</w:t>
      </w:r>
      <w:r w:rsidR="00383EA0" w:rsidRPr="008939C9">
        <w:rPr>
          <w:rFonts w:asciiTheme="majorBidi" w:hAnsiTheme="majorBidi" w:cstheme="majorBidi"/>
          <w:szCs w:val="24"/>
          <w:lang w:val="id-ID"/>
        </w:rPr>
        <w:t xml:space="preserve"> </w:t>
      </w:r>
      <w:r w:rsidR="00FF27E2" w:rsidRPr="008939C9">
        <w:rPr>
          <w:rFonts w:asciiTheme="majorBidi" w:hAnsiTheme="majorBidi" w:cstheme="majorBidi"/>
          <w:i/>
          <w:iCs/>
          <w:szCs w:val="24"/>
          <w:lang w:val="id-ID"/>
        </w:rPr>
        <w:t>M</w:t>
      </w:r>
      <w:r w:rsidRPr="008939C9">
        <w:rPr>
          <w:rFonts w:asciiTheme="majorBidi" w:hAnsiTheme="majorBidi" w:cstheme="majorBidi"/>
          <w:i/>
          <w:iCs/>
          <w:szCs w:val="24"/>
          <w:lang w:val="id-ID"/>
        </w:rPr>
        <w:t>audhu’</w:t>
      </w:r>
      <w:r w:rsidR="00383EA0" w:rsidRPr="008939C9">
        <w:rPr>
          <w:rFonts w:asciiTheme="majorBidi" w:hAnsiTheme="majorBidi" w:cstheme="majorBidi"/>
          <w:i/>
          <w:iCs/>
          <w:szCs w:val="24"/>
          <w:lang w:val="id-ID"/>
        </w:rPr>
        <w:t xml:space="preserve">i </w:t>
      </w:r>
      <w:r w:rsidRPr="008939C9">
        <w:rPr>
          <w:rFonts w:asciiTheme="majorBidi" w:hAnsiTheme="majorBidi" w:cstheme="majorBidi"/>
          <w:szCs w:val="24"/>
          <w:lang w:val="id-ID"/>
        </w:rPr>
        <w:t>(tematik) memiliki</w:t>
      </w:r>
      <w:r w:rsidR="00383EA0" w:rsidRPr="008939C9">
        <w:rPr>
          <w:rFonts w:asciiTheme="majorBidi" w:hAnsiTheme="majorBidi" w:cstheme="majorBidi"/>
          <w:szCs w:val="24"/>
          <w:lang w:val="id-ID"/>
        </w:rPr>
        <w:t xml:space="preserve"> </w:t>
      </w:r>
      <w:r w:rsidRPr="008939C9">
        <w:rPr>
          <w:rFonts w:asciiTheme="majorBidi" w:hAnsiTheme="majorBidi" w:cstheme="majorBidi"/>
          <w:szCs w:val="24"/>
          <w:lang w:val="id-ID"/>
        </w:rPr>
        <w:t>spesifikasi yang tidak</w:t>
      </w:r>
      <w:r w:rsidR="00383EA0" w:rsidRPr="008939C9">
        <w:rPr>
          <w:rFonts w:asciiTheme="majorBidi" w:hAnsiTheme="majorBidi" w:cstheme="majorBidi"/>
          <w:szCs w:val="24"/>
          <w:lang w:val="id-ID"/>
        </w:rPr>
        <w:t xml:space="preserve"> </w:t>
      </w:r>
      <w:r w:rsidRPr="008939C9">
        <w:rPr>
          <w:rFonts w:asciiTheme="majorBidi" w:hAnsiTheme="majorBidi" w:cstheme="majorBidi"/>
          <w:szCs w:val="24"/>
          <w:lang w:val="id-ID"/>
        </w:rPr>
        <w:t>dimiliki</w:t>
      </w:r>
      <w:r w:rsidR="00383EA0" w:rsidRPr="008939C9">
        <w:rPr>
          <w:rFonts w:asciiTheme="majorBidi" w:hAnsiTheme="majorBidi" w:cstheme="majorBidi"/>
          <w:szCs w:val="24"/>
          <w:lang w:val="id-ID"/>
        </w:rPr>
        <w:t xml:space="preserve"> </w:t>
      </w:r>
      <w:r w:rsidRPr="008939C9">
        <w:rPr>
          <w:rFonts w:asciiTheme="majorBidi" w:hAnsiTheme="majorBidi" w:cstheme="majorBidi"/>
          <w:szCs w:val="24"/>
          <w:lang w:val="id-ID"/>
        </w:rPr>
        <w:t>oleh</w:t>
      </w:r>
      <w:r w:rsidR="00383EA0" w:rsidRPr="008939C9">
        <w:rPr>
          <w:rFonts w:asciiTheme="majorBidi" w:hAnsiTheme="majorBidi" w:cstheme="majorBidi"/>
          <w:szCs w:val="24"/>
          <w:lang w:val="id-ID"/>
        </w:rPr>
        <w:t xml:space="preserve"> </w:t>
      </w:r>
      <w:r w:rsidRPr="008939C9">
        <w:rPr>
          <w:rFonts w:asciiTheme="majorBidi" w:hAnsiTheme="majorBidi" w:cstheme="majorBidi"/>
          <w:szCs w:val="24"/>
          <w:lang w:val="id-ID"/>
        </w:rPr>
        <w:t>metode</w:t>
      </w:r>
      <w:r w:rsidR="00383EA0" w:rsidRPr="008939C9">
        <w:rPr>
          <w:rFonts w:asciiTheme="majorBidi" w:hAnsiTheme="majorBidi" w:cstheme="majorBidi"/>
          <w:szCs w:val="24"/>
          <w:lang w:val="id-ID"/>
        </w:rPr>
        <w:t xml:space="preserve"> </w:t>
      </w:r>
      <w:r w:rsidRPr="008939C9">
        <w:rPr>
          <w:rFonts w:asciiTheme="majorBidi" w:hAnsiTheme="majorBidi" w:cstheme="majorBidi"/>
          <w:szCs w:val="24"/>
          <w:lang w:val="id-ID"/>
        </w:rPr>
        <w:t>tafsir</w:t>
      </w:r>
      <w:r w:rsidR="00383EA0" w:rsidRPr="008939C9">
        <w:rPr>
          <w:rFonts w:asciiTheme="majorBidi" w:hAnsiTheme="majorBidi" w:cstheme="majorBidi"/>
          <w:szCs w:val="24"/>
        </w:rPr>
        <w:t xml:space="preserve"> </w:t>
      </w:r>
      <w:r w:rsidRPr="008939C9">
        <w:rPr>
          <w:rFonts w:asciiTheme="majorBidi" w:hAnsiTheme="majorBidi" w:cstheme="majorBidi"/>
          <w:szCs w:val="24"/>
          <w:lang w:val="id-ID"/>
        </w:rPr>
        <w:t>lainnya.</w:t>
      </w:r>
      <w:r w:rsidR="00383EA0" w:rsidRPr="008939C9">
        <w:rPr>
          <w:rFonts w:asciiTheme="majorBidi" w:hAnsiTheme="majorBidi" w:cstheme="majorBidi"/>
          <w:szCs w:val="24"/>
        </w:rPr>
        <w:t xml:space="preserve"> </w:t>
      </w:r>
      <w:r w:rsidRPr="008939C9">
        <w:rPr>
          <w:rFonts w:asciiTheme="majorBidi" w:hAnsiTheme="majorBidi" w:cstheme="majorBidi"/>
          <w:szCs w:val="24"/>
          <w:lang w:val="id-ID"/>
        </w:rPr>
        <w:t>Setelah</w:t>
      </w:r>
      <w:r w:rsidR="00383EA0" w:rsidRPr="008939C9">
        <w:rPr>
          <w:rFonts w:asciiTheme="majorBidi" w:hAnsiTheme="majorBidi" w:cstheme="majorBidi"/>
          <w:szCs w:val="24"/>
        </w:rPr>
        <w:t xml:space="preserve"> </w:t>
      </w:r>
      <w:r w:rsidRPr="008939C9">
        <w:rPr>
          <w:rFonts w:asciiTheme="majorBidi" w:hAnsiTheme="majorBidi" w:cstheme="majorBidi"/>
          <w:szCs w:val="24"/>
          <w:lang w:val="id-ID"/>
        </w:rPr>
        <w:t>mengamati</w:t>
      </w:r>
      <w:r w:rsidR="00383EA0" w:rsidRPr="008939C9">
        <w:rPr>
          <w:rFonts w:asciiTheme="majorBidi" w:hAnsiTheme="majorBidi" w:cstheme="majorBidi"/>
          <w:szCs w:val="24"/>
        </w:rPr>
        <w:t xml:space="preserve"> </w:t>
      </w:r>
      <w:r w:rsidRPr="008939C9">
        <w:rPr>
          <w:rFonts w:asciiTheme="majorBidi" w:hAnsiTheme="majorBidi" w:cstheme="majorBidi"/>
          <w:szCs w:val="24"/>
          <w:lang w:val="id-ID"/>
        </w:rPr>
        <w:t>secara</w:t>
      </w:r>
      <w:r w:rsidR="00383EA0" w:rsidRPr="008939C9">
        <w:rPr>
          <w:rFonts w:asciiTheme="majorBidi" w:hAnsiTheme="majorBidi" w:cstheme="majorBidi"/>
          <w:szCs w:val="24"/>
        </w:rPr>
        <w:t xml:space="preserve"> </w:t>
      </w:r>
      <w:r w:rsidRPr="008939C9">
        <w:rPr>
          <w:rFonts w:asciiTheme="majorBidi" w:hAnsiTheme="majorBidi" w:cstheme="majorBidi"/>
          <w:szCs w:val="24"/>
          <w:lang w:val="id-ID"/>
        </w:rPr>
        <w:t>seksama</w:t>
      </w:r>
      <w:r w:rsidR="00383EA0" w:rsidRPr="008939C9">
        <w:rPr>
          <w:rFonts w:asciiTheme="majorBidi" w:hAnsiTheme="majorBidi" w:cstheme="majorBidi"/>
          <w:szCs w:val="24"/>
        </w:rPr>
        <w:t xml:space="preserve"> </w:t>
      </w:r>
      <w:r w:rsidRPr="008939C9">
        <w:rPr>
          <w:rFonts w:asciiTheme="majorBidi" w:hAnsiTheme="majorBidi" w:cstheme="majorBidi"/>
          <w:szCs w:val="24"/>
          <w:lang w:val="id-ID"/>
        </w:rPr>
        <w:t>urgensi</w:t>
      </w:r>
      <w:r w:rsidR="00383EA0" w:rsidRPr="008939C9">
        <w:rPr>
          <w:rFonts w:asciiTheme="majorBidi" w:hAnsiTheme="majorBidi" w:cstheme="majorBidi"/>
          <w:szCs w:val="24"/>
        </w:rPr>
        <w:t xml:space="preserve"> </w:t>
      </w:r>
      <w:r w:rsidRPr="008939C9">
        <w:rPr>
          <w:rFonts w:asciiTheme="majorBidi" w:hAnsiTheme="majorBidi" w:cstheme="majorBidi"/>
          <w:szCs w:val="24"/>
          <w:lang w:val="id-ID"/>
        </w:rPr>
        <w:t>serta</w:t>
      </w:r>
      <w:r w:rsidR="00383EA0" w:rsidRPr="008939C9">
        <w:rPr>
          <w:rFonts w:asciiTheme="majorBidi" w:hAnsiTheme="majorBidi" w:cstheme="majorBidi"/>
          <w:szCs w:val="24"/>
        </w:rPr>
        <w:t xml:space="preserve"> </w:t>
      </w:r>
      <w:r w:rsidRPr="008939C9">
        <w:rPr>
          <w:rFonts w:asciiTheme="majorBidi" w:hAnsiTheme="majorBidi" w:cstheme="majorBidi"/>
          <w:szCs w:val="24"/>
          <w:lang w:val="id-ID"/>
        </w:rPr>
        <w:t>prosedur</w:t>
      </w:r>
      <w:r w:rsidR="00383EA0" w:rsidRPr="008939C9">
        <w:rPr>
          <w:rFonts w:asciiTheme="majorBidi" w:hAnsiTheme="majorBidi" w:cstheme="majorBidi"/>
          <w:szCs w:val="24"/>
        </w:rPr>
        <w:t xml:space="preserve"> </w:t>
      </w:r>
      <w:r w:rsidRPr="008939C9">
        <w:rPr>
          <w:rFonts w:asciiTheme="majorBidi" w:hAnsiTheme="majorBidi" w:cstheme="majorBidi"/>
          <w:szCs w:val="24"/>
          <w:lang w:val="id-ID"/>
        </w:rPr>
        <w:t>metode</w:t>
      </w:r>
      <w:r w:rsidR="00383EA0" w:rsidRPr="008939C9">
        <w:rPr>
          <w:rFonts w:asciiTheme="majorBidi" w:hAnsiTheme="majorBidi" w:cstheme="majorBidi"/>
          <w:szCs w:val="24"/>
        </w:rPr>
        <w:t xml:space="preserve"> </w:t>
      </w:r>
      <w:r w:rsidR="00FF27E2" w:rsidRPr="008939C9">
        <w:rPr>
          <w:rFonts w:asciiTheme="majorBidi" w:hAnsiTheme="majorBidi" w:cstheme="majorBidi"/>
          <w:szCs w:val="24"/>
          <w:lang w:val="id-ID"/>
        </w:rPr>
        <w:t>tafsir</w:t>
      </w:r>
      <w:r w:rsidR="00383EA0" w:rsidRPr="008939C9">
        <w:rPr>
          <w:rFonts w:asciiTheme="majorBidi" w:hAnsiTheme="majorBidi" w:cstheme="majorBidi"/>
          <w:szCs w:val="24"/>
        </w:rPr>
        <w:t xml:space="preserve"> </w:t>
      </w:r>
      <w:r w:rsidR="00FF27E2" w:rsidRPr="008939C9">
        <w:rPr>
          <w:rFonts w:asciiTheme="majorBidi" w:hAnsiTheme="majorBidi" w:cstheme="majorBidi"/>
          <w:i/>
          <w:iCs/>
          <w:szCs w:val="24"/>
          <w:lang w:val="id-ID"/>
        </w:rPr>
        <w:t>M</w:t>
      </w:r>
      <w:r w:rsidRPr="008939C9">
        <w:rPr>
          <w:rFonts w:asciiTheme="majorBidi" w:hAnsiTheme="majorBidi" w:cstheme="majorBidi"/>
          <w:i/>
          <w:iCs/>
          <w:szCs w:val="24"/>
          <w:lang w:val="id-ID"/>
        </w:rPr>
        <w:t>audhu’i</w:t>
      </w:r>
      <w:r w:rsidRPr="008939C9">
        <w:rPr>
          <w:rFonts w:asciiTheme="majorBidi" w:hAnsiTheme="majorBidi" w:cstheme="majorBidi"/>
          <w:szCs w:val="24"/>
          <w:lang w:val="id-ID"/>
        </w:rPr>
        <w:t xml:space="preserve"> (tematik), siapa pun tidak</w:t>
      </w:r>
      <w:r w:rsidR="00383EA0" w:rsidRPr="008939C9">
        <w:rPr>
          <w:rFonts w:asciiTheme="majorBidi" w:hAnsiTheme="majorBidi" w:cstheme="majorBidi"/>
          <w:szCs w:val="24"/>
        </w:rPr>
        <w:t xml:space="preserve"> </w:t>
      </w:r>
      <w:r w:rsidRPr="008939C9">
        <w:rPr>
          <w:rFonts w:asciiTheme="majorBidi" w:hAnsiTheme="majorBidi" w:cstheme="majorBidi"/>
          <w:szCs w:val="24"/>
          <w:lang w:val="id-ID"/>
        </w:rPr>
        <w:t>akan</w:t>
      </w:r>
      <w:r w:rsidR="00383EA0" w:rsidRPr="008939C9">
        <w:rPr>
          <w:rFonts w:asciiTheme="majorBidi" w:hAnsiTheme="majorBidi" w:cstheme="majorBidi"/>
          <w:szCs w:val="24"/>
        </w:rPr>
        <w:t xml:space="preserve"> </w:t>
      </w:r>
      <w:r w:rsidRPr="008939C9">
        <w:rPr>
          <w:rFonts w:asciiTheme="majorBidi" w:hAnsiTheme="majorBidi" w:cstheme="majorBidi"/>
          <w:szCs w:val="24"/>
          <w:lang w:val="id-ID"/>
        </w:rPr>
        <w:t>membantah</w:t>
      </w:r>
      <w:r w:rsidR="00383EA0" w:rsidRPr="008939C9">
        <w:rPr>
          <w:rFonts w:asciiTheme="majorBidi" w:hAnsiTheme="majorBidi" w:cstheme="majorBidi"/>
          <w:szCs w:val="24"/>
        </w:rPr>
        <w:t xml:space="preserve"> </w:t>
      </w:r>
      <w:r w:rsidRPr="008939C9">
        <w:rPr>
          <w:rFonts w:asciiTheme="majorBidi" w:hAnsiTheme="majorBidi" w:cstheme="majorBidi"/>
          <w:szCs w:val="24"/>
          <w:lang w:val="id-ID"/>
        </w:rPr>
        <w:t>bahwa</w:t>
      </w:r>
      <w:r w:rsidR="00383EA0" w:rsidRPr="008939C9">
        <w:rPr>
          <w:rFonts w:asciiTheme="majorBidi" w:hAnsiTheme="majorBidi" w:cstheme="majorBidi"/>
          <w:szCs w:val="24"/>
        </w:rPr>
        <w:t xml:space="preserve"> </w:t>
      </w:r>
      <w:r w:rsidRPr="008939C9">
        <w:rPr>
          <w:rFonts w:asciiTheme="majorBidi" w:hAnsiTheme="majorBidi" w:cstheme="majorBidi"/>
          <w:szCs w:val="24"/>
          <w:lang w:val="id-ID"/>
        </w:rPr>
        <w:t>metode</w:t>
      </w:r>
      <w:r w:rsidR="00383EA0" w:rsidRPr="008939C9">
        <w:rPr>
          <w:rFonts w:asciiTheme="majorBidi" w:hAnsiTheme="majorBidi" w:cstheme="majorBidi"/>
          <w:szCs w:val="24"/>
        </w:rPr>
        <w:t xml:space="preserve"> </w:t>
      </w:r>
      <w:r w:rsidRPr="008939C9">
        <w:rPr>
          <w:rFonts w:asciiTheme="majorBidi" w:hAnsiTheme="majorBidi" w:cstheme="majorBidi"/>
          <w:szCs w:val="24"/>
          <w:lang w:val="id-ID"/>
        </w:rPr>
        <w:t>ini</w:t>
      </w:r>
      <w:r w:rsidR="00383EA0" w:rsidRPr="008939C9">
        <w:rPr>
          <w:rFonts w:asciiTheme="majorBidi" w:hAnsiTheme="majorBidi" w:cstheme="majorBidi"/>
          <w:szCs w:val="24"/>
        </w:rPr>
        <w:t xml:space="preserve"> </w:t>
      </w:r>
      <w:r w:rsidRPr="008939C9">
        <w:rPr>
          <w:rFonts w:asciiTheme="majorBidi" w:hAnsiTheme="majorBidi" w:cstheme="majorBidi"/>
          <w:szCs w:val="24"/>
          <w:lang w:val="id-ID"/>
        </w:rPr>
        <w:t>merupakan yang terbaik</w:t>
      </w:r>
      <w:r w:rsidR="00383EA0" w:rsidRPr="008939C9">
        <w:rPr>
          <w:rFonts w:asciiTheme="majorBidi" w:hAnsiTheme="majorBidi" w:cstheme="majorBidi"/>
          <w:szCs w:val="24"/>
        </w:rPr>
        <w:t xml:space="preserve"> </w:t>
      </w:r>
      <w:r w:rsidRPr="008939C9">
        <w:rPr>
          <w:rFonts w:asciiTheme="majorBidi" w:hAnsiTheme="majorBidi" w:cstheme="majorBidi"/>
          <w:szCs w:val="24"/>
          <w:lang w:val="id-ID"/>
        </w:rPr>
        <w:t>untuk</w:t>
      </w:r>
      <w:r w:rsidR="00383EA0" w:rsidRPr="008939C9">
        <w:rPr>
          <w:rFonts w:asciiTheme="majorBidi" w:hAnsiTheme="majorBidi" w:cstheme="majorBidi"/>
          <w:szCs w:val="24"/>
        </w:rPr>
        <w:t xml:space="preserve"> </w:t>
      </w:r>
      <w:r w:rsidRPr="008939C9">
        <w:rPr>
          <w:rFonts w:asciiTheme="majorBidi" w:hAnsiTheme="majorBidi" w:cstheme="majorBidi"/>
          <w:szCs w:val="24"/>
          <w:lang w:val="id-ID"/>
        </w:rPr>
        <w:t>menafsirkan al-Qur’an.</w:t>
      </w:r>
      <w:r w:rsidRPr="008939C9">
        <w:rPr>
          <w:rStyle w:val="FootnoteReference"/>
          <w:rFonts w:asciiTheme="majorBidi" w:hAnsiTheme="majorBidi" w:cstheme="majorBidi"/>
          <w:szCs w:val="24"/>
        </w:rPr>
        <w:footnoteReference w:id="7"/>
      </w:r>
    </w:p>
    <w:p w:rsidR="006352AF" w:rsidRPr="008939C9" w:rsidRDefault="006352AF" w:rsidP="006352AF">
      <w:pPr>
        <w:pStyle w:val="ListParagraph"/>
        <w:spacing w:line="480" w:lineRule="auto"/>
        <w:ind w:left="360" w:firstLine="720"/>
        <w:jc w:val="both"/>
        <w:rPr>
          <w:rFonts w:asciiTheme="majorBidi" w:hAnsiTheme="majorBidi" w:cstheme="majorBidi"/>
          <w:szCs w:val="24"/>
          <w:lang w:val="id-ID"/>
        </w:rPr>
      </w:pPr>
      <w:r w:rsidRPr="008939C9">
        <w:rPr>
          <w:rFonts w:asciiTheme="majorBidi" w:hAnsiTheme="majorBidi" w:cstheme="majorBidi"/>
          <w:szCs w:val="24"/>
          <w:lang w:val="id-ID"/>
        </w:rPr>
        <w:t>Menurut M. Quraish</w:t>
      </w:r>
      <w:r w:rsidR="00383EA0" w:rsidRPr="008939C9">
        <w:rPr>
          <w:rFonts w:asciiTheme="majorBidi" w:hAnsiTheme="majorBidi" w:cstheme="majorBidi"/>
          <w:szCs w:val="24"/>
        </w:rPr>
        <w:t xml:space="preserve"> </w:t>
      </w:r>
      <w:r w:rsidRPr="008939C9">
        <w:rPr>
          <w:rFonts w:asciiTheme="majorBidi" w:hAnsiTheme="majorBidi" w:cstheme="majorBidi"/>
          <w:szCs w:val="24"/>
          <w:lang w:val="id-ID"/>
        </w:rPr>
        <w:t>Shihab, l</w:t>
      </w:r>
      <w:r w:rsidR="004725F3" w:rsidRPr="008939C9">
        <w:rPr>
          <w:rFonts w:asciiTheme="majorBidi" w:hAnsiTheme="majorBidi" w:cstheme="majorBidi"/>
          <w:szCs w:val="24"/>
          <w:lang w:val="id-ID"/>
        </w:rPr>
        <w:t>angkah-langkah</w:t>
      </w:r>
      <w:r w:rsidR="00383EA0" w:rsidRPr="008939C9">
        <w:rPr>
          <w:rFonts w:asciiTheme="majorBidi" w:hAnsiTheme="majorBidi" w:cstheme="majorBidi"/>
          <w:szCs w:val="24"/>
        </w:rPr>
        <w:t xml:space="preserve"> </w:t>
      </w:r>
      <w:r w:rsidR="00FF27E2" w:rsidRPr="008939C9">
        <w:rPr>
          <w:rFonts w:asciiTheme="majorBidi" w:hAnsiTheme="majorBidi" w:cstheme="majorBidi"/>
          <w:szCs w:val="24"/>
          <w:lang w:val="id-ID"/>
        </w:rPr>
        <w:t>o</w:t>
      </w:r>
      <w:r w:rsidR="004725F3" w:rsidRPr="008939C9">
        <w:rPr>
          <w:rFonts w:asciiTheme="majorBidi" w:hAnsiTheme="majorBidi" w:cstheme="majorBidi"/>
          <w:szCs w:val="24"/>
          <w:lang w:val="id-ID"/>
        </w:rPr>
        <w:t>perasional</w:t>
      </w:r>
      <w:r w:rsidR="00383EA0" w:rsidRPr="008939C9">
        <w:rPr>
          <w:rFonts w:asciiTheme="majorBidi" w:hAnsiTheme="majorBidi" w:cstheme="majorBidi"/>
          <w:szCs w:val="24"/>
        </w:rPr>
        <w:t xml:space="preserve"> </w:t>
      </w:r>
      <w:r w:rsidR="004725F3" w:rsidRPr="008939C9">
        <w:rPr>
          <w:rFonts w:asciiTheme="majorBidi" w:hAnsiTheme="majorBidi" w:cstheme="majorBidi"/>
          <w:szCs w:val="24"/>
          <w:lang w:val="id-ID"/>
        </w:rPr>
        <w:t>tafsir</w:t>
      </w:r>
      <w:r w:rsidR="00383EA0" w:rsidRPr="008939C9">
        <w:rPr>
          <w:rFonts w:asciiTheme="majorBidi" w:hAnsiTheme="majorBidi" w:cstheme="majorBidi"/>
          <w:szCs w:val="24"/>
        </w:rPr>
        <w:t xml:space="preserve"> </w:t>
      </w:r>
      <w:r w:rsidR="00FF27E2" w:rsidRPr="008939C9">
        <w:rPr>
          <w:rFonts w:asciiTheme="majorBidi" w:hAnsiTheme="majorBidi" w:cstheme="majorBidi"/>
          <w:i/>
          <w:iCs/>
          <w:szCs w:val="24"/>
          <w:lang w:val="id-ID"/>
        </w:rPr>
        <w:t>M</w:t>
      </w:r>
      <w:r w:rsidR="004725F3" w:rsidRPr="008939C9">
        <w:rPr>
          <w:rFonts w:asciiTheme="majorBidi" w:hAnsiTheme="majorBidi" w:cstheme="majorBidi"/>
          <w:i/>
          <w:iCs/>
          <w:szCs w:val="24"/>
          <w:lang w:val="id-ID"/>
        </w:rPr>
        <w:t>audhu’</w:t>
      </w:r>
      <w:proofErr w:type="spellStart"/>
      <w:r w:rsidR="00383EA0" w:rsidRPr="008939C9">
        <w:rPr>
          <w:rFonts w:asciiTheme="majorBidi" w:hAnsiTheme="majorBidi" w:cstheme="majorBidi"/>
          <w:i/>
          <w:iCs/>
          <w:szCs w:val="24"/>
        </w:rPr>
        <w:t>i</w:t>
      </w:r>
      <w:proofErr w:type="spellEnd"/>
      <w:r w:rsidR="00383EA0" w:rsidRPr="008939C9">
        <w:rPr>
          <w:rFonts w:asciiTheme="majorBidi" w:hAnsiTheme="majorBidi" w:cstheme="majorBidi"/>
          <w:i/>
          <w:iCs/>
          <w:szCs w:val="24"/>
        </w:rPr>
        <w:t xml:space="preserve"> </w:t>
      </w:r>
      <w:r w:rsidR="00FF27E2" w:rsidRPr="008939C9">
        <w:rPr>
          <w:rFonts w:asciiTheme="majorBidi" w:hAnsiTheme="majorBidi" w:cstheme="majorBidi"/>
          <w:szCs w:val="24"/>
          <w:lang w:val="id-ID"/>
        </w:rPr>
        <w:t>adalah</w:t>
      </w:r>
      <w:r w:rsidR="00383EA0" w:rsidRPr="008939C9">
        <w:rPr>
          <w:rFonts w:asciiTheme="majorBidi" w:hAnsiTheme="majorBidi" w:cstheme="majorBidi"/>
          <w:szCs w:val="24"/>
        </w:rPr>
        <w:t xml:space="preserve"> </w:t>
      </w:r>
      <w:r w:rsidR="00FF27E2" w:rsidRPr="008939C9">
        <w:rPr>
          <w:rFonts w:asciiTheme="majorBidi" w:hAnsiTheme="majorBidi" w:cstheme="majorBidi"/>
          <w:szCs w:val="24"/>
          <w:lang w:val="id-ID"/>
        </w:rPr>
        <w:t>sebagai</w:t>
      </w:r>
      <w:r w:rsidR="00383EA0" w:rsidRPr="008939C9">
        <w:rPr>
          <w:rFonts w:asciiTheme="majorBidi" w:hAnsiTheme="majorBidi" w:cstheme="majorBidi"/>
          <w:szCs w:val="24"/>
        </w:rPr>
        <w:t xml:space="preserve"> </w:t>
      </w:r>
      <w:r w:rsidR="00FF27E2" w:rsidRPr="008939C9">
        <w:rPr>
          <w:rFonts w:asciiTheme="majorBidi" w:hAnsiTheme="majorBidi" w:cstheme="majorBidi"/>
          <w:szCs w:val="24"/>
          <w:lang w:val="id-ID"/>
        </w:rPr>
        <w:t>berikut.</w:t>
      </w:r>
    </w:p>
    <w:p w:rsidR="006352AF" w:rsidRPr="008939C9" w:rsidRDefault="004725F3" w:rsidP="006352AF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szCs w:val="24"/>
        </w:rPr>
      </w:pPr>
      <w:proofErr w:type="spellStart"/>
      <w:r w:rsidRPr="008939C9">
        <w:rPr>
          <w:rFonts w:asciiTheme="majorBidi" w:hAnsiTheme="majorBidi" w:cstheme="majorBidi"/>
          <w:szCs w:val="24"/>
        </w:rPr>
        <w:t>Menetapkan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masalah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atau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tema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yang </w:t>
      </w:r>
      <w:proofErr w:type="spellStart"/>
      <w:proofErr w:type="gramStart"/>
      <w:r w:rsidRPr="008939C9">
        <w:rPr>
          <w:rFonts w:asciiTheme="majorBidi" w:hAnsiTheme="majorBidi" w:cstheme="majorBidi"/>
          <w:szCs w:val="24"/>
        </w:rPr>
        <w:t>akan</w:t>
      </w:r>
      <w:proofErr w:type="spellEnd"/>
      <w:proofErr w:type="gram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dibahas</w:t>
      </w:r>
      <w:proofErr w:type="spellEnd"/>
      <w:r w:rsidRPr="008939C9">
        <w:rPr>
          <w:rFonts w:asciiTheme="majorBidi" w:hAnsiTheme="majorBidi" w:cstheme="majorBidi"/>
          <w:szCs w:val="24"/>
          <w:lang w:val="id-ID"/>
        </w:rPr>
        <w:t>.</w:t>
      </w:r>
    </w:p>
    <w:p w:rsidR="006352AF" w:rsidRPr="008939C9" w:rsidRDefault="004725F3" w:rsidP="006352AF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szCs w:val="24"/>
        </w:rPr>
      </w:pPr>
      <w:proofErr w:type="spellStart"/>
      <w:r w:rsidRPr="008939C9">
        <w:rPr>
          <w:rFonts w:asciiTheme="majorBidi" w:hAnsiTheme="majorBidi" w:cstheme="majorBidi"/>
          <w:szCs w:val="24"/>
        </w:rPr>
        <w:t>Mengumpulkan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ayat-ayat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r w:rsidR="00FF27E2" w:rsidRPr="008939C9">
        <w:rPr>
          <w:rFonts w:asciiTheme="majorBidi" w:hAnsiTheme="majorBidi" w:cstheme="majorBidi"/>
          <w:szCs w:val="24"/>
        </w:rPr>
        <w:t>a</w:t>
      </w:r>
      <w:r w:rsidRPr="008939C9">
        <w:rPr>
          <w:rFonts w:asciiTheme="majorBidi" w:hAnsiTheme="majorBidi" w:cstheme="majorBidi"/>
          <w:szCs w:val="24"/>
        </w:rPr>
        <w:t xml:space="preserve">l-Qur’an yang </w:t>
      </w:r>
      <w:proofErr w:type="spellStart"/>
      <w:r w:rsidRPr="008939C9">
        <w:rPr>
          <w:rFonts w:asciiTheme="majorBidi" w:hAnsiTheme="majorBidi" w:cstheme="majorBidi"/>
          <w:szCs w:val="24"/>
        </w:rPr>
        <w:t>berkaitan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dengan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masalah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atau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tema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tersebut</w:t>
      </w:r>
      <w:proofErr w:type="spellEnd"/>
      <w:r w:rsidRPr="008939C9">
        <w:rPr>
          <w:rFonts w:asciiTheme="majorBidi" w:hAnsiTheme="majorBidi" w:cstheme="majorBidi"/>
          <w:szCs w:val="24"/>
        </w:rPr>
        <w:t>.</w:t>
      </w:r>
    </w:p>
    <w:p w:rsidR="006352AF" w:rsidRPr="008939C9" w:rsidRDefault="004725F3" w:rsidP="006352AF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szCs w:val="24"/>
        </w:rPr>
      </w:pPr>
      <w:proofErr w:type="spellStart"/>
      <w:r w:rsidRPr="008939C9">
        <w:rPr>
          <w:rFonts w:asciiTheme="majorBidi" w:hAnsiTheme="majorBidi" w:cstheme="majorBidi"/>
          <w:szCs w:val="24"/>
        </w:rPr>
        <w:t>Menyusun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ayat-ayat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tersebut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secara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runtutan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masa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turunnya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8939C9">
        <w:rPr>
          <w:rFonts w:asciiTheme="majorBidi" w:hAnsiTheme="majorBidi" w:cstheme="majorBidi"/>
          <w:szCs w:val="24"/>
        </w:rPr>
        <w:t>disertai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pengetahuan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tentang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sebab-sebab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turunnya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(</w:t>
      </w:r>
      <w:proofErr w:type="spellStart"/>
      <w:r w:rsidRPr="008939C9">
        <w:rPr>
          <w:rFonts w:asciiTheme="majorBidi" w:hAnsiTheme="majorBidi" w:cstheme="majorBidi"/>
          <w:i/>
          <w:iCs/>
          <w:szCs w:val="24"/>
        </w:rPr>
        <w:t>asbabun</w:t>
      </w:r>
      <w:proofErr w:type="spellEnd"/>
      <w:r w:rsidRPr="008939C9">
        <w:rPr>
          <w:rFonts w:asciiTheme="majorBidi" w:hAnsiTheme="majorBidi" w:cstheme="majorBidi"/>
          <w:i/>
          <w:iCs/>
          <w:szCs w:val="24"/>
        </w:rPr>
        <w:t xml:space="preserve"> al-</w:t>
      </w:r>
      <w:proofErr w:type="spellStart"/>
      <w:r w:rsidRPr="008939C9">
        <w:rPr>
          <w:rFonts w:asciiTheme="majorBidi" w:hAnsiTheme="majorBidi" w:cstheme="majorBidi"/>
          <w:i/>
          <w:iCs/>
          <w:szCs w:val="24"/>
        </w:rPr>
        <w:t>nuzul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) </w:t>
      </w:r>
      <w:proofErr w:type="spellStart"/>
      <w:r w:rsidRPr="008939C9">
        <w:rPr>
          <w:rFonts w:asciiTheme="majorBidi" w:hAnsiTheme="majorBidi" w:cstheme="majorBidi"/>
          <w:szCs w:val="24"/>
        </w:rPr>
        <w:t>nya</w:t>
      </w:r>
      <w:proofErr w:type="spellEnd"/>
      <w:r w:rsidRPr="008939C9">
        <w:rPr>
          <w:rFonts w:asciiTheme="majorBidi" w:hAnsiTheme="majorBidi" w:cstheme="majorBidi"/>
          <w:szCs w:val="24"/>
        </w:rPr>
        <w:t>.</w:t>
      </w:r>
    </w:p>
    <w:p w:rsidR="006352AF" w:rsidRPr="008939C9" w:rsidRDefault="004725F3" w:rsidP="006352AF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szCs w:val="24"/>
        </w:rPr>
      </w:pPr>
      <w:proofErr w:type="spellStart"/>
      <w:r w:rsidRPr="008939C9">
        <w:rPr>
          <w:rFonts w:asciiTheme="majorBidi" w:hAnsiTheme="majorBidi" w:cstheme="majorBidi"/>
          <w:szCs w:val="24"/>
        </w:rPr>
        <w:t>Menjelaskan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munasabah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atau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korelasi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ayat-ayat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tersebut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dalam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surahnya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masing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masing</w:t>
      </w:r>
      <w:proofErr w:type="spellEnd"/>
      <w:r w:rsidRPr="008939C9">
        <w:rPr>
          <w:rFonts w:asciiTheme="majorBidi" w:hAnsiTheme="majorBidi" w:cstheme="majorBidi"/>
          <w:szCs w:val="24"/>
        </w:rPr>
        <w:t>.</w:t>
      </w:r>
    </w:p>
    <w:p w:rsidR="006352AF" w:rsidRPr="008939C9" w:rsidRDefault="004725F3" w:rsidP="006352AF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szCs w:val="24"/>
        </w:rPr>
      </w:pPr>
      <w:proofErr w:type="spellStart"/>
      <w:r w:rsidRPr="008939C9">
        <w:rPr>
          <w:rFonts w:asciiTheme="majorBidi" w:hAnsiTheme="majorBidi" w:cstheme="majorBidi"/>
          <w:szCs w:val="24"/>
        </w:rPr>
        <w:t>Menyusu</w:t>
      </w:r>
      <w:proofErr w:type="spellEnd"/>
      <w:r w:rsidRPr="008939C9">
        <w:rPr>
          <w:rFonts w:asciiTheme="majorBidi" w:hAnsiTheme="majorBidi" w:cstheme="majorBidi"/>
          <w:szCs w:val="24"/>
          <w:lang w:val="id-ID"/>
        </w:rPr>
        <w:t xml:space="preserve">n </w:t>
      </w:r>
      <w:proofErr w:type="spellStart"/>
      <w:r w:rsidRPr="008939C9">
        <w:rPr>
          <w:rFonts w:asciiTheme="majorBidi" w:hAnsiTheme="majorBidi" w:cstheme="majorBidi"/>
          <w:szCs w:val="24"/>
        </w:rPr>
        <w:t>tema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bahasan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di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dalam</w:t>
      </w:r>
      <w:proofErr w:type="spellEnd"/>
      <w:r w:rsidR="00383EA0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kerangka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yang pas, </w:t>
      </w:r>
      <w:proofErr w:type="spellStart"/>
      <w:r w:rsidRPr="008939C9">
        <w:rPr>
          <w:rFonts w:asciiTheme="majorBidi" w:hAnsiTheme="majorBidi" w:cstheme="majorBidi"/>
          <w:szCs w:val="24"/>
        </w:rPr>
        <w:t>sistemat</w:t>
      </w:r>
      <w:proofErr w:type="spellEnd"/>
      <w:r w:rsidRPr="008939C9">
        <w:rPr>
          <w:rFonts w:asciiTheme="majorBidi" w:hAnsiTheme="majorBidi" w:cstheme="majorBidi"/>
          <w:szCs w:val="24"/>
          <w:lang w:val="id-ID"/>
        </w:rPr>
        <w:t>i</w:t>
      </w:r>
      <w:r w:rsidRPr="008939C9">
        <w:rPr>
          <w:rFonts w:asciiTheme="majorBidi" w:hAnsiTheme="majorBidi" w:cstheme="majorBidi"/>
          <w:szCs w:val="24"/>
        </w:rPr>
        <w:t xml:space="preserve">s, </w:t>
      </w:r>
      <w:proofErr w:type="spellStart"/>
      <w:r w:rsidRPr="008939C9">
        <w:rPr>
          <w:rFonts w:asciiTheme="majorBidi" w:hAnsiTheme="majorBidi" w:cstheme="majorBidi"/>
          <w:szCs w:val="24"/>
        </w:rPr>
        <w:t>sempurna</w:t>
      </w:r>
      <w:proofErr w:type="spellEnd"/>
      <w:r w:rsidR="00007F68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dan</w:t>
      </w:r>
      <w:proofErr w:type="spellEnd"/>
      <w:r w:rsidR="00007F68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utuh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(</w:t>
      </w:r>
      <w:r w:rsidR="00FF27E2" w:rsidRPr="008939C9">
        <w:rPr>
          <w:rFonts w:asciiTheme="majorBidi" w:hAnsiTheme="majorBidi" w:cstheme="majorBidi"/>
          <w:i/>
          <w:iCs/>
          <w:szCs w:val="24"/>
        </w:rPr>
        <w:t>out</w:t>
      </w:r>
      <w:r w:rsidRPr="008939C9">
        <w:rPr>
          <w:rFonts w:asciiTheme="majorBidi" w:hAnsiTheme="majorBidi" w:cstheme="majorBidi"/>
          <w:i/>
          <w:iCs/>
          <w:szCs w:val="24"/>
        </w:rPr>
        <w:t>line</w:t>
      </w:r>
      <w:r w:rsidRPr="008939C9">
        <w:rPr>
          <w:rFonts w:asciiTheme="majorBidi" w:hAnsiTheme="majorBidi" w:cstheme="majorBidi"/>
          <w:szCs w:val="24"/>
        </w:rPr>
        <w:t>)</w:t>
      </w:r>
    </w:p>
    <w:p w:rsidR="006352AF" w:rsidRPr="008939C9" w:rsidRDefault="004725F3" w:rsidP="006352AF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szCs w:val="24"/>
        </w:rPr>
      </w:pPr>
      <w:proofErr w:type="spellStart"/>
      <w:r w:rsidRPr="008939C9">
        <w:rPr>
          <w:rFonts w:asciiTheme="majorBidi" w:hAnsiTheme="majorBidi" w:cstheme="majorBidi"/>
          <w:szCs w:val="24"/>
        </w:rPr>
        <w:t>Melengkapi</w:t>
      </w:r>
      <w:proofErr w:type="spellEnd"/>
      <w:r w:rsidR="00007F68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penjelasan</w:t>
      </w:r>
      <w:proofErr w:type="spellEnd"/>
      <w:r w:rsidR="00007F68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ayat</w:t>
      </w:r>
      <w:proofErr w:type="spellEnd"/>
      <w:r w:rsidR="00007F68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dengan</w:t>
      </w:r>
      <w:proofErr w:type="spellEnd"/>
      <w:r w:rsidR="00007F68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hadit</w:t>
      </w:r>
      <w:proofErr w:type="spellEnd"/>
      <w:r w:rsidRPr="008939C9">
        <w:rPr>
          <w:rFonts w:asciiTheme="majorBidi" w:hAnsiTheme="majorBidi" w:cstheme="majorBidi"/>
          <w:szCs w:val="24"/>
          <w:lang w:val="id-ID"/>
        </w:rPr>
        <w:t>s</w:t>
      </w:r>
      <w:r w:rsidRPr="008939C9">
        <w:rPr>
          <w:rFonts w:asciiTheme="majorBidi" w:hAnsiTheme="majorBidi" w:cstheme="majorBidi"/>
          <w:szCs w:val="24"/>
        </w:rPr>
        <w:t>-</w:t>
      </w:r>
      <w:proofErr w:type="spellStart"/>
      <w:r w:rsidRPr="008939C9">
        <w:rPr>
          <w:rFonts w:asciiTheme="majorBidi" w:hAnsiTheme="majorBidi" w:cstheme="majorBidi"/>
          <w:szCs w:val="24"/>
        </w:rPr>
        <w:t>hadits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yang </w:t>
      </w:r>
      <w:proofErr w:type="spellStart"/>
      <w:r w:rsidRPr="008939C9">
        <w:rPr>
          <w:rFonts w:asciiTheme="majorBidi" w:hAnsiTheme="majorBidi" w:cstheme="majorBidi"/>
          <w:szCs w:val="24"/>
        </w:rPr>
        <w:t>relevan</w:t>
      </w:r>
      <w:proofErr w:type="spellEnd"/>
      <w:r w:rsidR="00007F68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dengan</w:t>
      </w:r>
      <w:proofErr w:type="spellEnd"/>
      <w:r w:rsidR="00007F68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pokok</w:t>
      </w:r>
      <w:proofErr w:type="spellEnd"/>
      <w:r w:rsidR="00007F68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bahasan</w:t>
      </w:r>
      <w:proofErr w:type="spellEnd"/>
      <w:r w:rsidRPr="008939C9">
        <w:rPr>
          <w:rFonts w:asciiTheme="majorBidi" w:hAnsiTheme="majorBidi" w:cstheme="majorBidi"/>
          <w:szCs w:val="24"/>
        </w:rPr>
        <w:t>.</w:t>
      </w:r>
    </w:p>
    <w:p w:rsidR="006352AF" w:rsidRDefault="004725F3" w:rsidP="00422204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szCs w:val="24"/>
        </w:rPr>
      </w:pPr>
      <w:proofErr w:type="spellStart"/>
      <w:r w:rsidRPr="008939C9">
        <w:rPr>
          <w:rFonts w:asciiTheme="majorBidi" w:hAnsiTheme="majorBidi" w:cstheme="majorBidi"/>
          <w:szCs w:val="24"/>
        </w:rPr>
        <w:t>Mempelajari</w:t>
      </w:r>
      <w:proofErr w:type="spellEnd"/>
      <w:r w:rsidR="00007F68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ayat</w:t>
      </w:r>
      <w:proofErr w:type="spellEnd"/>
      <w:r w:rsidRPr="008939C9">
        <w:rPr>
          <w:rFonts w:asciiTheme="majorBidi" w:hAnsiTheme="majorBidi" w:cstheme="majorBidi"/>
          <w:szCs w:val="24"/>
          <w:lang w:val="id-ID"/>
        </w:rPr>
        <w:t>-</w:t>
      </w:r>
      <w:proofErr w:type="spellStart"/>
      <w:r w:rsidRPr="008939C9">
        <w:rPr>
          <w:rFonts w:asciiTheme="majorBidi" w:hAnsiTheme="majorBidi" w:cstheme="majorBidi"/>
          <w:szCs w:val="24"/>
        </w:rPr>
        <w:t>ayat</w:t>
      </w:r>
      <w:proofErr w:type="spellEnd"/>
      <w:r w:rsidR="00007F68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tersebut</w:t>
      </w:r>
      <w:proofErr w:type="spellEnd"/>
      <w:r w:rsidR="00007F68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secara</w:t>
      </w:r>
      <w:proofErr w:type="spellEnd"/>
      <w:r w:rsidR="00007F68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tematik</w:t>
      </w:r>
      <w:proofErr w:type="spellEnd"/>
      <w:r w:rsidR="00007F68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dan</w:t>
      </w:r>
      <w:proofErr w:type="spellEnd"/>
      <w:r w:rsidR="00007F68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menyeluruh</w:t>
      </w:r>
      <w:proofErr w:type="spellEnd"/>
      <w:r w:rsidR="00007F68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dengan</w:t>
      </w:r>
      <w:proofErr w:type="spellEnd"/>
      <w:r w:rsidR="00007F68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proofErr w:type="gramStart"/>
      <w:r w:rsidRPr="008939C9">
        <w:rPr>
          <w:rFonts w:asciiTheme="majorBidi" w:hAnsiTheme="majorBidi" w:cstheme="majorBidi"/>
          <w:szCs w:val="24"/>
        </w:rPr>
        <w:t>cara</w:t>
      </w:r>
      <w:proofErr w:type="spellEnd"/>
      <w:proofErr w:type="gramEnd"/>
      <w:r w:rsidR="00007F68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menghimpun</w:t>
      </w:r>
      <w:proofErr w:type="spellEnd"/>
      <w:r w:rsidR="00007F68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ayat-ayat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yang </w:t>
      </w:r>
      <w:proofErr w:type="spellStart"/>
      <w:r w:rsidRPr="008939C9">
        <w:rPr>
          <w:rFonts w:asciiTheme="majorBidi" w:hAnsiTheme="majorBidi" w:cstheme="majorBidi"/>
          <w:szCs w:val="24"/>
        </w:rPr>
        <w:t>mengandung</w:t>
      </w:r>
      <w:proofErr w:type="spellEnd"/>
      <w:r w:rsidR="00007F68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pengertian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yang </w:t>
      </w:r>
      <w:proofErr w:type="spellStart"/>
      <w:r w:rsidRPr="008939C9">
        <w:rPr>
          <w:rFonts w:asciiTheme="majorBidi" w:hAnsiTheme="majorBidi" w:cstheme="majorBidi"/>
          <w:szCs w:val="24"/>
        </w:rPr>
        <w:t>sama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8939C9">
        <w:rPr>
          <w:rFonts w:asciiTheme="majorBidi" w:hAnsiTheme="majorBidi" w:cstheme="majorBidi"/>
          <w:szCs w:val="24"/>
        </w:rPr>
        <w:t>mengkompromikan</w:t>
      </w:r>
      <w:proofErr w:type="spellEnd"/>
      <w:r w:rsidR="00007F68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antara</w:t>
      </w:r>
      <w:proofErr w:type="spellEnd"/>
      <w:r w:rsidR="00007F68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pengertian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yang </w:t>
      </w:r>
      <w:r w:rsidRPr="008939C9">
        <w:rPr>
          <w:rFonts w:asciiTheme="majorBidi" w:hAnsiTheme="majorBidi" w:cstheme="majorBidi"/>
          <w:i/>
          <w:iCs/>
          <w:szCs w:val="24"/>
        </w:rPr>
        <w:t>‘am</w:t>
      </w:r>
      <w:r w:rsidR="00007F68" w:rsidRPr="008939C9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dan</w:t>
      </w:r>
      <w:proofErr w:type="spellEnd"/>
      <w:r w:rsidR="00007F68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i/>
          <w:iCs/>
          <w:szCs w:val="24"/>
        </w:rPr>
        <w:t>khas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, yang </w:t>
      </w:r>
      <w:proofErr w:type="spellStart"/>
      <w:r w:rsidRPr="008939C9">
        <w:rPr>
          <w:rFonts w:asciiTheme="majorBidi" w:hAnsiTheme="majorBidi" w:cstheme="majorBidi"/>
          <w:i/>
          <w:iCs/>
          <w:szCs w:val="24"/>
        </w:rPr>
        <w:t>mutlaq</w:t>
      </w:r>
      <w:proofErr w:type="spellEnd"/>
      <w:r w:rsidR="00007F68" w:rsidRPr="008939C9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dengan</w:t>
      </w:r>
      <w:proofErr w:type="spellEnd"/>
      <w:r w:rsidR="00007F68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i/>
          <w:iCs/>
          <w:szCs w:val="24"/>
        </w:rPr>
        <w:t>muqayyad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yang global </w:t>
      </w:r>
      <w:proofErr w:type="spellStart"/>
      <w:r w:rsidRPr="008939C9">
        <w:rPr>
          <w:rFonts w:asciiTheme="majorBidi" w:hAnsiTheme="majorBidi" w:cstheme="majorBidi"/>
          <w:szCs w:val="24"/>
        </w:rPr>
        <w:t>dengan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yang </w:t>
      </w:r>
      <w:proofErr w:type="spellStart"/>
      <w:r w:rsidRPr="008939C9">
        <w:rPr>
          <w:rFonts w:asciiTheme="majorBidi" w:hAnsiTheme="majorBidi" w:cstheme="majorBidi"/>
          <w:szCs w:val="24"/>
        </w:rPr>
        <w:t>terperinci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, yang </w:t>
      </w:r>
      <w:proofErr w:type="spellStart"/>
      <w:r w:rsidRPr="008939C9">
        <w:rPr>
          <w:rFonts w:asciiTheme="majorBidi" w:hAnsiTheme="majorBidi" w:cstheme="majorBidi"/>
          <w:i/>
          <w:iCs/>
          <w:szCs w:val="24"/>
        </w:rPr>
        <w:t>nas</w:t>
      </w:r>
      <w:proofErr w:type="spellEnd"/>
      <w:r w:rsidRPr="008939C9">
        <w:rPr>
          <w:rFonts w:asciiTheme="majorBidi" w:hAnsiTheme="majorBidi" w:cstheme="majorBidi"/>
          <w:i/>
          <w:iCs/>
          <w:szCs w:val="24"/>
          <w:lang w:val="id-ID"/>
        </w:rPr>
        <w:t>ikh</w:t>
      </w:r>
      <w:r w:rsidR="00007F68" w:rsidRPr="008939C9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dan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yang </w:t>
      </w:r>
      <w:proofErr w:type="spellStart"/>
      <w:r w:rsidRPr="008939C9">
        <w:rPr>
          <w:rFonts w:asciiTheme="majorBidi" w:hAnsiTheme="majorBidi" w:cstheme="majorBidi"/>
          <w:i/>
          <w:iCs/>
          <w:szCs w:val="24"/>
        </w:rPr>
        <w:t>mansukh</w:t>
      </w:r>
      <w:proofErr w:type="spellEnd"/>
      <w:r w:rsidR="00007F68" w:rsidRPr="008939C9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sehingga</w:t>
      </w:r>
      <w:proofErr w:type="spellEnd"/>
      <w:r w:rsidR="00007F68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semua</w:t>
      </w:r>
      <w:proofErr w:type="spellEnd"/>
      <w:r w:rsidR="00007F68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ayat</w:t>
      </w:r>
      <w:proofErr w:type="spellEnd"/>
      <w:r w:rsidR="00007F68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tersebut</w:t>
      </w:r>
      <w:proofErr w:type="spellEnd"/>
      <w:r w:rsidR="00007F68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bertemu</w:t>
      </w:r>
      <w:proofErr w:type="spellEnd"/>
      <w:r w:rsidR="00007F68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pada</w:t>
      </w:r>
      <w:proofErr w:type="spellEnd"/>
      <w:r w:rsidR="00007F68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satu</w:t>
      </w:r>
      <w:proofErr w:type="spellEnd"/>
      <w:r w:rsidR="00007F68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muara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8939C9">
        <w:rPr>
          <w:rFonts w:asciiTheme="majorBidi" w:hAnsiTheme="majorBidi" w:cstheme="majorBidi"/>
          <w:szCs w:val="24"/>
        </w:rPr>
        <w:t>tanpa</w:t>
      </w:r>
      <w:proofErr w:type="spellEnd"/>
      <w:r w:rsidR="00007F68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perbedaan</w:t>
      </w:r>
      <w:proofErr w:type="spellEnd"/>
      <w:r w:rsidR="00007F68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dan</w:t>
      </w:r>
      <w:proofErr w:type="spellEnd"/>
      <w:r w:rsidR="00007F68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kontradiksi</w:t>
      </w:r>
      <w:proofErr w:type="spellEnd"/>
      <w:r w:rsidR="00007F68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atau</w:t>
      </w:r>
      <w:proofErr w:type="spellEnd"/>
      <w:r w:rsidR="00007F68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pemaksaan</w:t>
      </w:r>
      <w:proofErr w:type="spellEnd"/>
      <w:r w:rsidR="006352AF" w:rsidRPr="008939C9">
        <w:rPr>
          <w:rFonts w:asciiTheme="majorBidi" w:hAnsiTheme="majorBidi" w:cstheme="majorBidi"/>
          <w:szCs w:val="24"/>
        </w:rPr>
        <w:t>.</w:t>
      </w:r>
      <w:r w:rsidRPr="008939C9">
        <w:rPr>
          <w:rStyle w:val="FootnoteReference"/>
          <w:rFonts w:asciiTheme="majorBidi" w:hAnsiTheme="majorBidi" w:cstheme="majorBidi"/>
          <w:szCs w:val="24"/>
        </w:rPr>
        <w:footnoteReference w:id="8"/>
      </w:r>
    </w:p>
    <w:p w:rsidR="00422204" w:rsidRDefault="00422204" w:rsidP="00422204">
      <w:pPr>
        <w:pStyle w:val="ListParagraph"/>
        <w:spacing w:line="240" w:lineRule="auto"/>
        <w:jc w:val="both"/>
        <w:rPr>
          <w:rFonts w:asciiTheme="majorBidi" w:hAnsiTheme="majorBidi" w:cstheme="majorBidi"/>
          <w:szCs w:val="24"/>
        </w:rPr>
      </w:pPr>
    </w:p>
    <w:p w:rsidR="00422204" w:rsidRDefault="00422204" w:rsidP="00422204">
      <w:pPr>
        <w:pStyle w:val="ListParagraph"/>
        <w:spacing w:line="240" w:lineRule="auto"/>
        <w:jc w:val="both"/>
        <w:rPr>
          <w:rFonts w:asciiTheme="majorBidi" w:hAnsiTheme="majorBidi" w:cstheme="majorBidi"/>
          <w:szCs w:val="24"/>
        </w:rPr>
      </w:pPr>
    </w:p>
    <w:p w:rsidR="00422204" w:rsidRDefault="00422204" w:rsidP="00422204">
      <w:pPr>
        <w:pStyle w:val="ListParagraph"/>
        <w:spacing w:line="240" w:lineRule="auto"/>
        <w:jc w:val="both"/>
        <w:rPr>
          <w:rFonts w:asciiTheme="majorBidi" w:hAnsiTheme="majorBidi" w:cstheme="majorBidi"/>
          <w:szCs w:val="24"/>
        </w:rPr>
      </w:pPr>
    </w:p>
    <w:p w:rsidR="00422204" w:rsidRDefault="00422204" w:rsidP="00422204">
      <w:pPr>
        <w:pStyle w:val="ListParagraph"/>
        <w:spacing w:line="240" w:lineRule="auto"/>
        <w:jc w:val="both"/>
        <w:rPr>
          <w:rFonts w:asciiTheme="majorBidi" w:hAnsiTheme="majorBidi" w:cstheme="majorBidi"/>
          <w:szCs w:val="24"/>
        </w:rPr>
      </w:pPr>
    </w:p>
    <w:p w:rsidR="00422204" w:rsidRDefault="00422204" w:rsidP="00422204">
      <w:pPr>
        <w:pStyle w:val="ListParagraph"/>
        <w:spacing w:line="240" w:lineRule="auto"/>
        <w:jc w:val="both"/>
        <w:rPr>
          <w:rFonts w:asciiTheme="majorBidi" w:hAnsiTheme="majorBidi" w:cstheme="majorBidi"/>
          <w:szCs w:val="24"/>
        </w:rPr>
      </w:pPr>
    </w:p>
    <w:p w:rsidR="00422204" w:rsidRDefault="00422204" w:rsidP="00422204">
      <w:pPr>
        <w:pStyle w:val="ListParagraph"/>
        <w:spacing w:line="240" w:lineRule="auto"/>
        <w:jc w:val="both"/>
        <w:rPr>
          <w:rFonts w:asciiTheme="majorBidi" w:hAnsiTheme="majorBidi" w:cstheme="majorBidi"/>
          <w:szCs w:val="24"/>
        </w:rPr>
      </w:pPr>
    </w:p>
    <w:p w:rsidR="00422204" w:rsidRPr="00422204" w:rsidRDefault="00422204" w:rsidP="00422204">
      <w:pPr>
        <w:pStyle w:val="ListParagraph"/>
        <w:spacing w:line="240" w:lineRule="auto"/>
        <w:jc w:val="both"/>
        <w:rPr>
          <w:rFonts w:asciiTheme="majorBidi" w:hAnsiTheme="majorBidi" w:cstheme="majorBidi"/>
          <w:szCs w:val="24"/>
        </w:rPr>
      </w:pPr>
    </w:p>
    <w:p w:rsidR="00422204" w:rsidRPr="00422204" w:rsidRDefault="00432988" w:rsidP="00422204">
      <w:pPr>
        <w:pStyle w:val="ListParagraph"/>
        <w:spacing w:line="480" w:lineRule="auto"/>
        <w:ind w:left="360" w:firstLine="450"/>
        <w:jc w:val="both"/>
        <w:rPr>
          <w:rFonts w:asciiTheme="majorBidi" w:hAnsiTheme="majorBidi" w:cstheme="majorBidi"/>
          <w:szCs w:val="24"/>
        </w:rPr>
      </w:pPr>
      <w:proofErr w:type="spellStart"/>
      <w:proofErr w:type="gramStart"/>
      <w:r w:rsidRPr="008939C9">
        <w:rPr>
          <w:rFonts w:asciiTheme="majorBidi" w:hAnsiTheme="majorBidi" w:cstheme="majorBidi"/>
          <w:szCs w:val="24"/>
        </w:rPr>
        <w:lastRenderedPageBreak/>
        <w:t>L</w:t>
      </w:r>
      <w:r w:rsidR="004725F3" w:rsidRPr="008939C9">
        <w:rPr>
          <w:rFonts w:asciiTheme="majorBidi" w:hAnsiTheme="majorBidi" w:cstheme="majorBidi"/>
          <w:szCs w:val="24"/>
        </w:rPr>
        <w:t>angkah</w:t>
      </w:r>
      <w:r w:rsidRPr="008939C9">
        <w:rPr>
          <w:rFonts w:asciiTheme="majorBidi" w:hAnsiTheme="majorBidi" w:cstheme="majorBidi"/>
          <w:szCs w:val="24"/>
        </w:rPr>
        <w:t>-langkah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4725F3" w:rsidRPr="008939C9">
        <w:rPr>
          <w:rFonts w:asciiTheme="majorBidi" w:hAnsiTheme="majorBidi" w:cstheme="majorBidi"/>
          <w:szCs w:val="24"/>
        </w:rPr>
        <w:t>analisis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4725F3" w:rsidRPr="008939C9">
        <w:rPr>
          <w:rFonts w:asciiTheme="majorBidi" w:hAnsiTheme="majorBidi" w:cstheme="majorBidi"/>
          <w:szCs w:val="24"/>
        </w:rPr>
        <w:t>tematis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dalam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penelitian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ini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4725F3" w:rsidRPr="008939C9">
        <w:rPr>
          <w:rFonts w:asciiTheme="majorBidi" w:hAnsiTheme="majorBidi" w:cstheme="majorBidi"/>
          <w:szCs w:val="24"/>
        </w:rPr>
        <w:t>digunakan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4725F3" w:rsidRPr="008939C9">
        <w:rPr>
          <w:rFonts w:asciiTheme="majorBidi" w:hAnsiTheme="majorBidi" w:cstheme="majorBidi"/>
          <w:szCs w:val="24"/>
        </w:rPr>
        <w:t>langkah-langkah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4725F3" w:rsidRPr="008939C9">
        <w:rPr>
          <w:rFonts w:asciiTheme="majorBidi" w:hAnsiTheme="majorBidi" w:cstheme="majorBidi"/>
          <w:szCs w:val="24"/>
        </w:rPr>
        <w:t>operasional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4725F3" w:rsidRPr="008939C9">
        <w:rPr>
          <w:rFonts w:asciiTheme="majorBidi" w:hAnsiTheme="majorBidi" w:cstheme="majorBidi"/>
          <w:szCs w:val="24"/>
        </w:rPr>
        <w:t>metode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tafsir</w:t>
      </w:r>
      <w:proofErr w:type="spellEnd"/>
      <w:r w:rsidR="0042220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i/>
          <w:iCs/>
          <w:szCs w:val="24"/>
        </w:rPr>
        <w:t>M</w:t>
      </w:r>
      <w:r w:rsidR="004725F3" w:rsidRPr="008939C9">
        <w:rPr>
          <w:rFonts w:asciiTheme="majorBidi" w:hAnsiTheme="majorBidi" w:cstheme="majorBidi"/>
          <w:i/>
          <w:iCs/>
          <w:szCs w:val="24"/>
        </w:rPr>
        <w:t>audhu’</w:t>
      </w:r>
      <w:r w:rsidR="00CC6281" w:rsidRPr="008939C9">
        <w:rPr>
          <w:rFonts w:asciiTheme="majorBidi" w:hAnsiTheme="majorBidi" w:cstheme="majorBidi"/>
          <w:i/>
          <w:iCs/>
          <w:szCs w:val="24"/>
        </w:rPr>
        <w:t>i</w:t>
      </w:r>
      <w:proofErr w:type="spellEnd"/>
      <w:r w:rsidR="00CC6281" w:rsidRPr="008939C9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yaitu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sebagai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berikut</w:t>
      </w:r>
      <w:proofErr w:type="spellEnd"/>
      <w:r w:rsidRPr="008939C9">
        <w:rPr>
          <w:rFonts w:asciiTheme="majorBidi" w:hAnsiTheme="majorBidi" w:cstheme="majorBidi"/>
          <w:szCs w:val="24"/>
        </w:rPr>
        <w:t>.</w:t>
      </w:r>
      <w:proofErr w:type="gramEnd"/>
    </w:p>
    <w:p w:rsidR="006352AF" w:rsidRPr="008939C9" w:rsidRDefault="004725F3" w:rsidP="006352AF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proofErr w:type="spellStart"/>
      <w:r w:rsidRPr="008939C9">
        <w:rPr>
          <w:rFonts w:asciiTheme="majorBidi" w:hAnsiTheme="majorBidi" w:cstheme="majorBidi"/>
          <w:szCs w:val="24"/>
        </w:rPr>
        <w:t>Menetapkan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masalah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atau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tema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dan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sub </w:t>
      </w:r>
      <w:proofErr w:type="spellStart"/>
      <w:proofErr w:type="gramStart"/>
      <w:r w:rsidRPr="008939C9">
        <w:rPr>
          <w:rFonts w:asciiTheme="majorBidi" w:hAnsiTheme="majorBidi" w:cstheme="majorBidi"/>
          <w:szCs w:val="24"/>
        </w:rPr>
        <w:t>tema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 yang</w:t>
      </w:r>
      <w:proofErr w:type="gram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akan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dibahas</w:t>
      </w:r>
      <w:proofErr w:type="spellEnd"/>
      <w:r w:rsidRPr="008939C9">
        <w:rPr>
          <w:rFonts w:asciiTheme="majorBidi" w:hAnsiTheme="majorBidi" w:cstheme="majorBidi"/>
          <w:szCs w:val="24"/>
        </w:rPr>
        <w:t>.</w:t>
      </w:r>
    </w:p>
    <w:p w:rsidR="006352AF" w:rsidRPr="008939C9" w:rsidRDefault="00FF27E2" w:rsidP="006352AF">
      <w:pPr>
        <w:pStyle w:val="ListParagraph"/>
        <w:spacing w:line="480" w:lineRule="auto"/>
        <w:ind w:firstLine="450"/>
        <w:jc w:val="both"/>
        <w:rPr>
          <w:rFonts w:asciiTheme="majorBidi" w:hAnsiTheme="majorBidi" w:cstheme="majorBidi"/>
          <w:szCs w:val="24"/>
        </w:rPr>
      </w:pPr>
      <w:proofErr w:type="spellStart"/>
      <w:r w:rsidRPr="008939C9">
        <w:rPr>
          <w:rFonts w:asciiTheme="majorBidi" w:hAnsiTheme="majorBidi" w:cstheme="majorBidi"/>
          <w:szCs w:val="24"/>
        </w:rPr>
        <w:t>Tema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r w:rsidR="004725F3" w:rsidRPr="008939C9">
        <w:rPr>
          <w:rFonts w:asciiTheme="majorBidi" w:hAnsiTheme="majorBidi" w:cstheme="majorBidi"/>
          <w:szCs w:val="24"/>
        </w:rPr>
        <w:t xml:space="preserve">yang </w:t>
      </w:r>
      <w:proofErr w:type="spellStart"/>
      <w:r w:rsidR="004725F3" w:rsidRPr="008939C9">
        <w:rPr>
          <w:rFonts w:asciiTheme="majorBidi" w:hAnsiTheme="majorBidi" w:cstheme="majorBidi"/>
          <w:szCs w:val="24"/>
        </w:rPr>
        <w:t>dibahas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4725F3" w:rsidRPr="008939C9">
        <w:rPr>
          <w:rFonts w:asciiTheme="majorBidi" w:hAnsiTheme="majorBidi" w:cstheme="majorBidi"/>
          <w:szCs w:val="24"/>
        </w:rPr>
        <w:t>yaitu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432988" w:rsidRPr="008939C9">
        <w:rPr>
          <w:rFonts w:asciiTheme="majorBidi" w:hAnsiTheme="majorBidi" w:cstheme="majorBidi"/>
          <w:bCs/>
          <w:szCs w:val="24"/>
        </w:rPr>
        <w:t>mendirikan</w:t>
      </w:r>
      <w:proofErr w:type="spellEnd"/>
      <w:r w:rsidR="00CC6281" w:rsidRPr="008939C9">
        <w:rPr>
          <w:rFonts w:asciiTheme="majorBidi" w:hAnsiTheme="majorBidi" w:cstheme="majorBidi"/>
          <w:bCs/>
          <w:szCs w:val="24"/>
        </w:rPr>
        <w:t xml:space="preserve"> </w:t>
      </w:r>
      <w:proofErr w:type="spellStart"/>
      <w:r w:rsidR="00432988" w:rsidRPr="008939C9">
        <w:rPr>
          <w:rFonts w:asciiTheme="majorBidi" w:hAnsiTheme="majorBidi" w:cstheme="majorBidi"/>
          <w:bCs/>
          <w:szCs w:val="24"/>
        </w:rPr>
        <w:t>shalat</w:t>
      </w:r>
      <w:proofErr w:type="spellEnd"/>
      <w:r w:rsidR="00CC6281" w:rsidRPr="008939C9">
        <w:rPr>
          <w:rFonts w:asciiTheme="majorBidi" w:hAnsiTheme="majorBidi" w:cstheme="majorBidi"/>
          <w:bCs/>
          <w:szCs w:val="24"/>
        </w:rPr>
        <w:t xml:space="preserve"> </w:t>
      </w:r>
      <w:proofErr w:type="spellStart"/>
      <w:r w:rsidR="00432988" w:rsidRPr="008939C9">
        <w:rPr>
          <w:rFonts w:asciiTheme="majorBidi" w:hAnsiTheme="majorBidi" w:cstheme="majorBidi"/>
          <w:bCs/>
          <w:szCs w:val="24"/>
        </w:rPr>
        <w:t>malam</w:t>
      </w:r>
      <w:proofErr w:type="spellEnd"/>
      <w:r w:rsidR="00432988" w:rsidRPr="008939C9">
        <w:rPr>
          <w:rFonts w:asciiTheme="majorBidi" w:hAnsiTheme="majorBidi" w:cstheme="majorBidi"/>
          <w:szCs w:val="24"/>
        </w:rPr>
        <w:t xml:space="preserve">, </w:t>
      </w:r>
      <w:proofErr w:type="spellStart"/>
      <w:r w:rsidR="00432988" w:rsidRPr="008939C9">
        <w:rPr>
          <w:rFonts w:asciiTheme="majorBidi" w:hAnsiTheme="majorBidi" w:cstheme="majorBidi"/>
          <w:szCs w:val="24"/>
        </w:rPr>
        <w:t>tidak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432988" w:rsidRPr="008939C9">
        <w:rPr>
          <w:rFonts w:asciiTheme="majorBidi" w:hAnsiTheme="majorBidi" w:cstheme="majorBidi"/>
          <w:szCs w:val="24"/>
        </w:rPr>
        <w:t>berbuat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432988" w:rsidRPr="008939C9">
        <w:rPr>
          <w:rFonts w:asciiTheme="majorBidi" w:hAnsiTheme="majorBidi" w:cstheme="majorBidi"/>
          <w:szCs w:val="24"/>
        </w:rPr>
        <w:t>syirik</w:t>
      </w:r>
      <w:proofErr w:type="spellEnd"/>
      <w:r w:rsidR="00432988" w:rsidRPr="008939C9">
        <w:rPr>
          <w:rFonts w:asciiTheme="majorBidi" w:hAnsiTheme="majorBidi" w:cstheme="majorBidi"/>
          <w:szCs w:val="24"/>
        </w:rPr>
        <w:t xml:space="preserve">, </w:t>
      </w:r>
      <w:proofErr w:type="spellStart"/>
      <w:r w:rsidR="00432988" w:rsidRPr="008939C9">
        <w:rPr>
          <w:rFonts w:asciiTheme="majorBidi" w:hAnsiTheme="majorBidi" w:cstheme="majorBidi"/>
          <w:szCs w:val="24"/>
        </w:rPr>
        <w:t>bertaubat</w:t>
      </w:r>
      <w:proofErr w:type="spellEnd"/>
      <w:r w:rsidR="00432988" w:rsidRPr="008939C9">
        <w:rPr>
          <w:rFonts w:asciiTheme="majorBidi" w:hAnsiTheme="majorBidi" w:cstheme="majorBidi"/>
          <w:szCs w:val="24"/>
        </w:rPr>
        <w:t xml:space="preserve">, </w:t>
      </w:r>
      <w:proofErr w:type="spellStart"/>
      <w:r w:rsidR="00432988" w:rsidRPr="008939C9">
        <w:rPr>
          <w:rFonts w:asciiTheme="majorBidi" w:hAnsiTheme="majorBidi" w:cstheme="majorBidi"/>
          <w:szCs w:val="24"/>
        </w:rPr>
        <w:t>beriman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432988" w:rsidRPr="008939C9">
        <w:rPr>
          <w:rFonts w:asciiTheme="majorBidi" w:hAnsiTheme="majorBidi" w:cstheme="majorBidi"/>
          <w:szCs w:val="24"/>
        </w:rPr>
        <w:t>dan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432988" w:rsidRPr="008939C9">
        <w:rPr>
          <w:rFonts w:asciiTheme="majorBidi" w:hAnsiTheme="majorBidi" w:cstheme="majorBidi"/>
          <w:szCs w:val="24"/>
        </w:rPr>
        <w:t>beramal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432988" w:rsidRPr="008939C9">
        <w:rPr>
          <w:rFonts w:asciiTheme="majorBidi" w:hAnsiTheme="majorBidi" w:cstheme="majorBidi"/>
          <w:szCs w:val="24"/>
        </w:rPr>
        <w:t>shaleh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432988" w:rsidRPr="008939C9">
        <w:rPr>
          <w:rFonts w:asciiTheme="majorBidi" w:hAnsiTheme="majorBidi" w:cstheme="majorBidi"/>
          <w:szCs w:val="24"/>
        </w:rPr>
        <w:t>kepada</w:t>
      </w:r>
      <w:proofErr w:type="spellEnd"/>
      <w:r w:rsidR="00432988" w:rsidRPr="008939C9">
        <w:rPr>
          <w:rFonts w:asciiTheme="majorBidi" w:hAnsiTheme="majorBidi" w:cstheme="majorBidi"/>
          <w:szCs w:val="24"/>
        </w:rPr>
        <w:t xml:space="preserve"> Allah SWT, </w:t>
      </w:r>
      <w:proofErr w:type="spellStart"/>
      <w:r w:rsidR="00432988" w:rsidRPr="008939C9">
        <w:rPr>
          <w:rFonts w:asciiTheme="majorBidi" w:hAnsiTheme="majorBidi" w:cstheme="majorBidi"/>
          <w:szCs w:val="24"/>
        </w:rPr>
        <w:t>berdoa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432988" w:rsidRPr="008939C9">
        <w:rPr>
          <w:rFonts w:asciiTheme="majorBidi" w:hAnsiTheme="majorBidi" w:cstheme="majorBidi"/>
          <w:szCs w:val="24"/>
        </w:rPr>
        <w:t>kepada</w:t>
      </w:r>
      <w:proofErr w:type="spellEnd"/>
      <w:r w:rsidR="00432988" w:rsidRPr="008939C9">
        <w:rPr>
          <w:rFonts w:asciiTheme="majorBidi" w:hAnsiTheme="majorBidi" w:cstheme="majorBidi"/>
          <w:szCs w:val="24"/>
        </w:rPr>
        <w:t xml:space="preserve"> Allah SWT</w:t>
      </w:r>
      <w:r w:rsidR="00FF427B" w:rsidRPr="008939C9">
        <w:rPr>
          <w:rFonts w:asciiTheme="majorBidi" w:hAnsiTheme="majorBidi" w:cstheme="majorBidi"/>
          <w:szCs w:val="24"/>
        </w:rPr>
        <w:t>,</w:t>
      </w:r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CC6281" w:rsidRPr="008939C9">
        <w:rPr>
          <w:rFonts w:asciiTheme="majorBidi" w:hAnsiTheme="majorBidi" w:cstheme="majorBidi"/>
          <w:szCs w:val="24"/>
        </w:rPr>
        <w:t>berbicara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yang </w:t>
      </w:r>
      <w:proofErr w:type="spellStart"/>
      <w:r w:rsidR="00CC6281" w:rsidRPr="008939C9">
        <w:rPr>
          <w:rFonts w:asciiTheme="majorBidi" w:hAnsiTheme="majorBidi" w:cstheme="majorBidi"/>
          <w:szCs w:val="24"/>
        </w:rPr>
        <w:t>baik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, </w:t>
      </w:r>
      <w:proofErr w:type="spellStart"/>
      <w:r w:rsidR="00432988" w:rsidRPr="008939C9">
        <w:rPr>
          <w:rFonts w:asciiTheme="majorBidi" w:hAnsiTheme="majorBidi" w:cstheme="majorBidi"/>
          <w:szCs w:val="24"/>
        </w:rPr>
        <w:t>seimbang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432988" w:rsidRPr="008939C9">
        <w:rPr>
          <w:rFonts w:asciiTheme="majorBidi" w:hAnsiTheme="majorBidi" w:cstheme="majorBidi"/>
          <w:szCs w:val="24"/>
        </w:rPr>
        <w:t>atau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432988" w:rsidRPr="008939C9">
        <w:rPr>
          <w:rFonts w:asciiTheme="majorBidi" w:hAnsiTheme="majorBidi" w:cstheme="majorBidi"/>
          <w:szCs w:val="24"/>
        </w:rPr>
        <w:t>pertengahan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432988" w:rsidRPr="008939C9">
        <w:rPr>
          <w:rFonts w:asciiTheme="majorBidi" w:hAnsiTheme="majorBidi" w:cstheme="majorBidi"/>
          <w:szCs w:val="24"/>
        </w:rPr>
        <w:t>dalam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432988" w:rsidRPr="008939C9">
        <w:rPr>
          <w:rFonts w:asciiTheme="majorBidi" w:hAnsiTheme="majorBidi" w:cstheme="majorBidi"/>
          <w:szCs w:val="24"/>
        </w:rPr>
        <w:t>mengeluarkan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432988" w:rsidRPr="008939C9">
        <w:rPr>
          <w:rFonts w:asciiTheme="majorBidi" w:hAnsiTheme="majorBidi" w:cstheme="majorBidi"/>
          <w:szCs w:val="24"/>
        </w:rPr>
        <w:t>harta</w:t>
      </w:r>
      <w:proofErr w:type="spellEnd"/>
      <w:r w:rsidR="00432988" w:rsidRPr="008939C9">
        <w:rPr>
          <w:rFonts w:asciiTheme="majorBidi" w:hAnsiTheme="majorBidi" w:cstheme="majorBidi"/>
          <w:szCs w:val="24"/>
        </w:rPr>
        <w:t xml:space="preserve">, </w:t>
      </w:r>
      <w:proofErr w:type="spellStart"/>
      <w:r w:rsidR="00432988" w:rsidRPr="008939C9">
        <w:rPr>
          <w:rFonts w:asciiTheme="majorBidi" w:hAnsiTheme="majorBidi" w:cstheme="majorBidi"/>
          <w:szCs w:val="24"/>
        </w:rPr>
        <w:t>tidak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432988" w:rsidRPr="008939C9">
        <w:rPr>
          <w:rFonts w:asciiTheme="majorBidi" w:hAnsiTheme="majorBidi" w:cstheme="majorBidi"/>
          <w:szCs w:val="24"/>
        </w:rPr>
        <w:t>membunuh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432988" w:rsidRPr="008939C9">
        <w:rPr>
          <w:rFonts w:asciiTheme="majorBidi" w:hAnsiTheme="majorBidi" w:cstheme="majorBidi"/>
          <w:szCs w:val="24"/>
        </w:rPr>
        <w:t>jiwa</w:t>
      </w:r>
      <w:proofErr w:type="spellEnd"/>
      <w:r w:rsidR="00432988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432988" w:rsidRPr="008939C9">
        <w:rPr>
          <w:rFonts w:asciiTheme="majorBidi" w:hAnsiTheme="majorBidi" w:cstheme="majorBidi"/>
          <w:szCs w:val="24"/>
        </w:rPr>
        <w:t>orang</w:t>
      </w:r>
      <w:proofErr w:type="spellEnd"/>
      <w:r w:rsidR="00432988" w:rsidRPr="008939C9">
        <w:rPr>
          <w:rFonts w:asciiTheme="majorBidi" w:hAnsiTheme="majorBidi" w:cstheme="majorBidi"/>
          <w:szCs w:val="24"/>
        </w:rPr>
        <w:t xml:space="preserve"> lain, </w:t>
      </w:r>
      <w:proofErr w:type="spellStart"/>
      <w:r w:rsidR="00432988" w:rsidRPr="008939C9">
        <w:rPr>
          <w:rFonts w:asciiTheme="majorBidi" w:hAnsiTheme="majorBidi" w:cstheme="majorBidi"/>
          <w:szCs w:val="24"/>
        </w:rPr>
        <w:t>tidak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432988" w:rsidRPr="008939C9">
        <w:rPr>
          <w:rFonts w:asciiTheme="majorBidi" w:hAnsiTheme="majorBidi" w:cstheme="majorBidi"/>
          <w:szCs w:val="24"/>
        </w:rPr>
        <w:t>bersaksi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432988" w:rsidRPr="008939C9">
        <w:rPr>
          <w:rFonts w:asciiTheme="majorBidi" w:hAnsiTheme="majorBidi" w:cstheme="majorBidi"/>
          <w:szCs w:val="24"/>
        </w:rPr>
        <w:t>palsu</w:t>
      </w:r>
      <w:proofErr w:type="spellEnd"/>
      <w:r w:rsidR="00432988" w:rsidRPr="008939C9">
        <w:rPr>
          <w:rFonts w:asciiTheme="majorBidi" w:hAnsiTheme="majorBidi" w:cstheme="majorBidi"/>
          <w:szCs w:val="24"/>
        </w:rPr>
        <w:t xml:space="preserve">, </w:t>
      </w:r>
      <w:proofErr w:type="spellStart"/>
      <w:r w:rsidR="00432988" w:rsidRPr="008939C9">
        <w:rPr>
          <w:rFonts w:asciiTheme="majorBidi" w:hAnsiTheme="majorBidi" w:cstheme="majorBidi"/>
          <w:szCs w:val="24"/>
        </w:rPr>
        <w:t>menerima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432988" w:rsidRPr="008939C9">
        <w:rPr>
          <w:rFonts w:asciiTheme="majorBidi" w:hAnsiTheme="majorBidi" w:cstheme="majorBidi"/>
          <w:szCs w:val="24"/>
        </w:rPr>
        <w:t>kebenaran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432988" w:rsidRPr="008939C9">
        <w:rPr>
          <w:rFonts w:asciiTheme="majorBidi" w:hAnsiTheme="majorBidi" w:cstheme="majorBidi"/>
          <w:szCs w:val="24"/>
        </w:rPr>
        <w:t>siapapun</w:t>
      </w:r>
      <w:proofErr w:type="spellEnd"/>
      <w:r w:rsidR="00432988" w:rsidRPr="008939C9">
        <w:rPr>
          <w:rFonts w:asciiTheme="majorBidi" w:hAnsiTheme="majorBidi" w:cstheme="majorBidi"/>
          <w:szCs w:val="24"/>
        </w:rPr>
        <w:t xml:space="preserve"> yang </w:t>
      </w:r>
      <w:proofErr w:type="spellStart"/>
      <w:r w:rsidR="00432988" w:rsidRPr="008939C9">
        <w:rPr>
          <w:rFonts w:asciiTheme="majorBidi" w:hAnsiTheme="majorBidi" w:cstheme="majorBidi"/>
          <w:szCs w:val="24"/>
        </w:rPr>
        <w:t>menyampaikannya</w:t>
      </w:r>
      <w:proofErr w:type="spellEnd"/>
      <w:r w:rsidR="00432988" w:rsidRPr="008939C9">
        <w:rPr>
          <w:rFonts w:asciiTheme="majorBidi" w:hAnsiTheme="majorBidi" w:cstheme="majorBidi"/>
          <w:szCs w:val="24"/>
        </w:rPr>
        <w:t>,</w:t>
      </w:r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432988" w:rsidRPr="008939C9">
        <w:rPr>
          <w:rFonts w:asciiTheme="majorBidi" w:hAnsiTheme="majorBidi" w:cstheme="majorBidi"/>
          <w:szCs w:val="24"/>
        </w:rPr>
        <w:t>sabar</w:t>
      </w:r>
      <w:proofErr w:type="spellEnd"/>
      <w:r w:rsidR="00FF427B" w:rsidRPr="008939C9">
        <w:rPr>
          <w:rFonts w:asciiTheme="majorBidi" w:hAnsiTheme="majorBidi" w:cstheme="majorBidi"/>
          <w:szCs w:val="24"/>
        </w:rPr>
        <w:t xml:space="preserve">, </w:t>
      </w:r>
      <w:proofErr w:type="spellStart"/>
      <w:r w:rsidR="00432988" w:rsidRPr="008939C9">
        <w:rPr>
          <w:rFonts w:asciiTheme="majorBidi" w:hAnsiTheme="majorBidi" w:cstheme="majorBidi"/>
          <w:i/>
          <w:iCs/>
          <w:szCs w:val="24"/>
        </w:rPr>
        <w:t>tawadhu</w:t>
      </w:r>
      <w:proofErr w:type="spellEnd"/>
      <w:r w:rsidR="00432988" w:rsidRPr="008939C9">
        <w:rPr>
          <w:rFonts w:asciiTheme="majorBidi" w:hAnsiTheme="majorBidi" w:cstheme="majorBidi"/>
          <w:i/>
          <w:iCs/>
          <w:szCs w:val="24"/>
        </w:rPr>
        <w:t>’</w:t>
      </w:r>
      <w:r w:rsidR="00FF427B" w:rsidRPr="008939C9">
        <w:rPr>
          <w:rFonts w:asciiTheme="majorBidi" w:hAnsiTheme="majorBidi" w:cstheme="majorBidi"/>
          <w:szCs w:val="24"/>
        </w:rPr>
        <w:t xml:space="preserve">, </w:t>
      </w:r>
      <w:proofErr w:type="spellStart"/>
      <w:r w:rsidR="00432988" w:rsidRPr="008939C9">
        <w:rPr>
          <w:rFonts w:asciiTheme="majorBidi" w:hAnsiTheme="majorBidi" w:cstheme="majorBidi"/>
          <w:i/>
          <w:iCs/>
          <w:szCs w:val="24"/>
        </w:rPr>
        <w:t>iffah</w:t>
      </w:r>
      <w:proofErr w:type="spellEnd"/>
      <w:r w:rsidR="00FF427B" w:rsidRPr="008939C9">
        <w:rPr>
          <w:rFonts w:asciiTheme="majorBidi" w:hAnsiTheme="majorBidi" w:cstheme="majorBidi"/>
          <w:szCs w:val="24"/>
        </w:rPr>
        <w:t xml:space="preserve">, </w:t>
      </w:r>
      <w:proofErr w:type="spellStart"/>
      <w:r w:rsidR="00FF427B" w:rsidRPr="008939C9">
        <w:rPr>
          <w:rFonts w:asciiTheme="majorBidi" w:hAnsiTheme="majorBidi" w:cstheme="majorBidi"/>
          <w:szCs w:val="24"/>
        </w:rPr>
        <w:t>dan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 </w:t>
      </w:r>
      <w:proofErr w:type="spellStart"/>
      <w:r w:rsidR="00432988" w:rsidRPr="008939C9">
        <w:rPr>
          <w:rFonts w:asciiTheme="majorBidi" w:hAnsiTheme="majorBidi" w:cstheme="majorBidi"/>
          <w:szCs w:val="24"/>
        </w:rPr>
        <w:t>peduli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432988" w:rsidRPr="008939C9">
        <w:rPr>
          <w:rFonts w:asciiTheme="majorBidi" w:hAnsiTheme="majorBidi" w:cstheme="majorBidi"/>
          <w:szCs w:val="24"/>
        </w:rPr>
        <w:t>lingkungan</w:t>
      </w:r>
      <w:proofErr w:type="spellEnd"/>
      <w:r w:rsidR="00432988" w:rsidRPr="008939C9">
        <w:rPr>
          <w:rFonts w:asciiTheme="majorBidi" w:hAnsiTheme="majorBidi" w:cstheme="majorBidi"/>
          <w:szCs w:val="24"/>
        </w:rPr>
        <w:t>.</w:t>
      </w:r>
    </w:p>
    <w:p w:rsidR="006352AF" w:rsidRPr="008939C9" w:rsidRDefault="004725F3" w:rsidP="006352AF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proofErr w:type="spellStart"/>
      <w:r w:rsidRPr="008939C9">
        <w:rPr>
          <w:rFonts w:asciiTheme="majorBidi" w:hAnsiTheme="majorBidi" w:cstheme="majorBidi"/>
          <w:szCs w:val="24"/>
        </w:rPr>
        <w:t>Mengumpulkan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ayat-ayat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r w:rsidR="00432988" w:rsidRPr="008939C9">
        <w:rPr>
          <w:rFonts w:asciiTheme="majorBidi" w:hAnsiTheme="majorBidi" w:cstheme="majorBidi"/>
          <w:szCs w:val="24"/>
        </w:rPr>
        <w:t>a</w:t>
      </w:r>
      <w:r w:rsidRPr="008939C9">
        <w:rPr>
          <w:rFonts w:asciiTheme="majorBidi" w:hAnsiTheme="majorBidi" w:cstheme="majorBidi"/>
          <w:szCs w:val="24"/>
        </w:rPr>
        <w:t xml:space="preserve">l-Qur’an yang </w:t>
      </w:r>
      <w:proofErr w:type="spellStart"/>
      <w:r w:rsidRPr="008939C9">
        <w:rPr>
          <w:rFonts w:asciiTheme="majorBidi" w:hAnsiTheme="majorBidi" w:cstheme="majorBidi"/>
          <w:szCs w:val="24"/>
        </w:rPr>
        <w:t>berkaitan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dengan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masalah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atau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tema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tersebut</w:t>
      </w:r>
      <w:proofErr w:type="spellEnd"/>
      <w:r w:rsidRPr="008939C9">
        <w:rPr>
          <w:rFonts w:asciiTheme="majorBidi" w:hAnsiTheme="majorBidi" w:cstheme="majorBidi"/>
          <w:szCs w:val="24"/>
        </w:rPr>
        <w:t>.</w:t>
      </w:r>
    </w:p>
    <w:p w:rsidR="006352AF" w:rsidRPr="008939C9" w:rsidRDefault="004725F3" w:rsidP="006352AF">
      <w:pPr>
        <w:pStyle w:val="ListParagraph"/>
        <w:spacing w:line="480" w:lineRule="auto"/>
        <w:ind w:firstLine="450"/>
        <w:jc w:val="both"/>
        <w:rPr>
          <w:rFonts w:asciiTheme="majorBidi" w:hAnsiTheme="majorBidi" w:cstheme="majorBidi"/>
          <w:szCs w:val="24"/>
        </w:rPr>
      </w:pPr>
      <w:proofErr w:type="spellStart"/>
      <w:proofErr w:type="gramStart"/>
      <w:r w:rsidRPr="008939C9">
        <w:rPr>
          <w:rFonts w:asciiTheme="majorBidi" w:hAnsiTheme="majorBidi" w:cstheme="majorBidi"/>
          <w:szCs w:val="24"/>
        </w:rPr>
        <w:t>Ayat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al-Qur’an </w:t>
      </w:r>
      <w:proofErr w:type="spellStart"/>
      <w:r w:rsidRPr="008939C9">
        <w:rPr>
          <w:rFonts w:asciiTheme="majorBidi" w:hAnsiTheme="majorBidi" w:cstheme="majorBidi"/>
          <w:szCs w:val="24"/>
        </w:rPr>
        <w:t>tentang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432988" w:rsidRPr="008939C9">
        <w:rPr>
          <w:rFonts w:asciiTheme="majorBidi" w:hAnsiTheme="majorBidi" w:cstheme="majorBidi"/>
          <w:szCs w:val="24"/>
        </w:rPr>
        <w:t>mendirikan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432988" w:rsidRPr="008939C9">
        <w:rPr>
          <w:rFonts w:asciiTheme="majorBidi" w:hAnsiTheme="majorBidi" w:cstheme="majorBidi"/>
          <w:szCs w:val="24"/>
        </w:rPr>
        <w:t>shalat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432988" w:rsidRPr="008939C9">
        <w:rPr>
          <w:rFonts w:asciiTheme="majorBidi" w:hAnsiTheme="majorBidi" w:cstheme="majorBidi"/>
          <w:szCs w:val="24"/>
        </w:rPr>
        <w:t>malam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432988" w:rsidRPr="008939C9">
        <w:rPr>
          <w:rFonts w:asciiTheme="majorBidi" w:hAnsiTheme="majorBidi" w:cstheme="majorBidi"/>
          <w:szCs w:val="24"/>
        </w:rPr>
        <w:t>adalah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r w:rsidR="00FF427B" w:rsidRPr="008939C9">
        <w:rPr>
          <w:rFonts w:asciiTheme="majorBidi" w:hAnsiTheme="majorBidi" w:cstheme="majorBidi"/>
          <w:szCs w:val="24"/>
        </w:rPr>
        <w:t>QS.</w:t>
      </w:r>
      <w:proofErr w:type="gramEnd"/>
      <w:r w:rsidR="00422204">
        <w:rPr>
          <w:rFonts w:asciiTheme="majorBidi" w:hAnsiTheme="majorBidi" w:cstheme="majorBidi"/>
          <w:szCs w:val="24"/>
        </w:rPr>
        <w:t xml:space="preserve"> </w:t>
      </w:r>
      <w:proofErr w:type="gramStart"/>
      <w:r w:rsidR="00FF427B" w:rsidRPr="008939C9">
        <w:rPr>
          <w:rFonts w:asciiTheme="majorBidi" w:hAnsiTheme="majorBidi" w:cstheme="majorBidi"/>
          <w:i/>
          <w:iCs/>
          <w:szCs w:val="24"/>
        </w:rPr>
        <w:t>al-</w:t>
      </w:r>
      <w:proofErr w:type="spellStart"/>
      <w:r w:rsidR="00FF427B" w:rsidRPr="008939C9">
        <w:rPr>
          <w:rFonts w:asciiTheme="majorBidi" w:hAnsiTheme="majorBidi" w:cstheme="majorBidi"/>
          <w:i/>
          <w:iCs/>
          <w:szCs w:val="24"/>
        </w:rPr>
        <w:t>Furqan</w:t>
      </w:r>
      <w:proofErr w:type="spellEnd"/>
      <w:r w:rsidR="00CC6281" w:rsidRPr="008939C9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FF427B" w:rsidRPr="008939C9">
        <w:rPr>
          <w:rFonts w:asciiTheme="majorBidi" w:hAnsiTheme="majorBidi" w:cstheme="majorBidi"/>
          <w:szCs w:val="24"/>
        </w:rPr>
        <w:t>ayat</w:t>
      </w:r>
      <w:proofErr w:type="spellEnd"/>
      <w:r w:rsidR="00FF427B" w:rsidRPr="008939C9">
        <w:rPr>
          <w:rFonts w:asciiTheme="majorBidi" w:hAnsiTheme="majorBidi" w:cstheme="majorBidi"/>
          <w:szCs w:val="24"/>
        </w:rPr>
        <w:t xml:space="preserve"> 64 </w:t>
      </w:r>
      <w:proofErr w:type="spellStart"/>
      <w:r w:rsidR="00FF427B" w:rsidRPr="008939C9">
        <w:rPr>
          <w:rFonts w:asciiTheme="majorBidi" w:hAnsiTheme="majorBidi" w:cstheme="majorBidi"/>
          <w:szCs w:val="24"/>
        </w:rPr>
        <w:t>dan</w:t>
      </w:r>
      <w:proofErr w:type="spellEnd"/>
      <w:r w:rsidR="00FF427B" w:rsidRPr="008939C9">
        <w:rPr>
          <w:rFonts w:asciiTheme="majorBidi" w:hAnsiTheme="majorBidi" w:cstheme="majorBidi"/>
          <w:szCs w:val="24"/>
        </w:rPr>
        <w:t xml:space="preserve"> QS.</w:t>
      </w:r>
      <w:proofErr w:type="gramEnd"/>
      <w:r w:rsidR="00FF427B" w:rsidRPr="008939C9">
        <w:rPr>
          <w:rFonts w:asciiTheme="majorBidi" w:hAnsiTheme="majorBidi" w:cstheme="majorBidi"/>
          <w:szCs w:val="24"/>
        </w:rPr>
        <w:t xml:space="preserve"> </w:t>
      </w:r>
      <w:proofErr w:type="gramStart"/>
      <w:r w:rsidR="00FF427B" w:rsidRPr="008939C9">
        <w:rPr>
          <w:rFonts w:asciiTheme="majorBidi" w:hAnsiTheme="majorBidi" w:cstheme="majorBidi"/>
          <w:i/>
          <w:iCs/>
          <w:szCs w:val="24"/>
        </w:rPr>
        <w:t>al-</w:t>
      </w:r>
      <w:proofErr w:type="spellStart"/>
      <w:r w:rsidR="00FF427B" w:rsidRPr="008939C9">
        <w:rPr>
          <w:rFonts w:asciiTheme="majorBidi" w:hAnsiTheme="majorBidi" w:cstheme="majorBidi"/>
          <w:i/>
          <w:iCs/>
          <w:szCs w:val="24"/>
        </w:rPr>
        <w:t>Isra</w:t>
      </w:r>
      <w:proofErr w:type="spellEnd"/>
      <w:r w:rsidR="00FF427B" w:rsidRPr="008939C9">
        <w:rPr>
          <w:rFonts w:asciiTheme="majorBidi" w:hAnsiTheme="majorBidi" w:cstheme="majorBidi"/>
          <w:i/>
          <w:iCs/>
          <w:szCs w:val="24"/>
        </w:rPr>
        <w:t>’</w:t>
      </w:r>
      <w:r w:rsidR="00422204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FF427B" w:rsidRPr="008939C9">
        <w:rPr>
          <w:rFonts w:asciiTheme="majorBidi" w:hAnsiTheme="majorBidi" w:cstheme="majorBidi"/>
          <w:szCs w:val="24"/>
        </w:rPr>
        <w:t>ayat</w:t>
      </w:r>
      <w:proofErr w:type="spellEnd"/>
      <w:r w:rsidR="00FF427B" w:rsidRPr="008939C9">
        <w:rPr>
          <w:rFonts w:asciiTheme="majorBidi" w:hAnsiTheme="majorBidi" w:cstheme="majorBidi"/>
          <w:szCs w:val="24"/>
        </w:rPr>
        <w:t xml:space="preserve"> 79, </w:t>
      </w:r>
      <w:proofErr w:type="spellStart"/>
      <w:r w:rsidR="00FF427B" w:rsidRPr="008939C9">
        <w:rPr>
          <w:rFonts w:asciiTheme="majorBidi" w:hAnsiTheme="majorBidi" w:cstheme="majorBidi"/>
          <w:szCs w:val="24"/>
        </w:rPr>
        <w:t>tidak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FF427B" w:rsidRPr="008939C9">
        <w:rPr>
          <w:rFonts w:asciiTheme="majorBidi" w:hAnsiTheme="majorBidi" w:cstheme="majorBidi"/>
          <w:szCs w:val="24"/>
        </w:rPr>
        <w:t>berbuat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FF427B" w:rsidRPr="008939C9">
        <w:rPr>
          <w:rFonts w:asciiTheme="majorBidi" w:hAnsiTheme="majorBidi" w:cstheme="majorBidi"/>
          <w:szCs w:val="24"/>
        </w:rPr>
        <w:t>syirik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FF427B" w:rsidRPr="008939C9">
        <w:rPr>
          <w:rFonts w:asciiTheme="majorBidi" w:hAnsiTheme="majorBidi" w:cstheme="majorBidi"/>
          <w:szCs w:val="24"/>
        </w:rPr>
        <w:t>pada</w:t>
      </w:r>
      <w:proofErr w:type="spellEnd"/>
      <w:r w:rsidR="00FF427B" w:rsidRPr="008939C9">
        <w:rPr>
          <w:rFonts w:asciiTheme="majorBidi" w:hAnsiTheme="majorBidi" w:cstheme="majorBidi"/>
          <w:szCs w:val="24"/>
        </w:rPr>
        <w:t xml:space="preserve"> QS.</w:t>
      </w:r>
      <w:proofErr w:type="gramEnd"/>
      <w:r w:rsidR="00422204">
        <w:rPr>
          <w:rFonts w:asciiTheme="majorBidi" w:hAnsiTheme="majorBidi" w:cstheme="majorBidi"/>
          <w:szCs w:val="24"/>
        </w:rPr>
        <w:t xml:space="preserve"> </w:t>
      </w:r>
      <w:proofErr w:type="gramStart"/>
      <w:r w:rsidR="00FF427B" w:rsidRPr="008939C9">
        <w:rPr>
          <w:rFonts w:asciiTheme="majorBidi" w:hAnsiTheme="majorBidi" w:cstheme="majorBidi"/>
          <w:i/>
          <w:iCs/>
          <w:szCs w:val="24"/>
        </w:rPr>
        <w:t>al-</w:t>
      </w:r>
      <w:proofErr w:type="spellStart"/>
      <w:r w:rsidR="00FF427B" w:rsidRPr="008939C9">
        <w:rPr>
          <w:rFonts w:asciiTheme="majorBidi" w:hAnsiTheme="majorBidi" w:cstheme="majorBidi"/>
          <w:i/>
          <w:iCs/>
          <w:szCs w:val="24"/>
        </w:rPr>
        <w:t>Furqan</w:t>
      </w:r>
      <w:proofErr w:type="spellEnd"/>
      <w:proofErr w:type="gramEnd"/>
      <w:r w:rsidR="00CC6281" w:rsidRPr="008939C9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FF427B" w:rsidRPr="008939C9">
        <w:rPr>
          <w:rFonts w:asciiTheme="majorBidi" w:hAnsiTheme="majorBidi" w:cstheme="majorBidi"/>
          <w:szCs w:val="24"/>
        </w:rPr>
        <w:t>ayat</w:t>
      </w:r>
      <w:proofErr w:type="spellEnd"/>
      <w:r w:rsidR="00FF427B" w:rsidRPr="008939C9">
        <w:rPr>
          <w:rFonts w:asciiTheme="majorBidi" w:hAnsiTheme="majorBidi" w:cstheme="majorBidi"/>
          <w:szCs w:val="24"/>
        </w:rPr>
        <w:t xml:space="preserve"> 68 </w:t>
      </w:r>
      <w:proofErr w:type="spellStart"/>
      <w:r w:rsidR="00FF427B" w:rsidRPr="008939C9">
        <w:rPr>
          <w:rFonts w:asciiTheme="majorBidi" w:hAnsiTheme="majorBidi" w:cstheme="majorBidi"/>
          <w:szCs w:val="24"/>
        </w:rPr>
        <w:t>dan</w:t>
      </w:r>
      <w:proofErr w:type="spellEnd"/>
      <w:r w:rsidR="00FF427B" w:rsidRPr="008939C9">
        <w:rPr>
          <w:rFonts w:asciiTheme="majorBidi" w:hAnsiTheme="majorBidi" w:cstheme="majorBidi"/>
          <w:szCs w:val="24"/>
        </w:rPr>
        <w:t xml:space="preserve"> QS. </w:t>
      </w:r>
      <w:proofErr w:type="gramStart"/>
      <w:r w:rsidR="00FF427B" w:rsidRPr="008939C9">
        <w:rPr>
          <w:rFonts w:asciiTheme="majorBidi" w:hAnsiTheme="majorBidi" w:cstheme="majorBidi"/>
          <w:i/>
          <w:iCs/>
          <w:szCs w:val="24"/>
        </w:rPr>
        <w:t>al-</w:t>
      </w:r>
      <w:proofErr w:type="spellStart"/>
      <w:r w:rsidR="00FF427B" w:rsidRPr="008939C9">
        <w:rPr>
          <w:rFonts w:asciiTheme="majorBidi" w:hAnsiTheme="majorBidi" w:cstheme="majorBidi"/>
          <w:i/>
          <w:iCs/>
          <w:szCs w:val="24"/>
        </w:rPr>
        <w:t>Nisa</w:t>
      </w:r>
      <w:proofErr w:type="spellEnd"/>
      <w:r w:rsidR="00FF427B" w:rsidRPr="008939C9">
        <w:rPr>
          <w:rFonts w:asciiTheme="majorBidi" w:hAnsiTheme="majorBidi" w:cstheme="majorBidi"/>
          <w:i/>
          <w:iCs/>
          <w:szCs w:val="24"/>
        </w:rPr>
        <w:t>’</w:t>
      </w:r>
      <w:r w:rsidR="00CC6281" w:rsidRPr="008939C9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FF427B" w:rsidRPr="008939C9">
        <w:rPr>
          <w:rFonts w:asciiTheme="majorBidi" w:hAnsiTheme="majorBidi" w:cstheme="majorBidi"/>
          <w:szCs w:val="24"/>
        </w:rPr>
        <w:t>ayat</w:t>
      </w:r>
      <w:proofErr w:type="spellEnd"/>
      <w:r w:rsidR="00FF427B" w:rsidRPr="008939C9">
        <w:rPr>
          <w:rFonts w:asciiTheme="majorBidi" w:hAnsiTheme="majorBidi" w:cstheme="majorBidi"/>
          <w:szCs w:val="24"/>
        </w:rPr>
        <w:t xml:space="preserve"> 48, </w:t>
      </w:r>
      <w:proofErr w:type="spellStart"/>
      <w:r w:rsidR="00FF427B" w:rsidRPr="008939C9">
        <w:rPr>
          <w:rFonts w:asciiTheme="majorBidi" w:hAnsiTheme="majorBidi" w:cstheme="majorBidi"/>
          <w:szCs w:val="24"/>
        </w:rPr>
        <w:t>beriman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FF427B" w:rsidRPr="008939C9">
        <w:rPr>
          <w:rFonts w:asciiTheme="majorBidi" w:hAnsiTheme="majorBidi" w:cstheme="majorBidi"/>
          <w:szCs w:val="24"/>
        </w:rPr>
        <w:t>dan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FF427B" w:rsidRPr="008939C9">
        <w:rPr>
          <w:rFonts w:asciiTheme="majorBidi" w:hAnsiTheme="majorBidi" w:cstheme="majorBidi"/>
          <w:szCs w:val="24"/>
        </w:rPr>
        <w:t>beramal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FF427B" w:rsidRPr="008939C9">
        <w:rPr>
          <w:rFonts w:asciiTheme="majorBidi" w:hAnsiTheme="majorBidi" w:cstheme="majorBidi"/>
          <w:szCs w:val="24"/>
        </w:rPr>
        <w:t>shaleh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FF427B" w:rsidRPr="008939C9">
        <w:rPr>
          <w:rFonts w:asciiTheme="majorBidi" w:hAnsiTheme="majorBidi" w:cstheme="majorBidi"/>
          <w:szCs w:val="24"/>
        </w:rPr>
        <w:t>kepada</w:t>
      </w:r>
      <w:proofErr w:type="spellEnd"/>
      <w:r w:rsidR="00FF427B" w:rsidRPr="008939C9">
        <w:rPr>
          <w:rFonts w:asciiTheme="majorBidi" w:hAnsiTheme="majorBidi" w:cstheme="majorBidi"/>
          <w:szCs w:val="24"/>
        </w:rPr>
        <w:t xml:space="preserve"> Allah SWT </w:t>
      </w:r>
      <w:proofErr w:type="spellStart"/>
      <w:r w:rsidR="00FF427B" w:rsidRPr="008939C9">
        <w:rPr>
          <w:rFonts w:asciiTheme="majorBidi" w:hAnsiTheme="majorBidi" w:cstheme="majorBidi"/>
          <w:szCs w:val="24"/>
        </w:rPr>
        <w:t>pada</w:t>
      </w:r>
      <w:proofErr w:type="spellEnd"/>
      <w:r w:rsidR="00FF427B" w:rsidRPr="008939C9">
        <w:rPr>
          <w:rFonts w:asciiTheme="majorBidi" w:hAnsiTheme="majorBidi" w:cstheme="majorBidi"/>
          <w:szCs w:val="24"/>
        </w:rPr>
        <w:t xml:space="preserve"> QS.</w:t>
      </w:r>
      <w:proofErr w:type="gram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gramStart"/>
      <w:r w:rsidR="00FF427B" w:rsidRPr="008939C9">
        <w:rPr>
          <w:rFonts w:asciiTheme="majorBidi" w:hAnsiTheme="majorBidi" w:cstheme="majorBidi"/>
          <w:i/>
          <w:iCs/>
          <w:szCs w:val="24"/>
        </w:rPr>
        <w:t>al-</w:t>
      </w:r>
      <w:proofErr w:type="spellStart"/>
      <w:r w:rsidR="00FF427B" w:rsidRPr="008939C9">
        <w:rPr>
          <w:rFonts w:asciiTheme="majorBidi" w:hAnsiTheme="majorBidi" w:cstheme="majorBidi"/>
          <w:i/>
          <w:iCs/>
          <w:szCs w:val="24"/>
        </w:rPr>
        <w:t>Furqan</w:t>
      </w:r>
      <w:proofErr w:type="spellEnd"/>
      <w:proofErr w:type="gramEnd"/>
      <w:r w:rsidR="00CC6281" w:rsidRPr="008939C9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FF427B" w:rsidRPr="008939C9">
        <w:rPr>
          <w:rFonts w:asciiTheme="majorBidi" w:hAnsiTheme="majorBidi" w:cstheme="majorBidi"/>
          <w:szCs w:val="24"/>
        </w:rPr>
        <w:t>ayat</w:t>
      </w:r>
      <w:proofErr w:type="spellEnd"/>
      <w:r w:rsidR="00FF427B" w:rsidRPr="008939C9">
        <w:rPr>
          <w:rFonts w:asciiTheme="majorBidi" w:hAnsiTheme="majorBidi" w:cstheme="majorBidi"/>
          <w:szCs w:val="24"/>
        </w:rPr>
        <w:t xml:space="preserve"> 70-71, QS. </w:t>
      </w:r>
      <w:proofErr w:type="gramStart"/>
      <w:r w:rsidR="00FF427B" w:rsidRPr="008939C9">
        <w:rPr>
          <w:rFonts w:asciiTheme="majorBidi" w:hAnsiTheme="majorBidi" w:cstheme="majorBidi"/>
          <w:i/>
          <w:iCs/>
          <w:szCs w:val="24"/>
        </w:rPr>
        <w:t>al-</w:t>
      </w:r>
      <w:proofErr w:type="spellStart"/>
      <w:r w:rsidR="00FF427B" w:rsidRPr="008939C9">
        <w:rPr>
          <w:rFonts w:asciiTheme="majorBidi" w:hAnsiTheme="majorBidi" w:cstheme="majorBidi"/>
          <w:i/>
          <w:iCs/>
          <w:szCs w:val="24"/>
        </w:rPr>
        <w:t>Tahrim</w:t>
      </w:r>
      <w:proofErr w:type="spellEnd"/>
      <w:proofErr w:type="gramEnd"/>
      <w:r w:rsidR="00CC6281" w:rsidRPr="008939C9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FF427B" w:rsidRPr="008939C9">
        <w:rPr>
          <w:rFonts w:asciiTheme="majorBidi" w:hAnsiTheme="majorBidi" w:cstheme="majorBidi"/>
          <w:szCs w:val="24"/>
        </w:rPr>
        <w:t>ayat</w:t>
      </w:r>
      <w:proofErr w:type="spellEnd"/>
      <w:r w:rsidR="00FF427B" w:rsidRPr="008939C9">
        <w:rPr>
          <w:rFonts w:asciiTheme="majorBidi" w:hAnsiTheme="majorBidi" w:cstheme="majorBidi"/>
          <w:szCs w:val="24"/>
        </w:rPr>
        <w:t xml:space="preserve"> 8, </w:t>
      </w:r>
      <w:proofErr w:type="spellStart"/>
      <w:r w:rsidR="00FF427B" w:rsidRPr="008939C9">
        <w:rPr>
          <w:rFonts w:asciiTheme="majorBidi" w:hAnsiTheme="majorBidi" w:cstheme="majorBidi"/>
          <w:szCs w:val="24"/>
        </w:rPr>
        <w:t>dan</w:t>
      </w:r>
      <w:proofErr w:type="spellEnd"/>
      <w:r w:rsidR="00FF427B" w:rsidRPr="008939C9">
        <w:rPr>
          <w:rFonts w:asciiTheme="majorBidi" w:hAnsiTheme="majorBidi" w:cstheme="majorBidi"/>
          <w:szCs w:val="24"/>
        </w:rPr>
        <w:t xml:space="preserve"> QS. </w:t>
      </w:r>
      <w:proofErr w:type="gramStart"/>
      <w:r w:rsidR="00FF427B" w:rsidRPr="008939C9">
        <w:rPr>
          <w:rFonts w:asciiTheme="majorBidi" w:hAnsiTheme="majorBidi" w:cstheme="majorBidi"/>
          <w:i/>
          <w:iCs/>
          <w:szCs w:val="24"/>
        </w:rPr>
        <w:t>al-</w:t>
      </w:r>
      <w:proofErr w:type="spellStart"/>
      <w:r w:rsidR="00FF427B" w:rsidRPr="008939C9">
        <w:rPr>
          <w:rFonts w:asciiTheme="majorBidi" w:hAnsiTheme="majorBidi" w:cstheme="majorBidi"/>
          <w:i/>
          <w:iCs/>
          <w:szCs w:val="24"/>
        </w:rPr>
        <w:t>Taghabun</w:t>
      </w:r>
      <w:proofErr w:type="spellEnd"/>
      <w:proofErr w:type="gramEnd"/>
      <w:r w:rsidR="00CC6281" w:rsidRPr="008939C9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FF427B" w:rsidRPr="008939C9">
        <w:rPr>
          <w:rFonts w:asciiTheme="majorBidi" w:hAnsiTheme="majorBidi" w:cstheme="majorBidi"/>
          <w:szCs w:val="24"/>
        </w:rPr>
        <w:t>ayat</w:t>
      </w:r>
      <w:proofErr w:type="spellEnd"/>
      <w:r w:rsidR="00FF427B" w:rsidRPr="008939C9">
        <w:rPr>
          <w:rFonts w:asciiTheme="majorBidi" w:hAnsiTheme="majorBidi" w:cstheme="majorBidi"/>
          <w:szCs w:val="24"/>
        </w:rPr>
        <w:t xml:space="preserve"> 9, </w:t>
      </w:r>
      <w:proofErr w:type="spellStart"/>
      <w:r w:rsidR="00FF427B" w:rsidRPr="008939C9">
        <w:rPr>
          <w:rFonts w:asciiTheme="majorBidi" w:hAnsiTheme="majorBidi" w:cstheme="majorBidi"/>
          <w:szCs w:val="24"/>
        </w:rPr>
        <w:t>berdoa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FF427B" w:rsidRPr="008939C9">
        <w:rPr>
          <w:rFonts w:asciiTheme="majorBidi" w:hAnsiTheme="majorBidi" w:cstheme="majorBidi"/>
          <w:szCs w:val="24"/>
        </w:rPr>
        <w:t>kepada</w:t>
      </w:r>
      <w:proofErr w:type="spellEnd"/>
      <w:r w:rsidR="00FF427B" w:rsidRPr="008939C9">
        <w:rPr>
          <w:rFonts w:asciiTheme="majorBidi" w:hAnsiTheme="majorBidi" w:cstheme="majorBidi"/>
          <w:szCs w:val="24"/>
        </w:rPr>
        <w:t xml:space="preserve"> Allah SWT </w:t>
      </w:r>
      <w:proofErr w:type="spellStart"/>
      <w:r w:rsidR="00FF427B" w:rsidRPr="008939C9">
        <w:rPr>
          <w:rFonts w:asciiTheme="majorBidi" w:hAnsiTheme="majorBidi" w:cstheme="majorBidi"/>
          <w:szCs w:val="24"/>
        </w:rPr>
        <w:t>pada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r w:rsidR="00FF427B" w:rsidRPr="008939C9">
        <w:rPr>
          <w:rFonts w:asciiTheme="majorBidi" w:hAnsiTheme="majorBidi" w:cstheme="majorBidi"/>
          <w:szCs w:val="24"/>
        </w:rPr>
        <w:t xml:space="preserve">QS. </w:t>
      </w:r>
      <w:proofErr w:type="gramStart"/>
      <w:r w:rsidR="00FF427B" w:rsidRPr="008939C9">
        <w:rPr>
          <w:rFonts w:asciiTheme="majorBidi" w:hAnsiTheme="majorBidi" w:cstheme="majorBidi"/>
          <w:i/>
          <w:iCs/>
          <w:szCs w:val="24"/>
        </w:rPr>
        <w:t>al-</w:t>
      </w:r>
      <w:proofErr w:type="spellStart"/>
      <w:r w:rsidR="00FF427B" w:rsidRPr="008939C9">
        <w:rPr>
          <w:rFonts w:asciiTheme="majorBidi" w:hAnsiTheme="majorBidi" w:cstheme="majorBidi"/>
          <w:i/>
          <w:iCs/>
          <w:szCs w:val="24"/>
        </w:rPr>
        <w:t>Furqan</w:t>
      </w:r>
      <w:proofErr w:type="spellEnd"/>
      <w:proofErr w:type="gramEnd"/>
      <w:r w:rsidR="00CC6281" w:rsidRPr="008939C9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FF427B" w:rsidRPr="008939C9">
        <w:rPr>
          <w:rFonts w:asciiTheme="majorBidi" w:hAnsiTheme="majorBidi" w:cstheme="majorBidi"/>
          <w:szCs w:val="24"/>
        </w:rPr>
        <w:t>ayat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r w:rsidR="00B55A42" w:rsidRPr="008939C9">
        <w:rPr>
          <w:rFonts w:asciiTheme="majorBidi" w:hAnsiTheme="majorBidi" w:cstheme="majorBidi"/>
          <w:szCs w:val="24"/>
        </w:rPr>
        <w:t xml:space="preserve">65, 66, 74 </w:t>
      </w:r>
      <w:proofErr w:type="spellStart"/>
      <w:r w:rsidR="00B55A42" w:rsidRPr="008939C9">
        <w:rPr>
          <w:rFonts w:asciiTheme="majorBidi" w:hAnsiTheme="majorBidi" w:cstheme="majorBidi"/>
          <w:szCs w:val="24"/>
        </w:rPr>
        <w:t>dan</w:t>
      </w:r>
      <w:proofErr w:type="spellEnd"/>
      <w:r w:rsidR="00B55A42" w:rsidRPr="008939C9">
        <w:rPr>
          <w:rFonts w:asciiTheme="majorBidi" w:hAnsiTheme="majorBidi" w:cstheme="majorBidi"/>
          <w:szCs w:val="24"/>
        </w:rPr>
        <w:t xml:space="preserve"> QS. </w:t>
      </w:r>
      <w:proofErr w:type="spellStart"/>
      <w:proofErr w:type="gramStart"/>
      <w:r w:rsidR="00B55A42" w:rsidRPr="008939C9">
        <w:rPr>
          <w:rFonts w:asciiTheme="majorBidi" w:hAnsiTheme="majorBidi" w:cstheme="majorBidi"/>
          <w:i/>
          <w:iCs/>
          <w:szCs w:val="24"/>
        </w:rPr>
        <w:t>Ghafir</w:t>
      </w:r>
      <w:proofErr w:type="spellEnd"/>
      <w:r w:rsidR="00CC6281" w:rsidRPr="008939C9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B55A42" w:rsidRPr="008939C9">
        <w:rPr>
          <w:rFonts w:asciiTheme="majorBidi" w:hAnsiTheme="majorBidi" w:cstheme="majorBidi"/>
          <w:szCs w:val="24"/>
        </w:rPr>
        <w:t>ayat</w:t>
      </w:r>
      <w:proofErr w:type="spellEnd"/>
      <w:r w:rsidR="00B55A42" w:rsidRPr="008939C9">
        <w:rPr>
          <w:rFonts w:asciiTheme="majorBidi" w:hAnsiTheme="majorBidi" w:cstheme="majorBidi"/>
          <w:szCs w:val="24"/>
        </w:rPr>
        <w:t xml:space="preserve"> 60, </w:t>
      </w:r>
      <w:proofErr w:type="spellStart"/>
      <w:r w:rsidR="00B55A42" w:rsidRPr="008939C9">
        <w:rPr>
          <w:rFonts w:asciiTheme="majorBidi" w:hAnsiTheme="majorBidi" w:cstheme="majorBidi"/>
          <w:szCs w:val="24"/>
        </w:rPr>
        <w:t>berbicara</w:t>
      </w:r>
      <w:proofErr w:type="spellEnd"/>
      <w:r w:rsidR="00B55A42" w:rsidRPr="008939C9">
        <w:rPr>
          <w:rFonts w:asciiTheme="majorBidi" w:hAnsiTheme="majorBidi" w:cstheme="majorBidi"/>
          <w:szCs w:val="24"/>
        </w:rPr>
        <w:t xml:space="preserve"> yang </w:t>
      </w:r>
      <w:proofErr w:type="spellStart"/>
      <w:r w:rsidR="00B55A42" w:rsidRPr="008939C9">
        <w:rPr>
          <w:rFonts w:asciiTheme="majorBidi" w:hAnsiTheme="majorBidi" w:cstheme="majorBidi"/>
          <w:szCs w:val="24"/>
        </w:rPr>
        <w:t>baik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B55A42" w:rsidRPr="008939C9">
        <w:rPr>
          <w:rFonts w:asciiTheme="majorBidi" w:hAnsiTheme="majorBidi" w:cstheme="majorBidi"/>
          <w:szCs w:val="24"/>
        </w:rPr>
        <w:t>pada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r w:rsidR="00B55A42" w:rsidRPr="008939C9">
        <w:rPr>
          <w:rFonts w:asciiTheme="majorBidi" w:hAnsiTheme="majorBidi" w:cstheme="majorBidi"/>
          <w:szCs w:val="24"/>
        </w:rPr>
        <w:t>QS.</w:t>
      </w:r>
      <w:proofErr w:type="gramEnd"/>
      <w:r w:rsidR="00422204">
        <w:rPr>
          <w:rFonts w:asciiTheme="majorBidi" w:hAnsiTheme="majorBidi" w:cstheme="majorBidi"/>
          <w:szCs w:val="24"/>
        </w:rPr>
        <w:t xml:space="preserve"> </w:t>
      </w:r>
      <w:proofErr w:type="gramStart"/>
      <w:r w:rsidR="00B55A42" w:rsidRPr="008939C9">
        <w:rPr>
          <w:rFonts w:asciiTheme="majorBidi" w:hAnsiTheme="majorBidi" w:cstheme="majorBidi"/>
          <w:i/>
          <w:iCs/>
          <w:szCs w:val="24"/>
        </w:rPr>
        <w:t>al-</w:t>
      </w:r>
      <w:proofErr w:type="spellStart"/>
      <w:r w:rsidR="00B55A42" w:rsidRPr="008939C9">
        <w:rPr>
          <w:rFonts w:asciiTheme="majorBidi" w:hAnsiTheme="majorBidi" w:cstheme="majorBidi"/>
          <w:i/>
          <w:iCs/>
          <w:szCs w:val="24"/>
        </w:rPr>
        <w:t>Furqan</w:t>
      </w:r>
      <w:proofErr w:type="spellEnd"/>
      <w:r w:rsidR="00CC6281" w:rsidRPr="008939C9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B55A42" w:rsidRPr="008939C9">
        <w:rPr>
          <w:rFonts w:asciiTheme="majorBidi" w:hAnsiTheme="majorBidi" w:cstheme="majorBidi"/>
          <w:szCs w:val="24"/>
        </w:rPr>
        <w:t>ayat</w:t>
      </w:r>
      <w:proofErr w:type="spellEnd"/>
      <w:r w:rsidR="00B55A42" w:rsidRPr="008939C9">
        <w:rPr>
          <w:rFonts w:asciiTheme="majorBidi" w:hAnsiTheme="majorBidi" w:cstheme="majorBidi"/>
          <w:szCs w:val="24"/>
        </w:rPr>
        <w:t xml:space="preserve"> 63 </w:t>
      </w:r>
      <w:proofErr w:type="spellStart"/>
      <w:r w:rsidR="00B55A42" w:rsidRPr="008939C9">
        <w:rPr>
          <w:rFonts w:asciiTheme="majorBidi" w:hAnsiTheme="majorBidi" w:cstheme="majorBidi"/>
          <w:szCs w:val="24"/>
        </w:rPr>
        <w:t>dan</w:t>
      </w:r>
      <w:proofErr w:type="spellEnd"/>
      <w:r w:rsidR="00B55A42" w:rsidRPr="008939C9">
        <w:rPr>
          <w:rFonts w:asciiTheme="majorBidi" w:hAnsiTheme="majorBidi" w:cstheme="majorBidi"/>
          <w:szCs w:val="24"/>
        </w:rPr>
        <w:t xml:space="preserve"> QS.</w:t>
      </w:r>
      <w:proofErr w:type="gramEnd"/>
      <w:r w:rsidR="00B55A42" w:rsidRPr="008939C9">
        <w:rPr>
          <w:rFonts w:asciiTheme="majorBidi" w:hAnsiTheme="majorBidi" w:cstheme="majorBidi"/>
          <w:szCs w:val="24"/>
        </w:rPr>
        <w:t xml:space="preserve"> </w:t>
      </w:r>
      <w:proofErr w:type="gramStart"/>
      <w:r w:rsidR="00B55A42" w:rsidRPr="008939C9">
        <w:rPr>
          <w:rFonts w:asciiTheme="majorBidi" w:hAnsiTheme="majorBidi" w:cstheme="majorBidi"/>
          <w:i/>
          <w:iCs/>
          <w:szCs w:val="24"/>
        </w:rPr>
        <w:t>al-</w:t>
      </w:r>
      <w:proofErr w:type="spellStart"/>
      <w:r w:rsidR="00B55A42" w:rsidRPr="008939C9">
        <w:rPr>
          <w:rFonts w:asciiTheme="majorBidi" w:hAnsiTheme="majorBidi" w:cstheme="majorBidi"/>
          <w:i/>
          <w:iCs/>
          <w:szCs w:val="24"/>
        </w:rPr>
        <w:t>Baqarah</w:t>
      </w:r>
      <w:proofErr w:type="spellEnd"/>
      <w:proofErr w:type="gramEnd"/>
      <w:r w:rsidR="00CC6281" w:rsidRPr="008939C9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B55A42" w:rsidRPr="008939C9">
        <w:rPr>
          <w:rFonts w:asciiTheme="majorBidi" w:hAnsiTheme="majorBidi" w:cstheme="majorBidi"/>
          <w:szCs w:val="24"/>
        </w:rPr>
        <w:t>ayat</w:t>
      </w:r>
      <w:proofErr w:type="spellEnd"/>
      <w:r w:rsidR="00B55A42" w:rsidRPr="008939C9">
        <w:rPr>
          <w:rFonts w:asciiTheme="majorBidi" w:hAnsiTheme="majorBidi" w:cstheme="majorBidi"/>
          <w:szCs w:val="24"/>
        </w:rPr>
        <w:t xml:space="preserve"> 83,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seimbang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atau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pertengahan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dalam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mengeluarkan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harta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pada</w:t>
      </w:r>
      <w:proofErr w:type="spellEnd"/>
      <w:r w:rsidR="000A279F" w:rsidRPr="008939C9">
        <w:rPr>
          <w:rFonts w:asciiTheme="majorBidi" w:hAnsiTheme="majorBidi" w:cstheme="majorBidi"/>
          <w:szCs w:val="24"/>
        </w:rPr>
        <w:t xml:space="preserve"> QS. </w:t>
      </w:r>
      <w:proofErr w:type="gramStart"/>
      <w:r w:rsidR="000A279F" w:rsidRPr="008939C9">
        <w:rPr>
          <w:rFonts w:asciiTheme="majorBidi" w:hAnsiTheme="majorBidi" w:cstheme="majorBidi"/>
          <w:i/>
          <w:iCs/>
          <w:szCs w:val="24"/>
        </w:rPr>
        <w:t>al-</w:t>
      </w:r>
      <w:proofErr w:type="spellStart"/>
      <w:r w:rsidR="000A279F" w:rsidRPr="008939C9">
        <w:rPr>
          <w:rFonts w:asciiTheme="majorBidi" w:hAnsiTheme="majorBidi" w:cstheme="majorBidi"/>
          <w:i/>
          <w:iCs/>
          <w:szCs w:val="24"/>
        </w:rPr>
        <w:t>Furqan</w:t>
      </w:r>
      <w:proofErr w:type="spellEnd"/>
      <w:proofErr w:type="gramEnd"/>
      <w:r w:rsidR="00CC6281" w:rsidRPr="008939C9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ayat</w:t>
      </w:r>
      <w:proofErr w:type="spellEnd"/>
      <w:r w:rsidR="000A279F" w:rsidRPr="008939C9">
        <w:rPr>
          <w:rFonts w:asciiTheme="majorBidi" w:hAnsiTheme="majorBidi" w:cstheme="majorBidi"/>
          <w:szCs w:val="24"/>
        </w:rPr>
        <w:t xml:space="preserve"> 67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dan</w:t>
      </w:r>
      <w:proofErr w:type="spellEnd"/>
      <w:r w:rsidR="000A279F" w:rsidRPr="008939C9">
        <w:rPr>
          <w:rFonts w:asciiTheme="majorBidi" w:hAnsiTheme="majorBidi" w:cstheme="majorBidi"/>
          <w:szCs w:val="24"/>
        </w:rPr>
        <w:t xml:space="preserve"> QS. </w:t>
      </w:r>
      <w:proofErr w:type="gramStart"/>
      <w:r w:rsidR="000A279F" w:rsidRPr="008939C9">
        <w:rPr>
          <w:rFonts w:asciiTheme="majorBidi" w:hAnsiTheme="majorBidi" w:cstheme="majorBidi"/>
          <w:i/>
          <w:iCs/>
          <w:szCs w:val="24"/>
        </w:rPr>
        <w:t>al-</w:t>
      </w:r>
      <w:proofErr w:type="spellStart"/>
      <w:r w:rsidR="000A279F" w:rsidRPr="008939C9">
        <w:rPr>
          <w:rFonts w:asciiTheme="majorBidi" w:hAnsiTheme="majorBidi" w:cstheme="majorBidi"/>
          <w:i/>
          <w:iCs/>
          <w:szCs w:val="24"/>
        </w:rPr>
        <w:t>Isra</w:t>
      </w:r>
      <w:proofErr w:type="spellEnd"/>
      <w:r w:rsidR="000A279F" w:rsidRPr="008939C9">
        <w:rPr>
          <w:rFonts w:asciiTheme="majorBidi" w:hAnsiTheme="majorBidi" w:cstheme="majorBidi"/>
          <w:i/>
          <w:iCs/>
          <w:szCs w:val="24"/>
        </w:rPr>
        <w:t>’</w:t>
      </w:r>
      <w:r w:rsidR="00CC6281" w:rsidRPr="008939C9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ayat</w:t>
      </w:r>
      <w:proofErr w:type="spellEnd"/>
      <w:r w:rsidR="000A279F" w:rsidRPr="008939C9">
        <w:rPr>
          <w:rFonts w:asciiTheme="majorBidi" w:hAnsiTheme="majorBidi" w:cstheme="majorBidi"/>
          <w:szCs w:val="24"/>
        </w:rPr>
        <w:t xml:space="preserve"> 29,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tidak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membunuh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jiwa</w:t>
      </w:r>
      <w:proofErr w:type="spellEnd"/>
      <w:r w:rsidR="000A279F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orang</w:t>
      </w:r>
      <w:proofErr w:type="spellEnd"/>
      <w:r w:rsidR="000A279F" w:rsidRPr="008939C9">
        <w:rPr>
          <w:rFonts w:asciiTheme="majorBidi" w:hAnsiTheme="majorBidi" w:cstheme="majorBidi"/>
          <w:szCs w:val="24"/>
        </w:rPr>
        <w:t xml:space="preserve"> lain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pada</w:t>
      </w:r>
      <w:proofErr w:type="spellEnd"/>
      <w:r w:rsidR="000A279F" w:rsidRPr="008939C9">
        <w:rPr>
          <w:rFonts w:asciiTheme="majorBidi" w:hAnsiTheme="majorBidi" w:cstheme="majorBidi"/>
          <w:szCs w:val="24"/>
        </w:rPr>
        <w:t xml:space="preserve"> QS.</w:t>
      </w:r>
      <w:proofErr w:type="gramEnd"/>
      <w:r w:rsidR="00422204">
        <w:rPr>
          <w:rFonts w:asciiTheme="majorBidi" w:hAnsiTheme="majorBidi" w:cstheme="majorBidi"/>
          <w:szCs w:val="24"/>
        </w:rPr>
        <w:t xml:space="preserve"> </w:t>
      </w:r>
      <w:r w:rsidR="000A279F" w:rsidRPr="008939C9">
        <w:rPr>
          <w:rFonts w:asciiTheme="majorBidi" w:hAnsiTheme="majorBidi" w:cstheme="majorBidi"/>
          <w:i/>
          <w:iCs/>
          <w:szCs w:val="24"/>
        </w:rPr>
        <w:t>al-</w:t>
      </w:r>
      <w:proofErr w:type="spellStart"/>
      <w:r w:rsidR="000A279F" w:rsidRPr="008939C9">
        <w:rPr>
          <w:rFonts w:asciiTheme="majorBidi" w:hAnsiTheme="majorBidi" w:cstheme="majorBidi"/>
          <w:i/>
          <w:iCs/>
          <w:szCs w:val="24"/>
        </w:rPr>
        <w:t>Furqan</w:t>
      </w:r>
      <w:proofErr w:type="spellEnd"/>
      <w:r w:rsidR="00CC6281" w:rsidRPr="008939C9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ayat</w:t>
      </w:r>
      <w:proofErr w:type="spellEnd"/>
      <w:r w:rsidR="000A279F" w:rsidRPr="008939C9">
        <w:rPr>
          <w:rFonts w:asciiTheme="majorBidi" w:hAnsiTheme="majorBidi" w:cstheme="majorBidi"/>
          <w:szCs w:val="24"/>
        </w:rPr>
        <w:t xml:space="preserve"> 68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dan</w:t>
      </w:r>
      <w:proofErr w:type="spellEnd"/>
      <w:r w:rsidR="000A279F" w:rsidRPr="008939C9">
        <w:rPr>
          <w:rFonts w:asciiTheme="majorBidi" w:hAnsiTheme="majorBidi" w:cstheme="majorBidi"/>
          <w:szCs w:val="24"/>
        </w:rPr>
        <w:t xml:space="preserve"> QS. </w:t>
      </w:r>
      <w:proofErr w:type="gramStart"/>
      <w:r w:rsidR="000A279F" w:rsidRPr="008939C9">
        <w:rPr>
          <w:rFonts w:asciiTheme="majorBidi" w:hAnsiTheme="majorBidi" w:cstheme="majorBidi"/>
          <w:i/>
          <w:iCs/>
          <w:szCs w:val="24"/>
        </w:rPr>
        <w:t>al-</w:t>
      </w:r>
      <w:proofErr w:type="spellStart"/>
      <w:r w:rsidR="000A279F" w:rsidRPr="008939C9">
        <w:rPr>
          <w:rFonts w:asciiTheme="majorBidi" w:hAnsiTheme="majorBidi" w:cstheme="majorBidi"/>
          <w:i/>
          <w:iCs/>
          <w:szCs w:val="24"/>
        </w:rPr>
        <w:t>Nisa</w:t>
      </w:r>
      <w:proofErr w:type="spellEnd"/>
      <w:r w:rsidR="000A279F" w:rsidRPr="008939C9">
        <w:rPr>
          <w:rFonts w:asciiTheme="majorBidi" w:hAnsiTheme="majorBidi" w:cstheme="majorBidi"/>
          <w:i/>
          <w:iCs/>
          <w:szCs w:val="24"/>
        </w:rPr>
        <w:t>’</w:t>
      </w:r>
      <w:r w:rsidR="00CC6281" w:rsidRPr="008939C9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ayat</w:t>
      </w:r>
      <w:proofErr w:type="spellEnd"/>
      <w:r w:rsidR="000A279F" w:rsidRPr="008939C9">
        <w:rPr>
          <w:rFonts w:asciiTheme="majorBidi" w:hAnsiTheme="majorBidi" w:cstheme="majorBidi"/>
          <w:szCs w:val="24"/>
        </w:rPr>
        <w:t xml:space="preserve"> 93,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tidak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bersaksi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palsu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pada</w:t>
      </w:r>
      <w:proofErr w:type="spellEnd"/>
      <w:r w:rsidR="000A279F" w:rsidRPr="008939C9">
        <w:rPr>
          <w:rFonts w:asciiTheme="majorBidi" w:hAnsiTheme="majorBidi" w:cstheme="majorBidi"/>
          <w:szCs w:val="24"/>
        </w:rPr>
        <w:t xml:space="preserve"> QS.</w:t>
      </w:r>
      <w:proofErr w:type="gramEnd"/>
      <w:r w:rsidR="00422204">
        <w:rPr>
          <w:rFonts w:asciiTheme="majorBidi" w:hAnsiTheme="majorBidi" w:cstheme="majorBidi"/>
          <w:szCs w:val="24"/>
        </w:rPr>
        <w:t xml:space="preserve"> </w:t>
      </w:r>
      <w:proofErr w:type="gramStart"/>
      <w:r w:rsidR="000A279F" w:rsidRPr="008939C9">
        <w:rPr>
          <w:rFonts w:asciiTheme="majorBidi" w:hAnsiTheme="majorBidi" w:cstheme="majorBidi"/>
          <w:i/>
          <w:iCs/>
          <w:szCs w:val="24"/>
        </w:rPr>
        <w:t>al-</w:t>
      </w:r>
      <w:proofErr w:type="spellStart"/>
      <w:r w:rsidR="000A279F" w:rsidRPr="008939C9">
        <w:rPr>
          <w:rFonts w:asciiTheme="majorBidi" w:hAnsiTheme="majorBidi" w:cstheme="majorBidi"/>
          <w:i/>
          <w:iCs/>
          <w:szCs w:val="24"/>
        </w:rPr>
        <w:t>Furqan</w:t>
      </w:r>
      <w:proofErr w:type="spellEnd"/>
      <w:r w:rsidR="00CC6281" w:rsidRPr="008939C9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ayat</w:t>
      </w:r>
      <w:proofErr w:type="spellEnd"/>
      <w:r w:rsidR="000A279F" w:rsidRPr="008939C9">
        <w:rPr>
          <w:rFonts w:asciiTheme="majorBidi" w:hAnsiTheme="majorBidi" w:cstheme="majorBidi"/>
          <w:szCs w:val="24"/>
        </w:rPr>
        <w:t xml:space="preserve"> 72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dan</w:t>
      </w:r>
      <w:proofErr w:type="spellEnd"/>
      <w:r w:rsidR="000A279F" w:rsidRPr="008939C9">
        <w:rPr>
          <w:rFonts w:asciiTheme="majorBidi" w:hAnsiTheme="majorBidi" w:cstheme="majorBidi"/>
          <w:szCs w:val="24"/>
        </w:rPr>
        <w:t xml:space="preserve"> QS.</w:t>
      </w:r>
      <w:proofErr w:type="gramEnd"/>
      <w:r w:rsidR="000A279F" w:rsidRPr="008939C9">
        <w:rPr>
          <w:rFonts w:asciiTheme="majorBidi" w:hAnsiTheme="majorBidi" w:cstheme="majorBidi"/>
          <w:szCs w:val="24"/>
        </w:rPr>
        <w:t xml:space="preserve"> </w:t>
      </w:r>
      <w:proofErr w:type="gramStart"/>
      <w:r w:rsidR="000A279F" w:rsidRPr="008939C9">
        <w:rPr>
          <w:rFonts w:asciiTheme="majorBidi" w:hAnsiTheme="majorBidi" w:cstheme="majorBidi"/>
          <w:i/>
          <w:iCs/>
          <w:szCs w:val="24"/>
        </w:rPr>
        <w:t>al-Hajj</w:t>
      </w:r>
      <w:proofErr w:type="gramEnd"/>
      <w:r w:rsidR="00CC6281" w:rsidRPr="008939C9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ayat</w:t>
      </w:r>
      <w:proofErr w:type="spellEnd"/>
      <w:r w:rsidR="000A279F" w:rsidRPr="008939C9">
        <w:rPr>
          <w:rFonts w:asciiTheme="majorBidi" w:hAnsiTheme="majorBidi" w:cstheme="majorBidi"/>
          <w:szCs w:val="24"/>
        </w:rPr>
        <w:t xml:space="preserve"> 30,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menerima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kebenaran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siapapun</w:t>
      </w:r>
      <w:proofErr w:type="spellEnd"/>
      <w:r w:rsidR="000A279F" w:rsidRPr="008939C9">
        <w:rPr>
          <w:rFonts w:asciiTheme="majorBidi" w:hAnsiTheme="majorBidi" w:cstheme="majorBidi"/>
          <w:szCs w:val="24"/>
        </w:rPr>
        <w:t xml:space="preserve"> yang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menyampaikannya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pada</w:t>
      </w:r>
      <w:proofErr w:type="spellEnd"/>
      <w:r w:rsidR="000A279F" w:rsidRPr="008939C9">
        <w:rPr>
          <w:rFonts w:asciiTheme="majorBidi" w:hAnsiTheme="majorBidi" w:cstheme="majorBidi"/>
          <w:szCs w:val="24"/>
        </w:rPr>
        <w:t xml:space="preserve"> QS. </w:t>
      </w:r>
      <w:proofErr w:type="gramStart"/>
      <w:r w:rsidR="000A279F" w:rsidRPr="008939C9">
        <w:rPr>
          <w:rFonts w:asciiTheme="majorBidi" w:hAnsiTheme="majorBidi" w:cstheme="majorBidi"/>
          <w:i/>
          <w:iCs/>
          <w:szCs w:val="24"/>
        </w:rPr>
        <w:t>al-</w:t>
      </w:r>
      <w:proofErr w:type="spellStart"/>
      <w:r w:rsidR="000A279F" w:rsidRPr="008939C9">
        <w:rPr>
          <w:rFonts w:asciiTheme="majorBidi" w:hAnsiTheme="majorBidi" w:cstheme="majorBidi"/>
          <w:i/>
          <w:iCs/>
          <w:szCs w:val="24"/>
        </w:rPr>
        <w:t>Furqan</w:t>
      </w:r>
      <w:proofErr w:type="spellEnd"/>
      <w:proofErr w:type="gramEnd"/>
      <w:r w:rsidR="00CC6281" w:rsidRPr="008939C9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ayat</w:t>
      </w:r>
      <w:proofErr w:type="spellEnd"/>
      <w:r w:rsidR="000A279F" w:rsidRPr="008939C9">
        <w:rPr>
          <w:rFonts w:asciiTheme="majorBidi" w:hAnsiTheme="majorBidi" w:cstheme="majorBidi"/>
          <w:szCs w:val="24"/>
        </w:rPr>
        <w:t xml:space="preserve"> 73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dan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r w:rsidR="000A279F" w:rsidRPr="008939C9">
        <w:rPr>
          <w:rFonts w:asciiTheme="majorBidi" w:hAnsiTheme="majorBidi" w:cstheme="majorBidi"/>
          <w:szCs w:val="24"/>
        </w:rPr>
        <w:lastRenderedPageBreak/>
        <w:t xml:space="preserve">QS. </w:t>
      </w:r>
      <w:proofErr w:type="spellStart"/>
      <w:proofErr w:type="gramStart"/>
      <w:r w:rsidR="000A279F" w:rsidRPr="008939C9">
        <w:rPr>
          <w:rFonts w:asciiTheme="majorBidi" w:hAnsiTheme="majorBidi" w:cstheme="majorBidi"/>
          <w:i/>
          <w:iCs/>
          <w:szCs w:val="24"/>
        </w:rPr>
        <w:t>Thaha</w:t>
      </w:r>
      <w:proofErr w:type="spellEnd"/>
      <w:r w:rsidR="00CC6281" w:rsidRPr="008939C9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ayat</w:t>
      </w:r>
      <w:proofErr w:type="spellEnd"/>
      <w:r w:rsidR="000A279F" w:rsidRPr="008939C9">
        <w:rPr>
          <w:rFonts w:asciiTheme="majorBidi" w:hAnsiTheme="majorBidi" w:cstheme="majorBidi"/>
          <w:szCs w:val="24"/>
        </w:rPr>
        <w:t xml:space="preserve"> 124,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sabar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pada</w:t>
      </w:r>
      <w:proofErr w:type="spellEnd"/>
      <w:r w:rsidR="000A279F" w:rsidRPr="008939C9">
        <w:rPr>
          <w:rFonts w:asciiTheme="majorBidi" w:hAnsiTheme="majorBidi" w:cstheme="majorBidi"/>
          <w:szCs w:val="24"/>
        </w:rPr>
        <w:t xml:space="preserve"> QS.</w:t>
      </w:r>
      <w:proofErr w:type="gramEnd"/>
      <w:r w:rsidR="00422204">
        <w:rPr>
          <w:rFonts w:asciiTheme="majorBidi" w:hAnsiTheme="majorBidi" w:cstheme="majorBidi"/>
          <w:szCs w:val="24"/>
        </w:rPr>
        <w:t xml:space="preserve"> </w:t>
      </w:r>
      <w:proofErr w:type="gramStart"/>
      <w:r w:rsidR="000A279F" w:rsidRPr="008939C9">
        <w:rPr>
          <w:rFonts w:asciiTheme="majorBidi" w:hAnsiTheme="majorBidi" w:cstheme="majorBidi"/>
          <w:i/>
          <w:iCs/>
          <w:szCs w:val="24"/>
        </w:rPr>
        <w:t>al-</w:t>
      </w:r>
      <w:proofErr w:type="spellStart"/>
      <w:r w:rsidR="000A279F" w:rsidRPr="008939C9">
        <w:rPr>
          <w:rFonts w:asciiTheme="majorBidi" w:hAnsiTheme="majorBidi" w:cstheme="majorBidi"/>
          <w:i/>
          <w:iCs/>
          <w:szCs w:val="24"/>
        </w:rPr>
        <w:t>Furqan</w:t>
      </w:r>
      <w:proofErr w:type="spellEnd"/>
      <w:r w:rsidR="00CC6281" w:rsidRPr="008939C9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ayat</w:t>
      </w:r>
      <w:proofErr w:type="spellEnd"/>
      <w:r w:rsidR="000A279F" w:rsidRPr="008939C9">
        <w:rPr>
          <w:rFonts w:asciiTheme="majorBidi" w:hAnsiTheme="majorBidi" w:cstheme="majorBidi"/>
          <w:szCs w:val="24"/>
        </w:rPr>
        <w:t xml:space="preserve"> 75-77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dan</w:t>
      </w:r>
      <w:proofErr w:type="spellEnd"/>
      <w:r w:rsidR="000A279F" w:rsidRPr="008939C9">
        <w:rPr>
          <w:rFonts w:asciiTheme="majorBidi" w:hAnsiTheme="majorBidi" w:cstheme="majorBidi"/>
          <w:szCs w:val="24"/>
        </w:rPr>
        <w:t xml:space="preserve"> QS.</w:t>
      </w:r>
      <w:proofErr w:type="gramEnd"/>
      <w:r w:rsidR="000A279F" w:rsidRPr="008939C9">
        <w:rPr>
          <w:rFonts w:asciiTheme="majorBidi" w:hAnsiTheme="majorBidi" w:cstheme="majorBidi"/>
          <w:szCs w:val="24"/>
        </w:rPr>
        <w:t xml:space="preserve"> </w:t>
      </w:r>
      <w:proofErr w:type="gramStart"/>
      <w:r w:rsidR="000A279F" w:rsidRPr="008939C9">
        <w:rPr>
          <w:rFonts w:asciiTheme="majorBidi" w:hAnsiTheme="majorBidi" w:cstheme="majorBidi"/>
          <w:i/>
          <w:iCs/>
          <w:szCs w:val="24"/>
        </w:rPr>
        <w:t xml:space="preserve">Ali </w:t>
      </w:r>
      <w:proofErr w:type="spellStart"/>
      <w:r w:rsidR="000A279F" w:rsidRPr="008939C9">
        <w:rPr>
          <w:rFonts w:asciiTheme="majorBidi" w:hAnsiTheme="majorBidi" w:cstheme="majorBidi"/>
          <w:i/>
          <w:iCs/>
          <w:szCs w:val="24"/>
        </w:rPr>
        <w:t>Imran</w:t>
      </w:r>
      <w:proofErr w:type="spellEnd"/>
      <w:r w:rsidR="00CC6281" w:rsidRPr="008939C9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ayat</w:t>
      </w:r>
      <w:proofErr w:type="spellEnd"/>
      <w:r w:rsidR="000A279F" w:rsidRPr="008939C9">
        <w:rPr>
          <w:rFonts w:asciiTheme="majorBidi" w:hAnsiTheme="majorBidi" w:cstheme="majorBidi"/>
          <w:szCs w:val="24"/>
        </w:rPr>
        <w:t xml:space="preserve"> 200</w:t>
      </w:r>
      <w:r w:rsidR="000A279F" w:rsidRPr="008939C9">
        <w:rPr>
          <w:rFonts w:asciiTheme="majorBidi" w:hAnsiTheme="majorBidi" w:cstheme="majorBidi"/>
          <w:i/>
          <w:iCs/>
          <w:szCs w:val="24"/>
        </w:rPr>
        <w:t xml:space="preserve">, </w:t>
      </w:r>
      <w:proofErr w:type="spellStart"/>
      <w:r w:rsidR="000A279F" w:rsidRPr="008939C9">
        <w:rPr>
          <w:rFonts w:asciiTheme="majorBidi" w:hAnsiTheme="majorBidi" w:cstheme="majorBidi"/>
          <w:i/>
          <w:iCs/>
          <w:szCs w:val="24"/>
        </w:rPr>
        <w:t>tawadhu</w:t>
      </w:r>
      <w:proofErr w:type="spellEnd"/>
      <w:r w:rsidR="000A279F" w:rsidRPr="008939C9">
        <w:rPr>
          <w:rFonts w:asciiTheme="majorBidi" w:hAnsiTheme="majorBidi" w:cstheme="majorBidi"/>
          <w:i/>
          <w:iCs/>
          <w:szCs w:val="24"/>
        </w:rPr>
        <w:t>’</w:t>
      </w:r>
      <w:r w:rsidR="00422204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pada</w:t>
      </w:r>
      <w:proofErr w:type="spellEnd"/>
      <w:r w:rsidR="000A279F" w:rsidRPr="008939C9">
        <w:rPr>
          <w:rFonts w:asciiTheme="majorBidi" w:hAnsiTheme="majorBidi" w:cstheme="majorBidi"/>
          <w:szCs w:val="24"/>
        </w:rPr>
        <w:t xml:space="preserve"> QS.</w:t>
      </w:r>
      <w:proofErr w:type="gramEnd"/>
      <w:r w:rsidR="00422204">
        <w:rPr>
          <w:rFonts w:asciiTheme="majorBidi" w:hAnsiTheme="majorBidi" w:cstheme="majorBidi"/>
          <w:szCs w:val="24"/>
        </w:rPr>
        <w:t xml:space="preserve"> </w:t>
      </w:r>
      <w:proofErr w:type="gramStart"/>
      <w:r w:rsidR="000A279F" w:rsidRPr="008939C9">
        <w:rPr>
          <w:rFonts w:asciiTheme="majorBidi" w:hAnsiTheme="majorBidi" w:cstheme="majorBidi"/>
          <w:i/>
          <w:iCs/>
          <w:szCs w:val="24"/>
        </w:rPr>
        <w:t>al-</w:t>
      </w:r>
      <w:proofErr w:type="spellStart"/>
      <w:r w:rsidR="000A279F" w:rsidRPr="008939C9">
        <w:rPr>
          <w:rFonts w:asciiTheme="majorBidi" w:hAnsiTheme="majorBidi" w:cstheme="majorBidi"/>
          <w:i/>
          <w:iCs/>
          <w:szCs w:val="24"/>
        </w:rPr>
        <w:t>Furqan</w:t>
      </w:r>
      <w:proofErr w:type="spellEnd"/>
      <w:proofErr w:type="gramEnd"/>
      <w:r w:rsidR="00CC6281" w:rsidRPr="008939C9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ayat</w:t>
      </w:r>
      <w:proofErr w:type="spellEnd"/>
      <w:r w:rsidR="000A279F" w:rsidRPr="008939C9">
        <w:rPr>
          <w:rFonts w:asciiTheme="majorBidi" w:hAnsiTheme="majorBidi" w:cstheme="majorBidi"/>
          <w:szCs w:val="24"/>
        </w:rPr>
        <w:t xml:space="preserve"> 63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dan</w:t>
      </w:r>
      <w:proofErr w:type="spellEnd"/>
      <w:r w:rsidR="000A279F" w:rsidRPr="008939C9">
        <w:rPr>
          <w:rFonts w:asciiTheme="majorBidi" w:hAnsiTheme="majorBidi" w:cstheme="majorBidi"/>
          <w:szCs w:val="24"/>
        </w:rPr>
        <w:t xml:space="preserve"> QS. </w:t>
      </w:r>
      <w:proofErr w:type="spellStart"/>
      <w:proofErr w:type="gramStart"/>
      <w:r w:rsidR="000A279F" w:rsidRPr="008939C9">
        <w:rPr>
          <w:rFonts w:asciiTheme="majorBidi" w:hAnsiTheme="majorBidi" w:cstheme="majorBidi"/>
          <w:i/>
          <w:iCs/>
          <w:szCs w:val="24"/>
        </w:rPr>
        <w:t>Luqman</w:t>
      </w:r>
      <w:proofErr w:type="spellEnd"/>
      <w:r w:rsidR="00CC6281" w:rsidRPr="008939C9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ayat</w:t>
      </w:r>
      <w:proofErr w:type="spellEnd"/>
      <w:r w:rsidR="000A279F" w:rsidRPr="008939C9">
        <w:rPr>
          <w:rFonts w:asciiTheme="majorBidi" w:hAnsiTheme="majorBidi" w:cstheme="majorBidi"/>
          <w:szCs w:val="24"/>
        </w:rPr>
        <w:t xml:space="preserve"> 18, </w:t>
      </w:r>
      <w:proofErr w:type="spellStart"/>
      <w:r w:rsidR="000A279F" w:rsidRPr="008939C9">
        <w:rPr>
          <w:rFonts w:asciiTheme="majorBidi" w:hAnsiTheme="majorBidi" w:cstheme="majorBidi"/>
          <w:i/>
          <w:iCs/>
          <w:szCs w:val="24"/>
        </w:rPr>
        <w:t>iffah</w:t>
      </w:r>
      <w:proofErr w:type="spellEnd"/>
      <w:r w:rsidR="00CC6281" w:rsidRPr="008939C9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pada</w:t>
      </w:r>
      <w:proofErr w:type="spellEnd"/>
      <w:r w:rsidR="000A279F" w:rsidRPr="008939C9">
        <w:rPr>
          <w:rFonts w:asciiTheme="majorBidi" w:hAnsiTheme="majorBidi" w:cstheme="majorBidi"/>
          <w:szCs w:val="24"/>
        </w:rPr>
        <w:t xml:space="preserve"> QS.</w:t>
      </w:r>
      <w:proofErr w:type="gramEnd"/>
      <w:r w:rsidR="00422204">
        <w:rPr>
          <w:rFonts w:asciiTheme="majorBidi" w:hAnsiTheme="majorBidi" w:cstheme="majorBidi"/>
          <w:szCs w:val="24"/>
        </w:rPr>
        <w:t xml:space="preserve"> </w:t>
      </w:r>
      <w:proofErr w:type="gramStart"/>
      <w:r w:rsidR="000A279F" w:rsidRPr="008939C9">
        <w:rPr>
          <w:rFonts w:asciiTheme="majorBidi" w:hAnsiTheme="majorBidi" w:cstheme="majorBidi"/>
          <w:i/>
          <w:iCs/>
          <w:szCs w:val="24"/>
        </w:rPr>
        <w:t>al-</w:t>
      </w:r>
      <w:proofErr w:type="spellStart"/>
      <w:r w:rsidR="000A279F" w:rsidRPr="008939C9">
        <w:rPr>
          <w:rFonts w:asciiTheme="majorBidi" w:hAnsiTheme="majorBidi" w:cstheme="majorBidi"/>
          <w:i/>
          <w:iCs/>
          <w:szCs w:val="24"/>
        </w:rPr>
        <w:t>Furqan</w:t>
      </w:r>
      <w:proofErr w:type="spellEnd"/>
      <w:r w:rsidR="00CC6281" w:rsidRPr="008939C9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ayat</w:t>
      </w:r>
      <w:proofErr w:type="spellEnd"/>
      <w:r w:rsidR="000A279F" w:rsidRPr="008939C9">
        <w:rPr>
          <w:rFonts w:asciiTheme="majorBidi" w:hAnsiTheme="majorBidi" w:cstheme="majorBidi"/>
          <w:szCs w:val="24"/>
        </w:rPr>
        <w:t xml:space="preserve"> 68, 69, 72,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dan</w:t>
      </w:r>
      <w:proofErr w:type="spellEnd"/>
      <w:r w:rsidR="000A279F" w:rsidRPr="008939C9">
        <w:rPr>
          <w:rFonts w:asciiTheme="majorBidi" w:hAnsiTheme="majorBidi" w:cstheme="majorBidi"/>
          <w:szCs w:val="24"/>
        </w:rPr>
        <w:t xml:space="preserve"> QS.</w:t>
      </w:r>
      <w:proofErr w:type="gramEnd"/>
      <w:r w:rsidR="000A279F" w:rsidRPr="008939C9">
        <w:rPr>
          <w:rFonts w:asciiTheme="majorBidi" w:hAnsiTheme="majorBidi" w:cstheme="majorBidi"/>
          <w:szCs w:val="24"/>
        </w:rPr>
        <w:t xml:space="preserve"> </w:t>
      </w:r>
      <w:proofErr w:type="gramStart"/>
      <w:r w:rsidR="000A279F" w:rsidRPr="008939C9">
        <w:rPr>
          <w:rFonts w:asciiTheme="majorBidi" w:hAnsiTheme="majorBidi" w:cstheme="majorBidi"/>
          <w:i/>
          <w:iCs/>
          <w:szCs w:val="24"/>
        </w:rPr>
        <w:t>al-</w:t>
      </w:r>
      <w:proofErr w:type="spellStart"/>
      <w:r w:rsidR="000A279F" w:rsidRPr="008939C9">
        <w:rPr>
          <w:rFonts w:asciiTheme="majorBidi" w:hAnsiTheme="majorBidi" w:cstheme="majorBidi"/>
          <w:i/>
          <w:iCs/>
          <w:szCs w:val="24"/>
        </w:rPr>
        <w:t>Isra</w:t>
      </w:r>
      <w:proofErr w:type="spellEnd"/>
      <w:r w:rsidR="000A279F" w:rsidRPr="008939C9">
        <w:rPr>
          <w:rFonts w:asciiTheme="majorBidi" w:hAnsiTheme="majorBidi" w:cstheme="majorBidi"/>
          <w:i/>
          <w:iCs/>
          <w:szCs w:val="24"/>
        </w:rPr>
        <w:t>’</w:t>
      </w:r>
      <w:r w:rsidR="00CC6281" w:rsidRPr="008939C9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ayat</w:t>
      </w:r>
      <w:proofErr w:type="spellEnd"/>
      <w:r w:rsidR="000A279F" w:rsidRPr="008939C9">
        <w:rPr>
          <w:rFonts w:asciiTheme="majorBidi" w:hAnsiTheme="majorBidi" w:cstheme="majorBidi"/>
          <w:szCs w:val="24"/>
        </w:rPr>
        <w:t xml:space="preserve"> 32,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dan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peduli</w:t>
      </w:r>
      <w:proofErr w:type="spellEnd"/>
      <w:r w:rsidR="00422204">
        <w:rPr>
          <w:rFonts w:asciiTheme="majorBidi" w:hAnsiTheme="majorBidi" w:cstheme="majorBidi"/>
          <w:szCs w:val="24"/>
        </w:rPr>
        <w:t xml:space="preserve">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lingkungan</w:t>
      </w:r>
      <w:proofErr w:type="spellEnd"/>
      <w:r w:rsidR="00CC6281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pada</w:t>
      </w:r>
      <w:proofErr w:type="spellEnd"/>
      <w:r w:rsidR="000A279F" w:rsidRPr="008939C9">
        <w:rPr>
          <w:rFonts w:asciiTheme="majorBidi" w:hAnsiTheme="majorBidi" w:cstheme="majorBidi"/>
          <w:szCs w:val="24"/>
        </w:rPr>
        <w:t xml:space="preserve"> QS.</w:t>
      </w:r>
      <w:proofErr w:type="gramEnd"/>
      <w:r w:rsidR="00422204">
        <w:rPr>
          <w:rFonts w:asciiTheme="majorBidi" w:hAnsiTheme="majorBidi" w:cstheme="majorBidi"/>
          <w:szCs w:val="24"/>
        </w:rPr>
        <w:t xml:space="preserve"> </w:t>
      </w:r>
      <w:proofErr w:type="gramStart"/>
      <w:r w:rsidR="000A279F" w:rsidRPr="008939C9">
        <w:rPr>
          <w:rFonts w:asciiTheme="majorBidi" w:hAnsiTheme="majorBidi" w:cstheme="majorBidi"/>
          <w:i/>
          <w:iCs/>
          <w:szCs w:val="24"/>
        </w:rPr>
        <w:t>al-</w:t>
      </w:r>
      <w:proofErr w:type="spellStart"/>
      <w:r w:rsidR="000A279F" w:rsidRPr="008939C9">
        <w:rPr>
          <w:rFonts w:asciiTheme="majorBidi" w:hAnsiTheme="majorBidi" w:cstheme="majorBidi"/>
          <w:i/>
          <w:iCs/>
          <w:szCs w:val="24"/>
        </w:rPr>
        <w:t>Furqan</w:t>
      </w:r>
      <w:proofErr w:type="spellEnd"/>
      <w:proofErr w:type="gramEnd"/>
      <w:r w:rsidR="00CC6281" w:rsidRPr="008939C9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ayat</w:t>
      </w:r>
      <w:proofErr w:type="spellEnd"/>
      <w:r w:rsidR="000A279F" w:rsidRPr="008939C9">
        <w:rPr>
          <w:rFonts w:asciiTheme="majorBidi" w:hAnsiTheme="majorBidi" w:cstheme="majorBidi"/>
          <w:szCs w:val="24"/>
        </w:rPr>
        <w:t xml:space="preserve"> 63, QS. </w:t>
      </w:r>
      <w:proofErr w:type="gramStart"/>
      <w:r w:rsidR="000A279F" w:rsidRPr="008939C9">
        <w:rPr>
          <w:rFonts w:asciiTheme="majorBidi" w:hAnsiTheme="majorBidi" w:cstheme="majorBidi"/>
          <w:i/>
          <w:iCs/>
          <w:szCs w:val="24"/>
        </w:rPr>
        <w:t>al-</w:t>
      </w:r>
      <w:proofErr w:type="spellStart"/>
      <w:r w:rsidR="000A279F" w:rsidRPr="008939C9">
        <w:rPr>
          <w:rFonts w:asciiTheme="majorBidi" w:hAnsiTheme="majorBidi" w:cstheme="majorBidi"/>
          <w:i/>
          <w:iCs/>
          <w:szCs w:val="24"/>
        </w:rPr>
        <w:t>Baqarah</w:t>
      </w:r>
      <w:proofErr w:type="spellEnd"/>
      <w:proofErr w:type="gramEnd"/>
      <w:r w:rsidR="00CC6281" w:rsidRPr="008939C9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ayat</w:t>
      </w:r>
      <w:proofErr w:type="spellEnd"/>
      <w:r w:rsidR="000A279F" w:rsidRPr="008939C9">
        <w:rPr>
          <w:rFonts w:asciiTheme="majorBidi" w:hAnsiTheme="majorBidi" w:cstheme="majorBidi"/>
          <w:szCs w:val="24"/>
        </w:rPr>
        <w:t xml:space="preserve"> 30,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dan</w:t>
      </w:r>
      <w:proofErr w:type="spellEnd"/>
      <w:r w:rsidR="000A279F" w:rsidRPr="008939C9">
        <w:rPr>
          <w:rFonts w:asciiTheme="majorBidi" w:hAnsiTheme="majorBidi" w:cstheme="majorBidi"/>
          <w:szCs w:val="24"/>
        </w:rPr>
        <w:t xml:space="preserve"> QS. </w:t>
      </w:r>
      <w:proofErr w:type="gramStart"/>
      <w:r w:rsidR="000A279F" w:rsidRPr="008939C9">
        <w:rPr>
          <w:rFonts w:asciiTheme="majorBidi" w:hAnsiTheme="majorBidi" w:cstheme="majorBidi"/>
          <w:i/>
          <w:iCs/>
          <w:szCs w:val="24"/>
        </w:rPr>
        <w:t>al-</w:t>
      </w:r>
      <w:proofErr w:type="spellStart"/>
      <w:r w:rsidR="000A279F" w:rsidRPr="008939C9">
        <w:rPr>
          <w:rFonts w:asciiTheme="majorBidi" w:hAnsiTheme="majorBidi" w:cstheme="majorBidi"/>
          <w:i/>
          <w:iCs/>
          <w:szCs w:val="24"/>
        </w:rPr>
        <w:t>A’raf</w:t>
      </w:r>
      <w:proofErr w:type="spellEnd"/>
      <w:proofErr w:type="gramEnd"/>
      <w:r w:rsidR="00CC6281" w:rsidRPr="008939C9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ayat</w:t>
      </w:r>
      <w:proofErr w:type="spellEnd"/>
      <w:r w:rsidR="000A279F" w:rsidRPr="008939C9">
        <w:rPr>
          <w:rFonts w:asciiTheme="majorBidi" w:hAnsiTheme="majorBidi" w:cstheme="majorBidi"/>
          <w:szCs w:val="24"/>
        </w:rPr>
        <w:t xml:space="preserve"> 56</w:t>
      </w:r>
      <w:r w:rsidR="00422204">
        <w:rPr>
          <w:rFonts w:asciiTheme="majorBidi" w:hAnsiTheme="majorBidi" w:cstheme="majorBidi"/>
          <w:szCs w:val="24"/>
        </w:rPr>
        <w:t>.</w:t>
      </w:r>
    </w:p>
    <w:p w:rsidR="006352AF" w:rsidRPr="008939C9" w:rsidRDefault="004725F3" w:rsidP="006352AF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proofErr w:type="spellStart"/>
      <w:r w:rsidRPr="008939C9">
        <w:rPr>
          <w:rFonts w:asciiTheme="majorBidi" w:hAnsiTheme="majorBidi" w:cstheme="majorBidi"/>
          <w:szCs w:val="24"/>
        </w:rPr>
        <w:t>Menyusun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ayat-ayat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tersebut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secara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runtutan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masa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turunnya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8939C9">
        <w:rPr>
          <w:rFonts w:asciiTheme="majorBidi" w:hAnsiTheme="majorBidi" w:cstheme="majorBidi"/>
          <w:szCs w:val="24"/>
        </w:rPr>
        <w:t>disertai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pengetahuan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tentang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sebab-sebab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turunnya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(</w:t>
      </w:r>
      <w:proofErr w:type="spellStart"/>
      <w:r w:rsidRPr="008939C9">
        <w:rPr>
          <w:rFonts w:asciiTheme="majorBidi" w:hAnsiTheme="majorBidi" w:cstheme="majorBidi"/>
          <w:i/>
          <w:iCs/>
          <w:szCs w:val="24"/>
        </w:rPr>
        <w:t>asbabun</w:t>
      </w:r>
      <w:proofErr w:type="spellEnd"/>
      <w:r w:rsidRPr="008939C9">
        <w:rPr>
          <w:rFonts w:asciiTheme="majorBidi" w:hAnsiTheme="majorBidi" w:cstheme="majorBidi"/>
          <w:i/>
          <w:iCs/>
          <w:szCs w:val="24"/>
        </w:rPr>
        <w:t xml:space="preserve"> al-</w:t>
      </w:r>
      <w:proofErr w:type="spellStart"/>
      <w:r w:rsidRPr="008939C9">
        <w:rPr>
          <w:rFonts w:asciiTheme="majorBidi" w:hAnsiTheme="majorBidi" w:cstheme="majorBidi"/>
          <w:i/>
          <w:iCs/>
          <w:szCs w:val="24"/>
        </w:rPr>
        <w:t>nuzul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) </w:t>
      </w:r>
      <w:proofErr w:type="spellStart"/>
      <w:r w:rsidRPr="008939C9">
        <w:rPr>
          <w:rFonts w:asciiTheme="majorBidi" w:hAnsiTheme="majorBidi" w:cstheme="majorBidi"/>
          <w:szCs w:val="24"/>
        </w:rPr>
        <w:t>nya</w:t>
      </w:r>
      <w:proofErr w:type="spellEnd"/>
      <w:r w:rsidRPr="008939C9">
        <w:rPr>
          <w:rFonts w:asciiTheme="majorBidi" w:hAnsiTheme="majorBidi" w:cstheme="majorBidi"/>
          <w:szCs w:val="24"/>
        </w:rPr>
        <w:t>.</w:t>
      </w:r>
    </w:p>
    <w:p w:rsidR="006352AF" w:rsidRPr="008939C9" w:rsidRDefault="004725F3" w:rsidP="006352AF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proofErr w:type="spellStart"/>
      <w:r w:rsidRPr="008939C9">
        <w:rPr>
          <w:rFonts w:asciiTheme="majorBidi" w:hAnsiTheme="majorBidi" w:cstheme="majorBidi"/>
          <w:szCs w:val="24"/>
        </w:rPr>
        <w:t>Menjelaskan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munasabah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atau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korelasi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ayat-ayat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tersebut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dalam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surahnya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masing</w:t>
      </w:r>
      <w:r w:rsidR="00830D56" w:rsidRPr="008939C9">
        <w:rPr>
          <w:rFonts w:asciiTheme="majorBidi" w:hAnsiTheme="majorBidi" w:cstheme="majorBidi"/>
          <w:szCs w:val="24"/>
        </w:rPr>
        <w:t>-</w:t>
      </w:r>
      <w:r w:rsidRPr="008939C9">
        <w:rPr>
          <w:rFonts w:asciiTheme="majorBidi" w:hAnsiTheme="majorBidi" w:cstheme="majorBidi"/>
          <w:szCs w:val="24"/>
        </w:rPr>
        <w:t>masing</w:t>
      </w:r>
      <w:proofErr w:type="spellEnd"/>
      <w:r w:rsidRPr="008939C9">
        <w:rPr>
          <w:rFonts w:asciiTheme="majorBidi" w:hAnsiTheme="majorBidi" w:cstheme="majorBidi"/>
          <w:szCs w:val="24"/>
        </w:rPr>
        <w:t>.</w:t>
      </w:r>
    </w:p>
    <w:p w:rsidR="006352AF" w:rsidRPr="008939C9" w:rsidRDefault="004725F3" w:rsidP="006352AF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proofErr w:type="spellStart"/>
      <w:r w:rsidRPr="008939C9">
        <w:rPr>
          <w:rFonts w:asciiTheme="majorBidi" w:hAnsiTheme="majorBidi" w:cstheme="majorBidi"/>
          <w:szCs w:val="24"/>
        </w:rPr>
        <w:t>Menyusu</w:t>
      </w:r>
      <w:proofErr w:type="spellEnd"/>
      <w:r w:rsidRPr="008939C9">
        <w:rPr>
          <w:rFonts w:asciiTheme="majorBidi" w:hAnsiTheme="majorBidi" w:cstheme="majorBidi"/>
          <w:szCs w:val="24"/>
          <w:lang w:val="id-ID"/>
        </w:rPr>
        <w:t xml:space="preserve">n </w:t>
      </w:r>
      <w:proofErr w:type="spellStart"/>
      <w:r w:rsidRPr="008939C9">
        <w:rPr>
          <w:rFonts w:asciiTheme="majorBidi" w:hAnsiTheme="majorBidi" w:cstheme="majorBidi"/>
          <w:szCs w:val="24"/>
        </w:rPr>
        <w:t>tema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bahasan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di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dalam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 </w:t>
      </w:r>
      <w:proofErr w:type="spellStart"/>
      <w:r w:rsidRPr="008939C9">
        <w:rPr>
          <w:rFonts w:asciiTheme="majorBidi" w:hAnsiTheme="majorBidi" w:cstheme="majorBidi"/>
          <w:szCs w:val="24"/>
        </w:rPr>
        <w:t>kerangka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yang pas, </w:t>
      </w:r>
      <w:proofErr w:type="spellStart"/>
      <w:r w:rsidRPr="008939C9">
        <w:rPr>
          <w:rFonts w:asciiTheme="majorBidi" w:hAnsiTheme="majorBidi" w:cstheme="majorBidi"/>
          <w:szCs w:val="24"/>
        </w:rPr>
        <w:t>sistemat</w:t>
      </w:r>
      <w:proofErr w:type="spellEnd"/>
      <w:r w:rsidRPr="008939C9">
        <w:rPr>
          <w:rFonts w:asciiTheme="majorBidi" w:hAnsiTheme="majorBidi" w:cstheme="majorBidi"/>
          <w:szCs w:val="24"/>
          <w:lang w:val="id-ID"/>
        </w:rPr>
        <w:t>i</w:t>
      </w:r>
      <w:r w:rsidRPr="008939C9">
        <w:rPr>
          <w:rFonts w:asciiTheme="majorBidi" w:hAnsiTheme="majorBidi" w:cstheme="majorBidi"/>
          <w:szCs w:val="24"/>
        </w:rPr>
        <w:t xml:space="preserve">s, </w:t>
      </w:r>
      <w:proofErr w:type="spellStart"/>
      <w:r w:rsidRPr="008939C9">
        <w:rPr>
          <w:rFonts w:asciiTheme="majorBidi" w:hAnsiTheme="majorBidi" w:cstheme="majorBidi"/>
          <w:szCs w:val="24"/>
        </w:rPr>
        <w:t>sempurna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dan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utuh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(</w:t>
      </w:r>
      <w:r w:rsidR="000A279F" w:rsidRPr="008939C9">
        <w:rPr>
          <w:rFonts w:asciiTheme="majorBidi" w:hAnsiTheme="majorBidi" w:cstheme="majorBidi"/>
          <w:i/>
          <w:iCs/>
          <w:szCs w:val="24"/>
        </w:rPr>
        <w:t>out</w:t>
      </w:r>
      <w:r w:rsidRPr="008939C9">
        <w:rPr>
          <w:rFonts w:asciiTheme="majorBidi" w:hAnsiTheme="majorBidi" w:cstheme="majorBidi"/>
          <w:i/>
          <w:iCs/>
          <w:szCs w:val="24"/>
        </w:rPr>
        <w:t>line</w:t>
      </w:r>
      <w:r w:rsidRPr="008939C9">
        <w:rPr>
          <w:rFonts w:asciiTheme="majorBidi" w:hAnsiTheme="majorBidi" w:cstheme="majorBidi"/>
          <w:szCs w:val="24"/>
        </w:rPr>
        <w:t>)</w:t>
      </w:r>
    </w:p>
    <w:p w:rsidR="006352AF" w:rsidRPr="008939C9" w:rsidRDefault="004725F3" w:rsidP="006352AF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proofErr w:type="spellStart"/>
      <w:r w:rsidRPr="008939C9">
        <w:rPr>
          <w:rFonts w:asciiTheme="majorBidi" w:hAnsiTheme="majorBidi" w:cstheme="majorBidi"/>
          <w:szCs w:val="24"/>
        </w:rPr>
        <w:t>Melengkapi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penjelasan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ayat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dengan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ayat-ayat</w:t>
      </w:r>
      <w:proofErr w:type="spellEnd"/>
      <w:r w:rsidR="000A279F" w:rsidRPr="008939C9">
        <w:rPr>
          <w:rFonts w:asciiTheme="majorBidi" w:hAnsiTheme="majorBidi" w:cstheme="majorBidi"/>
          <w:szCs w:val="24"/>
        </w:rPr>
        <w:t xml:space="preserve"> lain</w:t>
      </w:r>
      <w:r w:rsidRPr="008939C9">
        <w:rPr>
          <w:rFonts w:asciiTheme="majorBidi" w:hAnsiTheme="majorBidi" w:cstheme="majorBidi"/>
          <w:szCs w:val="24"/>
        </w:rPr>
        <w:t xml:space="preserve"> yan</w:t>
      </w:r>
      <w:r w:rsidR="000A279F" w:rsidRPr="008939C9">
        <w:rPr>
          <w:rFonts w:asciiTheme="majorBidi" w:hAnsiTheme="majorBidi" w:cstheme="majorBidi"/>
          <w:szCs w:val="24"/>
        </w:rPr>
        <w:t xml:space="preserve">g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relevan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dengan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pokok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bahasan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dan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me</w:t>
      </w:r>
      <w:r w:rsidR="000A279F" w:rsidRPr="008939C9">
        <w:rPr>
          <w:rFonts w:asciiTheme="majorBidi" w:hAnsiTheme="majorBidi" w:cstheme="majorBidi"/>
          <w:szCs w:val="24"/>
        </w:rPr>
        <w:t>ngkaji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tentang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pendidikan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="000A279F" w:rsidRPr="008939C9">
        <w:rPr>
          <w:rFonts w:asciiTheme="majorBidi" w:hAnsiTheme="majorBidi" w:cstheme="majorBidi"/>
          <w:szCs w:val="24"/>
        </w:rPr>
        <w:t>akhlak</w:t>
      </w:r>
      <w:proofErr w:type="spellEnd"/>
    </w:p>
    <w:p w:rsidR="006352AF" w:rsidRPr="008939C9" w:rsidRDefault="004725F3" w:rsidP="006352AF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Theme="majorBidi" w:hAnsiTheme="majorBidi" w:cstheme="majorBidi"/>
          <w:szCs w:val="24"/>
        </w:rPr>
      </w:pPr>
      <w:proofErr w:type="spellStart"/>
      <w:r w:rsidRPr="008939C9">
        <w:rPr>
          <w:rFonts w:asciiTheme="majorBidi" w:hAnsiTheme="majorBidi" w:cstheme="majorBidi"/>
          <w:szCs w:val="24"/>
        </w:rPr>
        <w:t>Menyimpulkan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dari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analisis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ayat-ayat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dan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pendidikan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akhlak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. </w:t>
      </w:r>
      <w:proofErr w:type="spellStart"/>
      <w:r w:rsidRPr="008939C9">
        <w:rPr>
          <w:rFonts w:asciiTheme="majorBidi" w:hAnsiTheme="majorBidi" w:cstheme="majorBidi"/>
          <w:szCs w:val="24"/>
        </w:rPr>
        <w:t>Dalam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kesimpulan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akhir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digunakan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pola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deduksi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yaitu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kesimpulan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dari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hal-hal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yang </w:t>
      </w:r>
      <w:proofErr w:type="spellStart"/>
      <w:r w:rsidRPr="008939C9">
        <w:rPr>
          <w:rFonts w:asciiTheme="majorBidi" w:hAnsiTheme="majorBidi" w:cstheme="majorBidi"/>
          <w:szCs w:val="24"/>
        </w:rPr>
        <w:t>umum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menjad</w:t>
      </w:r>
      <w:r w:rsidR="00830D56" w:rsidRPr="008939C9">
        <w:rPr>
          <w:rFonts w:asciiTheme="majorBidi" w:hAnsiTheme="majorBidi" w:cstheme="majorBidi"/>
          <w:szCs w:val="24"/>
        </w:rPr>
        <w:t>i</w:t>
      </w:r>
      <w:proofErr w:type="spellEnd"/>
      <w:r w:rsidR="00830D56" w:rsidRPr="008939C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939C9">
        <w:rPr>
          <w:rFonts w:asciiTheme="majorBidi" w:hAnsiTheme="majorBidi" w:cstheme="majorBidi"/>
          <w:szCs w:val="24"/>
        </w:rPr>
        <w:t>hal-hal</w:t>
      </w:r>
      <w:proofErr w:type="spellEnd"/>
      <w:r w:rsidRPr="008939C9">
        <w:rPr>
          <w:rFonts w:asciiTheme="majorBidi" w:hAnsiTheme="majorBidi" w:cstheme="majorBidi"/>
          <w:szCs w:val="24"/>
        </w:rPr>
        <w:t xml:space="preserve"> yang </w:t>
      </w:r>
      <w:proofErr w:type="spellStart"/>
      <w:r w:rsidRPr="008939C9">
        <w:rPr>
          <w:rFonts w:asciiTheme="majorBidi" w:hAnsiTheme="majorBidi" w:cstheme="majorBidi"/>
          <w:szCs w:val="24"/>
        </w:rPr>
        <w:t>khusus</w:t>
      </w:r>
      <w:proofErr w:type="spellEnd"/>
      <w:r w:rsidRPr="008939C9">
        <w:rPr>
          <w:rFonts w:asciiTheme="majorBidi" w:hAnsiTheme="majorBidi" w:cstheme="majorBidi"/>
          <w:szCs w:val="24"/>
        </w:rPr>
        <w:t>.</w:t>
      </w:r>
    </w:p>
    <w:p w:rsidR="006703D5" w:rsidRPr="008939C9" w:rsidRDefault="006703D5" w:rsidP="006352AF">
      <w:pPr>
        <w:pStyle w:val="ListParagraph"/>
        <w:spacing w:line="480" w:lineRule="auto"/>
        <w:ind w:left="360" w:firstLine="720"/>
        <w:jc w:val="both"/>
        <w:rPr>
          <w:rFonts w:asciiTheme="majorBidi" w:hAnsiTheme="majorBidi" w:cstheme="majorBidi"/>
          <w:b/>
          <w:bCs/>
          <w:szCs w:val="24"/>
        </w:rPr>
      </w:pPr>
      <w:r w:rsidRPr="008939C9">
        <w:rPr>
          <w:rFonts w:asciiTheme="majorBidi" w:hAnsiTheme="majorBidi" w:cstheme="majorBidi"/>
          <w:szCs w:val="24"/>
          <w:lang w:val="id-ID"/>
        </w:rPr>
        <w:t xml:space="preserve">Berdasarkan penjelasan di atas, dapat disimpulkan bahwa seluruh hasil penelitian </w:t>
      </w:r>
      <w:proofErr w:type="spellStart"/>
      <w:r w:rsidRPr="008939C9">
        <w:rPr>
          <w:rFonts w:asciiTheme="majorBidi" w:hAnsiTheme="majorBidi" w:cstheme="majorBidi"/>
          <w:szCs w:val="24"/>
        </w:rPr>
        <w:t>ini</w:t>
      </w:r>
      <w:proofErr w:type="spellEnd"/>
      <w:r w:rsidR="00422204">
        <w:rPr>
          <w:rFonts w:asciiTheme="majorBidi" w:hAnsiTheme="majorBidi" w:cstheme="majorBidi"/>
          <w:szCs w:val="24"/>
        </w:rPr>
        <w:t xml:space="preserve"> </w:t>
      </w:r>
      <w:r w:rsidRPr="008939C9">
        <w:rPr>
          <w:rFonts w:asciiTheme="majorBidi" w:hAnsiTheme="majorBidi" w:cstheme="majorBidi"/>
          <w:szCs w:val="24"/>
          <w:lang w:val="id-ID"/>
        </w:rPr>
        <w:t>didapatkan dari bahan-bahan yang ada di pustaka, baik al-Qur’an, buku-buku ta</w:t>
      </w:r>
      <w:r w:rsidR="006352AF" w:rsidRPr="008939C9">
        <w:rPr>
          <w:rFonts w:asciiTheme="majorBidi" w:hAnsiTheme="majorBidi" w:cstheme="majorBidi"/>
          <w:szCs w:val="24"/>
          <w:lang w:val="id-ID"/>
        </w:rPr>
        <w:t xml:space="preserve">fsir dan buku pendidikan </w:t>
      </w:r>
      <w:proofErr w:type="spellStart"/>
      <w:r w:rsidR="006352AF" w:rsidRPr="008939C9">
        <w:rPr>
          <w:rFonts w:asciiTheme="majorBidi" w:hAnsiTheme="majorBidi" w:cstheme="majorBidi"/>
          <w:szCs w:val="24"/>
        </w:rPr>
        <w:t>akhlak</w:t>
      </w:r>
      <w:proofErr w:type="spellEnd"/>
      <w:r w:rsidRPr="008939C9">
        <w:rPr>
          <w:rFonts w:asciiTheme="majorBidi" w:hAnsiTheme="majorBidi" w:cstheme="majorBidi"/>
          <w:szCs w:val="24"/>
          <w:lang w:val="id-ID"/>
        </w:rPr>
        <w:t xml:space="preserve">. Kemudian bahan yang sudah ada dikumpulkan untuk diolah melalui metode yang telah </w:t>
      </w:r>
      <w:r w:rsidR="00FC221F" w:rsidRPr="008939C9">
        <w:rPr>
          <w:rFonts w:asciiTheme="majorBidi" w:hAnsiTheme="majorBidi" w:cstheme="majorBidi"/>
          <w:szCs w:val="24"/>
          <w:lang w:val="id-ID"/>
        </w:rPr>
        <w:t>ditetapkan</w:t>
      </w:r>
      <w:r w:rsidR="00422204">
        <w:rPr>
          <w:rFonts w:asciiTheme="majorBidi" w:hAnsiTheme="majorBidi" w:cstheme="majorBidi"/>
          <w:szCs w:val="24"/>
        </w:rPr>
        <w:t xml:space="preserve"> </w:t>
      </w:r>
      <w:r w:rsidRPr="008939C9">
        <w:rPr>
          <w:rFonts w:asciiTheme="majorBidi" w:hAnsiTheme="majorBidi" w:cstheme="majorBidi"/>
          <w:szCs w:val="24"/>
          <w:lang w:val="id-ID"/>
        </w:rPr>
        <w:t>dan dianalisis serta dikembangkan dengan bahasa penulis</w:t>
      </w:r>
      <w:r w:rsidR="006352AF" w:rsidRPr="008939C9">
        <w:rPr>
          <w:rFonts w:asciiTheme="majorBidi" w:hAnsiTheme="majorBidi" w:cstheme="majorBidi"/>
          <w:szCs w:val="24"/>
        </w:rPr>
        <w:t>.</w:t>
      </w:r>
    </w:p>
    <w:p w:rsidR="00B5435D" w:rsidRPr="00422204" w:rsidRDefault="00B5435D" w:rsidP="00A95A55">
      <w:pPr>
        <w:pStyle w:val="ListParagraph"/>
        <w:spacing w:after="0" w:line="480" w:lineRule="auto"/>
        <w:ind w:left="360" w:firstLine="774"/>
        <w:jc w:val="both"/>
        <w:rPr>
          <w:rFonts w:asciiTheme="majorBidi" w:hAnsiTheme="majorBidi" w:cstheme="majorBidi"/>
          <w:szCs w:val="24"/>
        </w:rPr>
      </w:pPr>
    </w:p>
    <w:sectPr w:rsidR="00B5435D" w:rsidRPr="00422204" w:rsidSect="00BC326D">
      <w:headerReference w:type="default" r:id="rId8"/>
      <w:footerReference w:type="first" r:id="rId9"/>
      <w:pgSz w:w="12240" w:h="15840"/>
      <w:pgMar w:top="2268" w:right="1701" w:bottom="1701" w:left="2268" w:header="720" w:footer="720" w:gutter="0"/>
      <w:pgNumType w:start="6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281" w:rsidRDefault="00CC6281" w:rsidP="00F45400">
      <w:pPr>
        <w:spacing w:after="0" w:line="240" w:lineRule="auto"/>
      </w:pPr>
      <w:r>
        <w:separator/>
      </w:r>
    </w:p>
  </w:endnote>
  <w:endnote w:type="continuationSeparator" w:id="1">
    <w:p w:rsidR="00CC6281" w:rsidRDefault="00CC6281" w:rsidP="00F45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 Narro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raditional Arabic"/>
    <w:panose1 w:val="020208030705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42103"/>
      <w:docPartObj>
        <w:docPartGallery w:val="Page Numbers (Bottom of Page)"/>
        <w:docPartUnique/>
      </w:docPartObj>
    </w:sdtPr>
    <w:sdtContent>
      <w:p w:rsidR="00CC6281" w:rsidRDefault="00CC6281">
        <w:pPr>
          <w:pStyle w:val="Footer"/>
          <w:jc w:val="center"/>
        </w:pPr>
        <w:fldSimple w:instr=" PAGE   \* MERGEFORMAT ">
          <w:r w:rsidR="00422204">
            <w:rPr>
              <w:noProof/>
            </w:rPr>
            <w:t>63</w:t>
          </w:r>
        </w:fldSimple>
      </w:p>
    </w:sdtContent>
  </w:sdt>
  <w:p w:rsidR="00CC6281" w:rsidRDefault="00CC62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281" w:rsidRDefault="00CC6281" w:rsidP="00F45400">
      <w:pPr>
        <w:spacing w:after="0" w:line="240" w:lineRule="auto"/>
      </w:pPr>
      <w:r>
        <w:separator/>
      </w:r>
    </w:p>
  </w:footnote>
  <w:footnote w:type="continuationSeparator" w:id="1">
    <w:p w:rsidR="00CC6281" w:rsidRDefault="00CC6281" w:rsidP="00F45400">
      <w:pPr>
        <w:spacing w:after="0" w:line="240" w:lineRule="auto"/>
      </w:pPr>
      <w:r>
        <w:continuationSeparator/>
      </w:r>
    </w:p>
  </w:footnote>
  <w:footnote w:id="2">
    <w:p w:rsidR="00CC6281" w:rsidRDefault="00CC6281" w:rsidP="0033120C">
      <w:pPr>
        <w:pStyle w:val="FootnoteText"/>
        <w:ind w:firstLine="720"/>
        <w:jc w:val="both"/>
      </w:pPr>
      <w:r w:rsidRPr="003A795B">
        <w:rPr>
          <w:rStyle w:val="FootnoteReference"/>
          <w:rFonts w:asciiTheme="majorBidi" w:hAnsiTheme="majorBidi" w:cstheme="majorBidi"/>
        </w:rPr>
        <w:footnoteRef/>
      </w:r>
      <w:proofErr w:type="spellStart"/>
      <w:r>
        <w:rPr>
          <w:rFonts w:asciiTheme="majorBidi" w:hAnsiTheme="majorBidi" w:cstheme="majorBidi"/>
        </w:rPr>
        <w:t>Raichul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Amar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</w:rPr>
        <w:t>Pengantar</w:t>
      </w:r>
      <w:proofErr w:type="spellEnd"/>
      <w:r w:rsidR="008939C9">
        <w:rPr>
          <w:rFonts w:asciiTheme="majorBidi" w:hAnsiTheme="majorBidi" w:cstheme="majorBidi"/>
          <w:i/>
          <w:iCs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</w:rPr>
        <w:t>Metodologi</w:t>
      </w:r>
      <w:proofErr w:type="spellEnd"/>
      <w:r w:rsidR="008939C9">
        <w:rPr>
          <w:rFonts w:asciiTheme="majorBidi" w:hAnsiTheme="majorBidi" w:cstheme="majorBidi"/>
          <w:i/>
          <w:iCs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</w:rPr>
        <w:t>Penelitian</w:t>
      </w:r>
      <w:proofErr w:type="spellEnd"/>
      <w:r>
        <w:rPr>
          <w:rFonts w:asciiTheme="majorBidi" w:hAnsiTheme="majorBidi" w:cstheme="majorBidi"/>
          <w:i/>
          <w:iCs/>
        </w:rPr>
        <w:t xml:space="preserve">, </w:t>
      </w:r>
      <w:r>
        <w:rPr>
          <w:rFonts w:asciiTheme="majorBidi" w:hAnsiTheme="majorBidi" w:cstheme="majorBidi"/>
        </w:rPr>
        <w:t xml:space="preserve">(Padang: </w:t>
      </w:r>
      <w:proofErr w:type="spellStart"/>
      <w:r>
        <w:rPr>
          <w:rFonts w:asciiTheme="majorBidi" w:hAnsiTheme="majorBidi" w:cstheme="majorBidi"/>
        </w:rPr>
        <w:t>Hayfa</w:t>
      </w:r>
      <w:proofErr w:type="spellEnd"/>
      <w:r>
        <w:rPr>
          <w:rFonts w:asciiTheme="majorBidi" w:hAnsiTheme="majorBidi" w:cstheme="majorBidi"/>
        </w:rPr>
        <w:t xml:space="preserve"> Press, 2007), h. 11</w:t>
      </w:r>
    </w:p>
  </w:footnote>
  <w:footnote w:id="3">
    <w:p w:rsidR="00CC6281" w:rsidRDefault="00CC6281" w:rsidP="0033120C">
      <w:pPr>
        <w:pStyle w:val="FootnoteText"/>
        <w:ind w:firstLine="720"/>
        <w:jc w:val="both"/>
      </w:pPr>
      <w:r>
        <w:rPr>
          <w:rStyle w:val="FootnoteReference"/>
        </w:rPr>
        <w:footnoteRef/>
      </w:r>
      <w:proofErr w:type="spellStart"/>
      <w:r w:rsidRPr="00223FE7">
        <w:rPr>
          <w:rFonts w:asciiTheme="majorBidi" w:hAnsiTheme="majorBidi" w:cstheme="majorBidi"/>
        </w:rPr>
        <w:t>Mestika</w:t>
      </w:r>
      <w:proofErr w:type="spellEnd"/>
      <w:r w:rsidRPr="00223FE7">
        <w:rPr>
          <w:rFonts w:asciiTheme="majorBidi" w:hAnsiTheme="majorBidi" w:cstheme="majorBidi"/>
        </w:rPr>
        <w:t xml:space="preserve"> Zed, </w:t>
      </w:r>
      <w:proofErr w:type="spellStart"/>
      <w:r w:rsidRPr="00223FE7">
        <w:rPr>
          <w:rFonts w:asciiTheme="majorBidi" w:hAnsiTheme="majorBidi" w:cstheme="majorBidi"/>
          <w:i/>
          <w:iCs/>
        </w:rPr>
        <w:t>Metodologi</w:t>
      </w:r>
      <w:proofErr w:type="spellEnd"/>
      <w:r w:rsidR="008939C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23FE7">
        <w:rPr>
          <w:rFonts w:asciiTheme="majorBidi" w:hAnsiTheme="majorBidi" w:cstheme="majorBidi"/>
          <w:i/>
          <w:iCs/>
        </w:rPr>
        <w:t>Penelitian</w:t>
      </w:r>
      <w:proofErr w:type="spellEnd"/>
      <w:r w:rsidR="008939C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23FE7">
        <w:rPr>
          <w:rFonts w:asciiTheme="majorBidi" w:hAnsiTheme="majorBidi" w:cstheme="majorBidi"/>
          <w:i/>
          <w:iCs/>
        </w:rPr>
        <w:t>Kepustakaan</w:t>
      </w:r>
      <w:proofErr w:type="spellEnd"/>
      <w:r w:rsidRPr="00223FE7">
        <w:rPr>
          <w:rFonts w:asciiTheme="majorBidi" w:hAnsiTheme="majorBidi" w:cstheme="majorBidi"/>
          <w:i/>
          <w:iCs/>
        </w:rPr>
        <w:t xml:space="preserve">, </w:t>
      </w:r>
      <w:r w:rsidRPr="00223FE7">
        <w:rPr>
          <w:rFonts w:asciiTheme="majorBidi" w:hAnsiTheme="majorBidi" w:cstheme="majorBidi"/>
        </w:rPr>
        <w:t xml:space="preserve">(Jakarta: </w:t>
      </w:r>
      <w:proofErr w:type="spellStart"/>
      <w:r w:rsidRPr="00223FE7">
        <w:rPr>
          <w:rFonts w:asciiTheme="majorBidi" w:hAnsiTheme="majorBidi" w:cstheme="majorBidi"/>
        </w:rPr>
        <w:t>Yayasan</w:t>
      </w:r>
      <w:proofErr w:type="spellEnd"/>
      <w:r w:rsidR="008939C9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Obor</w:t>
      </w:r>
      <w:proofErr w:type="spellEnd"/>
      <w:r w:rsidR="008939C9">
        <w:rPr>
          <w:rFonts w:asciiTheme="majorBidi" w:hAnsiTheme="majorBidi" w:cstheme="majorBidi"/>
        </w:rPr>
        <w:t xml:space="preserve"> </w:t>
      </w:r>
      <w:r w:rsidRPr="00223FE7">
        <w:rPr>
          <w:rFonts w:asciiTheme="majorBidi" w:hAnsiTheme="majorBidi" w:cstheme="majorBidi"/>
        </w:rPr>
        <w:t>Indonesia, 2004), h.  3-5</w:t>
      </w:r>
    </w:p>
  </w:footnote>
  <w:footnote w:id="4">
    <w:p w:rsidR="00CC6281" w:rsidRDefault="00CC6281" w:rsidP="0033120C">
      <w:pPr>
        <w:pStyle w:val="FootnoteText"/>
        <w:ind w:firstLine="720"/>
        <w:jc w:val="both"/>
      </w:pPr>
      <w:r w:rsidRPr="00095244">
        <w:rPr>
          <w:rStyle w:val="FootnoteReference"/>
          <w:rFonts w:asciiTheme="majorBidi" w:hAnsiTheme="majorBidi" w:cstheme="majorBidi"/>
        </w:rPr>
        <w:footnoteRef/>
      </w:r>
      <w:proofErr w:type="spellStart"/>
      <w:r w:rsidRPr="00095244">
        <w:rPr>
          <w:rFonts w:asciiTheme="majorBidi" w:hAnsiTheme="majorBidi" w:cstheme="majorBidi"/>
        </w:rPr>
        <w:t>Suharsimi</w:t>
      </w:r>
      <w:proofErr w:type="spellEnd"/>
      <w:r w:rsidR="008939C9">
        <w:rPr>
          <w:rFonts w:asciiTheme="majorBidi" w:hAnsiTheme="majorBidi" w:cstheme="majorBidi"/>
        </w:rPr>
        <w:t xml:space="preserve"> </w:t>
      </w:r>
      <w:proofErr w:type="spellStart"/>
      <w:r w:rsidRPr="00095244">
        <w:rPr>
          <w:rFonts w:asciiTheme="majorBidi" w:hAnsiTheme="majorBidi" w:cstheme="majorBidi"/>
        </w:rPr>
        <w:t>Arikunto</w:t>
      </w:r>
      <w:proofErr w:type="spellEnd"/>
      <w:r w:rsidRPr="00095244">
        <w:rPr>
          <w:rFonts w:asciiTheme="majorBidi" w:hAnsiTheme="majorBidi" w:cstheme="majorBidi"/>
        </w:rPr>
        <w:t xml:space="preserve">, </w:t>
      </w:r>
      <w:proofErr w:type="spellStart"/>
      <w:r w:rsidRPr="00095244">
        <w:rPr>
          <w:rFonts w:asciiTheme="majorBidi" w:hAnsiTheme="majorBidi" w:cstheme="majorBidi"/>
          <w:i/>
          <w:iCs/>
        </w:rPr>
        <w:t>Prosedur</w:t>
      </w:r>
      <w:proofErr w:type="spellEnd"/>
      <w:r w:rsidR="008939C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095244">
        <w:rPr>
          <w:rFonts w:asciiTheme="majorBidi" w:hAnsiTheme="majorBidi" w:cstheme="majorBidi"/>
          <w:i/>
          <w:iCs/>
        </w:rPr>
        <w:t>Penelitian</w:t>
      </w:r>
      <w:proofErr w:type="spellEnd"/>
      <w:r w:rsidR="008939C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095244">
        <w:rPr>
          <w:rFonts w:asciiTheme="majorBidi" w:hAnsiTheme="majorBidi" w:cstheme="majorBidi"/>
          <w:i/>
          <w:iCs/>
        </w:rPr>
        <w:t>Suatu</w:t>
      </w:r>
      <w:proofErr w:type="spellEnd"/>
      <w:r w:rsidR="008939C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095244">
        <w:rPr>
          <w:rFonts w:asciiTheme="majorBidi" w:hAnsiTheme="majorBidi" w:cstheme="majorBidi"/>
          <w:i/>
          <w:iCs/>
        </w:rPr>
        <w:t>Pendekatan</w:t>
      </w:r>
      <w:proofErr w:type="spellEnd"/>
      <w:r w:rsidR="008939C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095244">
        <w:rPr>
          <w:rFonts w:asciiTheme="majorBidi" w:hAnsiTheme="majorBidi" w:cstheme="majorBidi"/>
          <w:i/>
          <w:iCs/>
        </w:rPr>
        <w:t>Praktik</w:t>
      </w:r>
      <w:proofErr w:type="spellEnd"/>
      <w:r w:rsidRPr="00095244">
        <w:rPr>
          <w:rFonts w:asciiTheme="majorBidi" w:hAnsiTheme="majorBidi" w:cstheme="majorBidi"/>
          <w:i/>
          <w:iCs/>
        </w:rPr>
        <w:t xml:space="preserve"> (</w:t>
      </w:r>
      <w:proofErr w:type="spellStart"/>
      <w:r w:rsidRPr="00095244">
        <w:rPr>
          <w:rFonts w:asciiTheme="majorBidi" w:hAnsiTheme="majorBidi" w:cstheme="majorBidi"/>
          <w:i/>
          <w:iCs/>
        </w:rPr>
        <w:t>Edisi</w:t>
      </w:r>
      <w:proofErr w:type="spellEnd"/>
      <w:r w:rsidR="008939C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095244">
        <w:rPr>
          <w:rFonts w:asciiTheme="majorBidi" w:hAnsiTheme="majorBidi" w:cstheme="majorBidi"/>
          <w:i/>
          <w:iCs/>
        </w:rPr>
        <w:t>Revisi</w:t>
      </w:r>
      <w:proofErr w:type="spellEnd"/>
      <w:r w:rsidRPr="00095244">
        <w:rPr>
          <w:rFonts w:asciiTheme="majorBidi" w:hAnsiTheme="majorBidi" w:cstheme="majorBidi"/>
          <w:i/>
          <w:iCs/>
        </w:rPr>
        <w:t xml:space="preserve"> VI)</w:t>
      </w:r>
      <w:r w:rsidRPr="00095244">
        <w:rPr>
          <w:rFonts w:asciiTheme="majorBidi" w:hAnsiTheme="majorBidi" w:cstheme="majorBidi"/>
        </w:rPr>
        <w:t xml:space="preserve">, (Jakarta: </w:t>
      </w:r>
      <w:proofErr w:type="spellStart"/>
      <w:r w:rsidRPr="00095244">
        <w:rPr>
          <w:rFonts w:asciiTheme="majorBidi" w:hAnsiTheme="majorBidi" w:cstheme="majorBidi"/>
        </w:rPr>
        <w:t>Rineka</w:t>
      </w:r>
      <w:proofErr w:type="spellEnd"/>
      <w:r w:rsidR="008939C9">
        <w:rPr>
          <w:rFonts w:asciiTheme="majorBidi" w:hAnsiTheme="majorBidi" w:cstheme="majorBidi"/>
        </w:rPr>
        <w:t xml:space="preserve"> </w:t>
      </w:r>
      <w:proofErr w:type="spellStart"/>
      <w:r w:rsidRPr="00095244">
        <w:rPr>
          <w:rFonts w:asciiTheme="majorBidi" w:hAnsiTheme="majorBidi" w:cstheme="majorBidi"/>
        </w:rPr>
        <w:t>Cipta</w:t>
      </w:r>
      <w:proofErr w:type="spellEnd"/>
      <w:r w:rsidRPr="00095244">
        <w:rPr>
          <w:rFonts w:asciiTheme="majorBidi" w:hAnsiTheme="majorBidi" w:cstheme="majorBidi"/>
        </w:rPr>
        <w:t>, 2006), h. 129</w:t>
      </w:r>
    </w:p>
  </w:footnote>
  <w:footnote w:id="5">
    <w:p w:rsidR="00CC6281" w:rsidRDefault="00CC6281" w:rsidP="004725F3">
      <w:pPr>
        <w:pStyle w:val="FootnoteText"/>
        <w:ind w:firstLine="720"/>
        <w:jc w:val="both"/>
      </w:pPr>
      <w:r>
        <w:rPr>
          <w:rStyle w:val="FootnoteReference"/>
        </w:rPr>
        <w:footnoteRef/>
      </w:r>
      <w:r>
        <w:t xml:space="preserve"> Abdul </w:t>
      </w:r>
      <w:proofErr w:type="spellStart"/>
      <w:r>
        <w:t>Hayy</w:t>
      </w:r>
      <w:proofErr w:type="spellEnd"/>
      <w:r>
        <w:t xml:space="preserve"> Al-</w:t>
      </w:r>
      <w:proofErr w:type="spellStart"/>
      <w:r>
        <w:t>Farmawi</w:t>
      </w:r>
      <w:proofErr w:type="spellEnd"/>
      <w:r>
        <w:t xml:space="preserve">, </w:t>
      </w:r>
      <w:proofErr w:type="spellStart"/>
      <w:r>
        <w:rPr>
          <w:i/>
          <w:iCs/>
        </w:rPr>
        <w:t>Metode</w:t>
      </w:r>
      <w:proofErr w:type="spellEnd"/>
      <w:r w:rsidR="008939C9">
        <w:rPr>
          <w:i/>
          <w:iCs/>
        </w:rPr>
        <w:t xml:space="preserve"> </w:t>
      </w:r>
      <w:proofErr w:type="spellStart"/>
      <w:r>
        <w:rPr>
          <w:i/>
          <w:iCs/>
        </w:rPr>
        <w:t>Tafsir</w:t>
      </w:r>
      <w:proofErr w:type="spellEnd"/>
      <w:r w:rsidR="008939C9">
        <w:rPr>
          <w:i/>
          <w:iCs/>
        </w:rPr>
        <w:t xml:space="preserve"> </w:t>
      </w:r>
      <w:proofErr w:type="spellStart"/>
      <w:r w:rsidR="00017237">
        <w:rPr>
          <w:i/>
          <w:iCs/>
        </w:rPr>
        <w:t>Mau</w:t>
      </w:r>
      <w:r>
        <w:rPr>
          <w:i/>
          <w:iCs/>
        </w:rPr>
        <w:t>dhu’iy</w:t>
      </w:r>
      <w:proofErr w:type="spellEnd"/>
      <w:r w:rsidR="008939C9">
        <w:rPr>
          <w:i/>
          <w:iCs/>
        </w:rPr>
        <w:t xml:space="preserve"> </w:t>
      </w:r>
      <w:proofErr w:type="spellStart"/>
      <w:r>
        <w:rPr>
          <w:i/>
          <w:iCs/>
        </w:rPr>
        <w:t>Suatu</w:t>
      </w:r>
      <w:proofErr w:type="spellEnd"/>
      <w:r w:rsidR="008939C9">
        <w:rPr>
          <w:i/>
          <w:iCs/>
        </w:rPr>
        <w:t xml:space="preserve"> </w:t>
      </w:r>
      <w:proofErr w:type="spellStart"/>
      <w:r>
        <w:rPr>
          <w:i/>
          <w:iCs/>
        </w:rPr>
        <w:t>Pengantar</w:t>
      </w:r>
      <w:proofErr w:type="spellEnd"/>
      <w:r w:rsidR="008939C9">
        <w:t xml:space="preserve">, (Jakarta: PT Raja </w:t>
      </w:r>
      <w:proofErr w:type="spellStart"/>
      <w:r>
        <w:t>Grafindo</w:t>
      </w:r>
      <w:proofErr w:type="spellEnd"/>
      <w:r w:rsidR="008939C9">
        <w:t xml:space="preserve"> </w:t>
      </w:r>
      <w:proofErr w:type="spellStart"/>
      <w:r>
        <w:t>Persada</w:t>
      </w:r>
      <w:proofErr w:type="spellEnd"/>
      <w:r>
        <w:t>, 1999), h. 36</w:t>
      </w:r>
    </w:p>
  </w:footnote>
  <w:footnote w:id="6">
    <w:p w:rsidR="00CC6281" w:rsidRPr="00132C8F" w:rsidRDefault="00CC6281" w:rsidP="004725F3">
      <w:pPr>
        <w:pStyle w:val="FootnoteText"/>
        <w:ind w:firstLine="720"/>
        <w:jc w:val="both"/>
      </w:pPr>
      <w:r>
        <w:rPr>
          <w:rStyle w:val="FootnoteReference"/>
        </w:rPr>
        <w:footnoteRef/>
      </w:r>
      <w:r>
        <w:t>Abu</w:t>
      </w:r>
      <w:r>
        <w:rPr>
          <w:lang w:val="id-ID"/>
        </w:rPr>
        <w:t>d</w:t>
      </w:r>
      <w:r>
        <w:t xml:space="preserve">din </w:t>
      </w:r>
      <w:proofErr w:type="spellStart"/>
      <w:r>
        <w:t>Nata</w:t>
      </w:r>
      <w:proofErr w:type="spellEnd"/>
      <w:r>
        <w:t xml:space="preserve">, </w:t>
      </w:r>
      <w:proofErr w:type="spellStart"/>
      <w:r w:rsidRPr="00132C8F">
        <w:rPr>
          <w:i/>
        </w:rPr>
        <w:t>Metodologi</w:t>
      </w:r>
      <w:proofErr w:type="spellEnd"/>
      <w:r w:rsidR="008939C9">
        <w:rPr>
          <w:i/>
        </w:rPr>
        <w:t xml:space="preserve"> </w:t>
      </w:r>
      <w:proofErr w:type="spellStart"/>
      <w:r w:rsidR="008939C9">
        <w:rPr>
          <w:i/>
        </w:rPr>
        <w:t>Studi</w:t>
      </w:r>
      <w:proofErr w:type="spellEnd"/>
      <w:r w:rsidR="008939C9">
        <w:rPr>
          <w:i/>
        </w:rPr>
        <w:t xml:space="preserve"> </w:t>
      </w:r>
      <w:r w:rsidRPr="00132C8F">
        <w:rPr>
          <w:i/>
        </w:rPr>
        <w:t xml:space="preserve">Islam, </w:t>
      </w:r>
      <w:r>
        <w:t xml:space="preserve">(Jakarta: PT Raja </w:t>
      </w:r>
      <w:proofErr w:type="spellStart"/>
      <w:r>
        <w:t>Grafindo</w:t>
      </w:r>
      <w:proofErr w:type="spellEnd"/>
      <w:r w:rsidR="008939C9">
        <w:t xml:space="preserve"> </w:t>
      </w:r>
      <w:proofErr w:type="spellStart"/>
      <w:r>
        <w:t>P</w:t>
      </w:r>
      <w:r w:rsidR="00017237">
        <w:t>er</w:t>
      </w:r>
      <w:r>
        <w:t>sada</w:t>
      </w:r>
      <w:proofErr w:type="spellEnd"/>
      <w:r>
        <w:t>, 1999), h. 175</w:t>
      </w:r>
    </w:p>
  </w:footnote>
  <w:footnote w:id="7">
    <w:p w:rsidR="00CC6281" w:rsidRPr="00C67809" w:rsidRDefault="00CC6281" w:rsidP="004725F3">
      <w:pPr>
        <w:pStyle w:val="FootnoteText"/>
        <w:ind w:firstLine="720"/>
        <w:jc w:val="both"/>
        <w:rPr>
          <w:color w:val="FF0000"/>
        </w:rPr>
      </w:pPr>
      <w:r>
        <w:rPr>
          <w:rStyle w:val="FootnoteReference"/>
        </w:rPr>
        <w:footnoteRef/>
      </w:r>
      <w:proofErr w:type="spellStart"/>
      <w:r>
        <w:t>Rosihon</w:t>
      </w:r>
      <w:proofErr w:type="spellEnd"/>
      <w:r>
        <w:t xml:space="preserve"> Anwar,  </w:t>
      </w:r>
      <w:proofErr w:type="spellStart"/>
      <w:r>
        <w:rPr>
          <w:i/>
          <w:iCs/>
        </w:rPr>
        <w:t>Terjemahan</w:t>
      </w:r>
      <w:proofErr w:type="spellEnd"/>
      <w:r>
        <w:rPr>
          <w:i/>
          <w:iCs/>
        </w:rPr>
        <w:t xml:space="preserve"> Al-</w:t>
      </w:r>
      <w:proofErr w:type="spellStart"/>
      <w:r>
        <w:rPr>
          <w:i/>
          <w:iCs/>
        </w:rPr>
        <w:t>Bidayah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Fi</w:t>
      </w:r>
      <w:proofErr w:type="spellEnd"/>
      <w:r>
        <w:rPr>
          <w:i/>
          <w:iCs/>
        </w:rPr>
        <w:t xml:space="preserve"> At-</w:t>
      </w:r>
      <w:proofErr w:type="spellStart"/>
      <w:r>
        <w:rPr>
          <w:i/>
          <w:iCs/>
        </w:rPr>
        <w:t>Tafsir</w:t>
      </w:r>
      <w:proofErr w:type="spellEnd"/>
      <w:r>
        <w:rPr>
          <w:i/>
          <w:iCs/>
        </w:rPr>
        <w:t xml:space="preserve"> Al-</w:t>
      </w:r>
      <w:proofErr w:type="spellStart"/>
      <w:r>
        <w:rPr>
          <w:i/>
          <w:iCs/>
        </w:rPr>
        <w:t>Maudhu’i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Dirasah</w:t>
      </w:r>
      <w:proofErr w:type="spellEnd"/>
      <w:r w:rsidR="00422204">
        <w:rPr>
          <w:i/>
          <w:iCs/>
        </w:rPr>
        <w:t xml:space="preserve"> </w:t>
      </w:r>
      <w:proofErr w:type="spellStart"/>
      <w:r>
        <w:rPr>
          <w:i/>
          <w:iCs/>
        </w:rPr>
        <w:t>Manhajjah</w:t>
      </w:r>
      <w:proofErr w:type="spellEnd"/>
      <w:r w:rsidR="00422204">
        <w:rPr>
          <w:i/>
          <w:iCs/>
        </w:rPr>
        <w:t xml:space="preserve"> </w:t>
      </w:r>
      <w:proofErr w:type="spellStart"/>
      <w:r>
        <w:rPr>
          <w:i/>
          <w:iCs/>
        </w:rPr>
        <w:t>Maudhiyah</w:t>
      </w:r>
      <w:proofErr w:type="spellEnd"/>
      <w:r>
        <w:rPr>
          <w:i/>
          <w:iCs/>
        </w:rPr>
        <w:t xml:space="preserve">, </w:t>
      </w:r>
      <w:r>
        <w:t xml:space="preserve">(Bandung: </w:t>
      </w:r>
      <w:proofErr w:type="spellStart"/>
      <w:r>
        <w:t>PustakaSetia</w:t>
      </w:r>
      <w:proofErr w:type="spellEnd"/>
      <w:r>
        <w:t xml:space="preserve">, 2002), h. 52 </w:t>
      </w:r>
    </w:p>
  </w:footnote>
  <w:footnote w:id="8">
    <w:p w:rsidR="00CC6281" w:rsidRPr="007F2A18" w:rsidRDefault="00CC6281" w:rsidP="004725F3">
      <w:pPr>
        <w:pStyle w:val="FootnoteText"/>
        <w:ind w:firstLine="720"/>
        <w:jc w:val="both"/>
      </w:pPr>
      <w:r>
        <w:rPr>
          <w:rStyle w:val="FootnoteReference"/>
        </w:rPr>
        <w:footnoteRef/>
      </w:r>
      <w:r>
        <w:t xml:space="preserve">M. </w:t>
      </w:r>
      <w:proofErr w:type="spellStart"/>
      <w:r>
        <w:t>Quraish</w:t>
      </w:r>
      <w:proofErr w:type="spellEnd"/>
      <w:r w:rsidR="00422204">
        <w:t xml:space="preserve"> </w:t>
      </w:r>
      <w:proofErr w:type="spellStart"/>
      <w:r>
        <w:t>Shihab</w:t>
      </w:r>
      <w:proofErr w:type="spellEnd"/>
      <w:r>
        <w:t xml:space="preserve">, </w:t>
      </w:r>
      <w:proofErr w:type="spellStart"/>
      <w:r>
        <w:rPr>
          <w:i/>
          <w:iCs/>
        </w:rPr>
        <w:t>Membumikan</w:t>
      </w:r>
      <w:proofErr w:type="spellEnd"/>
      <w:r>
        <w:rPr>
          <w:i/>
          <w:iCs/>
        </w:rPr>
        <w:t xml:space="preserve"> Al-Qur’an: </w:t>
      </w:r>
      <w:proofErr w:type="spellStart"/>
      <w:r>
        <w:rPr>
          <w:i/>
          <w:iCs/>
        </w:rPr>
        <w:t>Fungsi</w:t>
      </w:r>
      <w:proofErr w:type="spellEnd"/>
      <w:r w:rsidR="00422204">
        <w:rPr>
          <w:i/>
          <w:iCs/>
        </w:rPr>
        <w:t xml:space="preserve"> </w:t>
      </w:r>
      <w:proofErr w:type="spellStart"/>
      <w:r>
        <w:rPr>
          <w:i/>
          <w:iCs/>
        </w:rPr>
        <w:t>dan</w:t>
      </w:r>
      <w:proofErr w:type="spellEnd"/>
      <w:r w:rsidR="00422204">
        <w:rPr>
          <w:i/>
          <w:iCs/>
        </w:rPr>
        <w:t xml:space="preserve"> </w:t>
      </w:r>
      <w:proofErr w:type="spellStart"/>
      <w:r>
        <w:rPr>
          <w:i/>
          <w:iCs/>
        </w:rPr>
        <w:t>Peran</w:t>
      </w:r>
      <w:proofErr w:type="spellEnd"/>
      <w:r w:rsidR="00422204">
        <w:rPr>
          <w:i/>
          <w:iCs/>
        </w:rPr>
        <w:t xml:space="preserve"> </w:t>
      </w:r>
      <w:proofErr w:type="spellStart"/>
      <w:r>
        <w:rPr>
          <w:i/>
          <w:iCs/>
        </w:rPr>
        <w:t>Wahyu</w:t>
      </w:r>
      <w:proofErr w:type="spellEnd"/>
      <w:r w:rsidR="00422204">
        <w:rPr>
          <w:i/>
          <w:iCs/>
        </w:rPr>
        <w:t xml:space="preserve"> </w:t>
      </w:r>
      <w:proofErr w:type="spellStart"/>
      <w:r>
        <w:rPr>
          <w:i/>
          <w:iCs/>
        </w:rPr>
        <w:t>dalam</w:t>
      </w:r>
      <w:proofErr w:type="spellEnd"/>
      <w:r w:rsidR="00422204">
        <w:rPr>
          <w:i/>
          <w:iCs/>
        </w:rPr>
        <w:t xml:space="preserve"> </w:t>
      </w:r>
      <w:proofErr w:type="spellStart"/>
      <w:r>
        <w:rPr>
          <w:i/>
          <w:iCs/>
        </w:rPr>
        <w:t>Kehidupan</w:t>
      </w:r>
      <w:proofErr w:type="spellEnd"/>
      <w:r w:rsidR="00422204">
        <w:rPr>
          <w:i/>
          <w:iCs/>
        </w:rPr>
        <w:t xml:space="preserve"> </w:t>
      </w:r>
      <w:proofErr w:type="spellStart"/>
      <w:r>
        <w:rPr>
          <w:i/>
          <w:iCs/>
        </w:rPr>
        <w:t>Masyarakat</w:t>
      </w:r>
      <w:proofErr w:type="spellEnd"/>
      <w:r>
        <w:rPr>
          <w:i/>
          <w:iCs/>
        </w:rPr>
        <w:t xml:space="preserve">, </w:t>
      </w:r>
      <w:r>
        <w:t xml:space="preserve">(Bandung: </w:t>
      </w:r>
      <w:proofErr w:type="spellStart"/>
      <w:r>
        <w:t>Pustaka</w:t>
      </w:r>
      <w:proofErr w:type="spellEnd"/>
      <w:r w:rsidR="00422204">
        <w:t xml:space="preserve">  </w:t>
      </w:r>
      <w:proofErr w:type="spellStart"/>
      <w:r>
        <w:t>Mizan</w:t>
      </w:r>
      <w:proofErr w:type="spellEnd"/>
      <w:r>
        <w:t>, 1992), h. 176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42104"/>
      <w:docPartObj>
        <w:docPartGallery w:val="Page Numbers (Top of Page)"/>
        <w:docPartUnique/>
      </w:docPartObj>
    </w:sdtPr>
    <w:sdtContent>
      <w:p w:rsidR="00CC6281" w:rsidRDefault="00CC6281">
        <w:pPr>
          <w:pStyle w:val="Header"/>
          <w:jc w:val="right"/>
        </w:pPr>
        <w:fldSimple w:instr=" PAGE   \* MERGEFORMAT ">
          <w:r w:rsidR="00422204">
            <w:rPr>
              <w:noProof/>
            </w:rPr>
            <w:t>69</w:t>
          </w:r>
        </w:fldSimple>
      </w:p>
    </w:sdtContent>
  </w:sdt>
  <w:p w:rsidR="00CC6281" w:rsidRDefault="00CC62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F3E"/>
    <w:multiLevelType w:val="hybridMultilevel"/>
    <w:tmpl w:val="73A6136A"/>
    <w:lvl w:ilvl="0" w:tplc="6054E46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32227"/>
    <w:multiLevelType w:val="hybridMultilevel"/>
    <w:tmpl w:val="16B6C3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76DD0"/>
    <w:multiLevelType w:val="hybridMultilevel"/>
    <w:tmpl w:val="2D9039CC"/>
    <w:lvl w:ilvl="0" w:tplc="C21E6F2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A549D"/>
    <w:multiLevelType w:val="hybridMultilevel"/>
    <w:tmpl w:val="C65E91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113C8F"/>
    <w:multiLevelType w:val="hybridMultilevel"/>
    <w:tmpl w:val="CBF85F40"/>
    <w:lvl w:ilvl="0" w:tplc="B91842CE">
      <w:start w:val="1"/>
      <w:numFmt w:val="decimal"/>
      <w:lvlText w:val="%1."/>
      <w:lvlJc w:val="left"/>
      <w:pPr>
        <w:ind w:left="1125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36046C35"/>
    <w:multiLevelType w:val="hybridMultilevel"/>
    <w:tmpl w:val="C0CA85F2"/>
    <w:lvl w:ilvl="0" w:tplc="48C8B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924155"/>
    <w:multiLevelType w:val="hybridMultilevel"/>
    <w:tmpl w:val="88022E02"/>
    <w:lvl w:ilvl="0" w:tplc="5FEC789E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8F6D53"/>
    <w:multiLevelType w:val="hybridMultilevel"/>
    <w:tmpl w:val="F1585800"/>
    <w:lvl w:ilvl="0" w:tplc="FAB0B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3A76DE"/>
    <w:multiLevelType w:val="hybridMultilevel"/>
    <w:tmpl w:val="C1D8F2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164E6B"/>
    <w:multiLevelType w:val="hybridMultilevel"/>
    <w:tmpl w:val="0AEA0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35213"/>
    <w:multiLevelType w:val="hybridMultilevel"/>
    <w:tmpl w:val="CE7030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72E77"/>
    <w:multiLevelType w:val="hybridMultilevel"/>
    <w:tmpl w:val="F2D68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D0F7F"/>
    <w:multiLevelType w:val="hybridMultilevel"/>
    <w:tmpl w:val="56FC593E"/>
    <w:lvl w:ilvl="0" w:tplc="9D4E400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E6D05"/>
    <w:multiLevelType w:val="hybridMultilevel"/>
    <w:tmpl w:val="5D829CBC"/>
    <w:lvl w:ilvl="0" w:tplc="0409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1"/>
  </w:num>
  <w:num w:numId="7">
    <w:abstractNumId w:val="8"/>
  </w:num>
  <w:num w:numId="8">
    <w:abstractNumId w:val="6"/>
  </w:num>
  <w:num w:numId="9">
    <w:abstractNumId w:val="13"/>
  </w:num>
  <w:num w:numId="10">
    <w:abstractNumId w:val="4"/>
  </w:num>
  <w:num w:numId="11">
    <w:abstractNumId w:val="12"/>
  </w:num>
  <w:num w:numId="12">
    <w:abstractNumId w:val="10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400"/>
    <w:rsid w:val="00002A4F"/>
    <w:rsid w:val="00002DDA"/>
    <w:rsid w:val="00005146"/>
    <w:rsid w:val="00005148"/>
    <w:rsid w:val="00006390"/>
    <w:rsid w:val="00007F68"/>
    <w:rsid w:val="00014178"/>
    <w:rsid w:val="000156FB"/>
    <w:rsid w:val="00015A6E"/>
    <w:rsid w:val="00017237"/>
    <w:rsid w:val="00017AE7"/>
    <w:rsid w:val="0002129A"/>
    <w:rsid w:val="0002142C"/>
    <w:rsid w:val="000238CA"/>
    <w:rsid w:val="00025EFD"/>
    <w:rsid w:val="00026924"/>
    <w:rsid w:val="00030538"/>
    <w:rsid w:val="0003191E"/>
    <w:rsid w:val="0003504C"/>
    <w:rsid w:val="00036740"/>
    <w:rsid w:val="0004029C"/>
    <w:rsid w:val="000432C9"/>
    <w:rsid w:val="00043EFE"/>
    <w:rsid w:val="00044105"/>
    <w:rsid w:val="000455F7"/>
    <w:rsid w:val="00045EC4"/>
    <w:rsid w:val="0004631E"/>
    <w:rsid w:val="000520AA"/>
    <w:rsid w:val="0005530A"/>
    <w:rsid w:val="00057026"/>
    <w:rsid w:val="00057DCE"/>
    <w:rsid w:val="000604BF"/>
    <w:rsid w:val="00062C47"/>
    <w:rsid w:val="000648C7"/>
    <w:rsid w:val="00067404"/>
    <w:rsid w:val="00067E4E"/>
    <w:rsid w:val="000741B1"/>
    <w:rsid w:val="00074EF8"/>
    <w:rsid w:val="00076126"/>
    <w:rsid w:val="0008061C"/>
    <w:rsid w:val="00082001"/>
    <w:rsid w:val="00083021"/>
    <w:rsid w:val="000845BF"/>
    <w:rsid w:val="000939F4"/>
    <w:rsid w:val="00093A18"/>
    <w:rsid w:val="00093D22"/>
    <w:rsid w:val="00095BB0"/>
    <w:rsid w:val="00095DAD"/>
    <w:rsid w:val="00097DE6"/>
    <w:rsid w:val="000A0037"/>
    <w:rsid w:val="000A0374"/>
    <w:rsid w:val="000A2211"/>
    <w:rsid w:val="000A24D9"/>
    <w:rsid w:val="000A279F"/>
    <w:rsid w:val="000A333A"/>
    <w:rsid w:val="000A51A9"/>
    <w:rsid w:val="000A6237"/>
    <w:rsid w:val="000B23B8"/>
    <w:rsid w:val="000B3DCE"/>
    <w:rsid w:val="000B3EF0"/>
    <w:rsid w:val="000B5B0D"/>
    <w:rsid w:val="000C0CA5"/>
    <w:rsid w:val="000C1F76"/>
    <w:rsid w:val="000C2103"/>
    <w:rsid w:val="000C327B"/>
    <w:rsid w:val="000C427D"/>
    <w:rsid w:val="000C5AE6"/>
    <w:rsid w:val="000D0E26"/>
    <w:rsid w:val="000D3142"/>
    <w:rsid w:val="000D3994"/>
    <w:rsid w:val="000D3BB8"/>
    <w:rsid w:val="000D42B1"/>
    <w:rsid w:val="000D59B0"/>
    <w:rsid w:val="000D6828"/>
    <w:rsid w:val="000D7FF9"/>
    <w:rsid w:val="000E1402"/>
    <w:rsid w:val="000E260B"/>
    <w:rsid w:val="000E2E71"/>
    <w:rsid w:val="000F0A04"/>
    <w:rsid w:val="000F1540"/>
    <w:rsid w:val="000F1DCF"/>
    <w:rsid w:val="000F3F94"/>
    <w:rsid w:val="000F4B3A"/>
    <w:rsid w:val="0010181A"/>
    <w:rsid w:val="00103C22"/>
    <w:rsid w:val="00104E75"/>
    <w:rsid w:val="00104E92"/>
    <w:rsid w:val="0010704B"/>
    <w:rsid w:val="00110BC6"/>
    <w:rsid w:val="001116E2"/>
    <w:rsid w:val="0011449A"/>
    <w:rsid w:val="00115145"/>
    <w:rsid w:val="00116651"/>
    <w:rsid w:val="00116A98"/>
    <w:rsid w:val="0012436E"/>
    <w:rsid w:val="001272D0"/>
    <w:rsid w:val="00131683"/>
    <w:rsid w:val="001320A9"/>
    <w:rsid w:val="00133A9D"/>
    <w:rsid w:val="00137853"/>
    <w:rsid w:val="00140B3C"/>
    <w:rsid w:val="00140EE8"/>
    <w:rsid w:val="00140F9B"/>
    <w:rsid w:val="001442AD"/>
    <w:rsid w:val="00146905"/>
    <w:rsid w:val="00146D48"/>
    <w:rsid w:val="00147208"/>
    <w:rsid w:val="00147DBD"/>
    <w:rsid w:val="0015005A"/>
    <w:rsid w:val="001507AB"/>
    <w:rsid w:val="0015173A"/>
    <w:rsid w:val="001639F0"/>
    <w:rsid w:val="00163B19"/>
    <w:rsid w:val="00163B2A"/>
    <w:rsid w:val="00163FAF"/>
    <w:rsid w:val="00167521"/>
    <w:rsid w:val="001709B6"/>
    <w:rsid w:val="00170E41"/>
    <w:rsid w:val="00173AE4"/>
    <w:rsid w:val="00175E85"/>
    <w:rsid w:val="00182388"/>
    <w:rsid w:val="001831A4"/>
    <w:rsid w:val="00185F80"/>
    <w:rsid w:val="00186B41"/>
    <w:rsid w:val="001908D5"/>
    <w:rsid w:val="001968EC"/>
    <w:rsid w:val="001971F9"/>
    <w:rsid w:val="001A015B"/>
    <w:rsid w:val="001A27F7"/>
    <w:rsid w:val="001A295F"/>
    <w:rsid w:val="001A5A5A"/>
    <w:rsid w:val="001A6A91"/>
    <w:rsid w:val="001B09BF"/>
    <w:rsid w:val="001B0F99"/>
    <w:rsid w:val="001B5006"/>
    <w:rsid w:val="001B50E1"/>
    <w:rsid w:val="001B715C"/>
    <w:rsid w:val="001B74B0"/>
    <w:rsid w:val="001B7644"/>
    <w:rsid w:val="001C0917"/>
    <w:rsid w:val="001C1237"/>
    <w:rsid w:val="001C2CEE"/>
    <w:rsid w:val="001C3981"/>
    <w:rsid w:val="001C3A8E"/>
    <w:rsid w:val="001C4483"/>
    <w:rsid w:val="001C517C"/>
    <w:rsid w:val="001C52BC"/>
    <w:rsid w:val="001C59C0"/>
    <w:rsid w:val="001C61AE"/>
    <w:rsid w:val="001C66B2"/>
    <w:rsid w:val="001C6D88"/>
    <w:rsid w:val="001D1202"/>
    <w:rsid w:val="001D1CB0"/>
    <w:rsid w:val="001D2B93"/>
    <w:rsid w:val="001D57D3"/>
    <w:rsid w:val="001D74F4"/>
    <w:rsid w:val="001E43E3"/>
    <w:rsid w:val="001F1498"/>
    <w:rsid w:val="001F1F9C"/>
    <w:rsid w:val="001F2B63"/>
    <w:rsid w:val="001F31E5"/>
    <w:rsid w:val="001F330F"/>
    <w:rsid w:val="001F3652"/>
    <w:rsid w:val="001F3712"/>
    <w:rsid w:val="001F5020"/>
    <w:rsid w:val="001F516F"/>
    <w:rsid w:val="001F6426"/>
    <w:rsid w:val="001F6466"/>
    <w:rsid w:val="002002F8"/>
    <w:rsid w:val="00200DEB"/>
    <w:rsid w:val="00202C61"/>
    <w:rsid w:val="00207573"/>
    <w:rsid w:val="002115E8"/>
    <w:rsid w:val="002254D5"/>
    <w:rsid w:val="0022626E"/>
    <w:rsid w:val="00226FAA"/>
    <w:rsid w:val="00227834"/>
    <w:rsid w:val="00230448"/>
    <w:rsid w:val="00230DB6"/>
    <w:rsid w:val="002315D2"/>
    <w:rsid w:val="00232869"/>
    <w:rsid w:val="002345AC"/>
    <w:rsid w:val="00234753"/>
    <w:rsid w:val="0023639C"/>
    <w:rsid w:val="0024275B"/>
    <w:rsid w:val="00242D4A"/>
    <w:rsid w:val="00243DD3"/>
    <w:rsid w:val="00243EB5"/>
    <w:rsid w:val="002452C4"/>
    <w:rsid w:val="00246F8D"/>
    <w:rsid w:val="00250C89"/>
    <w:rsid w:val="00255BD1"/>
    <w:rsid w:val="002571BA"/>
    <w:rsid w:val="00257270"/>
    <w:rsid w:val="0025754F"/>
    <w:rsid w:val="002614DC"/>
    <w:rsid w:val="002620AA"/>
    <w:rsid w:val="00267AC0"/>
    <w:rsid w:val="00271ACD"/>
    <w:rsid w:val="00276AE5"/>
    <w:rsid w:val="002777FC"/>
    <w:rsid w:val="00280321"/>
    <w:rsid w:val="002804FE"/>
    <w:rsid w:val="00286026"/>
    <w:rsid w:val="00286AB1"/>
    <w:rsid w:val="00291113"/>
    <w:rsid w:val="00291F8A"/>
    <w:rsid w:val="00292386"/>
    <w:rsid w:val="00292C97"/>
    <w:rsid w:val="00292D06"/>
    <w:rsid w:val="002946D1"/>
    <w:rsid w:val="002A238B"/>
    <w:rsid w:val="002A2C70"/>
    <w:rsid w:val="002A4F09"/>
    <w:rsid w:val="002A53D9"/>
    <w:rsid w:val="002A5F15"/>
    <w:rsid w:val="002B2835"/>
    <w:rsid w:val="002B7635"/>
    <w:rsid w:val="002B78B3"/>
    <w:rsid w:val="002C02BB"/>
    <w:rsid w:val="002C1219"/>
    <w:rsid w:val="002C20B8"/>
    <w:rsid w:val="002C7545"/>
    <w:rsid w:val="002C7C9A"/>
    <w:rsid w:val="002D4135"/>
    <w:rsid w:val="002D6913"/>
    <w:rsid w:val="002E0B1B"/>
    <w:rsid w:val="002E5678"/>
    <w:rsid w:val="002F41F8"/>
    <w:rsid w:val="00301D2B"/>
    <w:rsid w:val="0030318D"/>
    <w:rsid w:val="003064DB"/>
    <w:rsid w:val="00307732"/>
    <w:rsid w:val="00307860"/>
    <w:rsid w:val="00313827"/>
    <w:rsid w:val="00313F3B"/>
    <w:rsid w:val="0032198E"/>
    <w:rsid w:val="00322730"/>
    <w:rsid w:val="0032478D"/>
    <w:rsid w:val="003307A2"/>
    <w:rsid w:val="003307AC"/>
    <w:rsid w:val="0033120C"/>
    <w:rsid w:val="003315CF"/>
    <w:rsid w:val="003330B8"/>
    <w:rsid w:val="00334221"/>
    <w:rsid w:val="00334285"/>
    <w:rsid w:val="003352E0"/>
    <w:rsid w:val="00335355"/>
    <w:rsid w:val="00336BFA"/>
    <w:rsid w:val="00336C34"/>
    <w:rsid w:val="00336F0C"/>
    <w:rsid w:val="00345A9C"/>
    <w:rsid w:val="003463F1"/>
    <w:rsid w:val="00347694"/>
    <w:rsid w:val="00347853"/>
    <w:rsid w:val="00347CE9"/>
    <w:rsid w:val="00353B81"/>
    <w:rsid w:val="00356CB6"/>
    <w:rsid w:val="00357312"/>
    <w:rsid w:val="00360B82"/>
    <w:rsid w:val="00364212"/>
    <w:rsid w:val="0036592E"/>
    <w:rsid w:val="003662D7"/>
    <w:rsid w:val="0037243D"/>
    <w:rsid w:val="00372637"/>
    <w:rsid w:val="00372938"/>
    <w:rsid w:val="00372E1E"/>
    <w:rsid w:val="00375FF1"/>
    <w:rsid w:val="0037721A"/>
    <w:rsid w:val="00377986"/>
    <w:rsid w:val="003824A1"/>
    <w:rsid w:val="00383CA6"/>
    <w:rsid w:val="00383EA0"/>
    <w:rsid w:val="003846D5"/>
    <w:rsid w:val="00384754"/>
    <w:rsid w:val="0038606C"/>
    <w:rsid w:val="00386535"/>
    <w:rsid w:val="003867B1"/>
    <w:rsid w:val="00386950"/>
    <w:rsid w:val="00386B2F"/>
    <w:rsid w:val="00390641"/>
    <w:rsid w:val="00390CA1"/>
    <w:rsid w:val="0039111C"/>
    <w:rsid w:val="00394310"/>
    <w:rsid w:val="00395452"/>
    <w:rsid w:val="0039562C"/>
    <w:rsid w:val="003964B7"/>
    <w:rsid w:val="00397F41"/>
    <w:rsid w:val="003A198D"/>
    <w:rsid w:val="003A2EEF"/>
    <w:rsid w:val="003A34A2"/>
    <w:rsid w:val="003A6193"/>
    <w:rsid w:val="003B0912"/>
    <w:rsid w:val="003B1282"/>
    <w:rsid w:val="003B15EC"/>
    <w:rsid w:val="003B5697"/>
    <w:rsid w:val="003C2C99"/>
    <w:rsid w:val="003C379F"/>
    <w:rsid w:val="003C5402"/>
    <w:rsid w:val="003C5A6F"/>
    <w:rsid w:val="003C7A0E"/>
    <w:rsid w:val="003D2FFB"/>
    <w:rsid w:val="003D3856"/>
    <w:rsid w:val="003D57E9"/>
    <w:rsid w:val="003D5FF5"/>
    <w:rsid w:val="003D77B2"/>
    <w:rsid w:val="003E058E"/>
    <w:rsid w:val="003E09E7"/>
    <w:rsid w:val="003E47DA"/>
    <w:rsid w:val="003E6A14"/>
    <w:rsid w:val="003F146B"/>
    <w:rsid w:val="003F6AC6"/>
    <w:rsid w:val="003F7FED"/>
    <w:rsid w:val="004008B0"/>
    <w:rsid w:val="004048A3"/>
    <w:rsid w:val="00411757"/>
    <w:rsid w:val="0041191C"/>
    <w:rsid w:val="00412FAB"/>
    <w:rsid w:val="00414452"/>
    <w:rsid w:val="00414AA3"/>
    <w:rsid w:val="0041753E"/>
    <w:rsid w:val="00417791"/>
    <w:rsid w:val="00420097"/>
    <w:rsid w:val="004203E3"/>
    <w:rsid w:val="00420DED"/>
    <w:rsid w:val="004210D5"/>
    <w:rsid w:val="00422204"/>
    <w:rsid w:val="00423A35"/>
    <w:rsid w:val="004255A3"/>
    <w:rsid w:val="004261A9"/>
    <w:rsid w:val="004279EB"/>
    <w:rsid w:val="00431E6B"/>
    <w:rsid w:val="00432988"/>
    <w:rsid w:val="00434569"/>
    <w:rsid w:val="00440450"/>
    <w:rsid w:val="00440838"/>
    <w:rsid w:val="00441E44"/>
    <w:rsid w:val="00443D9E"/>
    <w:rsid w:val="00444E2B"/>
    <w:rsid w:val="00450888"/>
    <w:rsid w:val="004525D8"/>
    <w:rsid w:val="00452DC2"/>
    <w:rsid w:val="004530E8"/>
    <w:rsid w:val="00454D35"/>
    <w:rsid w:val="0045555B"/>
    <w:rsid w:val="00460275"/>
    <w:rsid w:val="00463443"/>
    <w:rsid w:val="00463B8B"/>
    <w:rsid w:val="00463BFA"/>
    <w:rsid w:val="00465B21"/>
    <w:rsid w:val="00466AA5"/>
    <w:rsid w:val="00471844"/>
    <w:rsid w:val="004725F3"/>
    <w:rsid w:val="00482060"/>
    <w:rsid w:val="0048301C"/>
    <w:rsid w:val="00483451"/>
    <w:rsid w:val="00483C28"/>
    <w:rsid w:val="00483EF8"/>
    <w:rsid w:val="0048437D"/>
    <w:rsid w:val="00485AD0"/>
    <w:rsid w:val="00491DE8"/>
    <w:rsid w:val="00491E7D"/>
    <w:rsid w:val="00492333"/>
    <w:rsid w:val="004956C6"/>
    <w:rsid w:val="00495AEC"/>
    <w:rsid w:val="004A1457"/>
    <w:rsid w:val="004A2328"/>
    <w:rsid w:val="004A2398"/>
    <w:rsid w:val="004A2811"/>
    <w:rsid w:val="004A62E0"/>
    <w:rsid w:val="004A6D3B"/>
    <w:rsid w:val="004A70BD"/>
    <w:rsid w:val="004B05A0"/>
    <w:rsid w:val="004B68F7"/>
    <w:rsid w:val="004B7681"/>
    <w:rsid w:val="004C29A2"/>
    <w:rsid w:val="004C404E"/>
    <w:rsid w:val="004C4ABD"/>
    <w:rsid w:val="004C5103"/>
    <w:rsid w:val="004C702E"/>
    <w:rsid w:val="004D0430"/>
    <w:rsid w:val="004D0B4A"/>
    <w:rsid w:val="004D4CA6"/>
    <w:rsid w:val="004D721C"/>
    <w:rsid w:val="004D7ACF"/>
    <w:rsid w:val="004D7BE2"/>
    <w:rsid w:val="004E093A"/>
    <w:rsid w:val="004E1B4D"/>
    <w:rsid w:val="004E2C02"/>
    <w:rsid w:val="004E484C"/>
    <w:rsid w:val="004F0FD1"/>
    <w:rsid w:val="004F1D14"/>
    <w:rsid w:val="004F2737"/>
    <w:rsid w:val="004F7029"/>
    <w:rsid w:val="0050182F"/>
    <w:rsid w:val="00501DD6"/>
    <w:rsid w:val="00515284"/>
    <w:rsid w:val="00515F11"/>
    <w:rsid w:val="00520053"/>
    <w:rsid w:val="00521D30"/>
    <w:rsid w:val="00522114"/>
    <w:rsid w:val="005225BC"/>
    <w:rsid w:val="00522F78"/>
    <w:rsid w:val="005239D2"/>
    <w:rsid w:val="00523DDB"/>
    <w:rsid w:val="0052636B"/>
    <w:rsid w:val="0052762D"/>
    <w:rsid w:val="00530A9B"/>
    <w:rsid w:val="0053240B"/>
    <w:rsid w:val="00532973"/>
    <w:rsid w:val="0053507A"/>
    <w:rsid w:val="00536951"/>
    <w:rsid w:val="00540443"/>
    <w:rsid w:val="00540664"/>
    <w:rsid w:val="00542DD9"/>
    <w:rsid w:val="0054323A"/>
    <w:rsid w:val="005455EA"/>
    <w:rsid w:val="00547A1B"/>
    <w:rsid w:val="00547D1D"/>
    <w:rsid w:val="00551B56"/>
    <w:rsid w:val="0056046A"/>
    <w:rsid w:val="00561383"/>
    <w:rsid w:val="005660B8"/>
    <w:rsid w:val="005676B2"/>
    <w:rsid w:val="005708D7"/>
    <w:rsid w:val="005708E0"/>
    <w:rsid w:val="00570F7E"/>
    <w:rsid w:val="00572716"/>
    <w:rsid w:val="00572A58"/>
    <w:rsid w:val="0057415A"/>
    <w:rsid w:val="005760FE"/>
    <w:rsid w:val="00576D0E"/>
    <w:rsid w:val="00577EC1"/>
    <w:rsid w:val="00583D78"/>
    <w:rsid w:val="0058532A"/>
    <w:rsid w:val="00586B6C"/>
    <w:rsid w:val="0058741A"/>
    <w:rsid w:val="00590E6D"/>
    <w:rsid w:val="00591CFC"/>
    <w:rsid w:val="00592A23"/>
    <w:rsid w:val="005937B7"/>
    <w:rsid w:val="00597853"/>
    <w:rsid w:val="005A419C"/>
    <w:rsid w:val="005A4D30"/>
    <w:rsid w:val="005A5FE3"/>
    <w:rsid w:val="005A68D3"/>
    <w:rsid w:val="005A6AE9"/>
    <w:rsid w:val="005A6C90"/>
    <w:rsid w:val="005B127F"/>
    <w:rsid w:val="005B1BFD"/>
    <w:rsid w:val="005B1D50"/>
    <w:rsid w:val="005B2F5D"/>
    <w:rsid w:val="005B3B86"/>
    <w:rsid w:val="005B4A20"/>
    <w:rsid w:val="005B4C66"/>
    <w:rsid w:val="005B537E"/>
    <w:rsid w:val="005C098B"/>
    <w:rsid w:val="005C4D61"/>
    <w:rsid w:val="005D0410"/>
    <w:rsid w:val="005D13F6"/>
    <w:rsid w:val="005D23BE"/>
    <w:rsid w:val="005D4890"/>
    <w:rsid w:val="005D57D2"/>
    <w:rsid w:val="005E2EE1"/>
    <w:rsid w:val="005E4A81"/>
    <w:rsid w:val="005E4FBD"/>
    <w:rsid w:val="005E76C4"/>
    <w:rsid w:val="005F08C6"/>
    <w:rsid w:val="005F349D"/>
    <w:rsid w:val="005F3738"/>
    <w:rsid w:val="005F4C83"/>
    <w:rsid w:val="005F59A4"/>
    <w:rsid w:val="00601658"/>
    <w:rsid w:val="00606964"/>
    <w:rsid w:val="00607AC2"/>
    <w:rsid w:val="0061124A"/>
    <w:rsid w:val="006113F9"/>
    <w:rsid w:val="00613651"/>
    <w:rsid w:val="00614BBE"/>
    <w:rsid w:val="00615982"/>
    <w:rsid w:val="00615DD8"/>
    <w:rsid w:val="006167B0"/>
    <w:rsid w:val="00620037"/>
    <w:rsid w:val="00624D91"/>
    <w:rsid w:val="00625A84"/>
    <w:rsid w:val="00625FA5"/>
    <w:rsid w:val="00627A14"/>
    <w:rsid w:val="006300B0"/>
    <w:rsid w:val="0063020B"/>
    <w:rsid w:val="00630FC5"/>
    <w:rsid w:val="006352AF"/>
    <w:rsid w:val="00635418"/>
    <w:rsid w:val="00636F08"/>
    <w:rsid w:val="006379A3"/>
    <w:rsid w:val="006405A9"/>
    <w:rsid w:val="0064420F"/>
    <w:rsid w:val="00645755"/>
    <w:rsid w:val="00645ED2"/>
    <w:rsid w:val="0064728A"/>
    <w:rsid w:val="006560E8"/>
    <w:rsid w:val="00656B5F"/>
    <w:rsid w:val="006604D4"/>
    <w:rsid w:val="006610C0"/>
    <w:rsid w:val="0066373C"/>
    <w:rsid w:val="0066406B"/>
    <w:rsid w:val="00664E18"/>
    <w:rsid w:val="00667789"/>
    <w:rsid w:val="006702C1"/>
    <w:rsid w:val="006703D5"/>
    <w:rsid w:val="006727F4"/>
    <w:rsid w:val="00672B24"/>
    <w:rsid w:val="00677140"/>
    <w:rsid w:val="00680FE9"/>
    <w:rsid w:val="006843FE"/>
    <w:rsid w:val="00684907"/>
    <w:rsid w:val="00685291"/>
    <w:rsid w:val="00691FDC"/>
    <w:rsid w:val="006952FC"/>
    <w:rsid w:val="006965A9"/>
    <w:rsid w:val="006A2775"/>
    <w:rsid w:val="006A35AD"/>
    <w:rsid w:val="006A5B5B"/>
    <w:rsid w:val="006A6D99"/>
    <w:rsid w:val="006A719F"/>
    <w:rsid w:val="006B21CA"/>
    <w:rsid w:val="006B23F5"/>
    <w:rsid w:val="006B2526"/>
    <w:rsid w:val="006B3EEA"/>
    <w:rsid w:val="006B4A80"/>
    <w:rsid w:val="006B53E2"/>
    <w:rsid w:val="006C0846"/>
    <w:rsid w:val="006C08BF"/>
    <w:rsid w:val="006C2855"/>
    <w:rsid w:val="006C3BFA"/>
    <w:rsid w:val="006C3E88"/>
    <w:rsid w:val="006C6E87"/>
    <w:rsid w:val="006C7545"/>
    <w:rsid w:val="006D0471"/>
    <w:rsid w:val="006D1EB2"/>
    <w:rsid w:val="006D213E"/>
    <w:rsid w:val="006D23C1"/>
    <w:rsid w:val="006D2EB8"/>
    <w:rsid w:val="006D37E9"/>
    <w:rsid w:val="006D58D0"/>
    <w:rsid w:val="006D60BE"/>
    <w:rsid w:val="006D68B3"/>
    <w:rsid w:val="006E0072"/>
    <w:rsid w:val="006E3360"/>
    <w:rsid w:val="006E35BF"/>
    <w:rsid w:val="006E448F"/>
    <w:rsid w:val="006E474E"/>
    <w:rsid w:val="006F1E19"/>
    <w:rsid w:val="006F50C9"/>
    <w:rsid w:val="006F752C"/>
    <w:rsid w:val="00703570"/>
    <w:rsid w:val="007039A6"/>
    <w:rsid w:val="00703B5B"/>
    <w:rsid w:val="00703BEE"/>
    <w:rsid w:val="007072F1"/>
    <w:rsid w:val="0071247B"/>
    <w:rsid w:val="00715C4F"/>
    <w:rsid w:val="00716766"/>
    <w:rsid w:val="00716BD8"/>
    <w:rsid w:val="00716D09"/>
    <w:rsid w:val="00716E03"/>
    <w:rsid w:val="007203D8"/>
    <w:rsid w:val="00720D4F"/>
    <w:rsid w:val="0072125C"/>
    <w:rsid w:val="00721F2B"/>
    <w:rsid w:val="0072481D"/>
    <w:rsid w:val="00727590"/>
    <w:rsid w:val="00731DD4"/>
    <w:rsid w:val="00732F04"/>
    <w:rsid w:val="00734A38"/>
    <w:rsid w:val="007353E2"/>
    <w:rsid w:val="00735B83"/>
    <w:rsid w:val="00735FA9"/>
    <w:rsid w:val="00737079"/>
    <w:rsid w:val="007405B5"/>
    <w:rsid w:val="0074640D"/>
    <w:rsid w:val="00747BBB"/>
    <w:rsid w:val="00747EC1"/>
    <w:rsid w:val="00747EE3"/>
    <w:rsid w:val="00753FA4"/>
    <w:rsid w:val="00754871"/>
    <w:rsid w:val="007556FB"/>
    <w:rsid w:val="00755AD3"/>
    <w:rsid w:val="00763351"/>
    <w:rsid w:val="007643FB"/>
    <w:rsid w:val="00765F4A"/>
    <w:rsid w:val="007661B5"/>
    <w:rsid w:val="00766BC1"/>
    <w:rsid w:val="00767025"/>
    <w:rsid w:val="0076740D"/>
    <w:rsid w:val="00773439"/>
    <w:rsid w:val="00776FEB"/>
    <w:rsid w:val="007839F5"/>
    <w:rsid w:val="0078470B"/>
    <w:rsid w:val="00786074"/>
    <w:rsid w:val="00786BF2"/>
    <w:rsid w:val="00786C13"/>
    <w:rsid w:val="00787434"/>
    <w:rsid w:val="00787699"/>
    <w:rsid w:val="0079068D"/>
    <w:rsid w:val="0079251A"/>
    <w:rsid w:val="00793BA4"/>
    <w:rsid w:val="00797ED8"/>
    <w:rsid w:val="00797FDE"/>
    <w:rsid w:val="007A3470"/>
    <w:rsid w:val="007A69D1"/>
    <w:rsid w:val="007B0C2E"/>
    <w:rsid w:val="007B33FF"/>
    <w:rsid w:val="007B480F"/>
    <w:rsid w:val="007B4C30"/>
    <w:rsid w:val="007B6629"/>
    <w:rsid w:val="007C1216"/>
    <w:rsid w:val="007C35E5"/>
    <w:rsid w:val="007C3C8F"/>
    <w:rsid w:val="007C49FF"/>
    <w:rsid w:val="007C50DE"/>
    <w:rsid w:val="007C6605"/>
    <w:rsid w:val="007D100A"/>
    <w:rsid w:val="007D338F"/>
    <w:rsid w:val="007D4084"/>
    <w:rsid w:val="007D643D"/>
    <w:rsid w:val="007E03A7"/>
    <w:rsid w:val="007E2D9F"/>
    <w:rsid w:val="007E307A"/>
    <w:rsid w:val="007E6E5B"/>
    <w:rsid w:val="007F0A74"/>
    <w:rsid w:val="007F2C12"/>
    <w:rsid w:val="007F3CF8"/>
    <w:rsid w:val="007F4ED5"/>
    <w:rsid w:val="007F6E6D"/>
    <w:rsid w:val="00800381"/>
    <w:rsid w:val="00804D47"/>
    <w:rsid w:val="008077F4"/>
    <w:rsid w:val="008101FC"/>
    <w:rsid w:val="00810BB4"/>
    <w:rsid w:val="00811FF3"/>
    <w:rsid w:val="008126EE"/>
    <w:rsid w:val="00816D82"/>
    <w:rsid w:val="00816E26"/>
    <w:rsid w:val="00816FA3"/>
    <w:rsid w:val="0081719D"/>
    <w:rsid w:val="00817422"/>
    <w:rsid w:val="00820F62"/>
    <w:rsid w:val="00822587"/>
    <w:rsid w:val="0082275C"/>
    <w:rsid w:val="00822B3E"/>
    <w:rsid w:val="008236C5"/>
    <w:rsid w:val="00830D56"/>
    <w:rsid w:val="00832456"/>
    <w:rsid w:val="00832710"/>
    <w:rsid w:val="00836E0E"/>
    <w:rsid w:val="00837FE1"/>
    <w:rsid w:val="0084030F"/>
    <w:rsid w:val="008426AB"/>
    <w:rsid w:val="008437F0"/>
    <w:rsid w:val="00843CAE"/>
    <w:rsid w:val="0084535E"/>
    <w:rsid w:val="00845E19"/>
    <w:rsid w:val="0085287C"/>
    <w:rsid w:val="0085641D"/>
    <w:rsid w:val="0085733E"/>
    <w:rsid w:val="008600B8"/>
    <w:rsid w:val="0086411A"/>
    <w:rsid w:val="0086448D"/>
    <w:rsid w:val="008677EA"/>
    <w:rsid w:val="0086791A"/>
    <w:rsid w:val="00871090"/>
    <w:rsid w:val="00881076"/>
    <w:rsid w:val="008814EB"/>
    <w:rsid w:val="008817AA"/>
    <w:rsid w:val="008826C6"/>
    <w:rsid w:val="00883080"/>
    <w:rsid w:val="00886BD8"/>
    <w:rsid w:val="00891C7C"/>
    <w:rsid w:val="008934AC"/>
    <w:rsid w:val="008939C9"/>
    <w:rsid w:val="008A01CD"/>
    <w:rsid w:val="008A02AD"/>
    <w:rsid w:val="008A138E"/>
    <w:rsid w:val="008A29E2"/>
    <w:rsid w:val="008A5E90"/>
    <w:rsid w:val="008A69FF"/>
    <w:rsid w:val="008B02BB"/>
    <w:rsid w:val="008B0CE0"/>
    <w:rsid w:val="008B1449"/>
    <w:rsid w:val="008B1875"/>
    <w:rsid w:val="008B3FDB"/>
    <w:rsid w:val="008B49CD"/>
    <w:rsid w:val="008B6E0D"/>
    <w:rsid w:val="008B7660"/>
    <w:rsid w:val="008B76BC"/>
    <w:rsid w:val="008C041B"/>
    <w:rsid w:val="008C086D"/>
    <w:rsid w:val="008C0DAD"/>
    <w:rsid w:val="008C282C"/>
    <w:rsid w:val="008C3994"/>
    <w:rsid w:val="008C5B40"/>
    <w:rsid w:val="008C685A"/>
    <w:rsid w:val="008C6980"/>
    <w:rsid w:val="008D0353"/>
    <w:rsid w:val="008D1C0F"/>
    <w:rsid w:val="008D685C"/>
    <w:rsid w:val="008E029C"/>
    <w:rsid w:val="008E0A11"/>
    <w:rsid w:val="008E0C78"/>
    <w:rsid w:val="008E1A33"/>
    <w:rsid w:val="008E2ED2"/>
    <w:rsid w:val="008E2FCC"/>
    <w:rsid w:val="008E3094"/>
    <w:rsid w:val="008E4043"/>
    <w:rsid w:val="008F70D0"/>
    <w:rsid w:val="00901B0B"/>
    <w:rsid w:val="00903372"/>
    <w:rsid w:val="009045FC"/>
    <w:rsid w:val="009048B0"/>
    <w:rsid w:val="00907FA6"/>
    <w:rsid w:val="00910D87"/>
    <w:rsid w:val="0091159E"/>
    <w:rsid w:val="0091230F"/>
    <w:rsid w:val="009143CC"/>
    <w:rsid w:val="00920E15"/>
    <w:rsid w:val="009252A5"/>
    <w:rsid w:val="00926413"/>
    <w:rsid w:val="0092761F"/>
    <w:rsid w:val="00930260"/>
    <w:rsid w:val="009334E1"/>
    <w:rsid w:val="0094396A"/>
    <w:rsid w:val="00944FE0"/>
    <w:rsid w:val="00947737"/>
    <w:rsid w:val="009478F2"/>
    <w:rsid w:val="009500AB"/>
    <w:rsid w:val="0095207E"/>
    <w:rsid w:val="00954053"/>
    <w:rsid w:val="00955FC2"/>
    <w:rsid w:val="00956581"/>
    <w:rsid w:val="00960EF7"/>
    <w:rsid w:val="00961B51"/>
    <w:rsid w:val="0096491D"/>
    <w:rsid w:val="009663B9"/>
    <w:rsid w:val="00970CB8"/>
    <w:rsid w:val="00971EA7"/>
    <w:rsid w:val="009727E2"/>
    <w:rsid w:val="00973351"/>
    <w:rsid w:val="00973FD9"/>
    <w:rsid w:val="00974458"/>
    <w:rsid w:val="00980C60"/>
    <w:rsid w:val="00982554"/>
    <w:rsid w:val="00984386"/>
    <w:rsid w:val="00985091"/>
    <w:rsid w:val="009862A4"/>
    <w:rsid w:val="009873B8"/>
    <w:rsid w:val="0099076E"/>
    <w:rsid w:val="0099186B"/>
    <w:rsid w:val="00993571"/>
    <w:rsid w:val="00993B89"/>
    <w:rsid w:val="00994577"/>
    <w:rsid w:val="00997C66"/>
    <w:rsid w:val="009A4609"/>
    <w:rsid w:val="009A4803"/>
    <w:rsid w:val="009A57D4"/>
    <w:rsid w:val="009A6008"/>
    <w:rsid w:val="009A7BC8"/>
    <w:rsid w:val="009B0D60"/>
    <w:rsid w:val="009B41F3"/>
    <w:rsid w:val="009B485B"/>
    <w:rsid w:val="009B4EFD"/>
    <w:rsid w:val="009B69A2"/>
    <w:rsid w:val="009B7583"/>
    <w:rsid w:val="009C4F98"/>
    <w:rsid w:val="009C53DA"/>
    <w:rsid w:val="009C5B16"/>
    <w:rsid w:val="009C6B7B"/>
    <w:rsid w:val="009C7A2C"/>
    <w:rsid w:val="009D23ED"/>
    <w:rsid w:val="009D3A79"/>
    <w:rsid w:val="009D66EC"/>
    <w:rsid w:val="009E0497"/>
    <w:rsid w:val="009E38CA"/>
    <w:rsid w:val="009E7C0F"/>
    <w:rsid w:val="009F1D3F"/>
    <w:rsid w:val="009F2D32"/>
    <w:rsid w:val="009F375F"/>
    <w:rsid w:val="009F429B"/>
    <w:rsid w:val="009F48BA"/>
    <w:rsid w:val="009F7283"/>
    <w:rsid w:val="009F7712"/>
    <w:rsid w:val="00A007D3"/>
    <w:rsid w:val="00A03381"/>
    <w:rsid w:val="00A04AF7"/>
    <w:rsid w:val="00A0515A"/>
    <w:rsid w:val="00A06C15"/>
    <w:rsid w:val="00A10CAA"/>
    <w:rsid w:val="00A11B4E"/>
    <w:rsid w:val="00A128BE"/>
    <w:rsid w:val="00A13207"/>
    <w:rsid w:val="00A13FCC"/>
    <w:rsid w:val="00A1439F"/>
    <w:rsid w:val="00A16D86"/>
    <w:rsid w:val="00A2095E"/>
    <w:rsid w:val="00A227AE"/>
    <w:rsid w:val="00A247AF"/>
    <w:rsid w:val="00A24B52"/>
    <w:rsid w:val="00A25872"/>
    <w:rsid w:val="00A26024"/>
    <w:rsid w:val="00A27C35"/>
    <w:rsid w:val="00A27E8E"/>
    <w:rsid w:val="00A303DA"/>
    <w:rsid w:val="00A31777"/>
    <w:rsid w:val="00A35957"/>
    <w:rsid w:val="00A36455"/>
    <w:rsid w:val="00A36471"/>
    <w:rsid w:val="00A36705"/>
    <w:rsid w:val="00A375F1"/>
    <w:rsid w:val="00A44818"/>
    <w:rsid w:val="00A45162"/>
    <w:rsid w:val="00A456E5"/>
    <w:rsid w:val="00A51729"/>
    <w:rsid w:val="00A5219C"/>
    <w:rsid w:val="00A52B68"/>
    <w:rsid w:val="00A534ED"/>
    <w:rsid w:val="00A543F3"/>
    <w:rsid w:val="00A5713F"/>
    <w:rsid w:val="00A57780"/>
    <w:rsid w:val="00A61872"/>
    <w:rsid w:val="00A62F75"/>
    <w:rsid w:val="00A634B4"/>
    <w:rsid w:val="00A737CC"/>
    <w:rsid w:val="00A743FF"/>
    <w:rsid w:val="00A74A7E"/>
    <w:rsid w:val="00A7634B"/>
    <w:rsid w:val="00A77B63"/>
    <w:rsid w:val="00A80605"/>
    <w:rsid w:val="00A8097D"/>
    <w:rsid w:val="00A80BFC"/>
    <w:rsid w:val="00A81756"/>
    <w:rsid w:val="00A81DC8"/>
    <w:rsid w:val="00A84C80"/>
    <w:rsid w:val="00A8566B"/>
    <w:rsid w:val="00A860E7"/>
    <w:rsid w:val="00A876A0"/>
    <w:rsid w:val="00A90A70"/>
    <w:rsid w:val="00A92623"/>
    <w:rsid w:val="00A92B0D"/>
    <w:rsid w:val="00A958A1"/>
    <w:rsid w:val="00A95A55"/>
    <w:rsid w:val="00A9724B"/>
    <w:rsid w:val="00AA1D80"/>
    <w:rsid w:val="00AA2D49"/>
    <w:rsid w:val="00AA5F4B"/>
    <w:rsid w:val="00AA69CF"/>
    <w:rsid w:val="00AA7185"/>
    <w:rsid w:val="00AB1560"/>
    <w:rsid w:val="00AB42C6"/>
    <w:rsid w:val="00AB49AD"/>
    <w:rsid w:val="00AB58C2"/>
    <w:rsid w:val="00AB712A"/>
    <w:rsid w:val="00AB7354"/>
    <w:rsid w:val="00AC1466"/>
    <w:rsid w:val="00AC157D"/>
    <w:rsid w:val="00AC21F9"/>
    <w:rsid w:val="00AC2B54"/>
    <w:rsid w:val="00AC3D89"/>
    <w:rsid w:val="00AC556B"/>
    <w:rsid w:val="00AC632F"/>
    <w:rsid w:val="00AC6972"/>
    <w:rsid w:val="00AC6989"/>
    <w:rsid w:val="00AD2FD6"/>
    <w:rsid w:val="00AD5562"/>
    <w:rsid w:val="00AD5D3D"/>
    <w:rsid w:val="00AD74BC"/>
    <w:rsid w:val="00AE1726"/>
    <w:rsid w:val="00AE469D"/>
    <w:rsid w:val="00AE5F6F"/>
    <w:rsid w:val="00AE7242"/>
    <w:rsid w:val="00AF0DE2"/>
    <w:rsid w:val="00AF360E"/>
    <w:rsid w:val="00AF6C4B"/>
    <w:rsid w:val="00B01EA4"/>
    <w:rsid w:val="00B02AA8"/>
    <w:rsid w:val="00B02C8A"/>
    <w:rsid w:val="00B12505"/>
    <w:rsid w:val="00B125B6"/>
    <w:rsid w:val="00B1360E"/>
    <w:rsid w:val="00B15669"/>
    <w:rsid w:val="00B17799"/>
    <w:rsid w:val="00B20E91"/>
    <w:rsid w:val="00B24A43"/>
    <w:rsid w:val="00B2652F"/>
    <w:rsid w:val="00B33A66"/>
    <w:rsid w:val="00B34075"/>
    <w:rsid w:val="00B357A8"/>
    <w:rsid w:val="00B368A9"/>
    <w:rsid w:val="00B41B25"/>
    <w:rsid w:val="00B42C8C"/>
    <w:rsid w:val="00B442AF"/>
    <w:rsid w:val="00B44C9B"/>
    <w:rsid w:val="00B44C9E"/>
    <w:rsid w:val="00B45190"/>
    <w:rsid w:val="00B4600F"/>
    <w:rsid w:val="00B50E2C"/>
    <w:rsid w:val="00B5165E"/>
    <w:rsid w:val="00B521F6"/>
    <w:rsid w:val="00B523A0"/>
    <w:rsid w:val="00B52FBF"/>
    <w:rsid w:val="00B53201"/>
    <w:rsid w:val="00B5435D"/>
    <w:rsid w:val="00B55A42"/>
    <w:rsid w:val="00B56464"/>
    <w:rsid w:val="00B57311"/>
    <w:rsid w:val="00B60CEA"/>
    <w:rsid w:val="00B615FC"/>
    <w:rsid w:val="00B62514"/>
    <w:rsid w:val="00B6368B"/>
    <w:rsid w:val="00B64C36"/>
    <w:rsid w:val="00B66C77"/>
    <w:rsid w:val="00B67183"/>
    <w:rsid w:val="00B67271"/>
    <w:rsid w:val="00B67540"/>
    <w:rsid w:val="00B747C7"/>
    <w:rsid w:val="00B774FE"/>
    <w:rsid w:val="00B77EA8"/>
    <w:rsid w:val="00B80695"/>
    <w:rsid w:val="00B8103D"/>
    <w:rsid w:val="00B81BBA"/>
    <w:rsid w:val="00B8262D"/>
    <w:rsid w:val="00B83166"/>
    <w:rsid w:val="00B836E5"/>
    <w:rsid w:val="00B861CA"/>
    <w:rsid w:val="00B86A72"/>
    <w:rsid w:val="00B871ED"/>
    <w:rsid w:val="00B87EDF"/>
    <w:rsid w:val="00B912B6"/>
    <w:rsid w:val="00B962E9"/>
    <w:rsid w:val="00B96BAB"/>
    <w:rsid w:val="00BA1A8F"/>
    <w:rsid w:val="00BA28A9"/>
    <w:rsid w:val="00BA3DBC"/>
    <w:rsid w:val="00BA6D41"/>
    <w:rsid w:val="00BA6ED8"/>
    <w:rsid w:val="00BB1E05"/>
    <w:rsid w:val="00BB2427"/>
    <w:rsid w:val="00BB37F0"/>
    <w:rsid w:val="00BB3FE9"/>
    <w:rsid w:val="00BB69EA"/>
    <w:rsid w:val="00BC326D"/>
    <w:rsid w:val="00BC37C6"/>
    <w:rsid w:val="00BC418D"/>
    <w:rsid w:val="00BC6040"/>
    <w:rsid w:val="00BC7B86"/>
    <w:rsid w:val="00BC7CA1"/>
    <w:rsid w:val="00BD0200"/>
    <w:rsid w:val="00BD04C8"/>
    <w:rsid w:val="00BD1647"/>
    <w:rsid w:val="00BD2B00"/>
    <w:rsid w:val="00BD4570"/>
    <w:rsid w:val="00BD545A"/>
    <w:rsid w:val="00BE09CB"/>
    <w:rsid w:val="00BE614F"/>
    <w:rsid w:val="00BF14EF"/>
    <w:rsid w:val="00BF2D59"/>
    <w:rsid w:val="00BF3D1B"/>
    <w:rsid w:val="00BF4F56"/>
    <w:rsid w:val="00BF5BC8"/>
    <w:rsid w:val="00C00C0F"/>
    <w:rsid w:val="00C010F4"/>
    <w:rsid w:val="00C02F1E"/>
    <w:rsid w:val="00C033D9"/>
    <w:rsid w:val="00C03E56"/>
    <w:rsid w:val="00C03EBC"/>
    <w:rsid w:val="00C0498F"/>
    <w:rsid w:val="00C070CC"/>
    <w:rsid w:val="00C07C1F"/>
    <w:rsid w:val="00C11256"/>
    <w:rsid w:val="00C11B82"/>
    <w:rsid w:val="00C11D22"/>
    <w:rsid w:val="00C13A37"/>
    <w:rsid w:val="00C159B8"/>
    <w:rsid w:val="00C2123A"/>
    <w:rsid w:val="00C233AC"/>
    <w:rsid w:val="00C24DAA"/>
    <w:rsid w:val="00C257B2"/>
    <w:rsid w:val="00C26E64"/>
    <w:rsid w:val="00C27419"/>
    <w:rsid w:val="00C27EAF"/>
    <w:rsid w:val="00C31EAC"/>
    <w:rsid w:val="00C32F65"/>
    <w:rsid w:val="00C33044"/>
    <w:rsid w:val="00C33E02"/>
    <w:rsid w:val="00C37FEB"/>
    <w:rsid w:val="00C4032A"/>
    <w:rsid w:val="00C41A81"/>
    <w:rsid w:val="00C4292D"/>
    <w:rsid w:val="00C45669"/>
    <w:rsid w:val="00C46682"/>
    <w:rsid w:val="00C46B0A"/>
    <w:rsid w:val="00C46D6F"/>
    <w:rsid w:val="00C46DEB"/>
    <w:rsid w:val="00C508A6"/>
    <w:rsid w:val="00C53654"/>
    <w:rsid w:val="00C5455F"/>
    <w:rsid w:val="00C54E91"/>
    <w:rsid w:val="00C5538A"/>
    <w:rsid w:val="00C56A65"/>
    <w:rsid w:val="00C57918"/>
    <w:rsid w:val="00C57FF1"/>
    <w:rsid w:val="00C66CF1"/>
    <w:rsid w:val="00C67DCE"/>
    <w:rsid w:val="00C71516"/>
    <w:rsid w:val="00C71977"/>
    <w:rsid w:val="00C721C9"/>
    <w:rsid w:val="00C73D98"/>
    <w:rsid w:val="00C80465"/>
    <w:rsid w:val="00C8139F"/>
    <w:rsid w:val="00C82FC9"/>
    <w:rsid w:val="00C83B9F"/>
    <w:rsid w:val="00C84F59"/>
    <w:rsid w:val="00C85FEB"/>
    <w:rsid w:val="00C86607"/>
    <w:rsid w:val="00C872AE"/>
    <w:rsid w:val="00C92DBC"/>
    <w:rsid w:val="00C935F5"/>
    <w:rsid w:val="00C93607"/>
    <w:rsid w:val="00C93774"/>
    <w:rsid w:val="00C977CA"/>
    <w:rsid w:val="00CA1C40"/>
    <w:rsid w:val="00CA3BD1"/>
    <w:rsid w:val="00CA752B"/>
    <w:rsid w:val="00CB6196"/>
    <w:rsid w:val="00CB757D"/>
    <w:rsid w:val="00CB7C5E"/>
    <w:rsid w:val="00CC1687"/>
    <w:rsid w:val="00CC6281"/>
    <w:rsid w:val="00CD0A30"/>
    <w:rsid w:val="00CD0FEC"/>
    <w:rsid w:val="00CD1430"/>
    <w:rsid w:val="00CD2424"/>
    <w:rsid w:val="00CD2728"/>
    <w:rsid w:val="00CD28A8"/>
    <w:rsid w:val="00CD5CF0"/>
    <w:rsid w:val="00CE14F1"/>
    <w:rsid w:val="00CE33AE"/>
    <w:rsid w:val="00CE3A5E"/>
    <w:rsid w:val="00CE3ACB"/>
    <w:rsid w:val="00CE4412"/>
    <w:rsid w:val="00CE4B4D"/>
    <w:rsid w:val="00CE69A1"/>
    <w:rsid w:val="00CE6D7C"/>
    <w:rsid w:val="00CE779F"/>
    <w:rsid w:val="00CE77B6"/>
    <w:rsid w:val="00CF00E5"/>
    <w:rsid w:val="00CF490C"/>
    <w:rsid w:val="00CF55AB"/>
    <w:rsid w:val="00CF6150"/>
    <w:rsid w:val="00D008FF"/>
    <w:rsid w:val="00D0184C"/>
    <w:rsid w:val="00D02A79"/>
    <w:rsid w:val="00D02CD1"/>
    <w:rsid w:val="00D037EA"/>
    <w:rsid w:val="00D03A39"/>
    <w:rsid w:val="00D03BDD"/>
    <w:rsid w:val="00D05EC2"/>
    <w:rsid w:val="00D164DF"/>
    <w:rsid w:val="00D17A0E"/>
    <w:rsid w:val="00D20500"/>
    <w:rsid w:val="00D242D6"/>
    <w:rsid w:val="00D30755"/>
    <w:rsid w:val="00D32DB3"/>
    <w:rsid w:val="00D34A25"/>
    <w:rsid w:val="00D34D49"/>
    <w:rsid w:val="00D35A08"/>
    <w:rsid w:val="00D4293D"/>
    <w:rsid w:val="00D4335E"/>
    <w:rsid w:val="00D43A9E"/>
    <w:rsid w:val="00D442D2"/>
    <w:rsid w:val="00D44613"/>
    <w:rsid w:val="00D44B8B"/>
    <w:rsid w:val="00D46B83"/>
    <w:rsid w:val="00D4711A"/>
    <w:rsid w:val="00D472A6"/>
    <w:rsid w:val="00D5035B"/>
    <w:rsid w:val="00D5315C"/>
    <w:rsid w:val="00D531DD"/>
    <w:rsid w:val="00D607B1"/>
    <w:rsid w:val="00D6186D"/>
    <w:rsid w:val="00D625E8"/>
    <w:rsid w:val="00D63BD4"/>
    <w:rsid w:val="00D63BDB"/>
    <w:rsid w:val="00D63CAC"/>
    <w:rsid w:val="00D64ECD"/>
    <w:rsid w:val="00D65201"/>
    <w:rsid w:val="00D65E2E"/>
    <w:rsid w:val="00D66F92"/>
    <w:rsid w:val="00D70CD3"/>
    <w:rsid w:val="00D71341"/>
    <w:rsid w:val="00D7166D"/>
    <w:rsid w:val="00D718F2"/>
    <w:rsid w:val="00D734A9"/>
    <w:rsid w:val="00D7378A"/>
    <w:rsid w:val="00D749CE"/>
    <w:rsid w:val="00D74AEF"/>
    <w:rsid w:val="00D76663"/>
    <w:rsid w:val="00D76DDB"/>
    <w:rsid w:val="00D81ECD"/>
    <w:rsid w:val="00D8240E"/>
    <w:rsid w:val="00D857CB"/>
    <w:rsid w:val="00D86B3E"/>
    <w:rsid w:val="00D87727"/>
    <w:rsid w:val="00D91849"/>
    <w:rsid w:val="00D91C76"/>
    <w:rsid w:val="00D92AB5"/>
    <w:rsid w:val="00D971D4"/>
    <w:rsid w:val="00DA0130"/>
    <w:rsid w:val="00DA1968"/>
    <w:rsid w:val="00DA26FA"/>
    <w:rsid w:val="00DA28E0"/>
    <w:rsid w:val="00DA3458"/>
    <w:rsid w:val="00DA6958"/>
    <w:rsid w:val="00DA7791"/>
    <w:rsid w:val="00DB1D33"/>
    <w:rsid w:val="00DB3796"/>
    <w:rsid w:val="00DB3ADB"/>
    <w:rsid w:val="00DB52C5"/>
    <w:rsid w:val="00DC1820"/>
    <w:rsid w:val="00DC35F1"/>
    <w:rsid w:val="00DC3B50"/>
    <w:rsid w:val="00DC4187"/>
    <w:rsid w:val="00DC4F8F"/>
    <w:rsid w:val="00DC5E85"/>
    <w:rsid w:val="00DD2214"/>
    <w:rsid w:val="00DD27EF"/>
    <w:rsid w:val="00DD36CF"/>
    <w:rsid w:val="00DD412C"/>
    <w:rsid w:val="00DD7511"/>
    <w:rsid w:val="00DE0706"/>
    <w:rsid w:val="00DE0D04"/>
    <w:rsid w:val="00DE1876"/>
    <w:rsid w:val="00DE1A5F"/>
    <w:rsid w:val="00DE39CC"/>
    <w:rsid w:val="00DE3FBA"/>
    <w:rsid w:val="00DE4152"/>
    <w:rsid w:val="00DE4BCB"/>
    <w:rsid w:val="00DF23F5"/>
    <w:rsid w:val="00DF4735"/>
    <w:rsid w:val="00DF6A69"/>
    <w:rsid w:val="00E00E8E"/>
    <w:rsid w:val="00E0593C"/>
    <w:rsid w:val="00E067D7"/>
    <w:rsid w:val="00E067F5"/>
    <w:rsid w:val="00E079CD"/>
    <w:rsid w:val="00E10C53"/>
    <w:rsid w:val="00E10EC9"/>
    <w:rsid w:val="00E13AEC"/>
    <w:rsid w:val="00E14577"/>
    <w:rsid w:val="00E22B39"/>
    <w:rsid w:val="00E2344D"/>
    <w:rsid w:val="00E2574D"/>
    <w:rsid w:val="00E25EA4"/>
    <w:rsid w:val="00E26C6E"/>
    <w:rsid w:val="00E27ADD"/>
    <w:rsid w:val="00E27FDB"/>
    <w:rsid w:val="00E346CC"/>
    <w:rsid w:val="00E356D8"/>
    <w:rsid w:val="00E36F1E"/>
    <w:rsid w:val="00E37064"/>
    <w:rsid w:val="00E402AF"/>
    <w:rsid w:val="00E41057"/>
    <w:rsid w:val="00E41BC2"/>
    <w:rsid w:val="00E42808"/>
    <w:rsid w:val="00E42BF5"/>
    <w:rsid w:val="00E45D0B"/>
    <w:rsid w:val="00E4712B"/>
    <w:rsid w:val="00E4786F"/>
    <w:rsid w:val="00E525DD"/>
    <w:rsid w:val="00E5304E"/>
    <w:rsid w:val="00E55772"/>
    <w:rsid w:val="00E569F0"/>
    <w:rsid w:val="00E574DB"/>
    <w:rsid w:val="00E60DD7"/>
    <w:rsid w:val="00E63983"/>
    <w:rsid w:val="00E647F6"/>
    <w:rsid w:val="00E67242"/>
    <w:rsid w:val="00E67B63"/>
    <w:rsid w:val="00E700B5"/>
    <w:rsid w:val="00E702A5"/>
    <w:rsid w:val="00E71364"/>
    <w:rsid w:val="00E72C5B"/>
    <w:rsid w:val="00E7425E"/>
    <w:rsid w:val="00E75017"/>
    <w:rsid w:val="00E77E12"/>
    <w:rsid w:val="00E808E8"/>
    <w:rsid w:val="00E81858"/>
    <w:rsid w:val="00E81DB6"/>
    <w:rsid w:val="00E85227"/>
    <w:rsid w:val="00E86188"/>
    <w:rsid w:val="00E90418"/>
    <w:rsid w:val="00E90548"/>
    <w:rsid w:val="00E90685"/>
    <w:rsid w:val="00E92DFF"/>
    <w:rsid w:val="00E93AED"/>
    <w:rsid w:val="00EA3208"/>
    <w:rsid w:val="00EA360D"/>
    <w:rsid w:val="00EA7389"/>
    <w:rsid w:val="00EA7A05"/>
    <w:rsid w:val="00EB0010"/>
    <w:rsid w:val="00EB3BA4"/>
    <w:rsid w:val="00EB3EF1"/>
    <w:rsid w:val="00EB62BC"/>
    <w:rsid w:val="00EC24DC"/>
    <w:rsid w:val="00EC4BAF"/>
    <w:rsid w:val="00EC640E"/>
    <w:rsid w:val="00EC753F"/>
    <w:rsid w:val="00EC7540"/>
    <w:rsid w:val="00ED027C"/>
    <w:rsid w:val="00ED0EFF"/>
    <w:rsid w:val="00ED43BE"/>
    <w:rsid w:val="00ED4B03"/>
    <w:rsid w:val="00ED5850"/>
    <w:rsid w:val="00EE002C"/>
    <w:rsid w:val="00EE0143"/>
    <w:rsid w:val="00EE32E3"/>
    <w:rsid w:val="00EE3B55"/>
    <w:rsid w:val="00EE4E39"/>
    <w:rsid w:val="00EE53D6"/>
    <w:rsid w:val="00EF0226"/>
    <w:rsid w:val="00EF1015"/>
    <w:rsid w:val="00EF3D57"/>
    <w:rsid w:val="00EF42E4"/>
    <w:rsid w:val="00EF5413"/>
    <w:rsid w:val="00F03469"/>
    <w:rsid w:val="00F06310"/>
    <w:rsid w:val="00F12334"/>
    <w:rsid w:val="00F13042"/>
    <w:rsid w:val="00F133CE"/>
    <w:rsid w:val="00F13CCA"/>
    <w:rsid w:val="00F13D1B"/>
    <w:rsid w:val="00F15094"/>
    <w:rsid w:val="00F15214"/>
    <w:rsid w:val="00F1534E"/>
    <w:rsid w:val="00F232A7"/>
    <w:rsid w:val="00F25F39"/>
    <w:rsid w:val="00F27388"/>
    <w:rsid w:val="00F34C99"/>
    <w:rsid w:val="00F41588"/>
    <w:rsid w:val="00F42CEE"/>
    <w:rsid w:val="00F43D38"/>
    <w:rsid w:val="00F44F3F"/>
    <w:rsid w:val="00F45400"/>
    <w:rsid w:val="00F463D6"/>
    <w:rsid w:val="00F51F75"/>
    <w:rsid w:val="00F53AE8"/>
    <w:rsid w:val="00F54E17"/>
    <w:rsid w:val="00F551C2"/>
    <w:rsid w:val="00F56154"/>
    <w:rsid w:val="00F56D15"/>
    <w:rsid w:val="00F57F6D"/>
    <w:rsid w:val="00F660FC"/>
    <w:rsid w:val="00F70966"/>
    <w:rsid w:val="00F718A3"/>
    <w:rsid w:val="00F718F2"/>
    <w:rsid w:val="00F7196C"/>
    <w:rsid w:val="00F7279C"/>
    <w:rsid w:val="00F73B45"/>
    <w:rsid w:val="00F73CA9"/>
    <w:rsid w:val="00F749D1"/>
    <w:rsid w:val="00F74C86"/>
    <w:rsid w:val="00F753F7"/>
    <w:rsid w:val="00F75E03"/>
    <w:rsid w:val="00F76296"/>
    <w:rsid w:val="00F7630E"/>
    <w:rsid w:val="00F771C3"/>
    <w:rsid w:val="00F80AA1"/>
    <w:rsid w:val="00F8158F"/>
    <w:rsid w:val="00F85735"/>
    <w:rsid w:val="00F85E24"/>
    <w:rsid w:val="00F87396"/>
    <w:rsid w:val="00F91C5A"/>
    <w:rsid w:val="00F9224C"/>
    <w:rsid w:val="00F931EB"/>
    <w:rsid w:val="00F93FCC"/>
    <w:rsid w:val="00FA0370"/>
    <w:rsid w:val="00FA262C"/>
    <w:rsid w:val="00FA27E6"/>
    <w:rsid w:val="00FA346C"/>
    <w:rsid w:val="00FA3BE0"/>
    <w:rsid w:val="00FA3E7E"/>
    <w:rsid w:val="00FA51BE"/>
    <w:rsid w:val="00FA5C77"/>
    <w:rsid w:val="00FB2058"/>
    <w:rsid w:val="00FB370B"/>
    <w:rsid w:val="00FB5053"/>
    <w:rsid w:val="00FB6207"/>
    <w:rsid w:val="00FB6C2E"/>
    <w:rsid w:val="00FC0A4A"/>
    <w:rsid w:val="00FC0F12"/>
    <w:rsid w:val="00FC221F"/>
    <w:rsid w:val="00FC2299"/>
    <w:rsid w:val="00FC2937"/>
    <w:rsid w:val="00FC2F75"/>
    <w:rsid w:val="00FC3CB1"/>
    <w:rsid w:val="00FC5BB5"/>
    <w:rsid w:val="00FC738F"/>
    <w:rsid w:val="00FD3679"/>
    <w:rsid w:val="00FD3ABA"/>
    <w:rsid w:val="00FD47A6"/>
    <w:rsid w:val="00FD6BD1"/>
    <w:rsid w:val="00FD6C32"/>
    <w:rsid w:val="00FD7378"/>
    <w:rsid w:val="00FD76D7"/>
    <w:rsid w:val="00FD7AD2"/>
    <w:rsid w:val="00FD7F40"/>
    <w:rsid w:val="00FE0164"/>
    <w:rsid w:val="00FE230D"/>
    <w:rsid w:val="00FE28C0"/>
    <w:rsid w:val="00FE2EC1"/>
    <w:rsid w:val="00FE3668"/>
    <w:rsid w:val="00FE45D4"/>
    <w:rsid w:val="00FE48F6"/>
    <w:rsid w:val="00FE6D03"/>
    <w:rsid w:val="00FE7055"/>
    <w:rsid w:val="00FF0CE3"/>
    <w:rsid w:val="00FF27E2"/>
    <w:rsid w:val="00FF427B"/>
    <w:rsid w:val="00FF4367"/>
    <w:rsid w:val="00FF7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400"/>
    <w:rPr>
      <w:rFonts w:ascii="Times New Roman" w:hAnsi="Times New Roman" w:cs="Traditional Arabic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400"/>
    <w:pPr>
      <w:ind w:left="720"/>
      <w:contextualSpacing/>
    </w:pPr>
  </w:style>
  <w:style w:type="paragraph" w:styleId="FootnoteText">
    <w:name w:val="footnote text"/>
    <w:aliases w:val="Footnote Text Char Char Char Char,Footnote Text Char Char Char,Char"/>
    <w:basedOn w:val="Normal"/>
    <w:link w:val="FootnoteTextChar"/>
    <w:uiPriority w:val="99"/>
    <w:unhideWhenUsed/>
    <w:rsid w:val="00F454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 Char Char,Footnote Text Char Char Char Char1,Char Char"/>
    <w:basedOn w:val="DefaultParagraphFont"/>
    <w:link w:val="FootnoteText"/>
    <w:uiPriority w:val="99"/>
    <w:rsid w:val="00F45400"/>
    <w:rPr>
      <w:rFonts w:ascii="Times New Roman" w:hAnsi="Times New Roman" w:cs="Traditional Arabic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4540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6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B6C"/>
    <w:rPr>
      <w:rFonts w:ascii="Times New Roman" w:hAnsi="Times New Roman" w:cs="Traditional Arabic"/>
      <w:sz w:val="24"/>
      <w:szCs w:val="36"/>
    </w:rPr>
  </w:style>
  <w:style w:type="paragraph" w:styleId="Footer">
    <w:name w:val="footer"/>
    <w:basedOn w:val="Normal"/>
    <w:link w:val="FooterChar"/>
    <w:uiPriority w:val="99"/>
    <w:unhideWhenUsed/>
    <w:rsid w:val="00586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B6C"/>
    <w:rPr>
      <w:rFonts w:ascii="Times New Roman" w:hAnsi="Times New Roman" w:cs="Traditional Arabic"/>
      <w:sz w:val="24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7789E-C320-4302-84B5-46B378AF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7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Hamba Allah</dc:creator>
  <cp:lastModifiedBy>DELL</cp:lastModifiedBy>
  <cp:revision>60</cp:revision>
  <cp:lastPrinted>2017-09-05T08:34:00Z</cp:lastPrinted>
  <dcterms:created xsi:type="dcterms:W3CDTF">2017-03-29T06:27:00Z</dcterms:created>
  <dcterms:modified xsi:type="dcterms:W3CDTF">2018-03-04T03:30:00Z</dcterms:modified>
</cp:coreProperties>
</file>