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48" w:rsidRPr="002C60E9" w:rsidRDefault="00E57950" w:rsidP="002C60E9">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26" style="position:absolute;left:0;text-align:left;margin-left:340.35pt;margin-top:-102.15pt;width:1in;height:1in;z-index:251658240" strokecolor="white [3212]"/>
        </w:pict>
      </w:r>
      <w:r w:rsidR="002C60E9" w:rsidRPr="002C60E9">
        <w:rPr>
          <w:rFonts w:asciiTheme="majorBidi" w:hAnsiTheme="majorBidi" w:cstheme="majorBidi"/>
          <w:b/>
          <w:bCs/>
          <w:sz w:val="24"/>
          <w:szCs w:val="24"/>
        </w:rPr>
        <w:t>BAB I</w:t>
      </w:r>
    </w:p>
    <w:p w:rsidR="002C60E9" w:rsidRDefault="002C60E9" w:rsidP="002C60E9">
      <w:pPr>
        <w:spacing w:line="480" w:lineRule="auto"/>
        <w:jc w:val="center"/>
        <w:rPr>
          <w:rFonts w:asciiTheme="majorBidi" w:hAnsiTheme="majorBidi" w:cstheme="majorBidi"/>
          <w:b/>
          <w:bCs/>
          <w:sz w:val="24"/>
          <w:szCs w:val="24"/>
        </w:rPr>
      </w:pPr>
      <w:r w:rsidRPr="002C60E9">
        <w:rPr>
          <w:rFonts w:asciiTheme="majorBidi" w:hAnsiTheme="majorBidi" w:cstheme="majorBidi"/>
          <w:b/>
          <w:bCs/>
          <w:sz w:val="24"/>
          <w:szCs w:val="24"/>
        </w:rPr>
        <w:t>PENDAHULUAN</w:t>
      </w:r>
    </w:p>
    <w:p w:rsidR="002C60E9" w:rsidRDefault="00E57950" w:rsidP="002C60E9">
      <w:pPr>
        <w:pStyle w:val="ListParagraph"/>
        <w:numPr>
          <w:ilvl w:val="0"/>
          <w:numId w:val="1"/>
        </w:numPr>
        <w:spacing w:line="480" w:lineRule="auto"/>
        <w:ind w:left="426" w:hanging="426"/>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27" style="position:absolute;left:0;text-align:left;margin-left:154.35pt;margin-top:575.65pt;width:1in;height:33.75pt;z-index:251659264" strokecolor="white [3212]">
            <v:textbox>
              <w:txbxContent>
                <w:p w:rsidR="004861FB" w:rsidRPr="005C0915" w:rsidRDefault="004861FB" w:rsidP="005C0915">
                  <w:pPr>
                    <w:jc w:val="center"/>
                    <w:rPr>
                      <w:rFonts w:asciiTheme="majorBidi" w:hAnsiTheme="majorBidi" w:cstheme="majorBidi"/>
                      <w:sz w:val="24"/>
                      <w:szCs w:val="24"/>
                    </w:rPr>
                  </w:pPr>
                  <w:r w:rsidRPr="005C0915">
                    <w:rPr>
                      <w:rFonts w:asciiTheme="majorBidi" w:hAnsiTheme="majorBidi" w:cstheme="majorBidi"/>
                      <w:sz w:val="24"/>
                      <w:szCs w:val="24"/>
                    </w:rPr>
                    <w:t>1</w:t>
                  </w:r>
                </w:p>
              </w:txbxContent>
            </v:textbox>
          </v:rect>
        </w:pict>
      </w:r>
      <w:r w:rsidR="002C60E9">
        <w:rPr>
          <w:rFonts w:asciiTheme="majorBidi" w:hAnsiTheme="majorBidi" w:cstheme="majorBidi"/>
          <w:b/>
          <w:bCs/>
          <w:sz w:val="24"/>
          <w:szCs w:val="24"/>
        </w:rPr>
        <w:t>Latar Belakang Masalah</w:t>
      </w: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Al-Qur’an adalah kalam Allah yang berfungsi sebagai petunjuk dalam mengarungi kehidupan di dunia menuju kehidupan yang abadi di akhirat kelak. Keberadaan dan eksistensi al-Qur’an di muka bumi ini dijamin oleh Allah SWT., sebagaimana Firman-Nya:</w:t>
      </w:r>
    </w:p>
    <w:p w:rsidR="00C3339D" w:rsidRPr="002A72E2" w:rsidRDefault="00C3339D" w:rsidP="00D71B48">
      <w:pPr>
        <w:pStyle w:val="ListParagraph"/>
        <w:tabs>
          <w:tab w:val="left" w:pos="6936"/>
        </w:tabs>
        <w:bidi/>
        <w:spacing w:after="0" w:line="360" w:lineRule="auto"/>
        <w:ind w:left="426" w:right="-1" w:hanging="286"/>
        <w:jc w:val="both"/>
        <w:rPr>
          <w:rFonts w:ascii="Traditional Arabic" w:hAnsi="Traditional Arabic" w:cs="Traditional Arabic"/>
          <w:color w:val="000000" w:themeColor="text1"/>
          <w:sz w:val="28"/>
          <w:szCs w:val="28"/>
          <w:rtl/>
        </w:rPr>
      </w:pPr>
      <w:r w:rsidRPr="002A72E2">
        <w:rPr>
          <w:rFonts w:ascii="Traditional Arabic" w:hAnsi="Traditional Arabic" w:cs="Traditional Arabic"/>
          <w:color w:val="000000" w:themeColor="text1"/>
          <w:sz w:val="28"/>
          <w:szCs w:val="28"/>
        </w:rPr>
        <w:sym w:font="HQPB1" w:char="F024"/>
      </w:r>
      <w:r w:rsidRPr="002A72E2">
        <w:rPr>
          <w:rFonts w:ascii="Traditional Arabic" w:hAnsi="Traditional Arabic" w:cs="Traditional Arabic"/>
          <w:color w:val="000000" w:themeColor="text1"/>
          <w:sz w:val="28"/>
          <w:szCs w:val="28"/>
        </w:rPr>
        <w:sym w:font="HQPB4" w:char="F0AF"/>
      </w:r>
      <w:r w:rsidRPr="002A72E2">
        <w:rPr>
          <w:rFonts w:ascii="Traditional Arabic" w:hAnsi="Traditional Arabic" w:cs="Traditional Arabic"/>
          <w:color w:val="000000" w:themeColor="text1"/>
          <w:sz w:val="28"/>
          <w:szCs w:val="28"/>
        </w:rPr>
        <w:sym w:font="HQPB2" w:char="F052"/>
      </w:r>
      <w:r w:rsidRPr="002A72E2">
        <w:rPr>
          <w:rFonts w:ascii="Traditional Arabic" w:hAnsi="Traditional Arabic" w:cs="Traditional Arabic"/>
          <w:color w:val="000000" w:themeColor="text1"/>
          <w:sz w:val="28"/>
          <w:szCs w:val="28"/>
        </w:rPr>
        <w:sym w:font="HQPB4" w:char="F0CE"/>
      </w:r>
      <w:r w:rsidRPr="002A72E2">
        <w:rPr>
          <w:rFonts w:ascii="Traditional Arabic" w:hAnsi="Traditional Arabic" w:cs="Traditional Arabic"/>
          <w:color w:val="000000" w:themeColor="text1"/>
          <w:sz w:val="28"/>
          <w:szCs w:val="28"/>
        </w:rPr>
        <w:sym w:font="HQPB1" w:char="F029"/>
      </w:r>
      <w:r w:rsidRPr="002A72E2">
        <w:rPr>
          <w:rFonts w:ascii="Traditional Arabic" w:hAnsi="Traditional Arabic" w:cs="Traditional Arabic"/>
          <w:color w:val="000000" w:themeColor="text1"/>
          <w:sz w:val="28"/>
          <w:szCs w:val="28"/>
          <w:rtl/>
        </w:rPr>
        <w:t xml:space="preserve"> </w:t>
      </w:r>
      <w:r w:rsidRPr="002A72E2">
        <w:rPr>
          <w:rFonts w:ascii="Traditional Arabic" w:hAnsi="Traditional Arabic" w:cs="Traditional Arabic"/>
          <w:color w:val="000000" w:themeColor="text1"/>
          <w:sz w:val="28"/>
          <w:szCs w:val="28"/>
        </w:rPr>
        <w:sym w:font="HQPB4" w:char="F0DF"/>
      </w:r>
      <w:r w:rsidRPr="002A72E2">
        <w:rPr>
          <w:rFonts w:ascii="Traditional Arabic" w:hAnsi="Traditional Arabic" w:cs="Traditional Arabic"/>
          <w:color w:val="000000" w:themeColor="text1"/>
          <w:sz w:val="28"/>
          <w:szCs w:val="28"/>
        </w:rPr>
        <w:sym w:font="HQPB2" w:char="F060"/>
      </w:r>
      <w:r w:rsidRPr="002A72E2">
        <w:rPr>
          <w:rFonts w:ascii="Traditional Arabic" w:hAnsi="Traditional Arabic" w:cs="Traditional Arabic"/>
          <w:color w:val="000000" w:themeColor="text1"/>
          <w:sz w:val="28"/>
          <w:szCs w:val="28"/>
        </w:rPr>
        <w:sym w:font="HQPB4" w:char="F0F8"/>
      </w:r>
      <w:r w:rsidRPr="002A72E2">
        <w:rPr>
          <w:rFonts w:ascii="Traditional Arabic" w:hAnsi="Traditional Arabic" w:cs="Traditional Arabic"/>
          <w:color w:val="000000" w:themeColor="text1"/>
          <w:sz w:val="28"/>
          <w:szCs w:val="28"/>
        </w:rPr>
        <w:sym w:font="HQPB1" w:char="F074"/>
      </w:r>
      <w:r w:rsidRPr="002A72E2">
        <w:rPr>
          <w:rFonts w:ascii="Traditional Arabic" w:hAnsi="Traditional Arabic" w:cs="Traditional Arabic"/>
          <w:color w:val="000000" w:themeColor="text1"/>
          <w:sz w:val="28"/>
          <w:szCs w:val="28"/>
        </w:rPr>
        <w:sym w:font="HQPB5" w:char="F077"/>
      </w:r>
      <w:r w:rsidRPr="002A72E2">
        <w:rPr>
          <w:rFonts w:ascii="Traditional Arabic" w:hAnsi="Traditional Arabic" w:cs="Traditional Arabic"/>
          <w:color w:val="000000" w:themeColor="text1"/>
          <w:sz w:val="28"/>
          <w:szCs w:val="28"/>
        </w:rPr>
        <w:sym w:font="HQPB2" w:char="F055"/>
      </w:r>
      <w:r w:rsidRPr="002A72E2">
        <w:rPr>
          <w:rFonts w:ascii="Traditional Arabic" w:hAnsi="Traditional Arabic" w:cs="Traditional Arabic"/>
          <w:color w:val="000000" w:themeColor="text1"/>
          <w:sz w:val="28"/>
          <w:szCs w:val="28"/>
          <w:rtl/>
        </w:rPr>
        <w:t xml:space="preserve"> </w:t>
      </w:r>
      <w:r w:rsidRPr="002A72E2">
        <w:rPr>
          <w:rFonts w:ascii="Traditional Arabic" w:hAnsi="Traditional Arabic" w:cs="Traditional Arabic"/>
          <w:color w:val="000000" w:themeColor="text1"/>
          <w:sz w:val="28"/>
          <w:szCs w:val="28"/>
        </w:rPr>
        <w:sym w:font="HQPB1" w:char="F024"/>
      </w:r>
      <w:r w:rsidRPr="002A72E2">
        <w:rPr>
          <w:rFonts w:ascii="Traditional Arabic" w:hAnsi="Traditional Arabic" w:cs="Traditional Arabic"/>
          <w:color w:val="000000" w:themeColor="text1"/>
          <w:sz w:val="28"/>
          <w:szCs w:val="28"/>
        </w:rPr>
        <w:sym w:font="HQPB5" w:char="F075"/>
      </w:r>
      <w:r w:rsidRPr="002A72E2">
        <w:rPr>
          <w:rFonts w:ascii="Traditional Arabic" w:hAnsi="Traditional Arabic" w:cs="Traditional Arabic"/>
          <w:color w:val="000000" w:themeColor="text1"/>
          <w:sz w:val="28"/>
          <w:szCs w:val="28"/>
        </w:rPr>
        <w:sym w:font="HQPB2" w:char="F05A"/>
      </w:r>
      <w:r w:rsidRPr="002A72E2">
        <w:rPr>
          <w:rFonts w:ascii="Traditional Arabic" w:hAnsi="Traditional Arabic" w:cs="Traditional Arabic"/>
          <w:color w:val="000000" w:themeColor="text1"/>
          <w:sz w:val="28"/>
          <w:szCs w:val="28"/>
        </w:rPr>
        <w:sym w:font="HQPB4" w:char="F0F8"/>
      </w:r>
      <w:r w:rsidRPr="002A72E2">
        <w:rPr>
          <w:rFonts w:ascii="Traditional Arabic" w:hAnsi="Traditional Arabic" w:cs="Traditional Arabic"/>
          <w:color w:val="000000" w:themeColor="text1"/>
          <w:sz w:val="28"/>
          <w:szCs w:val="28"/>
        </w:rPr>
        <w:sym w:font="HQPB2" w:char="F039"/>
      </w:r>
      <w:r w:rsidRPr="002A72E2">
        <w:rPr>
          <w:rFonts w:ascii="Traditional Arabic" w:hAnsi="Traditional Arabic" w:cs="Traditional Arabic"/>
          <w:color w:val="000000" w:themeColor="text1"/>
          <w:sz w:val="28"/>
          <w:szCs w:val="28"/>
        </w:rPr>
        <w:sym w:font="HQPB4" w:char="F0A8"/>
      </w:r>
      <w:r w:rsidRPr="002A72E2">
        <w:rPr>
          <w:rFonts w:ascii="Traditional Arabic" w:hAnsi="Traditional Arabic" w:cs="Traditional Arabic"/>
          <w:color w:val="000000" w:themeColor="text1"/>
          <w:sz w:val="28"/>
          <w:szCs w:val="28"/>
        </w:rPr>
        <w:sym w:font="HQPB1" w:char="F093"/>
      </w:r>
      <w:r w:rsidRPr="002A72E2">
        <w:rPr>
          <w:rFonts w:ascii="Traditional Arabic" w:hAnsi="Traditional Arabic" w:cs="Traditional Arabic"/>
          <w:color w:val="000000" w:themeColor="text1"/>
          <w:sz w:val="28"/>
          <w:szCs w:val="28"/>
        </w:rPr>
        <w:sym w:font="HQPB5" w:char="F074"/>
      </w:r>
      <w:r w:rsidRPr="002A72E2">
        <w:rPr>
          <w:rFonts w:ascii="Traditional Arabic" w:hAnsi="Traditional Arabic" w:cs="Traditional Arabic"/>
          <w:color w:val="000000" w:themeColor="text1"/>
          <w:sz w:val="28"/>
          <w:szCs w:val="28"/>
        </w:rPr>
        <w:sym w:font="HQPB2" w:char="F052"/>
      </w:r>
      <w:r w:rsidRPr="002A72E2">
        <w:rPr>
          <w:rFonts w:ascii="Traditional Arabic" w:hAnsi="Traditional Arabic" w:cs="Traditional Arabic"/>
          <w:color w:val="000000" w:themeColor="text1"/>
          <w:sz w:val="28"/>
          <w:szCs w:val="28"/>
          <w:rtl/>
        </w:rPr>
        <w:t xml:space="preserve"> </w:t>
      </w:r>
      <w:r w:rsidRPr="002A72E2">
        <w:rPr>
          <w:rFonts w:ascii="Traditional Arabic" w:hAnsi="Traditional Arabic" w:cs="Traditional Arabic"/>
          <w:color w:val="000000" w:themeColor="text1"/>
          <w:sz w:val="28"/>
          <w:szCs w:val="28"/>
        </w:rPr>
        <w:sym w:font="HQPB5" w:char="F074"/>
      </w:r>
      <w:r w:rsidRPr="002A72E2">
        <w:rPr>
          <w:rFonts w:ascii="Traditional Arabic" w:hAnsi="Traditional Arabic" w:cs="Traditional Arabic"/>
          <w:color w:val="000000" w:themeColor="text1"/>
          <w:sz w:val="28"/>
          <w:szCs w:val="28"/>
        </w:rPr>
        <w:sym w:font="HQPB1" w:char="F08D"/>
      </w:r>
      <w:r w:rsidRPr="002A72E2">
        <w:rPr>
          <w:rFonts w:ascii="Traditional Arabic" w:hAnsi="Traditional Arabic" w:cs="Traditional Arabic"/>
          <w:color w:val="000000" w:themeColor="text1"/>
          <w:sz w:val="28"/>
          <w:szCs w:val="28"/>
        </w:rPr>
        <w:sym w:font="HQPB4" w:char="F0F8"/>
      </w:r>
      <w:r w:rsidRPr="002A72E2">
        <w:rPr>
          <w:rFonts w:ascii="Traditional Arabic" w:hAnsi="Traditional Arabic" w:cs="Traditional Arabic"/>
          <w:color w:val="000000" w:themeColor="text1"/>
          <w:sz w:val="28"/>
          <w:szCs w:val="28"/>
        </w:rPr>
        <w:sym w:font="HQPB2" w:char="F02E"/>
      </w:r>
      <w:r w:rsidRPr="002A72E2">
        <w:rPr>
          <w:rFonts w:ascii="Traditional Arabic" w:hAnsi="Traditional Arabic" w:cs="Traditional Arabic"/>
          <w:color w:val="000000" w:themeColor="text1"/>
          <w:sz w:val="28"/>
          <w:szCs w:val="28"/>
        </w:rPr>
        <w:sym w:font="HQPB4" w:char="F0CF"/>
      </w:r>
      <w:r w:rsidRPr="002A72E2">
        <w:rPr>
          <w:rFonts w:ascii="Traditional Arabic" w:hAnsi="Traditional Arabic" w:cs="Traditional Arabic"/>
          <w:color w:val="000000" w:themeColor="text1"/>
          <w:sz w:val="28"/>
          <w:szCs w:val="28"/>
        </w:rPr>
        <w:sym w:font="HQPB4" w:char="F065"/>
      </w:r>
      <w:r w:rsidRPr="002A72E2">
        <w:rPr>
          <w:rFonts w:ascii="Traditional Arabic" w:hAnsi="Traditional Arabic" w:cs="Traditional Arabic"/>
          <w:color w:val="000000" w:themeColor="text1"/>
          <w:sz w:val="28"/>
          <w:szCs w:val="28"/>
        </w:rPr>
        <w:sym w:font="HQPB3" w:char="F025"/>
      </w:r>
      <w:r w:rsidRPr="002A72E2">
        <w:rPr>
          <w:rFonts w:ascii="Traditional Arabic" w:hAnsi="Traditional Arabic" w:cs="Traditional Arabic"/>
          <w:color w:val="000000" w:themeColor="text1"/>
          <w:sz w:val="28"/>
          <w:szCs w:val="28"/>
        </w:rPr>
        <w:sym w:font="HQPB3" w:char="F021"/>
      </w:r>
      <w:r w:rsidRPr="002A72E2">
        <w:rPr>
          <w:rFonts w:ascii="Traditional Arabic" w:hAnsi="Traditional Arabic" w:cs="Traditional Arabic"/>
          <w:color w:val="000000" w:themeColor="text1"/>
          <w:sz w:val="28"/>
          <w:szCs w:val="28"/>
        </w:rPr>
        <w:sym w:font="HQPB5" w:char="F024"/>
      </w:r>
      <w:r w:rsidRPr="002A72E2">
        <w:rPr>
          <w:rFonts w:ascii="Traditional Arabic" w:hAnsi="Traditional Arabic" w:cs="Traditional Arabic"/>
          <w:color w:val="000000" w:themeColor="text1"/>
          <w:sz w:val="28"/>
          <w:szCs w:val="28"/>
        </w:rPr>
        <w:sym w:font="HQPB1" w:char="F023"/>
      </w:r>
      <w:r w:rsidRPr="002A72E2">
        <w:rPr>
          <w:rFonts w:ascii="Traditional Arabic" w:hAnsi="Traditional Arabic" w:cs="Traditional Arabic"/>
          <w:color w:val="000000" w:themeColor="text1"/>
          <w:sz w:val="28"/>
          <w:szCs w:val="28"/>
          <w:rtl/>
        </w:rPr>
        <w:t xml:space="preserve"> </w:t>
      </w:r>
      <w:r w:rsidRPr="002A72E2">
        <w:rPr>
          <w:rFonts w:ascii="Traditional Arabic" w:hAnsi="Traditional Arabic" w:cs="Traditional Arabic"/>
          <w:color w:val="000000" w:themeColor="text1"/>
          <w:sz w:val="28"/>
          <w:szCs w:val="28"/>
        </w:rPr>
        <w:sym w:font="HQPB1" w:char="F024"/>
      </w:r>
      <w:r w:rsidRPr="002A72E2">
        <w:rPr>
          <w:rFonts w:ascii="Traditional Arabic" w:hAnsi="Traditional Arabic" w:cs="Traditional Arabic"/>
          <w:color w:val="000000" w:themeColor="text1"/>
          <w:sz w:val="28"/>
          <w:szCs w:val="28"/>
        </w:rPr>
        <w:sym w:font="HQPB4" w:char="F0AF"/>
      </w:r>
      <w:r w:rsidRPr="002A72E2">
        <w:rPr>
          <w:rFonts w:ascii="Traditional Arabic" w:hAnsi="Traditional Arabic" w:cs="Traditional Arabic"/>
          <w:color w:val="000000" w:themeColor="text1"/>
          <w:sz w:val="28"/>
          <w:szCs w:val="28"/>
        </w:rPr>
        <w:sym w:font="HQPB2" w:char="F052"/>
      </w:r>
      <w:r w:rsidRPr="002A72E2">
        <w:rPr>
          <w:rFonts w:ascii="Traditional Arabic" w:hAnsi="Traditional Arabic" w:cs="Traditional Arabic"/>
          <w:color w:val="000000" w:themeColor="text1"/>
          <w:sz w:val="28"/>
          <w:szCs w:val="28"/>
        </w:rPr>
        <w:sym w:font="HQPB4" w:char="F0CE"/>
      </w:r>
      <w:r w:rsidRPr="002A72E2">
        <w:rPr>
          <w:rFonts w:ascii="Traditional Arabic" w:hAnsi="Traditional Arabic" w:cs="Traditional Arabic"/>
          <w:color w:val="000000" w:themeColor="text1"/>
          <w:sz w:val="28"/>
          <w:szCs w:val="28"/>
        </w:rPr>
        <w:sym w:font="HQPB1" w:char="F029"/>
      </w:r>
      <w:r w:rsidRPr="002A72E2">
        <w:rPr>
          <w:rFonts w:ascii="Traditional Arabic" w:hAnsi="Traditional Arabic" w:cs="Traditional Arabic"/>
          <w:color w:val="000000" w:themeColor="text1"/>
          <w:sz w:val="28"/>
          <w:szCs w:val="28"/>
        </w:rPr>
        <w:sym w:font="HQPB5" w:char="F075"/>
      </w:r>
      <w:r w:rsidRPr="002A72E2">
        <w:rPr>
          <w:rFonts w:ascii="Traditional Arabic" w:hAnsi="Traditional Arabic" w:cs="Traditional Arabic"/>
          <w:color w:val="000000" w:themeColor="text1"/>
          <w:sz w:val="28"/>
          <w:szCs w:val="28"/>
        </w:rPr>
        <w:sym w:font="HQPB2" w:char="F072"/>
      </w:r>
      <w:r w:rsidRPr="002A72E2">
        <w:rPr>
          <w:rFonts w:ascii="Traditional Arabic" w:hAnsi="Traditional Arabic" w:cs="Traditional Arabic"/>
          <w:color w:val="000000" w:themeColor="text1"/>
          <w:sz w:val="28"/>
          <w:szCs w:val="28"/>
          <w:rtl/>
        </w:rPr>
        <w:t xml:space="preserve"> </w:t>
      </w:r>
      <w:r w:rsidRPr="002A72E2">
        <w:rPr>
          <w:rFonts w:ascii="Traditional Arabic" w:hAnsi="Traditional Arabic" w:cs="Traditional Arabic"/>
          <w:color w:val="000000" w:themeColor="text1"/>
          <w:sz w:val="28"/>
          <w:szCs w:val="28"/>
        </w:rPr>
        <w:sym w:font="HQPB2" w:char="F0BC"/>
      </w:r>
      <w:r w:rsidRPr="002A72E2">
        <w:rPr>
          <w:rFonts w:ascii="Traditional Arabic" w:hAnsi="Traditional Arabic" w:cs="Traditional Arabic"/>
          <w:color w:val="000000" w:themeColor="text1"/>
          <w:sz w:val="28"/>
          <w:szCs w:val="28"/>
        </w:rPr>
        <w:sym w:font="HQPB4" w:char="F0E7"/>
      </w:r>
      <w:r w:rsidRPr="002A72E2">
        <w:rPr>
          <w:rFonts w:ascii="Traditional Arabic" w:hAnsi="Traditional Arabic" w:cs="Traditional Arabic"/>
          <w:color w:val="000000" w:themeColor="text1"/>
          <w:sz w:val="28"/>
          <w:szCs w:val="28"/>
        </w:rPr>
        <w:sym w:font="HQPB2" w:char="F06D"/>
      </w:r>
      <w:r w:rsidRPr="002A72E2">
        <w:rPr>
          <w:rFonts w:ascii="Traditional Arabic" w:hAnsi="Traditional Arabic" w:cs="Traditional Arabic"/>
          <w:color w:val="000000" w:themeColor="text1"/>
          <w:sz w:val="28"/>
          <w:szCs w:val="28"/>
        </w:rPr>
        <w:sym w:font="HQPB5" w:char="F073"/>
      </w:r>
      <w:r w:rsidRPr="002A72E2">
        <w:rPr>
          <w:rFonts w:ascii="Traditional Arabic" w:hAnsi="Traditional Arabic" w:cs="Traditional Arabic"/>
          <w:color w:val="000000" w:themeColor="text1"/>
          <w:sz w:val="28"/>
          <w:szCs w:val="28"/>
        </w:rPr>
        <w:sym w:font="HQPB2" w:char="F039"/>
      </w:r>
      <w:r w:rsidRPr="002A72E2">
        <w:rPr>
          <w:rFonts w:ascii="Traditional Arabic" w:hAnsi="Traditional Arabic" w:cs="Traditional Arabic"/>
          <w:color w:val="000000" w:themeColor="text1"/>
          <w:sz w:val="28"/>
          <w:szCs w:val="28"/>
          <w:rtl/>
        </w:rPr>
        <w:t xml:space="preserve"> </w:t>
      </w:r>
      <w:r w:rsidRPr="002A72E2">
        <w:rPr>
          <w:rFonts w:ascii="Traditional Arabic" w:hAnsi="Traditional Arabic" w:cs="Traditional Arabic"/>
          <w:color w:val="000000" w:themeColor="text1"/>
          <w:sz w:val="28"/>
          <w:szCs w:val="28"/>
        </w:rPr>
        <w:sym w:font="HQPB5" w:char="F074"/>
      </w:r>
      <w:r w:rsidRPr="002A72E2">
        <w:rPr>
          <w:rFonts w:ascii="Traditional Arabic" w:hAnsi="Traditional Arabic" w:cs="Traditional Arabic"/>
          <w:color w:val="000000" w:themeColor="text1"/>
          <w:sz w:val="28"/>
          <w:szCs w:val="28"/>
        </w:rPr>
        <w:sym w:font="HQPB2" w:char="F062"/>
      </w:r>
      <w:r w:rsidRPr="002A72E2">
        <w:rPr>
          <w:rFonts w:ascii="Traditional Arabic" w:hAnsi="Traditional Arabic" w:cs="Traditional Arabic"/>
          <w:color w:val="000000" w:themeColor="text1"/>
          <w:sz w:val="28"/>
          <w:szCs w:val="28"/>
        </w:rPr>
        <w:sym w:font="HQPB2" w:char="F071"/>
      </w:r>
      <w:r w:rsidRPr="002A72E2">
        <w:rPr>
          <w:rFonts w:ascii="Traditional Arabic" w:hAnsi="Traditional Arabic" w:cs="Traditional Arabic"/>
          <w:color w:val="000000" w:themeColor="text1"/>
          <w:sz w:val="28"/>
          <w:szCs w:val="28"/>
        </w:rPr>
        <w:sym w:font="HQPB4" w:char="F0DD"/>
      </w:r>
      <w:r w:rsidRPr="002A72E2">
        <w:rPr>
          <w:rFonts w:ascii="Traditional Arabic" w:hAnsi="Traditional Arabic" w:cs="Traditional Arabic"/>
          <w:color w:val="000000" w:themeColor="text1"/>
          <w:sz w:val="28"/>
          <w:szCs w:val="28"/>
        </w:rPr>
        <w:sym w:font="HQPB1" w:char="F0E0"/>
      </w:r>
      <w:r w:rsidRPr="002A72E2">
        <w:rPr>
          <w:rFonts w:ascii="Traditional Arabic" w:hAnsi="Traditional Arabic" w:cs="Traditional Arabic"/>
          <w:color w:val="000000" w:themeColor="text1"/>
          <w:sz w:val="28"/>
          <w:szCs w:val="28"/>
        </w:rPr>
        <w:sym w:font="HQPB4" w:char="F0CF"/>
      </w:r>
      <w:r w:rsidRPr="002A72E2">
        <w:rPr>
          <w:rFonts w:ascii="Traditional Arabic" w:hAnsi="Traditional Arabic" w:cs="Traditional Arabic"/>
          <w:color w:val="000000" w:themeColor="text1"/>
          <w:sz w:val="28"/>
          <w:szCs w:val="28"/>
        </w:rPr>
        <w:sym w:font="HQPB1" w:char="F0FF"/>
      </w:r>
      <w:r w:rsidRPr="002A72E2">
        <w:rPr>
          <w:rFonts w:ascii="Traditional Arabic" w:hAnsi="Traditional Arabic" w:cs="Traditional Arabic"/>
          <w:color w:val="000000" w:themeColor="text1"/>
          <w:sz w:val="28"/>
          <w:szCs w:val="28"/>
        </w:rPr>
        <w:sym w:font="HQPB2" w:char="F0BB"/>
      </w:r>
      <w:r w:rsidRPr="002A72E2">
        <w:rPr>
          <w:rFonts w:ascii="Traditional Arabic" w:hAnsi="Traditional Arabic" w:cs="Traditional Arabic"/>
          <w:color w:val="000000" w:themeColor="text1"/>
          <w:sz w:val="28"/>
          <w:szCs w:val="28"/>
        </w:rPr>
        <w:sym w:font="HQPB5" w:char="F070"/>
      </w:r>
      <w:r w:rsidRPr="002A72E2">
        <w:rPr>
          <w:rFonts w:ascii="Traditional Arabic" w:hAnsi="Traditional Arabic" w:cs="Traditional Arabic"/>
          <w:color w:val="000000" w:themeColor="text1"/>
          <w:sz w:val="28"/>
          <w:szCs w:val="28"/>
        </w:rPr>
        <w:sym w:font="HQPB1" w:char="F074"/>
      </w:r>
      <w:r w:rsidRPr="002A72E2">
        <w:rPr>
          <w:rFonts w:ascii="Traditional Arabic" w:hAnsi="Traditional Arabic" w:cs="Traditional Arabic"/>
          <w:color w:val="000000" w:themeColor="text1"/>
          <w:sz w:val="28"/>
          <w:szCs w:val="28"/>
        </w:rPr>
        <w:sym w:font="HQPB5" w:char="F06D"/>
      </w:r>
      <w:r w:rsidRPr="002A72E2">
        <w:rPr>
          <w:rFonts w:ascii="Traditional Arabic" w:hAnsi="Traditional Arabic" w:cs="Traditional Arabic"/>
          <w:color w:val="000000" w:themeColor="text1"/>
          <w:sz w:val="28"/>
          <w:szCs w:val="28"/>
        </w:rPr>
        <w:sym w:font="HQPB2" w:char="F03A"/>
      </w:r>
      <w:r w:rsidRPr="002A72E2">
        <w:rPr>
          <w:rFonts w:ascii="Traditional Arabic" w:hAnsi="Traditional Arabic" w:cs="Traditional Arabic"/>
          <w:color w:val="000000" w:themeColor="text1"/>
          <w:sz w:val="28"/>
          <w:szCs w:val="28"/>
          <w:rtl/>
        </w:rPr>
        <w:t xml:space="preserve"> </w:t>
      </w:r>
      <w:r w:rsidRPr="002A72E2">
        <w:rPr>
          <w:rFonts w:ascii="Traditional Arabic" w:hAnsi="Traditional Arabic" w:cs="Traditional Arabic" w:hint="cs"/>
          <w:color w:val="000000" w:themeColor="text1"/>
          <w:sz w:val="28"/>
          <w:szCs w:val="28"/>
          <w:rtl/>
        </w:rPr>
        <w:t>(الحجر : 9)</w:t>
      </w:r>
      <w:r w:rsidRPr="002A72E2">
        <w:rPr>
          <w:rFonts w:ascii="Traditional Arabic" w:hAnsi="Traditional Arabic" w:cs="Traditional Arabic"/>
          <w:color w:val="000000" w:themeColor="text1"/>
          <w:sz w:val="28"/>
          <w:szCs w:val="28"/>
          <w:rtl/>
        </w:rPr>
        <w:tab/>
      </w:r>
    </w:p>
    <w:p w:rsidR="00C3339D" w:rsidRPr="002A72E2" w:rsidRDefault="00C3339D" w:rsidP="00C3339D">
      <w:pPr>
        <w:pStyle w:val="ListParagraph"/>
        <w:tabs>
          <w:tab w:val="left" w:pos="1560"/>
        </w:tabs>
        <w:spacing w:after="0"/>
        <w:ind w:left="1701" w:right="-1" w:hanging="992"/>
        <w:jc w:val="both"/>
        <w:rPr>
          <w:rFonts w:asciiTheme="majorBidi" w:hAnsiTheme="majorBidi" w:cstheme="majorBidi"/>
          <w:color w:val="000000" w:themeColor="text1"/>
          <w:sz w:val="24"/>
          <w:szCs w:val="24"/>
        </w:rPr>
      </w:pPr>
      <w:r w:rsidRPr="00954E14">
        <w:rPr>
          <w:rFonts w:asciiTheme="majorBidi" w:hAnsiTheme="majorBidi" w:cstheme="majorBidi"/>
          <w:i/>
          <w:iCs/>
          <w:color w:val="000000" w:themeColor="text1"/>
          <w:sz w:val="24"/>
          <w:szCs w:val="24"/>
        </w:rPr>
        <w:t>Artinya</w:t>
      </w:r>
      <w:r w:rsidRPr="002A72E2">
        <w:rPr>
          <w:rFonts w:asciiTheme="majorBidi" w:hAnsiTheme="majorBidi" w:cstheme="majorBidi"/>
          <w:color w:val="000000" w:themeColor="text1"/>
          <w:sz w:val="24"/>
          <w:szCs w:val="24"/>
        </w:rPr>
        <w:t>: “</w:t>
      </w:r>
      <w:r w:rsidRPr="002A72E2">
        <w:rPr>
          <w:rFonts w:asciiTheme="majorBidi" w:hAnsiTheme="majorBidi" w:cstheme="majorBidi"/>
          <w:i/>
          <w:iCs/>
          <w:color w:val="000000" w:themeColor="text1"/>
          <w:sz w:val="24"/>
          <w:szCs w:val="24"/>
        </w:rPr>
        <w:t xml:space="preserve">Sesungguhnya Kami-lah yang menurunkan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dan sesungguhnya kami benar-benar memeliharanya.</w:t>
      </w:r>
      <w:r w:rsidRPr="002A72E2">
        <w:rPr>
          <w:rFonts w:asciiTheme="majorBidi" w:hAnsiTheme="majorBidi" w:cstheme="majorBidi"/>
          <w:color w:val="000000" w:themeColor="text1"/>
          <w:sz w:val="24"/>
          <w:szCs w:val="24"/>
        </w:rPr>
        <w:t>(Q.S. al-Hijr (15) : 9).”</w:t>
      </w:r>
      <w:r w:rsidRPr="002A72E2">
        <w:rPr>
          <w:rStyle w:val="FootnoteReference"/>
          <w:rFonts w:asciiTheme="majorBidi" w:hAnsiTheme="majorBidi" w:cstheme="majorBidi"/>
          <w:color w:val="000000" w:themeColor="text1"/>
          <w:sz w:val="24"/>
          <w:szCs w:val="24"/>
          <w:lang w:val="en-US"/>
        </w:rPr>
        <w:footnoteReference w:id="2"/>
      </w:r>
    </w:p>
    <w:p w:rsidR="00C3339D" w:rsidRPr="002A72E2" w:rsidRDefault="00C3339D" w:rsidP="00C3339D">
      <w:pPr>
        <w:pStyle w:val="ListParagraph"/>
        <w:spacing w:after="0"/>
        <w:ind w:left="1418" w:right="-1" w:hanging="992"/>
        <w:jc w:val="center"/>
        <w:rPr>
          <w:rFonts w:asciiTheme="majorBidi" w:hAnsiTheme="majorBidi" w:cstheme="majorBidi"/>
          <w:color w:val="000000" w:themeColor="text1"/>
          <w:sz w:val="24"/>
          <w:szCs w:val="24"/>
        </w:rPr>
      </w:pP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Ayat ini menegaskan  bahwa Dia-lah yang menurunkan  </w:t>
      </w:r>
      <w:r w:rsidRPr="002A72E2">
        <w:rPr>
          <w:rFonts w:asciiTheme="majorBidi" w:hAnsiTheme="majorBidi" w:cstheme="majorBidi"/>
          <w:i/>
          <w:iCs/>
          <w:color w:val="000000" w:themeColor="text1"/>
          <w:sz w:val="24"/>
          <w:szCs w:val="24"/>
        </w:rPr>
        <w:t xml:space="preserve">al-Dzikr </w:t>
      </w:r>
      <w:r w:rsidRPr="002A72E2">
        <w:rPr>
          <w:rFonts w:asciiTheme="majorBidi" w:hAnsiTheme="majorBidi" w:cstheme="majorBidi"/>
          <w:color w:val="000000" w:themeColor="text1"/>
          <w:sz w:val="24"/>
          <w:szCs w:val="24"/>
        </w:rPr>
        <w:t>(al-Qur’an), Dia pulalah pemeliharanya dari perubahan-perubahan (</w:t>
      </w:r>
      <w:r w:rsidRPr="002A72E2">
        <w:rPr>
          <w:rFonts w:asciiTheme="majorBidi" w:hAnsiTheme="majorBidi" w:cstheme="majorBidi"/>
          <w:i/>
          <w:iCs/>
          <w:color w:val="000000" w:themeColor="text1"/>
          <w:sz w:val="24"/>
          <w:szCs w:val="24"/>
        </w:rPr>
        <w:t>taghyir</w:t>
      </w:r>
      <w:r w:rsidRPr="002A72E2">
        <w:rPr>
          <w:rFonts w:asciiTheme="majorBidi" w:hAnsiTheme="majorBidi" w:cstheme="majorBidi"/>
          <w:color w:val="000000" w:themeColor="text1"/>
          <w:sz w:val="24"/>
          <w:szCs w:val="24"/>
        </w:rPr>
        <w:t>) dan penukaran (</w:t>
      </w:r>
      <w:r w:rsidRPr="002A72E2">
        <w:rPr>
          <w:rFonts w:asciiTheme="majorBidi" w:hAnsiTheme="majorBidi" w:cstheme="majorBidi"/>
          <w:i/>
          <w:iCs/>
          <w:color w:val="000000" w:themeColor="text1"/>
          <w:sz w:val="24"/>
          <w:szCs w:val="24"/>
        </w:rPr>
        <w:t>tabdil</w:t>
      </w:r>
      <w:r w:rsidRPr="002A72E2">
        <w:rPr>
          <w:rFonts w:asciiTheme="majorBidi" w:hAnsiTheme="majorBidi" w:cstheme="majorBidi"/>
          <w:color w:val="000000" w:themeColor="text1"/>
          <w:sz w:val="24"/>
          <w:szCs w:val="24"/>
        </w:rPr>
        <w:t>).</w:t>
      </w:r>
      <w:r w:rsidRPr="002A72E2">
        <w:rPr>
          <w:rStyle w:val="FootnoteReference"/>
          <w:rFonts w:asciiTheme="majorBidi" w:hAnsiTheme="majorBidi" w:cstheme="majorBidi"/>
          <w:color w:val="000000" w:themeColor="text1"/>
          <w:sz w:val="24"/>
          <w:szCs w:val="24"/>
          <w:lang w:val="en-US"/>
        </w:rPr>
        <w:footnoteReference w:id="3"/>
      </w:r>
    </w:p>
    <w:p w:rsidR="00C3339D" w:rsidRPr="002A72E2" w:rsidRDefault="00E57950" w:rsidP="00C3339D">
      <w:pPr>
        <w:pStyle w:val="ListParagraph"/>
        <w:spacing w:line="480" w:lineRule="auto"/>
        <w:ind w:left="426" w:right="-1" w:firstLine="567"/>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eastAsia="id-ID"/>
        </w:rPr>
        <w:pict>
          <v:rect id="_x0000_s1028" style="position:absolute;left:0;text-align:left;margin-left:350.3pt;margin-top:245.8pt;width:1in;height:1in;z-index:251661312" strokecolor="white [3212]"/>
        </w:pict>
      </w:r>
      <w:r w:rsidR="00C3339D" w:rsidRPr="002A72E2">
        <w:rPr>
          <w:rFonts w:asciiTheme="majorBidi" w:hAnsiTheme="majorBidi" w:cstheme="majorBidi"/>
          <w:color w:val="000000" w:themeColor="text1"/>
          <w:sz w:val="24"/>
          <w:szCs w:val="24"/>
        </w:rPr>
        <w:t xml:space="preserve">Meskipun dalam ayat tersebut Allah SWT seolah-olah sebagai penjamin mutlak bagi orisinilitas al-Qur’an, namun demikian dengan pengungkapan kata “Kami” pada ayat tersebut menunjukkan suatu pemahaman bahwa dalam pemeliharaan terhadap kemurnian al-Qur’an juga diikutsertakan peranan umat Islam sendiri untuk memeliharanya. </w:t>
      </w:r>
      <w:r w:rsidR="00C3339D" w:rsidRPr="002A72E2">
        <w:rPr>
          <w:rFonts w:ascii="Times New Roman" w:hAnsi="Times New Roman" w:cs="Times New Roman"/>
          <w:color w:val="000000" w:themeColor="text1"/>
          <w:sz w:val="24"/>
          <w:szCs w:val="24"/>
        </w:rPr>
        <w:t xml:space="preserve">Dalam tafsir Al-Mishbah karangan M. Quraish Shihab dinyatakan bahwa bentuk jamak yang digunakan pada ayat di atas baik pada kata </w:t>
      </w:r>
      <w:r w:rsidR="00C3339D" w:rsidRPr="002A72E2">
        <w:rPr>
          <w:rFonts w:ascii="Times New Roman" w:hAnsi="Times New Roman" w:cs="Times New Roman"/>
          <w:i/>
          <w:color w:val="000000" w:themeColor="text1"/>
          <w:sz w:val="24"/>
          <w:szCs w:val="24"/>
        </w:rPr>
        <w:t>nahnu nazzalnaa yaitu Kami yang menurunkan</w:t>
      </w:r>
      <w:r w:rsidR="00C3339D" w:rsidRPr="002A72E2">
        <w:rPr>
          <w:rFonts w:ascii="Times New Roman" w:hAnsi="Times New Roman" w:cs="Times New Roman"/>
          <w:color w:val="000000" w:themeColor="text1"/>
          <w:sz w:val="24"/>
          <w:szCs w:val="24"/>
        </w:rPr>
        <w:t xml:space="preserve"> maupun </w:t>
      </w:r>
      <w:r w:rsidR="00C3339D" w:rsidRPr="002A72E2">
        <w:rPr>
          <w:rFonts w:ascii="Times New Roman" w:hAnsi="Times New Roman" w:cs="Times New Roman"/>
          <w:color w:val="000000" w:themeColor="text1"/>
          <w:sz w:val="24"/>
          <w:szCs w:val="24"/>
        </w:rPr>
        <w:lastRenderedPageBreak/>
        <w:t xml:space="preserve">dalam </w:t>
      </w:r>
      <w:r w:rsidR="00C3339D" w:rsidRPr="002A72E2">
        <w:rPr>
          <w:rFonts w:ascii="Times New Roman" w:hAnsi="Times New Roman" w:cs="Times New Roman"/>
          <w:i/>
          <w:color w:val="000000" w:themeColor="text1"/>
          <w:sz w:val="24"/>
          <w:szCs w:val="24"/>
        </w:rPr>
        <w:t xml:space="preserve">pemeliharaan </w:t>
      </w:r>
      <w:r w:rsidR="00C3339D" w:rsidRPr="002A72E2">
        <w:rPr>
          <w:rFonts w:ascii="Times New Roman" w:hAnsi="Times New Roman" w:cs="Times New Roman"/>
          <w:color w:val="000000" w:themeColor="text1"/>
          <w:sz w:val="24"/>
          <w:szCs w:val="24"/>
        </w:rPr>
        <w:t>al-Qur’an, mengisyaratkan adanya keterlibatan selain Allah SWT., yakni malaikat Jibril As. dalam menurunkannya dan kaum muslimin dalam pemeliharaannya.</w:t>
      </w:r>
      <w:r w:rsidR="00C3339D" w:rsidRPr="002A72E2">
        <w:rPr>
          <w:rStyle w:val="FootnoteReference"/>
          <w:rFonts w:ascii="Times New Roman" w:hAnsi="Times New Roman" w:cs="Times New Roman"/>
          <w:color w:val="000000" w:themeColor="text1"/>
          <w:sz w:val="24"/>
          <w:szCs w:val="24"/>
        </w:rPr>
        <w:footnoteReference w:id="4"/>
      </w:r>
      <w:r w:rsidR="00C3339D" w:rsidRPr="002A72E2">
        <w:rPr>
          <w:rFonts w:ascii="Times New Roman" w:hAnsi="Times New Roman" w:cs="Times New Roman"/>
          <w:color w:val="000000" w:themeColor="text1"/>
          <w:sz w:val="24"/>
          <w:szCs w:val="24"/>
        </w:rPr>
        <w:t xml:space="preserve"> Hal ini  juga sesuai dengan pernyataan yang dimuat dalam </w:t>
      </w:r>
      <w:r w:rsidR="00C3339D" w:rsidRPr="002A72E2">
        <w:rPr>
          <w:rFonts w:ascii="Times New Roman" w:hAnsi="Times New Roman" w:cs="Times New Roman"/>
          <w:i/>
          <w:iCs/>
          <w:color w:val="000000" w:themeColor="text1"/>
          <w:sz w:val="24"/>
          <w:szCs w:val="24"/>
        </w:rPr>
        <w:t xml:space="preserve">mukhtasar shahih </w:t>
      </w:r>
      <w:r w:rsidR="00C3339D" w:rsidRPr="002A72E2">
        <w:rPr>
          <w:rFonts w:ascii="Times New Roman" w:hAnsi="Times New Roman" w:cs="Times New Roman"/>
          <w:color w:val="000000" w:themeColor="text1"/>
          <w:sz w:val="24"/>
          <w:szCs w:val="24"/>
        </w:rPr>
        <w:t>Bukhari yang menyatakan bahwa:</w:t>
      </w:r>
    </w:p>
    <w:p w:rsidR="00C3339D" w:rsidRPr="002A72E2" w:rsidRDefault="00C3339D" w:rsidP="00C3339D">
      <w:pPr>
        <w:pStyle w:val="ListParagraph"/>
        <w:ind w:left="851"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Akan datang nanti sewaktu-waktu manusia akan menghafal al-Qur’an, mempelajari, mendalami isi kandungannya agar mereka memperoleh dari al-Qur’an itu petunjuk, hikmah, tuntunan akhlak dan budi pekerti yang baik, ilmu pengetahuan dan pedoman berfikir bagi para ahli dan cerdik pandai, serta petunjuk ke jalan hidup di dunia dan akhirat.</w:t>
      </w:r>
      <w:r w:rsidRPr="002A72E2">
        <w:rPr>
          <w:rStyle w:val="FootnoteReference"/>
          <w:rFonts w:asciiTheme="majorBidi" w:hAnsiTheme="majorBidi" w:cstheme="majorBidi"/>
          <w:color w:val="000000" w:themeColor="text1"/>
          <w:sz w:val="24"/>
          <w:szCs w:val="24"/>
          <w:lang w:val="en-US"/>
        </w:rPr>
        <w:footnoteReference w:id="5"/>
      </w:r>
      <w:r w:rsidRPr="002A72E2">
        <w:rPr>
          <w:rFonts w:asciiTheme="majorBidi" w:hAnsiTheme="majorBidi" w:cstheme="majorBidi"/>
          <w:color w:val="000000" w:themeColor="text1"/>
          <w:sz w:val="24"/>
          <w:szCs w:val="24"/>
        </w:rPr>
        <w:t xml:space="preserve"> </w:t>
      </w:r>
    </w:p>
    <w:p w:rsidR="00C3339D" w:rsidRPr="002A72E2" w:rsidRDefault="00C3339D" w:rsidP="00C3339D">
      <w:pPr>
        <w:pStyle w:val="ListParagraph"/>
        <w:ind w:left="851" w:right="-1" w:firstLine="567"/>
        <w:jc w:val="both"/>
        <w:rPr>
          <w:rFonts w:asciiTheme="majorBidi" w:hAnsiTheme="majorBidi" w:cstheme="majorBidi"/>
          <w:color w:val="000000" w:themeColor="text1"/>
          <w:sz w:val="24"/>
          <w:szCs w:val="24"/>
        </w:rPr>
      </w:pP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Keikutsertaan umat Islam dalam menjaga kemurnian al-Qur’an adalah dengan dua jalan, yaitu dengan menghafal al-Qur’an dan menulis ayat-ayat al-Qur’an itu sendiri. Namun sekarang sesuai dengan perkembangan zaman telah ada pula audio al-Qur’an yang berisi rekaman bacaan al-Qur’an.</w:t>
      </w: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Menghafal al-Qur’an yang merupakan salah satu cara pemeliharaan al-Qur’an adalah sesuatu amal yang teramat mulia. Rasulullah SAW juga menjabarkan lebih jauh bagaimana posisi dan kedudukan orang-orang yang hafal al-Qur’an melalui beberapa hadisnya, sebagai berikut ini;</w:t>
      </w:r>
    </w:p>
    <w:p w:rsidR="00C3339D" w:rsidRPr="002A72E2" w:rsidRDefault="00C3339D" w:rsidP="00C3339D">
      <w:pPr>
        <w:pStyle w:val="ListParagraph"/>
        <w:ind w:left="0" w:right="-1" w:firstLine="851"/>
        <w:jc w:val="right"/>
        <w:rPr>
          <w:rFonts w:ascii="Traditional Arabic" w:hAnsi="Traditional Arabic" w:cs="Traditional Arabic"/>
          <w:color w:val="000000" w:themeColor="text1"/>
          <w:sz w:val="32"/>
          <w:szCs w:val="32"/>
          <w:rtl/>
        </w:rPr>
      </w:pPr>
      <w:r w:rsidRPr="002A72E2">
        <w:rPr>
          <w:rFonts w:ascii="Traditional Arabic" w:hAnsi="Traditional Arabic" w:cs="Traditional Arabic" w:hint="cs"/>
          <w:color w:val="000000" w:themeColor="text1"/>
          <w:sz w:val="32"/>
          <w:szCs w:val="32"/>
          <w:rtl/>
        </w:rPr>
        <w:t>عَنْ عَا</w:t>
      </w:r>
      <w:r w:rsidRPr="002A72E2">
        <w:rPr>
          <w:rFonts w:ascii="Traditional Arabic" w:hAnsi="Traditional Arabic" w:cs="Traditional Arabic"/>
          <w:color w:val="000000" w:themeColor="text1"/>
          <w:sz w:val="32"/>
          <w:szCs w:val="32"/>
          <w:rtl/>
        </w:rPr>
        <w:t>ﺋ</w:t>
      </w:r>
      <w:r w:rsidRPr="002A72E2">
        <w:rPr>
          <w:rFonts w:ascii="Traditional Arabic" w:hAnsi="Traditional Arabic" w:cs="Traditional Arabic" w:hint="cs"/>
          <w:color w:val="000000" w:themeColor="text1"/>
          <w:sz w:val="32"/>
          <w:szCs w:val="32"/>
          <w:rtl/>
        </w:rPr>
        <w:t>ِــشَةِ قَالَتْ, قَالَ رَسُوْلُ اللهِ صَلَّى اللهُ عَلَيْهِ وَسَلَّمَ: اَلْمَاهِرُ بِالْقُرْآنَ مَعَ السَّفَرَةِ الْكِرَامِ الْبَرَرَةِ وَيَتَتَعْتَعُ فِيْهِ وَهُوَ عَلَيْهِ شَاقٌ لَهُ اَجْرَانِ (رواه المسلم)</w:t>
      </w:r>
    </w:p>
    <w:p w:rsidR="00C3339D" w:rsidRPr="002A72E2" w:rsidRDefault="00C3339D" w:rsidP="00C3339D">
      <w:pPr>
        <w:pStyle w:val="ListParagraph"/>
        <w:ind w:left="1701" w:right="-1" w:hanging="850"/>
        <w:jc w:val="both"/>
        <w:rPr>
          <w:rFonts w:asciiTheme="majorBidi" w:hAnsiTheme="majorBidi" w:cstheme="majorBidi"/>
          <w:color w:val="000000" w:themeColor="text1"/>
          <w:sz w:val="24"/>
          <w:szCs w:val="24"/>
          <w:lang w:val="en-US"/>
        </w:rPr>
      </w:pPr>
      <w:r w:rsidRPr="00BC2FA0">
        <w:rPr>
          <w:rFonts w:asciiTheme="majorBidi" w:hAnsiTheme="majorBidi" w:cstheme="majorBidi"/>
          <w:i/>
          <w:iCs/>
          <w:color w:val="000000" w:themeColor="text1"/>
          <w:sz w:val="24"/>
          <w:szCs w:val="24"/>
          <w:lang w:val="en-US"/>
        </w:rPr>
        <w:t>Artinya:</w:t>
      </w:r>
      <w:r w:rsidRPr="002A72E2">
        <w:rPr>
          <w:rFonts w:asciiTheme="majorBidi" w:hAnsiTheme="majorBidi" w:cstheme="majorBidi"/>
          <w:color w:val="000000" w:themeColor="text1"/>
          <w:sz w:val="24"/>
          <w:szCs w:val="24"/>
          <w:lang w:val="en-US"/>
        </w:rPr>
        <w:t xml:space="preserve">  </w:t>
      </w:r>
      <w:r w:rsidRPr="002A72E2">
        <w:rPr>
          <w:rFonts w:asciiTheme="majorBidi" w:hAnsiTheme="majorBidi" w:cstheme="majorBidi"/>
          <w:i/>
          <w:iCs/>
          <w:color w:val="000000" w:themeColor="text1"/>
          <w:sz w:val="24"/>
          <w:szCs w:val="24"/>
          <w:lang w:val="en-US"/>
        </w:rPr>
        <w:t xml:space="preserve">Dari Aisyah R.A. Nabi SAW.bersabda: perumpamaan orang yang membaca </w:t>
      </w:r>
      <w:r w:rsidRPr="002A72E2">
        <w:rPr>
          <w:rFonts w:asciiTheme="majorBidi" w:hAnsiTheme="majorBidi" w:cstheme="majorBidi"/>
          <w:color w:val="000000" w:themeColor="text1"/>
          <w:sz w:val="24"/>
          <w:szCs w:val="24"/>
          <w:lang w:val="en-US"/>
        </w:rPr>
        <w:t>al-Qur’an</w:t>
      </w:r>
      <w:r w:rsidRPr="002A72E2">
        <w:rPr>
          <w:rFonts w:asciiTheme="majorBidi" w:hAnsiTheme="majorBidi" w:cstheme="majorBidi"/>
          <w:i/>
          <w:iCs/>
          <w:color w:val="000000" w:themeColor="text1"/>
          <w:sz w:val="24"/>
          <w:szCs w:val="24"/>
          <w:lang w:val="en-US"/>
        </w:rPr>
        <w:t xml:space="preserve"> sedangkan ia hafal ayat-ayatnya, maka ia bersama para malaikat yang mulia dan ta’at.</w:t>
      </w:r>
      <w:r w:rsidRPr="002A72E2">
        <w:rPr>
          <w:rFonts w:asciiTheme="majorBidi" w:hAnsiTheme="majorBidi" w:cstheme="majorBidi"/>
          <w:i/>
          <w:iCs/>
          <w:color w:val="000000" w:themeColor="text1"/>
          <w:sz w:val="24"/>
          <w:szCs w:val="24"/>
        </w:rPr>
        <w:t xml:space="preserve"> Dan  </w:t>
      </w:r>
      <w:r w:rsidRPr="002A72E2">
        <w:rPr>
          <w:rFonts w:asciiTheme="majorBidi" w:hAnsiTheme="majorBidi" w:cstheme="majorBidi"/>
          <w:i/>
          <w:iCs/>
          <w:color w:val="000000" w:themeColor="text1"/>
          <w:sz w:val="24"/>
          <w:szCs w:val="24"/>
        </w:rPr>
        <w:lastRenderedPageBreak/>
        <w:t xml:space="preserve">orang yang gagap membaca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maka baginya mendapat dua pahala</w:t>
      </w:r>
      <w:r w:rsidRPr="002A72E2">
        <w:rPr>
          <w:rFonts w:asciiTheme="majorBidi" w:hAnsiTheme="majorBidi" w:cstheme="majorBidi"/>
          <w:i/>
          <w:iCs/>
          <w:color w:val="000000" w:themeColor="text1"/>
          <w:sz w:val="24"/>
          <w:szCs w:val="24"/>
          <w:lang w:val="en-US"/>
        </w:rPr>
        <w:t xml:space="preserve"> (H.R. Muslim)</w:t>
      </w:r>
      <w:r w:rsidRPr="002A72E2">
        <w:rPr>
          <w:rFonts w:asciiTheme="majorBidi" w:hAnsiTheme="majorBidi" w:cstheme="majorBidi"/>
          <w:color w:val="000000" w:themeColor="text1"/>
          <w:sz w:val="24"/>
          <w:szCs w:val="24"/>
          <w:lang w:val="en-US"/>
        </w:rPr>
        <w:t>.</w:t>
      </w:r>
      <w:r w:rsidRPr="002A72E2">
        <w:rPr>
          <w:rStyle w:val="FootnoteReference"/>
          <w:rFonts w:asciiTheme="majorBidi" w:hAnsiTheme="majorBidi" w:cstheme="majorBidi"/>
          <w:color w:val="000000" w:themeColor="text1"/>
          <w:sz w:val="24"/>
          <w:szCs w:val="24"/>
          <w:lang w:val="en-US"/>
        </w:rPr>
        <w:footnoteReference w:id="6"/>
      </w:r>
    </w:p>
    <w:p w:rsidR="00C3339D" w:rsidRPr="002A72E2" w:rsidRDefault="00C3339D" w:rsidP="00C3339D">
      <w:pPr>
        <w:pStyle w:val="ListParagraph"/>
        <w:tabs>
          <w:tab w:val="left" w:pos="5820"/>
        </w:tabs>
        <w:spacing w:line="360" w:lineRule="auto"/>
        <w:ind w:left="0" w:right="-1" w:firstLine="851"/>
        <w:jc w:val="both"/>
        <w:rPr>
          <w:rFonts w:asciiTheme="majorBidi" w:hAnsiTheme="majorBidi" w:cstheme="majorBidi"/>
          <w:color w:val="000000" w:themeColor="text1"/>
          <w:sz w:val="24"/>
          <w:szCs w:val="24"/>
          <w:lang w:val="en-US"/>
        </w:rPr>
      </w:pPr>
      <w:r w:rsidRPr="002A72E2">
        <w:rPr>
          <w:rFonts w:asciiTheme="majorBidi" w:hAnsiTheme="majorBidi" w:cstheme="majorBidi"/>
          <w:color w:val="000000" w:themeColor="text1"/>
          <w:sz w:val="24"/>
          <w:szCs w:val="24"/>
          <w:lang w:val="en-US"/>
        </w:rPr>
        <w:tab/>
      </w:r>
    </w:p>
    <w:p w:rsidR="00C3339D" w:rsidRPr="002A72E2" w:rsidRDefault="00C3339D" w:rsidP="00C3339D">
      <w:pPr>
        <w:pStyle w:val="ListParagraph"/>
        <w:tabs>
          <w:tab w:val="left" w:pos="6910"/>
        </w:tabs>
        <w:spacing w:line="360" w:lineRule="auto"/>
        <w:ind w:left="0" w:right="-1" w:firstLine="851"/>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Selanjutnya, dalam hadis yang lain Rasulullah SAW bersabda:</w:t>
      </w:r>
    </w:p>
    <w:p w:rsidR="00C3339D" w:rsidRPr="002A72E2" w:rsidRDefault="00C3339D" w:rsidP="00C3339D">
      <w:pPr>
        <w:tabs>
          <w:tab w:val="left" w:pos="6910"/>
          <w:tab w:val="right" w:pos="7086"/>
        </w:tabs>
        <w:bidi/>
        <w:ind w:left="140" w:right="851"/>
        <w:rPr>
          <w:rFonts w:ascii="Traditional Arabic" w:hAnsi="Traditional Arabic" w:cs="Traditional Arabic"/>
          <w:color w:val="000000" w:themeColor="text1"/>
          <w:sz w:val="32"/>
          <w:szCs w:val="32"/>
          <w:rtl/>
        </w:rPr>
      </w:pPr>
      <w:r w:rsidRPr="002A72E2">
        <w:rPr>
          <w:rFonts w:ascii="Traditional Arabic" w:hAnsi="Traditional Arabic" w:cs="Traditional Arabic"/>
          <w:color w:val="000000" w:themeColor="text1"/>
          <w:sz w:val="32"/>
          <w:szCs w:val="32"/>
          <w:rtl/>
        </w:rPr>
        <w:t xml:space="preserve"> عَنْ عَائـشةَ اَنَّ النَّبِيَّ صَلَّى اللهُ عَلَيْهِ وَسَلَّمَ سَمِعَ رَجُلاً يَقْرَأُ</w:t>
      </w:r>
      <w:r w:rsidRPr="002A72E2">
        <w:rPr>
          <w:rFonts w:ascii="Traditional Arabic" w:hAnsi="Traditional Arabic" w:cs="Traditional Arabic" w:hint="cs"/>
          <w:color w:val="000000" w:themeColor="text1"/>
          <w:sz w:val="32"/>
          <w:szCs w:val="32"/>
          <w:rtl/>
        </w:rPr>
        <w:t xml:space="preserve"> مِنَ اللَّيْلِ فَقَالَ يَرْحَمُهُ اللهُ لَقَدْ اَذْكَرَنِي كَذَا وَكَذَا اَيَةً كُنْتُ اَسْقَطْتُهَا مِنْ سُوْرَةٍ كَذَا وَكَذَ.(رواه المسلم)</w:t>
      </w:r>
    </w:p>
    <w:p w:rsidR="00C3339D" w:rsidRPr="002A72E2" w:rsidRDefault="00C3339D" w:rsidP="00C3339D">
      <w:pPr>
        <w:tabs>
          <w:tab w:val="left" w:pos="851"/>
          <w:tab w:val="left" w:pos="6910"/>
        </w:tabs>
        <w:ind w:left="1701" w:right="-1" w:hanging="1561"/>
        <w:jc w:val="both"/>
        <w:rPr>
          <w:rFonts w:asciiTheme="majorBidi" w:hAnsiTheme="majorBidi" w:cstheme="majorBidi"/>
          <w:color w:val="000000" w:themeColor="text1"/>
          <w:sz w:val="24"/>
          <w:szCs w:val="24"/>
        </w:rPr>
      </w:pPr>
      <w:r w:rsidRPr="002A72E2">
        <w:rPr>
          <w:rFonts w:ascii="Traditional Arabic" w:hAnsi="Traditional Arabic" w:cs="Traditional Arabic"/>
          <w:color w:val="000000" w:themeColor="text1"/>
          <w:sz w:val="28"/>
          <w:szCs w:val="28"/>
        </w:rPr>
        <w:tab/>
      </w:r>
      <w:r w:rsidRPr="007A2D44">
        <w:rPr>
          <w:rFonts w:asciiTheme="majorBidi" w:hAnsiTheme="majorBidi" w:cstheme="majorBidi"/>
          <w:i/>
          <w:iCs/>
          <w:color w:val="000000" w:themeColor="text1"/>
          <w:sz w:val="24"/>
          <w:szCs w:val="24"/>
        </w:rPr>
        <w:t>Artinya:</w:t>
      </w:r>
      <w:r w:rsidRPr="002A72E2">
        <w:rPr>
          <w:rFonts w:asciiTheme="majorBidi" w:hAnsiTheme="majorBidi" w:cstheme="majorBidi"/>
          <w:color w:val="000000" w:themeColor="text1"/>
          <w:sz w:val="24"/>
          <w:szCs w:val="24"/>
        </w:rPr>
        <w:t xml:space="preserve"> </w:t>
      </w:r>
      <w:r w:rsidRPr="002A72E2">
        <w:rPr>
          <w:rFonts w:asciiTheme="majorBidi" w:hAnsiTheme="majorBidi" w:cstheme="majorBidi"/>
          <w:i/>
          <w:iCs/>
          <w:color w:val="000000" w:themeColor="text1"/>
          <w:sz w:val="24"/>
          <w:szCs w:val="24"/>
        </w:rPr>
        <w:t xml:space="preserve">Dari ‘Aisyah r.a, katanya : pada suatu ketika Rasulullah SAW. pernah mendengar seorang laki-laki membaca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malam hari, lalu beliau bersabda” semoga Allah SWT memberinya rahmat, dia telah mengingatkanku ayat-ayat yang aku tinggalkan dari surat ini dan surat itu. (H.R. Muslim).</w:t>
      </w:r>
      <w:r w:rsidRPr="002A72E2">
        <w:rPr>
          <w:rStyle w:val="FootnoteReference"/>
          <w:rFonts w:asciiTheme="majorBidi" w:hAnsiTheme="majorBidi" w:cstheme="majorBidi"/>
          <w:i/>
          <w:iCs/>
          <w:color w:val="000000" w:themeColor="text1"/>
          <w:sz w:val="24"/>
          <w:szCs w:val="24"/>
        </w:rPr>
        <w:footnoteReference w:id="7"/>
      </w:r>
      <w:r w:rsidRPr="002A72E2">
        <w:rPr>
          <w:rFonts w:asciiTheme="majorBidi" w:hAnsiTheme="majorBidi" w:cstheme="majorBidi"/>
          <w:color w:val="000000" w:themeColor="text1"/>
          <w:sz w:val="24"/>
          <w:szCs w:val="24"/>
        </w:rPr>
        <w:tab/>
      </w: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Kemudian orang yang tidak hafal al-Qur’an diibaratkan oleh nabi Muhammad SAW. bagaikan rumah rusak yang tidak ada penghuninya:</w:t>
      </w:r>
    </w:p>
    <w:p w:rsidR="00C3339D" w:rsidRPr="002A72E2" w:rsidRDefault="00C3339D" w:rsidP="00C3339D">
      <w:pPr>
        <w:pStyle w:val="ListParagraph"/>
        <w:ind w:left="426" w:right="-1" w:firstLine="567"/>
        <w:jc w:val="right"/>
        <w:rPr>
          <w:rFonts w:ascii="Traditional Arabic" w:hAnsi="Traditional Arabic" w:cs="Traditional Arabic"/>
          <w:color w:val="000000" w:themeColor="text1"/>
          <w:sz w:val="32"/>
          <w:szCs w:val="32"/>
          <w:rtl/>
        </w:rPr>
      </w:pPr>
      <w:r w:rsidRPr="002A72E2">
        <w:rPr>
          <w:rFonts w:ascii="Traditional Arabic" w:hAnsi="Traditional Arabic" w:cs="Traditional Arabic" w:hint="cs"/>
          <w:color w:val="000000" w:themeColor="text1"/>
          <w:sz w:val="32"/>
          <w:szCs w:val="32"/>
          <w:rtl/>
        </w:rPr>
        <w:t>عَنِ ابْنِ عَبَّاسٍ قَالَ : قَالَ رَسُوْلُ اللهِ صَلَّى اللهُ عَلَيْهِ وَسَلَّمَ : اِنَّ الَّذِيْ لَيْسَ فِى جَوْفِهِ شَيْءٌ مِّنَ الْقُرْآنِ كَالْبَيْتِ الْخُرُبِ (رواه الترمذي)</w:t>
      </w:r>
    </w:p>
    <w:p w:rsidR="00C3339D" w:rsidRPr="002A72E2" w:rsidRDefault="00C3339D" w:rsidP="00C3339D">
      <w:pPr>
        <w:pStyle w:val="ListParagraph"/>
        <w:ind w:left="1985" w:right="-1" w:hanging="992"/>
        <w:jc w:val="both"/>
        <w:rPr>
          <w:rFonts w:asciiTheme="majorBidi" w:hAnsiTheme="majorBidi" w:cstheme="majorBidi"/>
          <w:i/>
          <w:iCs/>
          <w:color w:val="000000" w:themeColor="text1"/>
          <w:sz w:val="24"/>
          <w:szCs w:val="24"/>
        </w:rPr>
      </w:pPr>
      <w:r w:rsidRPr="003D603D">
        <w:rPr>
          <w:rFonts w:asciiTheme="majorBidi" w:hAnsiTheme="majorBidi" w:cstheme="majorBidi"/>
          <w:i/>
          <w:iCs/>
          <w:color w:val="000000" w:themeColor="text1"/>
          <w:sz w:val="24"/>
          <w:szCs w:val="24"/>
        </w:rPr>
        <w:t>Artinya:</w:t>
      </w:r>
      <w:r w:rsidRPr="002A72E2">
        <w:rPr>
          <w:rFonts w:asciiTheme="majorBidi" w:hAnsiTheme="majorBidi" w:cstheme="majorBidi"/>
          <w:color w:val="000000" w:themeColor="text1"/>
          <w:sz w:val="24"/>
          <w:szCs w:val="24"/>
        </w:rPr>
        <w:t xml:space="preserve"> </w:t>
      </w:r>
      <w:r w:rsidRPr="002A72E2">
        <w:rPr>
          <w:rFonts w:asciiTheme="majorBidi" w:hAnsiTheme="majorBidi" w:cstheme="majorBidi"/>
          <w:i/>
          <w:iCs/>
          <w:color w:val="000000" w:themeColor="text1"/>
          <w:sz w:val="24"/>
          <w:szCs w:val="24"/>
        </w:rPr>
        <w:t xml:space="preserve">Dari Ibnu Abbas, katanya, Rasulullah SAW bersabda: sesungguhnya orang yang di dalam dadanya tidak terdapat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bagaikan rumah yang rusak lagi tidak berpenghuni. (H.R. Turmudzi).</w:t>
      </w:r>
      <w:r w:rsidRPr="002A72E2">
        <w:rPr>
          <w:rStyle w:val="FootnoteReference"/>
          <w:rFonts w:asciiTheme="majorBidi" w:hAnsiTheme="majorBidi" w:cstheme="majorBidi"/>
          <w:color w:val="000000" w:themeColor="text1"/>
          <w:sz w:val="24"/>
          <w:szCs w:val="24"/>
        </w:rPr>
        <w:footnoteReference w:id="8"/>
      </w:r>
    </w:p>
    <w:p w:rsidR="00C3339D" w:rsidRPr="002A72E2" w:rsidRDefault="00C3339D" w:rsidP="00C3339D">
      <w:pPr>
        <w:pStyle w:val="ListParagraph"/>
        <w:ind w:left="1985" w:right="-1" w:hanging="992"/>
        <w:jc w:val="both"/>
        <w:rPr>
          <w:rFonts w:asciiTheme="majorBidi" w:hAnsiTheme="majorBidi" w:cstheme="majorBidi"/>
          <w:i/>
          <w:iCs/>
          <w:color w:val="000000" w:themeColor="text1"/>
          <w:sz w:val="24"/>
          <w:szCs w:val="24"/>
        </w:rPr>
      </w:pP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Dari hadis di atas menggambarkan mulianya orang yang hafal al-Qur’an, yang mana kemulian yang akan Allah berikan padanya ialah orang yang hafal al-Qur’an akan ditemani para malaikat di akhirat kelak. Orang yang hafal al-Qur’an dan membacanya senantiasa mendapatkan rahmat dari Allah SWT.</w:t>
      </w:r>
    </w:p>
    <w:p w:rsidR="00C3339D" w:rsidRPr="002A72E2" w:rsidRDefault="00C3339D" w:rsidP="00D71B48">
      <w:pPr>
        <w:tabs>
          <w:tab w:val="left" w:pos="709"/>
          <w:tab w:val="left" w:pos="851"/>
          <w:tab w:val="left" w:pos="1560"/>
        </w:tabs>
        <w:spacing w:after="0"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lastRenderedPageBreak/>
        <w:t>Berdasarkan fakta sejarah, bahwa tempat yang paling awal untuk mempelajari dan menghafal al-Qur’an adalah rumah sahabat Arqam Bin Abi Arqam.</w:t>
      </w:r>
      <w:r w:rsidRPr="002A72E2">
        <w:rPr>
          <w:rStyle w:val="FootnoteReference"/>
          <w:rFonts w:asciiTheme="majorBidi" w:hAnsiTheme="majorBidi"/>
          <w:color w:val="000000" w:themeColor="text1"/>
          <w:sz w:val="24"/>
          <w:szCs w:val="24"/>
        </w:rPr>
        <w:footnoteReference w:id="9"/>
      </w:r>
      <w:r w:rsidRPr="002A72E2">
        <w:rPr>
          <w:rFonts w:asciiTheme="majorBidi" w:hAnsiTheme="majorBidi" w:cstheme="majorBidi"/>
          <w:color w:val="000000" w:themeColor="text1"/>
          <w:sz w:val="24"/>
          <w:szCs w:val="24"/>
        </w:rPr>
        <w:t xml:space="preserve"> Di sinilah awal mula lembaga pendidikan al-Qur’an yang sederhana. Para sahabat mulai mempelajari, menghafal serta memahami ayat-ayat al-Qur’an yang diturunkan kepada Rasulullah SAW.</w:t>
      </w:r>
    </w:p>
    <w:p w:rsidR="00C3339D" w:rsidRPr="002A72E2" w:rsidRDefault="00C3339D" w:rsidP="00C3339D">
      <w:pPr>
        <w:spacing w:before="240" w:after="0"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Para sahabat penghafal al-Qur’an yang telah belajar langsung dengan bimbingan Rasulullah SAW. antara lain:</w:t>
      </w:r>
    </w:p>
    <w:p w:rsidR="00C3339D" w:rsidRPr="002A72E2" w:rsidRDefault="00C3339D" w:rsidP="00C3339D">
      <w:pPr>
        <w:pStyle w:val="ListParagraph"/>
        <w:numPr>
          <w:ilvl w:val="0"/>
          <w:numId w:val="10"/>
        </w:numPr>
        <w:spacing w:after="0"/>
        <w:ind w:left="993" w:right="-1" w:firstLine="0"/>
        <w:contextualSpacing w:val="0"/>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Usman Bin Affan</w:t>
      </w:r>
    </w:p>
    <w:p w:rsidR="00C3339D" w:rsidRPr="002A72E2" w:rsidRDefault="00C3339D" w:rsidP="00C3339D">
      <w:pPr>
        <w:pStyle w:val="ListParagraph"/>
        <w:numPr>
          <w:ilvl w:val="0"/>
          <w:numId w:val="10"/>
        </w:numPr>
        <w:spacing w:after="0"/>
        <w:ind w:left="993" w:right="-1" w:firstLine="0"/>
        <w:contextualSpacing w:val="0"/>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Ali Bin Abi Thalib</w:t>
      </w:r>
    </w:p>
    <w:p w:rsidR="00C3339D" w:rsidRPr="002A72E2" w:rsidRDefault="00C3339D" w:rsidP="00C3339D">
      <w:pPr>
        <w:pStyle w:val="ListParagraph"/>
        <w:numPr>
          <w:ilvl w:val="0"/>
          <w:numId w:val="10"/>
        </w:numPr>
        <w:spacing w:after="0"/>
        <w:ind w:left="993" w:right="-1" w:firstLine="0"/>
        <w:contextualSpacing w:val="0"/>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Ubay Bin Ka’ab</w:t>
      </w:r>
    </w:p>
    <w:p w:rsidR="00C3339D" w:rsidRPr="002A72E2" w:rsidRDefault="00C3339D" w:rsidP="00C3339D">
      <w:pPr>
        <w:pStyle w:val="ListParagraph"/>
        <w:numPr>
          <w:ilvl w:val="0"/>
          <w:numId w:val="10"/>
        </w:numPr>
        <w:spacing w:after="0"/>
        <w:ind w:left="993" w:right="-1" w:firstLine="0"/>
        <w:contextualSpacing w:val="0"/>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Zaid Bin Tsabit</w:t>
      </w:r>
    </w:p>
    <w:p w:rsidR="00C3339D" w:rsidRPr="002A72E2" w:rsidRDefault="00C3339D" w:rsidP="00C3339D">
      <w:pPr>
        <w:pStyle w:val="ListParagraph"/>
        <w:numPr>
          <w:ilvl w:val="0"/>
          <w:numId w:val="10"/>
        </w:numPr>
        <w:spacing w:after="0"/>
        <w:ind w:left="993" w:right="-1" w:firstLine="0"/>
        <w:contextualSpacing w:val="0"/>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Ibnu Mas’ud</w:t>
      </w:r>
    </w:p>
    <w:p w:rsidR="00C3339D" w:rsidRPr="002A72E2" w:rsidRDefault="00C3339D" w:rsidP="00C3339D">
      <w:pPr>
        <w:pStyle w:val="ListParagraph"/>
        <w:numPr>
          <w:ilvl w:val="0"/>
          <w:numId w:val="10"/>
        </w:numPr>
        <w:spacing w:after="0"/>
        <w:ind w:left="993" w:right="-1" w:firstLine="0"/>
        <w:contextualSpacing w:val="0"/>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Abu Darda</w:t>
      </w:r>
    </w:p>
    <w:p w:rsidR="00C3339D" w:rsidRPr="002A72E2" w:rsidRDefault="00C3339D" w:rsidP="00C3339D">
      <w:pPr>
        <w:pStyle w:val="ListParagraph"/>
        <w:numPr>
          <w:ilvl w:val="0"/>
          <w:numId w:val="10"/>
        </w:numPr>
        <w:spacing w:after="0"/>
        <w:ind w:left="993" w:right="-1" w:firstLine="0"/>
        <w:contextualSpacing w:val="0"/>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Abu Musa Al-Asy’ary.</w:t>
      </w:r>
      <w:r w:rsidRPr="002A72E2">
        <w:rPr>
          <w:rStyle w:val="FootnoteReference"/>
          <w:rFonts w:asciiTheme="majorBidi" w:hAnsiTheme="majorBidi"/>
          <w:color w:val="000000" w:themeColor="text1"/>
          <w:sz w:val="24"/>
          <w:szCs w:val="24"/>
        </w:rPr>
        <w:footnoteReference w:id="10"/>
      </w:r>
    </w:p>
    <w:p w:rsidR="00C3339D" w:rsidRPr="002A72E2" w:rsidRDefault="00C3339D" w:rsidP="00C3339D">
      <w:pPr>
        <w:pStyle w:val="ListParagraph"/>
        <w:spacing w:after="0"/>
        <w:ind w:left="993" w:right="-1"/>
        <w:contextualSpacing w:val="0"/>
        <w:jc w:val="both"/>
        <w:rPr>
          <w:rFonts w:asciiTheme="majorBidi" w:hAnsiTheme="majorBidi" w:cstheme="majorBidi"/>
          <w:color w:val="000000" w:themeColor="text1"/>
          <w:sz w:val="24"/>
          <w:szCs w:val="24"/>
        </w:rPr>
      </w:pPr>
    </w:p>
    <w:p w:rsidR="00C3339D" w:rsidRPr="002A72E2" w:rsidRDefault="00C3339D" w:rsidP="00D71B48">
      <w:pPr>
        <w:tabs>
          <w:tab w:val="left" w:pos="567"/>
          <w:tab w:val="left" w:pos="1134"/>
          <w:tab w:val="left" w:pos="1843"/>
        </w:tabs>
        <w:spacing w:after="0" w:line="480" w:lineRule="auto"/>
        <w:ind w:left="426" w:right="-1"/>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b/>
      </w:r>
      <w:r w:rsidRPr="002A72E2">
        <w:rPr>
          <w:rFonts w:asciiTheme="majorBidi" w:hAnsiTheme="majorBidi" w:cstheme="majorBidi"/>
          <w:color w:val="000000" w:themeColor="text1"/>
          <w:sz w:val="24"/>
          <w:szCs w:val="24"/>
        </w:rPr>
        <w:tab/>
        <w:t xml:space="preserve">Mereka </w:t>
      </w:r>
      <w:r w:rsidRPr="002A72E2">
        <w:rPr>
          <w:rFonts w:asciiTheme="majorBidi" w:hAnsiTheme="majorBidi" w:cstheme="majorBidi"/>
          <w:i/>
          <w:iCs/>
          <w:color w:val="000000" w:themeColor="text1"/>
          <w:sz w:val="24"/>
          <w:szCs w:val="24"/>
        </w:rPr>
        <w:t>huffadz</w:t>
      </w:r>
      <w:r w:rsidRPr="002A72E2">
        <w:rPr>
          <w:rFonts w:asciiTheme="majorBidi" w:hAnsiTheme="majorBidi" w:cstheme="majorBidi"/>
          <w:color w:val="000000" w:themeColor="text1"/>
          <w:sz w:val="24"/>
          <w:szCs w:val="24"/>
        </w:rPr>
        <w:t xml:space="preserve"> al-Qur’an dan mempelajarinya langsung dari Rasulullah SAW., hal ini bukan berarti tidak ada lagi </w:t>
      </w:r>
      <w:r w:rsidRPr="002A72E2">
        <w:rPr>
          <w:rFonts w:asciiTheme="majorBidi" w:hAnsiTheme="majorBidi" w:cstheme="majorBidi"/>
          <w:i/>
          <w:iCs/>
          <w:color w:val="000000" w:themeColor="text1"/>
          <w:sz w:val="24"/>
          <w:szCs w:val="24"/>
        </w:rPr>
        <w:t>huffadz</w:t>
      </w:r>
      <w:r w:rsidRPr="002A72E2">
        <w:rPr>
          <w:rFonts w:asciiTheme="majorBidi" w:hAnsiTheme="majorBidi" w:cstheme="majorBidi"/>
          <w:color w:val="000000" w:themeColor="text1"/>
          <w:sz w:val="24"/>
          <w:szCs w:val="24"/>
        </w:rPr>
        <w:t xml:space="preserve"> selain mereka, tetapi masih banyak lagi sahabat yang lain ahli qira’at. Sebagaimana telah diceritakan oleh Az-Zahabi dalam Tadzkiratul Huffazd bahwa orang yang membacakan atau mentasmi’kan hafalannya kepada nabi Muhammad SAW secara langsung adalah Al-Mughirah Bin Abi Syaib, Ibnu Abbas, Abdullah Bin Umar, Anas Bin Malik, Zaid Bin Tsabit, Ahmad Bin Qais dan golongan wanitanya Ummu Waraqah Binti Abdullah Bin Haris  dan diberi nama” As-Syahidah”.</w:t>
      </w:r>
      <w:r w:rsidRPr="002A72E2">
        <w:rPr>
          <w:rStyle w:val="FootnoteReference"/>
          <w:rFonts w:asciiTheme="majorBidi" w:hAnsiTheme="majorBidi"/>
          <w:color w:val="000000" w:themeColor="text1"/>
          <w:sz w:val="24"/>
          <w:szCs w:val="24"/>
        </w:rPr>
        <w:footnoteReference w:id="11"/>
      </w:r>
    </w:p>
    <w:p w:rsidR="00C3339D" w:rsidRPr="002A72E2" w:rsidRDefault="00C3339D" w:rsidP="00C3339D">
      <w:pPr>
        <w:pStyle w:val="ListParagraph"/>
        <w:tabs>
          <w:tab w:val="left" w:pos="1843"/>
          <w:tab w:val="left" w:pos="8000"/>
        </w:tabs>
        <w:spacing w:before="240"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lastRenderedPageBreak/>
        <w:t xml:space="preserve">Menghafal al-Qur’an mempunyai keutamaan tersendiri. Dalam mengahafal al-Qur’an tidak mungkin hanya dengan angan-angan, tetapi harus disuarakan. Jadi menghafal al-Qur’an adalah membaca al-Qur’an tanpa melihat tulisan atau teks dalam </w:t>
      </w:r>
      <w:r w:rsidRPr="002A72E2">
        <w:rPr>
          <w:rFonts w:asciiTheme="majorBidi" w:hAnsiTheme="majorBidi" w:cstheme="majorBidi"/>
          <w:i/>
          <w:iCs/>
          <w:color w:val="000000" w:themeColor="text1"/>
          <w:sz w:val="24"/>
          <w:szCs w:val="24"/>
        </w:rPr>
        <w:t>mushaf</w:t>
      </w:r>
      <w:r w:rsidRPr="002A72E2">
        <w:rPr>
          <w:rFonts w:asciiTheme="majorBidi" w:hAnsiTheme="majorBidi" w:cstheme="majorBidi"/>
          <w:color w:val="000000" w:themeColor="text1"/>
          <w:sz w:val="24"/>
          <w:szCs w:val="24"/>
        </w:rPr>
        <w:t xml:space="preserve">. </w:t>
      </w:r>
    </w:p>
    <w:p w:rsidR="00C3339D" w:rsidRPr="002A72E2" w:rsidRDefault="00C3339D" w:rsidP="00C3339D">
      <w:pPr>
        <w:pStyle w:val="ListParagraph"/>
        <w:tabs>
          <w:tab w:val="left" w:pos="1843"/>
          <w:tab w:val="left" w:pos="8000"/>
        </w:tabs>
        <w:spacing w:before="240"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Oleh karena itu, dalam menghafal al-Qur’an memerlukan ketekunan dan </w:t>
      </w:r>
      <w:r w:rsidRPr="002A72E2">
        <w:rPr>
          <w:rFonts w:asciiTheme="majorBidi" w:hAnsiTheme="majorBidi" w:cstheme="majorBidi"/>
          <w:i/>
          <w:iCs/>
          <w:color w:val="000000" w:themeColor="text1"/>
          <w:sz w:val="24"/>
          <w:szCs w:val="24"/>
        </w:rPr>
        <w:t>istiqamah</w:t>
      </w:r>
      <w:r w:rsidRPr="002A72E2">
        <w:rPr>
          <w:rFonts w:asciiTheme="majorBidi" w:hAnsiTheme="majorBidi" w:cstheme="majorBidi"/>
          <w:color w:val="000000" w:themeColor="text1"/>
          <w:sz w:val="24"/>
          <w:szCs w:val="24"/>
        </w:rPr>
        <w:t xml:space="preserve"> dari penghafal, berarti orang yang menghafal pasti membaca ayat-ayat al-Qur’an tersebut dengan berulang kali. Dengan demikian, tidak diragukan lagi bahwa pembaca atau penghafal tentu akan mendapatkan pahala yang berlipat ganda dari Allah SWT.</w:t>
      </w:r>
    </w:p>
    <w:p w:rsidR="00C3339D" w:rsidRPr="002A72E2" w:rsidRDefault="00C3339D" w:rsidP="00C3339D">
      <w:pPr>
        <w:pStyle w:val="ListParagraph"/>
        <w:tabs>
          <w:tab w:val="left" w:pos="1843"/>
          <w:tab w:val="left" w:pos="8000"/>
        </w:tabs>
        <w:spacing w:before="240" w:after="0"/>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Dalam hal ini, Allah SWT berfirman dalam Surat Fathir : 29-30:</w:t>
      </w:r>
    </w:p>
    <w:p w:rsidR="00C3339D" w:rsidRPr="002A72E2" w:rsidRDefault="00C3339D" w:rsidP="00C3339D">
      <w:pPr>
        <w:pStyle w:val="ListParagraph"/>
        <w:tabs>
          <w:tab w:val="left" w:pos="1843"/>
          <w:tab w:val="left" w:pos="8000"/>
        </w:tabs>
        <w:spacing w:before="240" w:after="0"/>
        <w:ind w:left="426" w:right="-1" w:firstLine="567"/>
        <w:jc w:val="both"/>
        <w:rPr>
          <w:rFonts w:asciiTheme="majorBidi" w:hAnsiTheme="majorBidi" w:cstheme="majorBidi"/>
          <w:color w:val="000000" w:themeColor="text1"/>
          <w:sz w:val="24"/>
          <w:szCs w:val="24"/>
        </w:rPr>
      </w:pPr>
    </w:p>
    <w:p w:rsidR="00C3339D" w:rsidRPr="002A72E2" w:rsidRDefault="00C3339D" w:rsidP="00C3339D">
      <w:pPr>
        <w:pStyle w:val="ListParagraph"/>
        <w:tabs>
          <w:tab w:val="left" w:pos="1843"/>
          <w:tab w:val="left" w:pos="8000"/>
        </w:tabs>
        <w:bidi/>
        <w:spacing w:before="240" w:after="0"/>
        <w:ind w:left="-1" w:right="-1"/>
        <w:jc w:val="both"/>
        <w:rPr>
          <w:rFonts w:ascii="Traditional Arabic" w:hAnsi="Traditional Arabic" w:cs="Traditional Arabic"/>
          <w:color w:val="000000" w:themeColor="text1"/>
          <w:sz w:val="28"/>
          <w:szCs w:val="24"/>
        </w:rPr>
      </w:pPr>
      <w:r w:rsidRPr="002A72E2">
        <w:rPr>
          <w:rFonts w:ascii="Traditional Arabic" w:hAnsi="Traditional Arabic" w:cs="Traditional Arabic"/>
          <w:color w:val="000000" w:themeColor="text1"/>
          <w:sz w:val="28"/>
          <w:szCs w:val="24"/>
        </w:rPr>
        <w:sym w:font="HQPB4" w:char="F0A8"/>
      </w:r>
      <w:r w:rsidRPr="002A72E2">
        <w:rPr>
          <w:rFonts w:ascii="Traditional Arabic" w:hAnsi="Traditional Arabic" w:cs="Traditional Arabic"/>
          <w:color w:val="000000" w:themeColor="text1"/>
          <w:sz w:val="28"/>
          <w:szCs w:val="24"/>
        </w:rPr>
        <w:sym w:font="HQPB2" w:char="F062"/>
      </w:r>
      <w:r w:rsidRPr="002A72E2">
        <w:rPr>
          <w:rFonts w:ascii="Traditional Arabic" w:hAnsi="Traditional Arabic" w:cs="Traditional Arabic"/>
          <w:color w:val="000000" w:themeColor="text1"/>
          <w:sz w:val="28"/>
          <w:szCs w:val="24"/>
        </w:rPr>
        <w:sym w:font="HQPB4" w:char="F0CE"/>
      </w:r>
      <w:r w:rsidRPr="002A72E2">
        <w:rPr>
          <w:rFonts w:ascii="Traditional Arabic" w:hAnsi="Traditional Arabic" w:cs="Traditional Arabic"/>
          <w:color w:val="000000" w:themeColor="text1"/>
          <w:sz w:val="28"/>
          <w:szCs w:val="24"/>
        </w:rPr>
        <w:sym w:font="HQPB1" w:char="F029"/>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5" w:char="F074"/>
      </w:r>
      <w:r w:rsidRPr="002A72E2">
        <w:rPr>
          <w:rFonts w:ascii="Traditional Arabic" w:hAnsi="Traditional Arabic" w:cs="Traditional Arabic"/>
          <w:color w:val="000000" w:themeColor="text1"/>
          <w:sz w:val="28"/>
          <w:szCs w:val="24"/>
        </w:rPr>
        <w:sym w:font="HQPB2" w:char="F0FB"/>
      </w:r>
      <w:r w:rsidRPr="002A72E2">
        <w:rPr>
          <w:rFonts w:ascii="Traditional Arabic" w:hAnsi="Traditional Arabic" w:cs="Traditional Arabic"/>
          <w:color w:val="000000" w:themeColor="text1"/>
          <w:sz w:val="28"/>
          <w:szCs w:val="24"/>
        </w:rPr>
        <w:sym w:font="HQPB2" w:char="F0EF"/>
      </w:r>
      <w:r w:rsidRPr="002A72E2">
        <w:rPr>
          <w:rFonts w:ascii="Traditional Arabic" w:hAnsi="Traditional Arabic" w:cs="Traditional Arabic"/>
          <w:color w:val="000000" w:themeColor="text1"/>
          <w:sz w:val="28"/>
          <w:szCs w:val="24"/>
        </w:rPr>
        <w:sym w:font="HQPB4" w:char="F0CF"/>
      </w:r>
      <w:r w:rsidRPr="002A72E2">
        <w:rPr>
          <w:rFonts w:ascii="Traditional Arabic" w:hAnsi="Traditional Arabic" w:cs="Traditional Arabic"/>
          <w:color w:val="000000" w:themeColor="text1"/>
          <w:sz w:val="28"/>
          <w:szCs w:val="24"/>
        </w:rPr>
        <w:sym w:font="HQPB3" w:char="F025"/>
      </w:r>
      <w:r w:rsidRPr="002A72E2">
        <w:rPr>
          <w:rFonts w:ascii="Traditional Arabic" w:hAnsi="Traditional Arabic" w:cs="Traditional Arabic"/>
          <w:color w:val="000000" w:themeColor="text1"/>
          <w:sz w:val="28"/>
          <w:szCs w:val="24"/>
        </w:rPr>
        <w:sym w:font="HQPB4" w:char="F0A9"/>
      </w:r>
      <w:r w:rsidRPr="002A72E2">
        <w:rPr>
          <w:rFonts w:ascii="Traditional Arabic" w:hAnsi="Traditional Arabic" w:cs="Traditional Arabic"/>
          <w:color w:val="000000" w:themeColor="text1"/>
          <w:sz w:val="28"/>
          <w:szCs w:val="24"/>
        </w:rPr>
        <w:sym w:font="HQPB3" w:char="F021"/>
      </w:r>
      <w:r w:rsidRPr="002A72E2">
        <w:rPr>
          <w:rFonts w:ascii="Traditional Arabic" w:hAnsi="Traditional Arabic" w:cs="Traditional Arabic"/>
          <w:color w:val="000000" w:themeColor="text1"/>
          <w:sz w:val="28"/>
          <w:szCs w:val="24"/>
        </w:rPr>
        <w:sym w:font="HQPB5" w:char="F024"/>
      </w:r>
      <w:r w:rsidRPr="002A72E2">
        <w:rPr>
          <w:rFonts w:ascii="Traditional Arabic" w:hAnsi="Traditional Arabic" w:cs="Traditional Arabic"/>
          <w:color w:val="000000" w:themeColor="text1"/>
          <w:sz w:val="28"/>
          <w:szCs w:val="24"/>
        </w:rPr>
        <w:sym w:font="HQPB1" w:char="F023"/>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5" w:char="F09A"/>
      </w:r>
      <w:r w:rsidRPr="002A72E2">
        <w:rPr>
          <w:rFonts w:ascii="Traditional Arabic" w:hAnsi="Traditional Arabic" w:cs="Traditional Arabic"/>
          <w:color w:val="000000" w:themeColor="text1"/>
          <w:sz w:val="28"/>
          <w:szCs w:val="24"/>
        </w:rPr>
        <w:sym w:font="HQPB2" w:char="F063"/>
      </w:r>
      <w:r w:rsidRPr="002A72E2">
        <w:rPr>
          <w:rFonts w:ascii="Traditional Arabic" w:hAnsi="Traditional Arabic" w:cs="Traditional Arabic"/>
          <w:color w:val="000000" w:themeColor="text1"/>
          <w:sz w:val="28"/>
          <w:szCs w:val="24"/>
        </w:rPr>
        <w:sym w:font="HQPB2" w:char="F071"/>
      </w:r>
      <w:r w:rsidRPr="002A72E2">
        <w:rPr>
          <w:rFonts w:ascii="Traditional Arabic" w:hAnsi="Traditional Arabic" w:cs="Traditional Arabic"/>
          <w:color w:val="000000" w:themeColor="text1"/>
          <w:sz w:val="28"/>
          <w:szCs w:val="24"/>
        </w:rPr>
        <w:sym w:font="HQPB4" w:char="F0E8"/>
      </w:r>
      <w:r w:rsidRPr="002A72E2">
        <w:rPr>
          <w:rFonts w:ascii="Traditional Arabic" w:hAnsi="Traditional Arabic" w:cs="Traditional Arabic"/>
          <w:color w:val="000000" w:themeColor="text1"/>
          <w:sz w:val="28"/>
          <w:szCs w:val="24"/>
        </w:rPr>
        <w:sym w:font="HQPB2" w:char="F03D"/>
      </w:r>
      <w:r w:rsidRPr="002A72E2">
        <w:rPr>
          <w:rFonts w:ascii="Traditional Arabic" w:hAnsi="Traditional Arabic" w:cs="Traditional Arabic"/>
          <w:color w:val="000000" w:themeColor="text1"/>
          <w:sz w:val="28"/>
          <w:szCs w:val="24"/>
        </w:rPr>
        <w:sym w:font="HQPB4" w:char="F0F7"/>
      </w:r>
      <w:r w:rsidRPr="002A72E2">
        <w:rPr>
          <w:rFonts w:ascii="Traditional Arabic" w:hAnsi="Traditional Arabic" w:cs="Traditional Arabic"/>
          <w:color w:val="000000" w:themeColor="text1"/>
          <w:sz w:val="28"/>
          <w:szCs w:val="24"/>
        </w:rPr>
        <w:sym w:font="HQPB1" w:char="F047"/>
      </w:r>
      <w:r w:rsidRPr="002A72E2">
        <w:rPr>
          <w:rFonts w:ascii="Traditional Arabic" w:hAnsi="Traditional Arabic" w:cs="Traditional Arabic"/>
          <w:color w:val="000000" w:themeColor="text1"/>
          <w:sz w:val="28"/>
          <w:szCs w:val="24"/>
        </w:rPr>
        <w:sym w:font="HQPB5" w:char="F074"/>
      </w:r>
      <w:r w:rsidRPr="002A72E2">
        <w:rPr>
          <w:rFonts w:ascii="Traditional Arabic" w:hAnsi="Traditional Arabic" w:cs="Traditional Arabic"/>
          <w:color w:val="000000" w:themeColor="text1"/>
          <w:sz w:val="28"/>
          <w:szCs w:val="24"/>
        </w:rPr>
        <w:sym w:font="HQPB2" w:char="F083"/>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5" w:char="F07C"/>
      </w:r>
      <w:r w:rsidRPr="002A72E2">
        <w:rPr>
          <w:rFonts w:ascii="Traditional Arabic" w:hAnsi="Traditional Arabic" w:cs="Traditional Arabic"/>
          <w:color w:val="000000" w:themeColor="text1"/>
          <w:sz w:val="28"/>
          <w:szCs w:val="24"/>
        </w:rPr>
        <w:sym w:font="HQPB1" w:char="F03D"/>
      </w:r>
      <w:r w:rsidRPr="002A72E2">
        <w:rPr>
          <w:rFonts w:ascii="Traditional Arabic" w:hAnsi="Traditional Arabic" w:cs="Traditional Arabic"/>
          <w:color w:val="000000" w:themeColor="text1"/>
          <w:sz w:val="28"/>
          <w:szCs w:val="24"/>
        </w:rPr>
        <w:sym w:font="HQPB2" w:char="F0BB"/>
      </w:r>
      <w:r w:rsidRPr="002A72E2">
        <w:rPr>
          <w:rFonts w:ascii="Traditional Arabic" w:hAnsi="Traditional Arabic" w:cs="Traditional Arabic"/>
          <w:color w:val="000000" w:themeColor="text1"/>
          <w:sz w:val="28"/>
          <w:szCs w:val="24"/>
        </w:rPr>
        <w:sym w:font="HQPB5" w:char="F074"/>
      </w:r>
      <w:r w:rsidRPr="002A72E2">
        <w:rPr>
          <w:rFonts w:ascii="Traditional Arabic" w:hAnsi="Traditional Arabic" w:cs="Traditional Arabic"/>
          <w:color w:val="000000" w:themeColor="text1"/>
          <w:sz w:val="28"/>
          <w:szCs w:val="24"/>
        </w:rPr>
        <w:sym w:font="HQPB1" w:char="F047"/>
      </w:r>
      <w:r w:rsidRPr="002A72E2">
        <w:rPr>
          <w:rFonts w:ascii="Traditional Arabic" w:hAnsi="Traditional Arabic" w:cs="Traditional Arabic"/>
          <w:color w:val="000000" w:themeColor="text1"/>
          <w:sz w:val="28"/>
          <w:szCs w:val="24"/>
        </w:rPr>
        <w:sym w:font="HQPB4" w:char="F0CF"/>
      </w:r>
      <w:r w:rsidRPr="002A72E2">
        <w:rPr>
          <w:rFonts w:ascii="Traditional Arabic" w:hAnsi="Traditional Arabic" w:cs="Traditional Arabic"/>
          <w:color w:val="000000" w:themeColor="text1"/>
          <w:sz w:val="28"/>
          <w:szCs w:val="24"/>
        </w:rPr>
        <w:sym w:font="HQPB2" w:char="F02E"/>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5" w:char="F0AB"/>
      </w:r>
      <w:r w:rsidRPr="002A72E2">
        <w:rPr>
          <w:rFonts w:ascii="Traditional Arabic" w:hAnsi="Traditional Arabic" w:cs="Traditional Arabic"/>
          <w:color w:val="000000" w:themeColor="text1"/>
          <w:sz w:val="28"/>
          <w:szCs w:val="24"/>
        </w:rPr>
        <w:sym w:font="HQPB1" w:char="F021"/>
      </w:r>
      <w:r w:rsidRPr="002A72E2">
        <w:rPr>
          <w:rFonts w:ascii="Traditional Arabic" w:hAnsi="Traditional Arabic" w:cs="Traditional Arabic"/>
          <w:color w:val="000000" w:themeColor="text1"/>
          <w:sz w:val="28"/>
          <w:szCs w:val="24"/>
        </w:rPr>
        <w:sym w:font="HQPB5" w:char="F024"/>
      </w:r>
      <w:r w:rsidRPr="002A72E2">
        <w:rPr>
          <w:rFonts w:ascii="Traditional Arabic" w:hAnsi="Traditional Arabic" w:cs="Traditional Arabic"/>
          <w:color w:val="000000" w:themeColor="text1"/>
          <w:sz w:val="28"/>
          <w:szCs w:val="24"/>
        </w:rPr>
        <w:sym w:font="HQPB1" w:char="F023"/>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5" w:char="F028"/>
      </w:r>
      <w:r w:rsidRPr="002A72E2">
        <w:rPr>
          <w:rFonts w:ascii="Traditional Arabic" w:hAnsi="Traditional Arabic" w:cs="Traditional Arabic"/>
          <w:color w:val="000000" w:themeColor="text1"/>
          <w:sz w:val="28"/>
          <w:szCs w:val="24"/>
        </w:rPr>
        <w:sym w:font="HQPB1" w:char="F023"/>
      </w:r>
      <w:r w:rsidRPr="002A72E2">
        <w:rPr>
          <w:rFonts w:ascii="Traditional Arabic" w:hAnsi="Traditional Arabic" w:cs="Traditional Arabic"/>
          <w:color w:val="000000" w:themeColor="text1"/>
          <w:sz w:val="28"/>
          <w:szCs w:val="24"/>
        </w:rPr>
        <w:sym w:font="HQPB2" w:char="F071"/>
      </w:r>
      <w:r w:rsidRPr="002A72E2">
        <w:rPr>
          <w:rFonts w:ascii="Traditional Arabic" w:hAnsi="Traditional Arabic" w:cs="Traditional Arabic"/>
          <w:color w:val="000000" w:themeColor="text1"/>
          <w:sz w:val="28"/>
          <w:szCs w:val="24"/>
        </w:rPr>
        <w:sym w:font="HQPB4" w:char="F0E3"/>
      </w:r>
      <w:r w:rsidRPr="002A72E2">
        <w:rPr>
          <w:rFonts w:ascii="Traditional Arabic" w:hAnsi="Traditional Arabic" w:cs="Traditional Arabic"/>
          <w:color w:val="000000" w:themeColor="text1"/>
          <w:sz w:val="28"/>
          <w:szCs w:val="24"/>
        </w:rPr>
        <w:sym w:font="HQPB2" w:char="F042"/>
      </w:r>
      <w:r w:rsidRPr="002A72E2">
        <w:rPr>
          <w:rFonts w:ascii="Traditional Arabic" w:hAnsi="Traditional Arabic" w:cs="Traditional Arabic"/>
          <w:color w:val="000000" w:themeColor="text1"/>
          <w:sz w:val="28"/>
          <w:szCs w:val="24"/>
        </w:rPr>
        <w:sym w:font="HQPB1" w:char="F024"/>
      </w:r>
      <w:r w:rsidRPr="002A72E2">
        <w:rPr>
          <w:rFonts w:ascii="Traditional Arabic" w:hAnsi="Traditional Arabic" w:cs="Traditional Arabic"/>
          <w:color w:val="000000" w:themeColor="text1"/>
          <w:sz w:val="28"/>
          <w:szCs w:val="24"/>
        </w:rPr>
        <w:sym w:font="HQPB5" w:char="F073"/>
      </w:r>
      <w:r w:rsidRPr="002A72E2">
        <w:rPr>
          <w:rFonts w:ascii="Traditional Arabic" w:hAnsi="Traditional Arabic" w:cs="Traditional Arabic"/>
          <w:color w:val="000000" w:themeColor="text1"/>
          <w:sz w:val="28"/>
          <w:szCs w:val="24"/>
        </w:rPr>
        <w:sym w:font="HQPB2" w:char="F025"/>
      </w:r>
      <w:r w:rsidRPr="002A72E2">
        <w:rPr>
          <w:rFonts w:ascii="Traditional Arabic" w:hAnsi="Traditional Arabic" w:cs="Traditional Arabic"/>
          <w:color w:val="000000" w:themeColor="text1"/>
          <w:sz w:val="28"/>
          <w:szCs w:val="24"/>
        </w:rPr>
        <w:sym w:font="HQPB5" w:char="F072"/>
      </w:r>
      <w:r w:rsidRPr="002A72E2">
        <w:rPr>
          <w:rFonts w:ascii="Traditional Arabic" w:hAnsi="Traditional Arabic" w:cs="Traditional Arabic"/>
          <w:color w:val="000000" w:themeColor="text1"/>
          <w:sz w:val="28"/>
          <w:szCs w:val="24"/>
        </w:rPr>
        <w:sym w:font="HQPB1" w:char="F026"/>
      </w:r>
      <w:r w:rsidRPr="002A72E2">
        <w:rPr>
          <w:rFonts w:ascii="Traditional Arabic" w:hAnsi="Traditional Arabic" w:cs="Traditional Arabic"/>
          <w:color w:val="000000" w:themeColor="text1"/>
          <w:sz w:val="28"/>
          <w:szCs w:val="24"/>
        </w:rPr>
        <w:sym w:font="HQPB5" w:char="F075"/>
      </w:r>
      <w:r w:rsidRPr="002A72E2">
        <w:rPr>
          <w:rFonts w:ascii="Traditional Arabic" w:hAnsi="Traditional Arabic" w:cs="Traditional Arabic"/>
          <w:color w:val="000000" w:themeColor="text1"/>
          <w:sz w:val="28"/>
          <w:szCs w:val="24"/>
        </w:rPr>
        <w:sym w:font="HQPB2" w:char="F072"/>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5" w:char="F06E"/>
      </w:r>
      <w:r w:rsidRPr="002A72E2">
        <w:rPr>
          <w:rFonts w:ascii="Traditional Arabic" w:hAnsi="Traditional Arabic" w:cs="Traditional Arabic"/>
          <w:color w:val="000000" w:themeColor="text1"/>
          <w:sz w:val="28"/>
          <w:szCs w:val="24"/>
        </w:rPr>
        <w:sym w:font="HQPB2" w:char="F06F"/>
      </w:r>
      <w:r w:rsidRPr="002A72E2">
        <w:rPr>
          <w:rFonts w:ascii="Traditional Arabic" w:hAnsi="Traditional Arabic" w:cs="Traditional Arabic"/>
          <w:color w:val="000000" w:themeColor="text1"/>
          <w:sz w:val="28"/>
          <w:szCs w:val="24"/>
        </w:rPr>
        <w:sym w:font="HQPB5" w:char="F034"/>
      </w:r>
      <w:r w:rsidRPr="002A72E2">
        <w:rPr>
          <w:rFonts w:ascii="Traditional Arabic" w:hAnsi="Traditional Arabic" w:cs="Traditional Arabic"/>
          <w:color w:val="000000" w:themeColor="text1"/>
          <w:sz w:val="28"/>
          <w:szCs w:val="24"/>
        </w:rPr>
        <w:sym w:font="HQPB2" w:char="F071"/>
      </w:r>
      <w:r w:rsidRPr="002A72E2">
        <w:rPr>
          <w:rFonts w:ascii="Traditional Arabic" w:hAnsi="Traditional Arabic" w:cs="Traditional Arabic"/>
          <w:color w:val="000000" w:themeColor="text1"/>
          <w:sz w:val="28"/>
          <w:szCs w:val="24"/>
        </w:rPr>
        <w:sym w:font="HQPB5" w:char="F06E"/>
      </w:r>
      <w:r w:rsidRPr="002A72E2">
        <w:rPr>
          <w:rFonts w:ascii="Traditional Arabic" w:hAnsi="Traditional Arabic" w:cs="Traditional Arabic"/>
          <w:color w:val="000000" w:themeColor="text1"/>
          <w:sz w:val="28"/>
          <w:szCs w:val="24"/>
        </w:rPr>
        <w:sym w:font="HQPB2" w:char="F03D"/>
      </w:r>
      <w:r w:rsidRPr="002A72E2">
        <w:rPr>
          <w:rFonts w:ascii="Traditional Arabic" w:hAnsi="Traditional Arabic" w:cs="Traditional Arabic"/>
          <w:color w:val="000000" w:themeColor="text1"/>
          <w:sz w:val="28"/>
          <w:szCs w:val="24"/>
        </w:rPr>
        <w:sym w:font="HQPB4" w:char="F0A2"/>
      </w:r>
      <w:r w:rsidRPr="002A72E2">
        <w:rPr>
          <w:rFonts w:ascii="Traditional Arabic" w:hAnsi="Traditional Arabic" w:cs="Traditional Arabic"/>
          <w:color w:val="000000" w:themeColor="text1"/>
          <w:sz w:val="28"/>
          <w:szCs w:val="24"/>
        </w:rPr>
        <w:sym w:font="HQPB1" w:char="F0C1"/>
      </w:r>
      <w:r w:rsidRPr="002A72E2">
        <w:rPr>
          <w:rFonts w:ascii="Traditional Arabic" w:hAnsi="Traditional Arabic" w:cs="Traditional Arabic"/>
          <w:color w:val="000000" w:themeColor="text1"/>
          <w:sz w:val="28"/>
          <w:szCs w:val="24"/>
        </w:rPr>
        <w:sym w:font="HQPB2" w:char="F039"/>
      </w:r>
      <w:r w:rsidRPr="002A72E2">
        <w:rPr>
          <w:rFonts w:ascii="Traditional Arabic" w:hAnsi="Traditional Arabic" w:cs="Traditional Arabic"/>
          <w:color w:val="000000" w:themeColor="text1"/>
          <w:sz w:val="28"/>
          <w:szCs w:val="24"/>
        </w:rPr>
        <w:sym w:font="HQPB5" w:char="F024"/>
      </w:r>
      <w:r w:rsidRPr="002A72E2">
        <w:rPr>
          <w:rFonts w:ascii="Traditional Arabic" w:hAnsi="Traditional Arabic" w:cs="Traditional Arabic"/>
          <w:color w:val="000000" w:themeColor="text1"/>
          <w:sz w:val="28"/>
          <w:szCs w:val="24"/>
        </w:rPr>
        <w:sym w:font="HQPB1" w:char="F023"/>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5" w:char="F028"/>
      </w:r>
      <w:r w:rsidRPr="002A72E2">
        <w:rPr>
          <w:rFonts w:ascii="Traditional Arabic" w:hAnsi="Traditional Arabic" w:cs="Traditional Arabic"/>
          <w:color w:val="000000" w:themeColor="text1"/>
          <w:sz w:val="28"/>
          <w:szCs w:val="24"/>
        </w:rPr>
        <w:sym w:font="HQPB1" w:char="F023"/>
      </w:r>
      <w:r w:rsidRPr="002A72E2">
        <w:rPr>
          <w:rFonts w:ascii="Traditional Arabic" w:hAnsi="Traditional Arabic" w:cs="Traditional Arabic"/>
          <w:color w:val="000000" w:themeColor="text1"/>
          <w:sz w:val="28"/>
          <w:szCs w:val="24"/>
        </w:rPr>
        <w:sym w:font="HQPB2" w:char="F071"/>
      </w:r>
      <w:r w:rsidRPr="002A72E2">
        <w:rPr>
          <w:rFonts w:ascii="Traditional Arabic" w:hAnsi="Traditional Arabic" w:cs="Traditional Arabic"/>
          <w:color w:val="000000" w:themeColor="text1"/>
          <w:sz w:val="28"/>
          <w:szCs w:val="24"/>
        </w:rPr>
        <w:sym w:font="HQPB4" w:char="F0E0"/>
      </w:r>
      <w:r w:rsidRPr="002A72E2">
        <w:rPr>
          <w:rFonts w:ascii="Traditional Arabic" w:hAnsi="Traditional Arabic" w:cs="Traditional Arabic"/>
          <w:color w:val="000000" w:themeColor="text1"/>
          <w:sz w:val="28"/>
          <w:szCs w:val="24"/>
        </w:rPr>
        <w:sym w:font="HQPB2" w:char="F029"/>
      </w:r>
      <w:r w:rsidRPr="002A72E2">
        <w:rPr>
          <w:rFonts w:ascii="Traditional Arabic" w:hAnsi="Traditional Arabic" w:cs="Traditional Arabic"/>
          <w:color w:val="000000" w:themeColor="text1"/>
          <w:sz w:val="28"/>
          <w:szCs w:val="24"/>
        </w:rPr>
        <w:sym w:font="HQPB5" w:char="F078"/>
      </w:r>
      <w:r w:rsidRPr="002A72E2">
        <w:rPr>
          <w:rFonts w:ascii="Traditional Arabic" w:hAnsi="Traditional Arabic" w:cs="Traditional Arabic"/>
          <w:color w:val="000000" w:themeColor="text1"/>
          <w:sz w:val="28"/>
          <w:szCs w:val="24"/>
        </w:rPr>
        <w:sym w:font="HQPB1" w:char="F0FF"/>
      </w:r>
      <w:r w:rsidRPr="002A72E2">
        <w:rPr>
          <w:rFonts w:ascii="Traditional Arabic" w:hAnsi="Traditional Arabic" w:cs="Traditional Arabic"/>
          <w:color w:val="000000" w:themeColor="text1"/>
          <w:sz w:val="28"/>
          <w:szCs w:val="24"/>
        </w:rPr>
        <w:sym w:font="HQPB2" w:char="F052"/>
      </w:r>
      <w:r w:rsidRPr="002A72E2">
        <w:rPr>
          <w:rFonts w:ascii="Traditional Arabic" w:hAnsi="Traditional Arabic" w:cs="Traditional Arabic"/>
          <w:color w:val="000000" w:themeColor="text1"/>
          <w:sz w:val="28"/>
          <w:szCs w:val="24"/>
        </w:rPr>
        <w:sym w:font="HQPB5" w:char="F072"/>
      </w:r>
      <w:r w:rsidRPr="002A72E2">
        <w:rPr>
          <w:rFonts w:ascii="Traditional Arabic" w:hAnsi="Traditional Arabic" w:cs="Traditional Arabic"/>
          <w:color w:val="000000" w:themeColor="text1"/>
          <w:sz w:val="28"/>
          <w:szCs w:val="24"/>
        </w:rPr>
        <w:sym w:font="HQPB1" w:char="F026"/>
      </w:r>
      <w:r w:rsidRPr="002A72E2">
        <w:rPr>
          <w:rFonts w:ascii="Traditional Arabic" w:hAnsi="Traditional Arabic" w:cs="Traditional Arabic"/>
          <w:color w:val="000000" w:themeColor="text1"/>
          <w:sz w:val="28"/>
          <w:szCs w:val="24"/>
        </w:rPr>
        <w:sym w:font="HQPB5" w:char="F075"/>
      </w:r>
      <w:r w:rsidRPr="002A72E2">
        <w:rPr>
          <w:rFonts w:ascii="Traditional Arabic" w:hAnsi="Traditional Arabic" w:cs="Traditional Arabic"/>
          <w:color w:val="000000" w:themeColor="text1"/>
          <w:sz w:val="28"/>
          <w:szCs w:val="24"/>
        </w:rPr>
        <w:sym w:font="HQPB2" w:char="F072"/>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1" w:char="F024"/>
      </w:r>
      <w:r w:rsidRPr="002A72E2">
        <w:rPr>
          <w:rFonts w:ascii="Traditional Arabic" w:hAnsi="Traditional Arabic" w:cs="Traditional Arabic"/>
          <w:color w:val="000000" w:themeColor="text1"/>
          <w:sz w:val="28"/>
          <w:szCs w:val="24"/>
        </w:rPr>
        <w:sym w:font="HQPB4" w:char="F0A3"/>
      </w:r>
      <w:r w:rsidRPr="002A72E2">
        <w:rPr>
          <w:rFonts w:ascii="Traditional Arabic" w:hAnsi="Traditional Arabic" w:cs="Traditional Arabic"/>
          <w:color w:val="000000" w:themeColor="text1"/>
          <w:sz w:val="28"/>
          <w:szCs w:val="24"/>
        </w:rPr>
        <w:sym w:font="HQPB2" w:char="F04A"/>
      </w:r>
      <w:r w:rsidRPr="002A72E2">
        <w:rPr>
          <w:rFonts w:ascii="Traditional Arabic" w:hAnsi="Traditional Arabic" w:cs="Traditional Arabic"/>
          <w:color w:val="000000" w:themeColor="text1"/>
          <w:sz w:val="28"/>
          <w:szCs w:val="24"/>
        </w:rPr>
        <w:sym w:font="HQPB4" w:char="F0CF"/>
      </w:r>
      <w:r w:rsidRPr="002A72E2">
        <w:rPr>
          <w:rFonts w:ascii="Traditional Arabic" w:hAnsi="Traditional Arabic" w:cs="Traditional Arabic"/>
          <w:color w:val="000000" w:themeColor="text1"/>
          <w:sz w:val="28"/>
          <w:szCs w:val="24"/>
        </w:rPr>
        <w:sym w:font="HQPB2" w:char="F042"/>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4" w:char="F0F6"/>
      </w:r>
      <w:r w:rsidRPr="002A72E2">
        <w:rPr>
          <w:rFonts w:ascii="Traditional Arabic" w:hAnsi="Traditional Arabic" w:cs="Traditional Arabic"/>
          <w:color w:val="000000" w:themeColor="text1"/>
          <w:sz w:val="28"/>
          <w:szCs w:val="24"/>
        </w:rPr>
        <w:sym w:font="HQPB2" w:char="F04E"/>
      </w:r>
      <w:r w:rsidRPr="002A72E2">
        <w:rPr>
          <w:rFonts w:ascii="Traditional Arabic" w:hAnsi="Traditional Arabic" w:cs="Traditional Arabic"/>
          <w:color w:val="000000" w:themeColor="text1"/>
          <w:sz w:val="28"/>
          <w:szCs w:val="24"/>
        </w:rPr>
        <w:sym w:font="HQPB4" w:char="F0DF"/>
      </w:r>
      <w:r w:rsidRPr="002A72E2">
        <w:rPr>
          <w:rFonts w:ascii="Traditional Arabic" w:hAnsi="Traditional Arabic" w:cs="Traditional Arabic"/>
          <w:color w:val="000000" w:themeColor="text1"/>
          <w:sz w:val="28"/>
          <w:szCs w:val="24"/>
        </w:rPr>
        <w:sym w:font="HQPB2" w:char="F067"/>
      </w:r>
      <w:r w:rsidRPr="002A72E2">
        <w:rPr>
          <w:rFonts w:ascii="Traditional Arabic" w:hAnsi="Traditional Arabic" w:cs="Traditional Arabic"/>
          <w:color w:val="000000" w:themeColor="text1"/>
          <w:sz w:val="28"/>
          <w:szCs w:val="24"/>
        </w:rPr>
        <w:sym w:font="HQPB2" w:char="F0BB"/>
      </w:r>
      <w:r w:rsidRPr="002A72E2">
        <w:rPr>
          <w:rFonts w:ascii="Traditional Arabic" w:hAnsi="Traditional Arabic" w:cs="Traditional Arabic"/>
          <w:color w:val="000000" w:themeColor="text1"/>
          <w:sz w:val="28"/>
          <w:szCs w:val="24"/>
        </w:rPr>
        <w:sym w:font="HQPB5" w:char="F075"/>
      </w:r>
      <w:r w:rsidRPr="002A72E2">
        <w:rPr>
          <w:rFonts w:ascii="Traditional Arabic" w:hAnsi="Traditional Arabic" w:cs="Traditional Arabic"/>
          <w:color w:val="000000" w:themeColor="text1"/>
          <w:sz w:val="28"/>
          <w:szCs w:val="24"/>
        </w:rPr>
        <w:sym w:font="HQPB2" w:char="F05A"/>
      </w:r>
      <w:r w:rsidRPr="002A72E2">
        <w:rPr>
          <w:rFonts w:ascii="Traditional Arabic" w:hAnsi="Traditional Arabic" w:cs="Traditional Arabic"/>
          <w:color w:val="000000" w:themeColor="text1"/>
          <w:sz w:val="28"/>
          <w:szCs w:val="24"/>
        </w:rPr>
        <w:sym w:font="HQPB4" w:char="F0F8"/>
      </w:r>
      <w:r w:rsidRPr="002A72E2">
        <w:rPr>
          <w:rFonts w:ascii="Traditional Arabic" w:hAnsi="Traditional Arabic" w:cs="Traditional Arabic"/>
          <w:color w:val="000000" w:themeColor="text1"/>
          <w:sz w:val="28"/>
          <w:szCs w:val="24"/>
        </w:rPr>
        <w:sym w:font="HQPB2" w:char="F025"/>
      </w:r>
      <w:r w:rsidRPr="002A72E2">
        <w:rPr>
          <w:rFonts w:ascii="Traditional Arabic" w:hAnsi="Traditional Arabic" w:cs="Traditional Arabic"/>
          <w:color w:val="000000" w:themeColor="text1"/>
          <w:sz w:val="28"/>
          <w:szCs w:val="24"/>
        </w:rPr>
        <w:sym w:font="HQPB5" w:char="F079"/>
      </w:r>
      <w:r w:rsidRPr="002A72E2">
        <w:rPr>
          <w:rFonts w:ascii="Traditional Arabic" w:hAnsi="Traditional Arabic" w:cs="Traditional Arabic"/>
          <w:color w:val="000000" w:themeColor="text1"/>
          <w:sz w:val="28"/>
          <w:szCs w:val="24"/>
        </w:rPr>
        <w:sym w:font="HQPB1" w:char="F097"/>
      </w:r>
      <w:r w:rsidRPr="002A72E2">
        <w:rPr>
          <w:rFonts w:ascii="Traditional Arabic" w:hAnsi="Traditional Arabic" w:cs="Traditional Arabic"/>
          <w:color w:val="000000" w:themeColor="text1"/>
          <w:sz w:val="28"/>
          <w:szCs w:val="24"/>
        </w:rPr>
        <w:sym w:font="HQPB5" w:char="F075"/>
      </w:r>
      <w:r w:rsidRPr="002A72E2">
        <w:rPr>
          <w:rFonts w:ascii="Traditional Arabic" w:hAnsi="Traditional Arabic" w:cs="Traditional Arabic"/>
          <w:color w:val="000000" w:themeColor="text1"/>
          <w:sz w:val="28"/>
          <w:szCs w:val="24"/>
        </w:rPr>
        <w:sym w:font="HQPB1" w:char="F091"/>
      </w:r>
      <w:r w:rsidRPr="002A72E2">
        <w:rPr>
          <w:rFonts w:ascii="Traditional Arabic" w:hAnsi="Traditional Arabic" w:cs="Traditional Arabic"/>
          <w:color w:val="000000" w:themeColor="text1"/>
          <w:sz w:val="28"/>
          <w:szCs w:val="24"/>
          <w:rtl/>
        </w:rPr>
        <w:t xml:space="preserve"> </w:t>
      </w:r>
    </w:p>
    <w:p w:rsidR="00C3339D" w:rsidRPr="002A72E2" w:rsidRDefault="00C3339D" w:rsidP="00C3339D">
      <w:pPr>
        <w:pStyle w:val="ListParagraph"/>
        <w:tabs>
          <w:tab w:val="left" w:pos="1843"/>
          <w:tab w:val="left" w:pos="8000"/>
        </w:tabs>
        <w:bidi/>
        <w:spacing w:before="240" w:after="0"/>
        <w:ind w:left="-1" w:right="-1"/>
        <w:jc w:val="both"/>
        <w:rPr>
          <w:rFonts w:ascii="Traditional Arabic" w:hAnsi="Traditional Arabic" w:cs="Traditional Arabic"/>
          <w:color w:val="000000" w:themeColor="text1"/>
          <w:sz w:val="28"/>
          <w:szCs w:val="24"/>
        </w:rPr>
      </w:pPr>
      <w:r w:rsidRPr="002A72E2">
        <w:rPr>
          <w:rFonts w:ascii="Traditional Arabic" w:hAnsi="Traditional Arabic" w:cs="Traditional Arabic"/>
          <w:color w:val="000000" w:themeColor="text1"/>
          <w:sz w:val="28"/>
          <w:szCs w:val="24"/>
        </w:rPr>
        <w:sym w:font="HQPB1" w:char="F023"/>
      </w:r>
      <w:r w:rsidRPr="002A72E2">
        <w:rPr>
          <w:rFonts w:ascii="Traditional Arabic" w:hAnsi="Traditional Arabic" w:cs="Traditional Arabic"/>
          <w:color w:val="000000" w:themeColor="text1"/>
          <w:sz w:val="28"/>
          <w:szCs w:val="24"/>
        </w:rPr>
        <w:sym w:font="HQPB4" w:char="F075"/>
      </w:r>
      <w:r w:rsidRPr="002A72E2">
        <w:rPr>
          <w:rFonts w:ascii="Traditional Arabic" w:hAnsi="Traditional Arabic" w:cs="Traditional Arabic"/>
          <w:color w:val="000000" w:themeColor="text1"/>
          <w:sz w:val="28"/>
          <w:szCs w:val="24"/>
        </w:rPr>
        <w:sym w:font="HQPB1" w:char="F08E"/>
      </w:r>
      <w:r w:rsidRPr="002A72E2">
        <w:rPr>
          <w:rFonts w:ascii="Traditional Arabic" w:hAnsi="Traditional Arabic" w:cs="Traditional Arabic"/>
          <w:color w:val="000000" w:themeColor="text1"/>
          <w:sz w:val="28"/>
          <w:szCs w:val="24"/>
        </w:rPr>
        <w:sym w:font="HQPB4" w:char="F0C5"/>
      </w:r>
      <w:r w:rsidRPr="002A72E2">
        <w:rPr>
          <w:rFonts w:ascii="Traditional Arabic" w:hAnsi="Traditional Arabic" w:cs="Traditional Arabic"/>
          <w:color w:val="000000" w:themeColor="text1"/>
          <w:sz w:val="28"/>
          <w:szCs w:val="24"/>
        </w:rPr>
        <w:sym w:font="HQPB1" w:char="F0A0"/>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4" w:char="F05A"/>
      </w:r>
      <w:r w:rsidRPr="002A72E2">
        <w:rPr>
          <w:rFonts w:ascii="Traditional Arabic" w:hAnsi="Traditional Arabic" w:cs="Traditional Arabic"/>
          <w:color w:val="000000" w:themeColor="text1"/>
          <w:sz w:val="28"/>
          <w:szCs w:val="24"/>
        </w:rPr>
        <w:sym w:font="HQPB2" w:char="F070"/>
      </w:r>
      <w:r w:rsidRPr="002A72E2">
        <w:rPr>
          <w:rFonts w:ascii="Traditional Arabic" w:hAnsi="Traditional Arabic" w:cs="Traditional Arabic"/>
          <w:color w:val="000000" w:themeColor="text1"/>
          <w:sz w:val="28"/>
          <w:szCs w:val="24"/>
        </w:rPr>
        <w:sym w:font="HQPB5" w:char="F075"/>
      </w:r>
      <w:r w:rsidRPr="002A72E2">
        <w:rPr>
          <w:rFonts w:ascii="Traditional Arabic" w:hAnsi="Traditional Arabic" w:cs="Traditional Arabic"/>
          <w:color w:val="000000" w:themeColor="text1"/>
          <w:sz w:val="28"/>
          <w:szCs w:val="24"/>
        </w:rPr>
        <w:sym w:font="HQPB2" w:char="F08A"/>
      </w:r>
      <w:r w:rsidRPr="002A72E2">
        <w:rPr>
          <w:rFonts w:ascii="Traditional Arabic" w:hAnsi="Traditional Arabic" w:cs="Traditional Arabic"/>
          <w:color w:val="000000" w:themeColor="text1"/>
          <w:sz w:val="28"/>
          <w:szCs w:val="24"/>
        </w:rPr>
        <w:sym w:font="HQPB4" w:char="F0CF"/>
      </w:r>
      <w:r w:rsidRPr="002A72E2">
        <w:rPr>
          <w:rFonts w:ascii="Traditional Arabic" w:hAnsi="Traditional Arabic" w:cs="Traditional Arabic"/>
          <w:color w:val="000000" w:themeColor="text1"/>
          <w:sz w:val="28"/>
          <w:szCs w:val="24"/>
        </w:rPr>
        <w:sym w:font="HQPB2" w:char="F052"/>
      </w:r>
      <w:r w:rsidRPr="002A72E2">
        <w:rPr>
          <w:rFonts w:ascii="Traditional Arabic" w:hAnsi="Traditional Arabic" w:cs="Traditional Arabic"/>
          <w:color w:val="000000" w:themeColor="text1"/>
          <w:sz w:val="28"/>
          <w:szCs w:val="24"/>
        </w:rPr>
        <w:sym w:font="HQPB5" w:char="F09F"/>
      </w:r>
      <w:r w:rsidRPr="002A72E2">
        <w:rPr>
          <w:rFonts w:ascii="Traditional Arabic" w:hAnsi="Traditional Arabic" w:cs="Traditional Arabic"/>
          <w:color w:val="000000" w:themeColor="text1"/>
          <w:sz w:val="28"/>
          <w:szCs w:val="24"/>
        </w:rPr>
        <w:sym w:font="HQPB2" w:char="F078"/>
      </w:r>
      <w:r w:rsidRPr="002A72E2">
        <w:rPr>
          <w:rFonts w:ascii="Traditional Arabic" w:hAnsi="Traditional Arabic" w:cs="Traditional Arabic"/>
          <w:color w:val="000000" w:themeColor="text1"/>
          <w:sz w:val="28"/>
          <w:szCs w:val="24"/>
        </w:rPr>
        <w:sym w:font="HQPB5" w:char="F074"/>
      </w:r>
      <w:r w:rsidRPr="002A72E2">
        <w:rPr>
          <w:rFonts w:ascii="Traditional Arabic" w:hAnsi="Traditional Arabic" w:cs="Traditional Arabic"/>
          <w:color w:val="000000" w:themeColor="text1"/>
          <w:sz w:val="28"/>
          <w:szCs w:val="24"/>
        </w:rPr>
        <w:sym w:font="HQPB1" w:char="F0E3"/>
      </w:r>
      <w:r w:rsidRPr="002A72E2">
        <w:rPr>
          <w:rFonts w:ascii="Traditional Arabic" w:hAnsi="Traditional Arabic" w:cs="Traditional Arabic"/>
          <w:color w:val="000000" w:themeColor="text1"/>
          <w:sz w:val="28"/>
          <w:szCs w:val="24"/>
        </w:rPr>
        <w:sym w:font="HQPB5" w:char="F075"/>
      </w:r>
      <w:r w:rsidRPr="002A72E2">
        <w:rPr>
          <w:rFonts w:ascii="Traditional Arabic" w:hAnsi="Traditional Arabic" w:cs="Traditional Arabic"/>
          <w:color w:val="000000" w:themeColor="text1"/>
          <w:sz w:val="28"/>
          <w:szCs w:val="24"/>
        </w:rPr>
        <w:sym w:font="HQPB2" w:char="F072"/>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5" w:char="F09A"/>
      </w:r>
      <w:r w:rsidRPr="002A72E2">
        <w:rPr>
          <w:rFonts w:ascii="Traditional Arabic" w:hAnsi="Traditional Arabic" w:cs="Traditional Arabic"/>
          <w:color w:val="000000" w:themeColor="text1"/>
          <w:sz w:val="28"/>
          <w:szCs w:val="24"/>
        </w:rPr>
        <w:sym w:font="HQPB2" w:char="F063"/>
      </w:r>
      <w:r w:rsidRPr="002A72E2">
        <w:rPr>
          <w:rFonts w:ascii="Traditional Arabic" w:hAnsi="Traditional Arabic" w:cs="Traditional Arabic"/>
          <w:color w:val="000000" w:themeColor="text1"/>
          <w:sz w:val="28"/>
          <w:szCs w:val="24"/>
        </w:rPr>
        <w:sym w:font="HQPB2" w:char="F071"/>
      </w:r>
      <w:r w:rsidRPr="002A72E2">
        <w:rPr>
          <w:rFonts w:ascii="Traditional Arabic" w:hAnsi="Traditional Arabic" w:cs="Traditional Arabic"/>
          <w:color w:val="000000" w:themeColor="text1"/>
          <w:sz w:val="28"/>
          <w:szCs w:val="24"/>
        </w:rPr>
        <w:sym w:font="HQPB4" w:char="F0E3"/>
      </w:r>
      <w:r w:rsidRPr="002A72E2">
        <w:rPr>
          <w:rFonts w:ascii="Traditional Arabic" w:hAnsi="Traditional Arabic" w:cs="Traditional Arabic"/>
          <w:color w:val="000000" w:themeColor="text1"/>
          <w:sz w:val="28"/>
          <w:szCs w:val="24"/>
        </w:rPr>
        <w:sym w:font="HQPB1" w:char="F05F"/>
      </w:r>
      <w:r w:rsidRPr="002A72E2">
        <w:rPr>
          <w:rFonts w:ascii="Traditional Arabic" w:hAnsi="Traditional Arabic" w:cs="Traditional Arabic"/>
          <w:color w:val="000000" w:themeColor="text1"/>
          <w:sz w:val="28"/>
          <w:szCs w:val="24"/>
        </w:rPr>
        <w:sym w:font="HQPB4" w:char="F0F6"/>
      </w:r>
      <w:r w:rsidRPr="002A72E2">
        <w:rPr>
          <w:rFonts w:ascii="Traditional Arabic" w:hAnsi="Traditional Arabic" w:cs="Traditional Arabic"/>
          <w:color w:val="000000" w:themeColor="text1"/>
          <w:sz w:val="28"/>
          <w:szCs w:val="24"/>
        </w:rPr>
        <w:sym w:font="HQPB1" w:char="F08D"/>
      </w:r>
      <w:r w:rsidRPr="002A72E2">
        <w:rPr>
          <w:rFonts w:ascii="Traditional Arabic" w:hAnsi="Traditional Arabic" w:cs="Traditional Arabic"/>
          <w:color w:val="000000" w:themeColor="text1"/>
          <w:sz w:val="28"/>
          <w:szCs w:val="24"/>
        </w:rPr>
        <w:sym w:font="HQPB5" w:char="F074"/>
      </w:r>
      <w:r w:rsidRPr="002A72E2">
        <w:rPr>
          <w:rFonts w:ascii="Traditional Arabic" w:hAnsi="Traditional Arabic" w:cs="Traditional Arabic"/>
          <w:color w:val="000000" w:themeColor="text1"/>
          <w:sz w:val="28"/>
          <w:szCs w:val="24"/>
        </w:rPr>
        <w:sym w:font="HQPB2" w:char="F083"/>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4" w:char="F05A"/>
      </w:r>
      <w:r w:rsidRPr="002A72E2">
        <w:rPr>
          <w:rFonts w:ascii="Traditional Arabic" w:hAnsi="Traditional Arabic" w:cs="Traditional Arabic"/>
          <w:color w:val="000000" w:themeColor="text1"/>
          <w:sz w:val="28"/>
          <w:szCs w:val="24"/>
        </w:rPr>
        <w:sym w:font="HQPB2" w:char="F06F"/>
      </w:r>
      <w:r w:rsidRPr="002A72E2">
        <w:rPr>
          <w:rFonts w:ascii="Traditional Arabic" w:hAnsi="Traditional Arabic" w:cs="Traditional Arabic"/>
          <w:color w:val="000000" w:themeColor="text1"/>
          <w:sz w:val="28"/>
          <w:szCs w:val="24"/>
        </w:rPr>
        <w:sym w:font="HQPB5" w:char="F074"/>
      </w:r>
      <w:r w:rsidRPr="002A72E2">
        <w:rPr>
          <w:rFonts w:ascii="Traditional Arabic" w:hAnsi="Traditional Arabic" w:cs="Traditional Arabic"/>
          <w:color w:val="000000" w:themeColor="text1"/>
          <w:sz w:val="28"/>
          <w:szCs w:val="24"/>
        </w:rPr>
        <w:sym w:font="HQPB1" w:char="F08D"/>
      </w:r>
      <w:r w:rsidRPr="002A72E2">
        <w:rPr>
          <w:rFonts w:ascii="Traditional Arabic" w:hAnsi="Traditional Arabic" w:cs="Traditional Arabic"/>
          <w:color w:val="000000" w:themeColor="text1"/>
          <w:sz w:val="28"/>
          <w:szCs w:val="24"/>
        </w:rPr>
        <w:sym w:font="HQPB2" w:char="F0BB"/>
      </w:r>
      <w:r w:rsidRPr="002A72E2">
        <w:rPr>
          <w:rFonts w:ascii="Traditional Arabic" w:hAnsi="Traditional Arabic" w:cs="Traditional Arabic"/>
          <w:color w:val="000000" w:themeColor="text1"/>
          <w:sz w:val="28"/>
          <w:szCs w:val="24"/>
        </w:rPr>
        <w:sym w:font="HQPB5" w:char="F070"/>
      </w:r>
      <w:r w:rsidRPr="002A72E2">
        <w:rPr>
          <w:rFonts w:ascii="Traditional Arabic" w:hAnsi="Traditional Arabic" w:cs="Traditional Arabic"/>
          <w:color w:val="000000" w:themeColor="text1"/>
          <w:sz w:val="28"/>
          <w:szCs w:val="24"/>
        </w:rPr>
        <w:sym w:font="HQPB1" w:char="F067"/>
      </w:r>
      <w:r w:rsidRPr="002A72E2">
        <w:rPr>
          <w:rFonts w:ascii="Traditional Arabic" w:hAnsi="Traditional Arabic" w:cs="Traditional Arabic"/>
          <w:color w:val="000000" w:themeColor="text1"/>
          <w:sz w:val="28"/>
          <w:szCs w:val="24"/>
        </w:rPr>
        <w:sym w:font="HQPB4" w:char="F0CF"/>
      </w:r>
      <w:r w:rsidRPr="002A72E2">
        <w:rPr>
          <w:rFonts w:ascii="Traditional Arabic" w:hAnsi="Traditional Arabic" w:cs="Traditional Arabic"/>
          <w:color w:val="000000" w:themeColor="text1"/>
          <w:sz w:val="28"/>
          <w:szCs w:val="24"/>
        </w:rPr>
        <w:sym w:font="HQPB1" w:char="F042"/>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2" w:char="F060"/>
      </w:r>
      <w:r w:rsidRPr="002A72E2">
        <w:rPr>
          <w:rFonts w:ascii="Traditional Arabic" w:hAnsi="Traditional Arabic" w:cs="Traditional Arabic"/>
          <w:color w:val="000000" w:themeColor="text1"/>
          <w:sz w:val="28"/>
          <w:szCs w:val="24"/>
        </w:rPr>
        <w:sym w:font="HQPB4" w:char="F0A9"/>
      </w:r>
      <w:r w:rsidRPr="002A72E2">
        <w:rPr>
          <w:rFonts w:ascii="Traditional Arabic" w:hAnsi="Traditional Arabic" w:cs="Traditional Arabic"/>
          <w:color w:val="000000" w:themeColor="text1"/>
          <w:sz w:val="28"/>
          <w:szCs w:val="24"/>
        </w:rPr>
        <w:sym w:font="HQPB2" w:char="F039"/>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5" w:char="F075"/>
      </w:r>
      <w:r w:rsidRPr="002A72E2">
        <w:rPr>
          <w:rFonts w:ascii="Traditional Arabic" w:hAnsi="Traditional Arabic" w:cs="Traditional Arabic"/>
          <w:color w:val="000000" w:themeColor="text1"/>
          <w:sz w:val="28"/>
          <w:szCs w:val="24"/>
        </w:rPr>
        <w:sym w:font="HQPB1" w:char="F091"/>
      </w:r>
      <w:r w:rsidRPr="002A72E2">
        <w:rPr>
          <w:rFonts w:ascii="Traditional Arabic" w:hAnsi="Traditional Arabic" w:cs="Traditional Arabic"/>
          <w:color w:val="000000" w:themeColor="text1"/>
          <w:sz w:val="28"/>
          <w:szCs w:val="24"/>
        </w:rPr>
        <w:sym w:font="HQPB2" w:char="F071"/>
      </w:r>
      <w:r w:rsidRPr="002A72E2">
        <w:rPr>
          <w:rFonts w:ascii="Traditional Arabic" w:hAnsi="Traditional Arabic" w:cs="Traditional Arabic"/>
          <w:color w:val="000000" w:themeColor="text1"/>
          <w:sz w:val="28"/>
          <w:szCs w:val="24"/>
        </w:rPr>
        <w:sym w:font="HQPB4" w:char="F0E7"/>
      </w:r>
      <w:r w:rsidRPr="002A72E2">
        <w:rPr>
          <w:rFonts w:ascii="Traditional Arabic" w:hAnsi="Traditional Arabic" w:cs="Traditional Arabic"/>
          <w:color w:val="000000" w:themeColor="text1"/>
          <w:sz w:val="28"/>
          <w:szCs w:val="24"/>
        </w:rPr>
        <w:sym w:font="HQPB1" w:char="F037"/>
      </w:r>
      <w:r w:rsidRPr="002A72E2">
        <w:rPr>
          <w:rFonts w:ascii="Traditional Arabic" w:hAnsi="Traditional Arabic" w:cs="Traditional Arabic"/>
          <w:color w:val="000000" w:themeColor="text1"/>
          <w:sz w:val="28"/>
          <w:szCs w:val="24"/>
        </w:rPr>
        <w:sym w:font="HQPB5" w:char="F073"/>
      </w:r>
      <w:r w:rsidRPr="002A72E2">
        <w:rPr>
          <w:rFonts w:ascii="Traditional Arabic" w:hAnsi="Traditional Arabic" w:cs="Traditional Arabic"/>
          <w:color w:val="000000" w:themeColor="text1"/>
          <w:sz w:val="28"/>
          <w:szCs w:val="24"/>
        </w:rPr>
        <w:sym w:font="HQPB1" w:char="F03F"/>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2" w:char="F0C7"/>
      </w:r>
      <w:r w:rsidRPr="002A72E2">
        <w:rPr>
          <w:rFonts w:ascii="Traditional Arabic" w:hAnsi="Traditional Arabic" w:cs="Traditional Arabic"/>
          <w:color w:val="000000" w:themeColor="text1"/>
          <w:sz w:val="28"/>
          <w:szCs w:val="24"/>
        </w:rPr>
        <w:sym w:font="HQPB2" w:char="F0CB"/>
      </w:r>
      <w:r w:rsidRPr="002A72E2">
        <w:rPr>
          <w:rFonts w:ascii="Traditional Arabic" w:hAnsi="Traditional Arabic" w:cs="Traditional Arabic"/>
          <w:color w:val="000000" w:themeColor="text1"/>
          <w:sz w:val="28"/>
          <w:szCs w:val="24"/>
        </w:rPr>
        <w:sym w:font="HQPB2" w:char="F0D2"/>
      </w:r>
      <w:r w:rsidRPr="002A72E2">
        <w:rPr>
          <w:rFonts w:ascii="Traditional Arabic" w:hAnsi="Traditional Arabic" w:cs="Traditional Arabic"/>
          <w:color w:val="000000" w:themeColor="text1"/>
          <w:sz w:val="28"/>
          <w:szCs w:val="24"/>
        </w:rPr>
        <w:sym w:font="HQPB2" w:char="F0C8"/>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4" w:char="F0F3"/>
      </w:r>
      <w:r w:rsidRPr="002A72E2">
        <w:rPr>
          <w:rFonts w:ascii="Traditional Arabic" w:hAnsi="Traditional Arabic" w:cs="Traditional Arabic"/>
          <w:color w:val="000000" w:themeColor="text1"/>
          <w:sz w:val="28"/>
          <w:szCs w:val="24"/>
        </w:rPr>
        <w:sym w:font="HQPB2" w:char="F04F"/>
      </w:r>
      <w:r w:rsidRPr="002A72E2">
        <w:rPr>
          <w:rFonts w:ascii="Traditional Arabic" w:hAnsi="Traditional Arabic" w:cs="Traditional Arabic"/>
          <w:color w:val="000000" w:themeColor="text1"/>
          <w:sz w:val="28"/>
          <w:szCs w:val="24"/>
        </w:rPr>
        <w:sym w:font="HQPB4" w:char="F0DF"/>
      </w:r>
      <w:r w:rsidRPr="002A72E2">
        <w:rPr>
          <w:rFonts w:ascii="Traditional Arabic" w:hAnsi="Traditional Arabic" w:cs="Traditional Arabic"/>
          <w:color w:val="000000" w:themeColor="text1"/>
          <w:sz w:val="28"/>
          <w:szCs w:val="24"/>
        </w:rPr>
        <w:sym w:font="HQPB2" w:char="F067"/>
      </w:r>
      <w:r w:rsidRPr="002A72E2">
        <w:rPr>
          <w:rFonts w:ascii="Traditional Arabic" w:hAnsi="Traditional Arabic" w:cs="Traditional Arabic"/>
          <w:color w:val="000000" w:themeColor="text1"/>
          <w:sz w:val="28"/>
          <w:szCs w:val="24"/>
        </w:rPr>
        <w:sym w:font="HQPB5" w:char="F075"/>
      </w:r>
      <w:r w:rsidRPr="002A72E2">
        <w:rPr>
          <w:rFonts w:ascii="Traditional Arabic" w:hAnsi="Traditional Arabic" w:cs="Traditional Arabic"/>
          <w:color w:val="000000" w:themeColor="text1"/>
          <w:sz w:val="28"/>
          <w:szCs w:val="24"/>
        </w:rPr>
        <w:sym w:font="HQPB2" w:char="F08A"/>
      </w:r>
      <w:r w:rsidRPr="002A72E2">
        <w:rPr>
          <w:rFonts w:ascii="Traditional Arabic" w:hAnsi="Traditional Arabic" w:cs="Traditional Arabic"/>
          <w:color w:val="000000" w:themeColor="text1"/>
          <w:sz w:val="28"/>
          <w:szCs w:val="24"/>
        </w:rPr>
        <w:sym w:font="HQPB4" w:char="F0CF"/>
      </w:r>
      <w:r w:rsidRPr="002A72E2">
        <w:rPr>
          <w:rFonts w:ascii="Traditional Arabic" w:hAnsi="Traditional Arabic" w:cs="Traditional Arabic"/>
          <w:color w:val="000000" w:themeColor="text1"/>
          <w:sz w:val="28"/>
          <w:szCs w:val="24"/>
        </w:rPr>
        <w:sym w:font="HQPB4" w:char="F06A"/>
      </w:r>
      <w:r w:rsidRPr="002A72E2">
        <w:rPr>
          <w:rFonts w:ascii="Traditional Arabic" w:hAnsi="Traditional Arabic" w:cs="Traditional Arabic"/>
          <w:color w:val="000000" w:themeColor="text1"/>
          <w:sz w:val="28"/>
          <w:szCs w:val="24"/>
        </w:rPr>
        <w:sym w:font="HQPB1" w:char="F0F9"/>
      </w:r>
      <w:r w:rsidRPr="002A72E2">
        <w:rPr>
          <w:rFonts w:ascii="Traditional Arabic" w:hAnsi="Traditional Arabic" w:cs="Traditional Arabic"/>
          <w:color w:val="000000" w:themeColor="text1"/>
          <w:sz w:val="28"/>
          <w:szCs w:val="24"/>
        </w:rPr>
        <w:sym w:font="HQPB5" w:char="F075"/>
      </w:r>
      <w:r w:rsidRPr="002A72E2">
        <w:rPr>
          <w:rFonts w:ascii="Traditional Arabic" w:hAnsi="Traditional Arabic" w:cs="Traditional Arabic"/>
          <w:color w:val="000000" w:themeColor="text1"/>
          <w:sz w:val="28"/>
          <w:szCs w:val="24"/>
        </w:rPr>
        <w:sym w:font="HQPB2" w:char="F071"/>
      </w:r>
      <w:r w:rsidRPr="002A72E2">
        <w:rPr>
          <w:rFonts w:ascii="Traditional Arabic" w:hAnsi="Traditional Arabic" w:cs="Traditional Arabic"/>
          <w:color w:val="000000" w:themeColor="text1"/>
          <w:sz w:val="28"/>
          <w:szCs w:val="24"/>
        </w:rPr>
        <w:sym w:font="HQPB4" w:char="F0E3"/>
      </w:r>
      <w:r w:rsidRPr="002A72E2">
        <w:rPr>
          <w:rFonts w:ascii="Traditional Arabic" w:hAnsi="Traditional Arabic" w:cs="Traditional Arabic"/>
          <w:color w:val="000000" w:themeColor="text1"/>
          <w:sz w:val="28"/>
          <w:szCs w:val="24"/>
        </w:rPr>
        <w:sym w:font="HQPB2" w:char="F08B"/>
      </w:r>
      <w:r w:rsidRPr="002A72E2">
        <w:rPr>
          <w:rFonts w:ascii="Traditional Arabic" w:hAnsi="Traditional Arabic" w:cs="Traditional Arabic"/>
          <w:color w:val="000000" w:themeColor="text1"/>
          <w:sz w:val="28"/>
          <w:szCs w:val="24"/>
        </w:rPr>
        <w:sym w:font="HQPB4" w:char="F0CF"/>
      </w:r>
      <w:r w:rsidRPr="002A72E2">
        <w:rPr>
          <w:rFonts w:ascii="Traditional Arabic" w:hAnsi="Traditional Arabic" w:cs="Traditional Arabic"/>
          <w:color w:val="000000" w:themeColor="text1"/>
          <w:sz w:val="28"/>
          <w:szCs w:val="24"/>
        </w:rPr>
        <w:sym w:font="HQPB2" w:char="F039"/>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4" w:char="F0F6"/>
      </w:r>
      <w:r w:rsidRPr="002A72E2">
        <w:rPr>
          <w:rFonts w:ascii="Traditional Arabic" w:hAnsi="Traditional Arabic" w:cs="Traditional Arabic"/>
          <w:color w:val="000000" w:themeColor="text1"/>
          <w:sz w:val="28"/>
          <w:szCs w:val="24"/>
        </w:rPr>
        <w:sym w:font="HQPB2" w:char="F04E"/>
      </w:r>
      <w:r w:rsidRPr="002A72E2">
        <w:rPr>
          <w:rFonts w:ascii="Traditional Arabic" w:hAnsi="Traditional Arabic" w:cs="Traditional Arabic"/>
          <w:color w:val="000000" w:themeColor="text1"/>
          <w:sz w:val="28"/>
          <w:szCs w:val="24"/>
        </w:rPr>
        <w:sym w:font="HQPB4" w:char="F0E8"/>
      </w:r>
      <w:r w:rsidRPr="002A72E2">
        <w:rPr>
          <w:rFonts w:ascii="Traditional Arabic" w:hAnsi="Traditional Arabic" w:cs="Traditional Arabic"/>
          <w:color w:val="000000" w:themeColor="text1"/>
          <w:sz w:val="28"/>
          <w:szCs w:val="24"/>
        </w:rPr>
        <w:sym w:font="HQPB2" w:char="F064"/>
      </w:r>
      <w:r w:rsidRPr="002A72E2">
        <w:rPr>
          <w:rFonts w:ascii="Traditional Arabic" w:hAnsi="Traditional Arabic" w:cs="Traditional Arabic"/>
          <w:color w:val="000000" w:themeColor="text1"/>
          <w:sz w:val="28"/>
          <w:szCs w:val="24"/>
        </w:rPr>
        <w:sym w:font="HQPB5" w:char="F075"/>
      </w:r>
      <w:r w:rsidRPr="002A72E2">
        <w:rPr>
          <w:rFonts w:ascii="Traditional Arabic" w:hAnsi="Traditional Arabic" w:cs="Traditional Arabic"/>
          <w:color w:val="000000" w:themeColor="text1"/>
          <w:sz w:val="28"/>
          <w:szCs w:val="24"/>
        </w:rPr>
        <w:sym w:font="HQPB1" w:char="F091"/>
      </w:r>
      <w:r w:rsidRPr="002A72E2">
        <w:rPr>
          <w:rFonts w:ascii="Traditional Arabic" w:hAnsi="Traditional Arabic" w:cs="Traditional Arabic"/>
          <w:color w:val="000000" w:themeColor="text1"/>
          <w:sz w:val="28"/>
          <w:szCs w:val="24"/>
        </w:rPr>
        <w:sym w:font="HQPB2" w:char="F071"/>
      </w:r>
      <w:r w:rsidRPr="002A72E2">
        <w:rPr>
          <w:rFonts w:ascii="Traditional Arabic" w:hAnsi="Traditional Arabic" w:cs="Traditional Arabic"/>
          <w:color w:val="000000" w:themeColor="text1"/>
          <w:sz w:val="28"/>
          <w:szCs w:val="24"/>
        </w:rPr>
        <w:sym w:font="HQPB4" w:char="F0E3"/>
      </w:r>
      <w:r w:rsidRPr="002A72E2">
        <w:rPr>
          <w:rFonts w:ascii="Traditional Arabic" w:hAnsi="Traditional Arabic" w:cs="Traditional Arabic"/>
          <w:color w:val="000000" w:themeColor="text1"/>
          <w:sz w:val="28"/>
          <w:szCs w:val="24"/>
        </w:rPr>
        <w:sym w:font="HQPB1" w:char="F05F"/>
      </w:r>
      <w:r w:rsidRPr="002A72E2">
        <w:rPr>
          <w:rFonts w:ascii="Traditional Arabic" w:hAnsi="Traditional Arabic" w:cs="Traditional Arabic"/>
          <w:color w:val="000000" w:themeColor="text1"/>
          <w:sz w:val="28"/>
          <w:szCs w:val="24"/>
        </w:rPr>
        <w:sym w:font="HQPB4" w:char="F0E9"/>
      </w:r>
      <w:r w:rsidRPr="002A72E2">
        <w:rPr>
          <w:rFonts w:ascii="Traditional Arabic" w:hAnsi="Traditional Arabic" w:cs="Traditional Arabic"/>
          <w:color w:val="000000" w:themeColor="text1"/>
          <w:sz w:val="28"/>
          <w:szCs w:val="24"/>
        </w:rPr>
        <w:sym w:font="HQPB1" w:char="F026"/>
      </w:r>
      <w:r w:rsidRPr="002A72E2">
        <w:rPr>
          <w:rFonts w:ascii="Traditional Arabic" w:hAnsi="Traditional Arabic" w:cs="Traditional Arabic"/>
          <w:color w:val="000000" w:themeColor="text1"/>
          <w:sz w:val="28"/>
          <w:szCs w:val="24"/>
          <w:rtl/>
        </w:rPr>
        <w:t xml:space="preserve"> </w:t>
      </w:r>
    </w:p>
    <w:p w:rsidR="00C3339D" w:rsidRPr="002A72E2" w:rsidRDefault="00C3339D" w:rsidP="00C3339D">
      <w:pPr>
        <w:pStyle w:val="ListParagraph"/>
        <w:tabs>
          <w:tab w:val="left" w:pos="1843"/>
          <w:tab w:val="left" w:pos="8000"/>
        </w:tabs>
        <w:bidi/>
        <w:spacing w:before="240" w:after="0"/>
        <w:ind w:left="-1" w:right="-1"/>
        <w:jc w:val="both"/>
        <w:rPr>
          <w:rFonts w:ascii="Traditional Arabic" w:hAnsi="Traditional Arabic" w:cs="Traditional Arabic"/>
          <w:color w:val="000000" w:themeColor="text1"/>
          <w:sz w:val="28"/>
          <w:szCs w:val="24"/>
        </w:rPr>
      </w:pPr>
      <w:r w:rsidRPr="002A72E2">
        <w:rPr>
          <w:rFonts w:ascii="Traditional Arabic" w:hAnsi="Traditional Arabic" w:cs="Traditional Arabic"/>
          <w:color w:val="000000" w:themeColor="text1"/>
          <w:sz w:val="28"/>
          <w:szCs w:val="24"/>
        </w:rPr>
        <w:sym w:font="HQPB2" w:char="F04E"/>
      </w:r>
      <w:r w:rsidRPr="002A72E2">
        <w:rPr>
          <w:rFonts w:ascii="Traditional Arabic" w:hAnsi="Traditional Arabic" w:cs="Traditional Arabic"/>
          <w:color w:val="000000" w:themeColor="text1"/>
          <w:sz w:val="28"/>
          <w:szCs w:val="24"/>
        </w:rPr>
        <w:sym w:font="HQPB4" w:char="F0E8"/>
      </w:r>
      <w:r w:rsidRPr="002A72E2">
        <w:rPr>
          <w:rFonts w:ascii="Traditional Arabic" w:hAnsi="Traditional Arabic" w:cs="Traditional Arabic"/>
          <w:color w:val="000000" w:themeColor="text1"/>
          <w:sz w:val="28"/>
          <w:szCs w:val="24"/>
        </w:rPr>
        <w:sym w:font="HQPB2" w:char="F064"/>
      </w:r>
      <w:r w:rsidRPr="002A72E2">
        <w:rPr>
          <w:rFonts w:ascii="Traditional Arabic" w:hAnsi="Traditional Arabic" w:cs="Traditional Arabic"/>
          <w:color w:val="000000" w:themeColor="text1"/>
          <w:sz w:val="28"/>
          <w:szCs w:val="24"/>
        </w:rPr>
        <w:sym w:font="HQPB5" w:char="F079"/>
      </w:r>
      <w:r w:rsidRPr="002A72E2">
        <w:rPr>
          <w:rFonts w:ascii="Traditional Arabic" w:hAnsi="Traditional Arabic" w:cs="Traditional Arabic"/>
          <w:color w:val="000000" w:themeColor="text1"/>
          <w:sz w:val="28"/>
          <w:szCs w:val="24"/>
        </w:rPr>
        <w:sym w:font="HQPB1" w:char="F089"/>
      </w:r>
      <w:r w:rsidRPr="002A72E2">
        <w:rPr>
          <w:rFonts w:ascii="Traditional Arabic" w:hAnsi="Traditional Arabic" w:cs="Traditional Arabic"/>
          <w:color w:val="000000" w:themeColor="text1"/>
          <w:sz w:val="28"/>
          <w:szCs w:val="24"/>
        </w:rPr>
        <w:sym w:font="HQPB2" w:char="F083"/>
      </w:r>
      <w:r w:rsidRPr="002A72E2">
        <w:rPr>
          <w:rFonts w:ascii="Traditional Arabic" w:hAnsi="Traditional Arabic" w:cs="Traditional Arabic"/>
          <w:color w:val="000000" w:themeColor="text1"/>
          <w:sz w:val="28"/>
          <w:szCs w:val="24"/>
        </w:rPr>
        <w:sym w:font="HQPB4" w:char="F0CC"/>
      </w:r>
      <w:r w:rsidRPr="002A72E2">
        <w:rPr>
          <w:rFonts w:ascii="Traditional Arabic" w:hAnsi="Traditional Arabic" w:cs="Traditional Arabic"/>
          <w:color w:val="000000" w:themeColor="text1"/>
          <w:sz w:val="28"/>
          <w:szCs w:val="24"/>
        </w:rPr>
        <w:sym w:font="HQPB1" w:char="F093"/>
      </w:r>
      <w:r w:rsidRPr="002A72E2">
        <w:rPr>
          <w:rFonts w:ascii="Traditional Arabic" w:hAnsi="Traditional Arabic" w:cs="Traditional Arabic"/>
          <w:color w:val="000000" w:themeColor="text1"/>
          <w:sz w:val="28"/>
          <w:szCs w:val="24"/>
        </w:rPr>
        <w:sym w:font="HQPB5" w:char="F074"/>
      </w:r>
      <w:r w:rsidRPr="002A72E2">
        <w:rPr>
          <w:rFonts w:ascii="Traditional Arabic" w:hAnsi="Traditional Arabic" w:cs="Traditional Arabic"/>
          <w:color w:val="000000" w:themeColor="text1"/>
          <w:sz w:val="28"/>
          <w:szCs w:val="24"/>
        </w:rPr>
        <w:sym w:font="HQPB2" w:char="F083"/>
      </w:r>
      <w:r w:rsidRPr="002A72E2">
        <w:rPr>
          <w:rFonts w:ascii="Traditional Arabic" w:hAnsi="Traditional Arabic" w:cs="Traditional Arabic"/>
          <w:color w:val="000000" w:themeColor="text1"/>
          <w:sz w:val="28"/>
          <w:szCs w:val="24"/>
        </w:rPr>
        <w:sym w:font="HQPB5" w:char="F075"/>
      </w:r>
      <w:r w:rsidRPr="002A72E2">
        <w:rPr>
          <w:rFonts w:ascii="Traditional Arabic" w:hAnsi="Traditional Arabic" w:cs="Traditional Arabic"/>
          <w:color w:val="000000" w:themeColor="text1"/>
          <w:sz w:val="28"/>
          <w:szCs w:val="24"/>
        </w:rPr>
        <w:sym w:font="HQPB2" w:char="F072"/>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2" w:char="F060"/>
      </w:r>
      <w:r w:rsidRPr="002A72E2">
        <w:rPr>
          <w:rFonts w:ascii="Traditional Arabic" w:hAnsi="Traditional Arabic" w:cs="Traditional Arabic"/>
          <w:color w:val="000000" w:themeColor="text1"/>
          <w:sz w:val="28"/>
          <w:szCs w:val="24"/>
        </w:rPr>
        <w:sym w:font="HQPB4" w:char="F0CF"/>
      </w:r>
      <w:r w:rsidRPr="002A72E2">
        <w:rPr>
          <w:rFonts w:ascii="Traditional Arabic" w:hAnsi="Traditional Arabic" w:cs="Traditional Arabic"/>
          <w:color w:val="000000" w:themeColor="text1"/>
          <w:sz w:val="28"/>
          <w:szCs w:val="24"/>
        </w:rPr>
        <w:sym w:font="HQPB4" w:char="F069"/>
      </w:r>
      <w:r w:rsidRPr="002A72E2">
        <w:rPr>
          <w:rFonts w:ascii="Traditional Arabic" w:hAnsi="Traditional Arabic" w:cs="Traditional Arabic"/>
          <w:color w:val="000000" w:themeColor="text1"/>
          <w:sz w:val="28"/>
          <w:szCs w:val="24"/>
        </w:rPr>
        <w:sym w:font="HQPB2" w:char="F042"/>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4" w:char="F0FF"/>
      </w:r>
      <w:r w:rsidRPr="002A72E2">
        <w:rPr>
          <w:rFonts w:ascii="Traditional Arabic" w:hAnsi="Traditional Arabic" w:cs="Traditional Arabic"/>
          <w:color w:val="000000" w:themeColor="text1"/>
          <w:sz w:val="28"/>
          <w:szCs w:val="24"/>
        </w:rPr>
        <w:sym w:font="HQPB2" w:char="F0BE"/>
      </w:r>
      <w:r w:rsidRPr="002A72E2">
        <w:rPr>
          <w:rFonts w:ascii="Traditional Arabic" w:hAnsi="Traditional Arabic" w:cs="Traditional Arabic"/>
          <w:color w:val="000000" w:themeColor="text1"/>
          <w:sz w:val="28"/>
          <w:szCs w:val="24"/>
        </w:rPr>
        <w:sym w:font="HQPB4" w:char="F0CF"/>
      </w:r>
      <w:r w:rsidRPr="002A72E2">
        <w:rPr>
          <w:rFonts w:ascii="Traditional Arabic" w:hAnsi="Traditional Arabic" w:cs="Traditional Arabic"/>
          <w:color w:val="000000" w:themeColor="text1"/>
          <w:sz w:val="28"/>
          <w:szCs w:val="24"/>
        </w:rPr>
        <w:sym w:font="HQPB3" w:char="F026"/>
      </w:r>
      <w:r w:rsidRPr="002A72E2">
        <w:rPr>
          <w:rFonts w:ascii="Traditional Arabic" w:hAnsi="Traditional Arabic" w:cs="Traditional Arabic"/>
          <w:color w:val="000000" w:themeColor="text1"/>
          <w:sz w:val="28"/>
          <w:szCs w:val="24"/>
        </w:rPr>
        <w:sym w:font="HQPB4" w:char="F0CE"/>
      </w:r>
      <w:r w:rsidRPr="002A72E2">
        <w:rPr>
          <w:rFonts w:ascii="Traditional Arabic" w:hAnsi="Traditional Arabic" w:cs="Traditional Arabic"/>
          <w:color w:val="000000" w:themeColor="text1"/>
          <w:sz w:val="28"/>
          <w:szCs w:val="24"/>
        </w:rPr>
        <w:sym w:font="HQPB3" w:char="F023"/>
      </w:r>
      <w:r w:rsidRPr="002A72E2">
        <w:rPr>
          <w:rFonts w:ascii="Traditional Arabic" w:hAnsi="Traditional Arabic" w:cs="Traditional Arabic"/>
          <w:color w:val="000000" w:themeColor="text1"/>
          <w:sz w:val="28"/>
          <w:szCs w:val="24"/>
        </w:rPr>
        <w:sym w:font="HQPB4" w:char="F0F4"/>
      </w:r>
      <w:r w:rsidRPr="002A72E2">
        <w:rPr>
          <w:rFonts w:ascii="Traditional Arabic" w:hAnsi="Traditional Arabic" w:cs="Traditional Arabic"/>
          <w:color w:val="000000" w:themeColor="text1"/>
          <w:sz w:val="28"/>
          <w:szCs w:val="24"/>
        </w:rPr>
        <w:sym w:font="HQPB1" w:char="F0D2"/>
      </w:r>
      <w:r w:rsidRPr="002A72E2">
        <w:rPr>
          <w:rFonts w:ascii="Traditional Arabic" w:hAnsi="Traditional Arabic" w:cs="Traditional Arabic"/>
          <w:color w:val="000000" w:themeColor="text1"/>
          <w:sz w:val="28"/>
          <w:szCs w:val="24"/>
        </w:rPr>
        <w:sym w:font="HQPB5" w:char="F073"/>
      </w:r>
      <w:r w:rsidRPr="002A72E2">
        <w:rPr>
          <w:rFonts w:ascii="Traditional Arabic" w:hAnsi="Traditional Arabic" w:cs="Traditional Arabic"/>
          <w:color w:val="000000" w:themeColor="text1"/>
          <w:sz w:val="28"/>
          <w:szCs w:val="24"/>
        </w:rPr>
        <w:sym w:font="HQPB1" w:char="F0F9"/>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4" w:char="F034"/>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2" w:char="F0BC"/>
      </w:r>
      <w:r w:rsidRPr="002A72E2">
        <w:rPr>
          <w:rFonts w:ascii="Traditional Arabic" w:hAnsi="Traditional Arabic" w:cs="Traditional Arabic"/>
          <w:color w:val="000000" w:themeColor="text1"/>
          <w:sz w:val="28"/>
          <w:szCs w:val="24"/>
        </w:rPr>
        <w:sym w:font="HQPB4" w:char="F0E7"/>
      </w:r>
      <w:r w:rsidRPr="002A72E2">
        <w:rPr>
          <w:rFonts w:ascii="Traditional Arabic" w:hAnsi="Traditional Arabic" w:cs="Traditional Arabic"/>
          <w:color w:val="000000" w:themeColor="text1"/>
          <w:sz w:val="28"/>
          <w:szCs w:val="24"/>
        </w:rPr>
        <w:sym w:font="HQPB2" w:char="F06D"/>
      </w:r>
      <w:r w:rsidRPr="002A72E2">
        <w:rPr>
          <w:rFonts w:ascii="Traditional Arabic" w:hAnsi="Traditional Arabic" w:cs="Traditional Arabic"/>
          <w:color w:val="000000" w:themeColor="text1"/>
          <w:sz w:val="28"/>
          <w:szCs w:val="24"/>
        </w:rPr>
        <w:sym w:font="HQPB4" w:char="F0AF"/>
      </w:r>
      <w:r w:rsidRPr="002A72E2">
        <w:rPr>
          <w:rFonts w:ascii="Traditional Arabic" w:hAnsi="Traditional Arabic" w:cs="Traditional Arabic"/>
          <w:color w:val="000000" w:themeColor="text1"/>
          <w:sz w:val="28"/>
          <w:szCs w:val="24"/>
        </w:rPr>
        <w:sym w:font="HQPB2" w:char="F052"/>
      </w:r>
      <w:r w:rsidRPr="002A72E2">
        <w:rPr>
          <w:rFonts w:ascii="Traditional Arabic" w:hAnsi="Traditional Arabic" w:cs="Traditional Arabic"/>
          <w:color w:val="000000" w:themeColor="text1"/>
          <w:sz w:val="28"/>
          <w:szCs w:val="24"/>
        </w:rPr>
        <w:sym w:font="HQPB4" w:char="F0CE"/>
      </w:r>
      <w:r w:rsidRPr="002A72E2">
        <w:rPr>
          <w:rFonts w:ascii="Traditional Arabic" w:hAnsi="Traditional Arabic" w:cs="Traditional Arabic"/>
          <w:color w:val="000000" w:themeColor="text1"/>
          <w:sz w:val="28"/>
          <w:szCs w:val="24"/>
        </w:rPr>
        <w:sym w:font="HQPB1" w:char="F029"/>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4" w:char="F0D6"/>
      </w:r>
      <w:r w:rsidRPr="002A72E2">
        <w:rPr>
          <w:rFonts w:ascii="Traditional Arabic" w:hAnsi="Traditional Arabic" w:cs="Traditional Arabic"/>
          <w:color w:val="000000" w:themeColor="text1"/>
          <w:sz w:val="28"/>
          <w:szCs w:val="24"/>
        </w:rPr>
        <w:sym w:font="HQPB1" w:char="F091"/>
      </w:r>
      <w:r w:rsidRPr="002A72E2">
        <w:rPr>
          <w:rFonts w:ascii="Traditional Arabic" w:hAnsi="Traditional Arabic" w:cs="Traditional Arabic"/>
          <w:color w:val="000000" w:themeColor="text1"/>
          <w:sz w:val="28"/>
          <w:szCs w:val="24"/>
        </w:rPr>
        <w:sym w:font="HQPB2" w:char="F071"/>
      </w:r>
      <w:r w:rsidRPr="002A72E2">
        <w:rPr>
          <w:rFonts w:ascii="Traditional Arabic" w:hAnsi="Traditional Arabic" w:cs="Traditional Arabic"/>
          <w:color w:val="000000" w:themeColor="text1"/>
          <w:sz w:val="28"/>
          <w:szCs w:val="24"/>
        </w:rPr>
        <w:sym w:font="HQPB4" w:char="F0E0"/>
      </w:r>
      <w:r w:rsidRPr="002A72E2">
        <w:rPr>
          <w:rFonts w:ascii="Traditional Arabic" w:hAnsi="Traditional Arabic" w:cs="Traditional Arabic"/>
          <w:color w:val="000000" w:themeColor="text1"/>
          <w:sz w:val="28"/>
          <w:szCs w:val="24"/>
        </w:rPr>
        <w:sym w:font="HQPB1" w:char="F0FF"/>
      </w:r>
      <w:r w:rsidRPr="002A72E2">
        <w:rPr>
          <w:rFonts w:ascii="Traditional Arabic" w:hAnsi="Traditional Arabic" w:cs="Traditional Arabic"/>
          <w:color w:val="000000" w:themeColor="text1"/>
          <w:sz w:val="28"/>
          <w:szCs w:val="24"/>
        </w:rPr>
        <w:sym w:font="HQPB5" w:char="F078"/>
      </w:r>
      <w:r w:rsidRPr="002A72E2">
        <w:rPr>
          <w:rFonts w:ascii="Traditional Arabic" w:hAnsi="Traditional Arabic" w:cs="Traditional Arabic"/>
          <w:color w:val="000000" w:themeColor="text1"/>
          <w:sz w:val="28"/>
          <w:szCs w:val="24"/>
        </w:rPr>
        <w:sym w:font="HQPB1" w:char="F0EE"/>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4" w:char="F0D6"/>
      </w:r>
      <w:r w:rsidRPr="002A72E2">
        <w:rPr>
          <w:rFonts w:ascii="Traditional Arabic" w:hAnsi="Traditional Arabic" w:cs="Traditional Arabic"/>
          <w:color w:val="000000" w:themeColor="text1"/>
          <w:sz w:val="28"/>
          <w:szCs w:val="24"/>
        </w:rPr>
        <w:sym w:font="HQPB1" w:char="F091"/>
      </w:r>
      <w:r w:rsidRPr="002A72E2">
        <w:rPr>
          <w:rFonts w:ascii="Traditional Arabic" w:hAnsi="Traditional Arabic" w:cs="Traditional Arabic"/>
          <w:color w:val="000000" w:themeColor="text1"/>
          <w:sz w:val="28"/>
          <w:szCs w:val="24"/>
        </w:rPr>
        <w:sym w:font="HQPB2" w:char="F071"/>
      </w:r>
      <w:r w:rsidRPr="002A72E2">
        <w:rPr>
          <w:rFonts w:ascii="Traditional Arabic" w:hAnsi="Traditional Arabic" w:cs="Traditional Arabic"/>
          <w:color w:val="000000" w:themeColor="text1"/>
          <w:sz w:val="28"/>
          <w:szCs w:val="24"/>
        </w:rPr>
        <w:sym w:font="HQPB4" w:char="F0E0"/>
      </w:r>
      <w:r w:rsidRPr="002A72E2">
        <w:rPr>
          <w:rFonts w:ascii="Traditional Arabic" w:hAnsi="Traditional Arabic" w:cs="Traditional Arabic"/>
          <w:color w:val="000000" w:themeColor="text1"/>
          <w:sz w:val="28"/>
          <w:szCs w:val="24"/>
        </w:rPr>
        <w:sym w:font="HQPB2" w:char="F036"/>
      </w:r>
      <w:r w:rsidRPr="002A72E2">
        <w:rPr>
          <w:rFonts w:ascii="Traditional Arabic" w:hAnsi="Traditional Arabic" w:cs="Traditional Arabic"/>
          <w:color w:val="000000" w:themeColor="text1"/>
          <w:sz w:val="28"/>
          <w:szCs w:val="24"/>
        </w:rPr>
        <w:sym w:font="HQPB5" w:char="F078"/>
      </w:r>
      <w:r w:rsidRPr="002A72E2">
        <w:rPr>
          <w:rFonts w:ascii="Traditional Arabic" w:hAnsi="Traditional Arabic" w:cs="Traditional Arabic"/>
          <w:color w:val="000000" w:themeColor="text1"/>
          <w:sz w:val="28"/>
          <w:szCs w:val="24"/>
        </w:rPr>
        <w:sym w:font="HQPB1" w:char="F0A9"/>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color w:val="000000" w:themeColor="text1"/>
          <w:sz w:val="28"/>
          <w:szCs w:val="24"/>
        </w:rPr>
        <w:sym w:font="HQPB2" w:char="F0C7"/>
      </w:r>
      <w:r w:rsidRPr="002A72E2">
        <w:rPr>
          <w:rFonts w:ascii="Traditional Arabic" w:hAnsi="Traditional Arabic" w:cs="Traditional Arabic"/>
          <w:color w:val="000000" w:themeColor="text1"/>
          <w:sz w:val="28"/>
          <w:szCs w:val="24"/>
        </w:rPr>
        <w:sym w:font="HQPB2" w:char="F0CC"/>
      </w:r>
      <w:r w:rsidRPr="002A72E2">
        <w:rPr>
          <w:rFonts w:ascii="Traditional Arabic" w:hAnsi="Traditional Arabic" w:cs="Traditional Arabic"/>
          <w:color w:val="000000" w:themeColor="text1"/>
          <w:sz w:val="28"/>
          <w:szCs w:val="24"/>
        </w:rPr>
        <w:sym w:font="HQPB2" w:char="F0C9"/>
      </w:r>
      <w:r w:rsidRPr="002A72E2">
        <w:rPr>
          <w:rFonts w:ascii="Traditional Arabic" w:hAnsi="Traditional Arabic" w:cs="Traditional Arabic"/>
          <w:color w:val="000000" w:themeColor="text1"/>
          <w:sz w:val="28"/>
          <w:szCs w:val="24"/>
        </w:rPr>
        <w:sym w:font="HQPB2" w:char="F0C8"/>
      </w:r>
      <w:r w:rsidRPr="002A72E2">
        <w:rPr>
          <w:rFonts w:ascii="Traditional Arabic" w:hAnsi="Traditional Arabic" w:cs="Traditional Arabic"/>
          <w:color w:val="000000" w:themeColor="text1"/>
          <w:sz w:val="28"/>
          <w:szCs w:val="24"/>
          <w:rtl/>
        </w:rPr>
        <w:t xml:space="preserve"> </w:t>
      </w:r>
      <w:r w:rsidRPr="002A72E2">
        <w:rPr>
          <w:rFonts w:ascii="Traditional Arabic" w:hAnsi="Traditional Arabic" w:cs="Traditional Arabic" w:hint="cs"/>
          <w:color w:val="000000" w:themeColor="text1"/>
          <w:sz w:val="32"/>
          <w:szCs w:val="32"/>
          <w:rtl/>
        </w:rPr>
        <w:t>(فاطر: 29-30)</w:t>
      </w:r>
    </w:p>
    <w:p w:rsidR="00C3339D" w:rsidRPr="002A72E2" w:rsidRDefault="00C3339D" w:rsidP="00C3339D">
      <w:pPr>
        <w:tabs>
          <w:tab w:val="left" w:pos="1843"/>
          <w:tab w:val="left" w:pos="8000"/>
        </w:tabs>
        <w:spacing w:before="240" w:after="0"/>
        <w:ind w:left="1418" w:right="-1" w:hanging="851"/>
        <w:jc w:val="both"/>
        <w:rPr>
          <w:rFonts w:asciiTheme="majorBidi" w:hAnsiTheme="majorBidi" w:cstheme="majorBidi"/>
          <w:color w:val="000000" w:themeColor="text1"/>
          <w:sz w:val="24"/>
          <w:szCs w:val="24"/>
          <w:lang w:val="en-US"/>
        </w:rPr>
      </w:pPr>
      <w:r w:rsidRPr="00F10994">
        <w:rPr>
          <w:rFonts w:asciiTheme="majorBidi" w:hAnsiTheme="majorBidi" w:cstheme="majorBidi"/>
          <w:i/>
          <w:iCs/>
          <w:color w:val="000000" w:themeColor="text1"/>
          <w:sz w:val="24"/>
          <w:szCs w:val="24"/>
        </w:rPr>
        <w:t>Artinya:</w:t>
      </w:r>
      <w:r w:rsidRPr="002A72E2">
        <w:rPr>
          <w:rFonts w:asciiTheme="majorBidi" w:hAnsiTheme="majorBidi" w:cstheme="majorBidi"/>
          <w:color w:val="000000" w:themeColor="text1"/>
          <w:sz w:val="24"/>
          <w:szCs w:val="24"/>
        </w:rPr>
        <w:t xml:space="preserve"> “</w:t>
      </w:r>
      <w:r w:rsidRPr="002A72E2">
        <w:rPr>
          <w:rFonts w:asciiTheme="majorBidi" w:hAnsiTheme="majorBidi" w:cstheme="majorBidi"/>
          <w:i/>
          <w:iCs/>
          <w:color w:val="000000" w:themeColor="text1"/>
          <w:sz w:val="24"/>
          <w:szCs w:val="24"/>
        </w:rPr>
        <w:t>Sesungguhnya orang-orang yang selalu membaca Kitab Allah dan mendirikan shalat dan menafkahkan sebahagian dari rezki yang kami anuge rahkan kepada mereka dengan diam-diam dan terang-terangan, mereka itu mengharapkan perniagaan yang tidak akan merugi, Agar Allah menyempurnakan kepada mereka pahala mereka dan menambah kepada mereka dari karunia-Nya. Sesungguhnya Allah Maha Pengampun lagi Maha Mensyukuri</w:t>
      </w:r>
      <w:r w:rsidRPr="002A72E2">
        <w:rPr>
          <w:rFonts w:asciiTheme="majorBidi" w:hAnsiTheme="majorBidi" w:cstheme="majorBidi"/>
          <w:color w:val="000000" w:themeColor="text1"/>
          <w:sz w:val="24"/>
          <w:szCs w:val="24"/>
        </w:rPr>
        <w:t>.</w:t>
      </w:r>
      <w:r w:rsidRPr="002A72E2">
        <w:rPr>
          <w:rFonts w:asciiTheme="majorBidi" w:hAnsiTheme="majorBidi" w:cstheme="majorBidi"/>
          <w:color w:val="000000" w:themeColor="text1"/>
          <w:sz w:val="24"/>
          <w:szCs w:val="24"/>
          <w:lang w:val="en-US"/>
        </w:rPr>
        <w:t xml:space="preserve"> (Q.S. Fathir (35): 29-30).</w:t>
      </w:r>
      <w:r w:rsidRPr="002A72E2">
        <w:rPr>
          <w:rFonts w:asciiTheme="majorBidi" w:hAnsiTheme="majorBidi" w:cstheme="majorBidi"/>
          <w:color w:val="000000" w:themeColor="text1"/>
          <w:sz w:val="24"/>
          <w:szCs w:val="24"/>
        </w:rPr>
        <w:t>”</w:t>
      </w:r>
      <w:r w:rsidRPr="002A72E2">
        <w:rPr>
          <w:rStyle w:val="FootnoteReference"/>
          <w:rFonts w:asciiTheme="majorBidi" w:hAnsiTheme="majorBidi" w:cstheme="majorBidi"/>
          <w:color w:val="000000" w:themeColor="text1"/>
          <w:sz w:val="24"/>
          <w:szCs w:val="24"/>
          <w:lang w:val="en-US"/>
        </w:rPr>
        <w:footnoteReference w:id="12"/>
      </w:r>
    </w:p>
    <w:p w:rsidR="00C3339D" w:rsidRPr="002A72E2" w:rsidRDefault="00C3339D" w:rsidP="00C3339D">
      <w:pPr>
        <w:tabs>
          <w:tab w:val="left" w:pos="567"/>
          <w:tab w:val="left" w:pos="8000"/>
        </w:tabs>
        <w:spacing w:before="240" w:line="480" w:lineRule="auto"/>
        <w:ind w:left="426" w:right="-1"/>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b/>
      </w:r>
      <w:r w:rsidRPr="002A72E2">
        <w:rPr>
          <w:rFonts w:asciiTheme="majorBidi" w:hAnsiTheme="majorBidi" w:cstheme="majorBidi"/>
          <w:color w:val="000000" w:themeColor="text1"/>
          <w:sz w:val="24"/>
          <w:szCs w:val="24"/>
          <w:lang w:val="en-US"/>
        </w:rPr>
        <w:t>Allah SWT menginformasikan melalui kedua ayat di atas tentang</w:t>
      </w:r>
      <w:r w:rsidRPr="002A72E2">
        <w:rPr>
          <w:rFonts w:asciiTheme="majorBidi" w:hAnsiTheme="majorBidi" w:cstheme="majorBidi"/>
          <w:color w:val="000000" w:themeColor="text1"/>
          <w:sz w:val="24"/>
          <w:szCs w:val="24"/>
        </w:rPr>
        <w:t>:</w:t>
      </w:r>
    </w:p>
    <w:p w:rsidR="00C3339D" w:rsidRPr="002A72E2" w:rsidRDefault="00C3339D" w:rsidP="00C3339D">
      <w:pPr>
        <w:pStyle w:val="ListParagraph"/>
        <w:numPr>
          <w:ilvl w:val="0"/>
          <w:numId w:val="12"/>
        </w:numPr>
        <w:tabs>
          <w:tab w:val="left" w:pos="1276"/>
          <w:tab w:val="left" w:pos="8000"/>
        </w:tabs>
        <w:spacing w:before="240"/>
        <w:ind w:left="1276" w:right="-1" w:hanging="2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Hamba-hamba-Nya yang beriman lagi senantiasa membaca al-Qur’an</w:t>
      </w:r>
    </w:p>
    <w:p w:rsidR="00C3339D" w:rsidRPr="002A72E2" w:rsidRDefault="00C3339D" w:rsidP="00C3339D">
      <w:pPr>
        <w:pStyle w:val="ListParagraph"/>
        <w:numPr>
          <w:ilvl w:val="0"/>
          <w:numId w:val="12"/>
        </w:numPr>
        <w:tabs>
          <w:tab w:val="left" w:pos="1276"/>
          <w:tab w:val="left" w:pos="8000"/>
        </w:tabs>
        <w:spacing w:before="240"/>
        <w:ind w:left="1276" w:right="-1" w:hanging="2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Mengimaninya dan mengamalkan kandungan al-Qur’an</w:t>
      </w:r>
    </w:p>
    <w:p w:rsidR="00C3339D" w:rsidRPr="002A72E2" w:rsidRDefault="00C3339D" w:rsidP="00C3339D">
      <w:pPr>
        <w:pStyle w:val="ListParagraph"/>
        <w:numPr>
          <w:ilvl w:val="0"/>
          <w:numId w:val="12"/>
        </w:numPr>
        <w:tabs>
          <w:tab w:val="left" w:pos="1276"/>
          <w:tab w:val="left" w:pos="8000"/>
        </w:tabs>
        <w:spacing w:before="240"/>
        <w:ind w:left="1276" w:right="-1" w:hanging="2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lastRenderedPageBreak/>
        <w:t>Mendirikan shalat dan menginfakkan sebagian rezki yang Allah berikan kepada mereka, baik di waktu siang maupun malam, secara sembunyi-bunyi maupun terang-terangan</w:t>
      </w:r>
    </w:p>
    <w:p w:rsidR="00C3339D" w:rsidRPr="002A72E2" w:rsidRDefault="00C3339D" w:rsidP="00C3339D">
      <w:pPr>
        <w:pStyle w:val="ListParagraph"/>
        <w:numPr>
          <w:ilvl w:val="0"/>
          <w:numId w:val="12"/>
        </w:numPr>
        <w:tabs>
          <w:tab w:val="left" w:pos="1276"/>
          <w:tab w:val="left" w:pos="8000"/>
        </w:tabs>
        <w:spacing w:before="240"/>
        <w:ind w:left="1276" w:right="-1" w:hanging="2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Merekalah ulama yang mengamalkan ilmunya dan berbuat baik, mereka ibarat pedagang yang tidak merugi, tetapi memperoleh pahala yang berlipat ganda.</w:t>
      </w:r>
      <w:r w:rsidRPr="002A72E2">
        <w:rPr>
          <w:rStyle w:val="FootnoteReference"/>
          <w:rFonts w:asciiTheme="majorBidi" w:hAnsiTheme="majorBidi" w:cstheme="majorBidi"/>
          <w:color w:val="000000" w:themeColor="text1"/>
          <w:sz w:val="24"/>
          <w:szCs w:val="24"/>
          <w:lang w:val="en-US"/>
        </w:rPr>
        <w:footnoteReference w:id="13"/>
      </w:r>
      <w:r w:rsidRPr="002A72E2">
        <w:rPr>
          <w:rFonts w:asciiTheme="majorBidi" w:hAnsiTheme="majorBidi" w:cstheme="majorBidi"/>
          <w:color w:val="000000" w:themeColor="text1"/>
          <w:sz w:val="24"/>
          <w:szCs w:val="24"/>
        </w:rPr>
        <w:t xml:space="preserve"> </w:t>
      </w:r>
    </w:p>
    <w:p w:rsidR="00C3339D" w:rsidRPr="002A72E2" w:rsidRDefault="00C3339D" w:rsidP="00C3339D">
      <w:pPr>
        <w:tabs>
          <w:tab w:val="left" w:pos="567"/>
        </w:tabs>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Membaca al-Qur’an juga memiliki hikmah yang luar biasa. Sebagaimana disebutkan dalam hadis yang diriwayatkan oleh imam Ahmad sebagai berikut:</w:t>
      </w:r>
    </w:p>
    <w:p w:rsidR="00C3339D" w:rsidRPr="002A72E2" w:rsidRDefault="00C3339D" w:rsidP="00C3339D">
      <w:pPr>
        <w:ind w:left="426" w:right="-1"/>
        <w:jc w:val="right"/>
        <w:rPr>
          <w:rFonts w:ascii="Traditional Arabic" w:hAnsi="Traditional Arabic" w:cs="Traditional Arabic"/>
          <w:color w:val="000000" w:themeColor="text1"/>
          <w:sz w:val="32"/>
          <w:szCs w:val="32"/>
          <w:rtl/>
        </w:rPr>
      </w:pPr>
      <w:r w:rsidRPr="002A72E2">
        <w:rPr>
          <w:rFonts w:ascii="Traditional Arabic" w:hAnsi="Traditional Arabic" w:cs="Traditional Arabic"/>
          <w:color w:val="000000" w:themeColor="text1"/>
          <w:sz w:val="32"/>
          <w:szCs w:val="32"/>
          <w:rtl/>
        </w:rPr>
        <w:t>حَدَّثَنَا عَبْدُ اللهِ حَدَّثَنِي اَبِيْ,حَدَّ ثَنَا عَبْدُ الرَّحْمَنِ, عَنْ سُفْيَانْ, عَنْ عَاصِمْ, عَنْ ذَرٍّ, ع</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ن</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ع</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ب</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د</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الله</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اب</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ن</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ع</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م</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ر</w:t>
      </w:r>
      <w:r w:rsidRPr="002A72E2">
        <w:rPr>
          <w:rFonts w:ascii="Traditional Arabic" w:hAnsi="Traditional Arabic" w:cs="Traditional Arabic" w:hint="cs"/>
          <w:color w:val="000000" w:themeColor="text1"/>
          <w:sz w:val="32"/>
          <w:szCs w:val="32"/>
          <w:rtl/>
        </w:rPr>
        <w:t xml:space="preserve">ِ </w:t>
      </w:r>
      <w:r w:rsidRPr="002A72E2">
        <w:rPr>
          <w:rFonts w:ascii="Traditional Arabic" w:hAnsi="Traditional Arabic" w:cs="Traditional Arabic"/>
          <w:color w:val="000000" w:themeColor="text1"/>
          <w:sz w:val="32"/>
          <w:szCs w:val="32"/>
          <w:rtl/>
        </w:rPr>
        <w:t>و</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ع</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ن</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الن</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ب</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ي</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صلعم ق</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ال</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ي</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ق</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ال</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ل</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ص</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اح</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ب</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ال</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ق</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ر</w:t>
      </w:r>
      <w:r w:rsidRPr="002A72E2">
        <w:rPr>
          <w:rFonts w:ascii="Traditional Arabic" w:hAnsi="Traditional Arabic" w:cs="Traditional Arabic" w:hint="cs"/>
          <w:color w:val="000000" w:themeColor="text1"/>
          <w:sz w:val="32"/>
          <w:szCs w:val="32"/>
          <w:rtl/>
        </w:rPr>
        <w:t>ْآ</w:t>
      </w:r>
      <w:r w:rsidRPr="002A72E2">
        <w:rPr>
          <w:rFonts w:ascii="Traditional Arabic" w:hAnsi="Traditional Arabic" w:cs="Traditional Arabic"/>
          <w:color w:val="000000" w:themeColor="text1"/>
          <w:sz w:val="32"/>
          <w:szCs w:val="32"/>
          <w:rtl/>
        </w:rPr>
        <w:t>ن</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إ</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ق</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ر</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أ</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و</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ار</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ت</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ق</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و</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ر</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ت</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ل</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ك</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م</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اك</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ن</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ت</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ت</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ر</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ت</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ل</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فى</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الد</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ن</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ي</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ا,ف</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إ</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ن</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م</w:t>
      </w:r>
      <w:r w:rsidRPr="002A72E2">
        <w:rPr>
          <w:rFonts w:ascii="Traditional Arabic" w:hAnsi="Traditional Arabic" w:cs="Traditional Arabic" w:hint="cs"/>
          <w:color w:val="000000" w:themeColor="text1"/>
          <w:sz w:val="32"/>
          <w:szCs w:val="32"/>
          <w:rtl/>
        </w:rPr>
        <w:t>َنْ</w:t>
      </w:r>
      <w:r w:rsidRPr="002A72E2">
        <w:rPr>
          <w:rFonts w:ascii="Traditional Arabic" w:hAnsi="Traditional Arabic" w:cs="Traditional Arabic"/>
          <w:color w:val="000000" w:themeColor="text1"/>
          <w:sz w:val="32"/>
          <w:szCs w:val="32"/>
          <w:rtl/>
        </w:rPr>
        <w:t>ز</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ل</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ت</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ك</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ع</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ن</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د</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ا</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خ</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ر</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ا</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ي</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ة</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ت</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ق</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ر</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أ</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و</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ه</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ا (ر</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و</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اه</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ا</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ح</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م</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د</w:t>
      </w:r>
      <w:r w:rsidRPr="002A72E2">
        <w:rPr>
          <w:rFonts w:ascii="Traditional Arabic" w:hAnsi="Traditional Arabic" w:cs="Traditional Arabic" w:hint="cs"/>
          <w:color w:val="000000" w:themeColor="text1"/>
          <w:sz w:val="32"/>
          <w:szCs w:val="32"/>
          <w:rtl/>
        </w:rPr>
        <w:t>ُ)</w:t>
      </w:r>
      <w:r w:rsidRPr="002A72E2">
        <w:rPr>
          <w:rFonts w:ascii="Traditional Arabic" w:hAnsi="Traditional Arabic" w:cs="Traditional Arabic"/>
          <w:color w:val="000000" w:themeColor="text1"/>
          <w:sz w:val="32"/>
          <w:szCs w:val="32"/>
          <w:rtl/>
        </w:rPr>
        <w:t xml:space="preserve"> </w:t>
      </w:r>
    </w:p>
    <w:p w:rsidR="00C3339D" w:rsidRPr="002A72E2" w:rsidRDefault="00C3339D" w:rsidP="00C3339D">
      <w:pPr>
        <w:ind w:left="1560" w:right="-1" w:hanging="993"/>
        <w:jc w:val="both"/>
        <w:rPr>
          <w:rFonts w:asciiTheme="majorBidi" w:hAnsiTheme="majorBidi" w:cstheme="majorBidi"/>
          <w:i/>
          <w:iCs/>
          <w:color w:val="000000" w:themeColor="text1"/>
          <w:sz w:val="24"/>
          <w:szCs w:val="24"/>
        </w:rPr>
      </w:pPr>
      <w:r w:rsidRPr="005270AA">
        <w:rPr>
          <w:rFonts w:asciiTheme="majorBidi" w:hAnsiTheme="majorBidi" w:cstheme="majorBidi"/>
          <w:i/>
          <w:iCs/>
          <w:color w:val="000000" w:themeColor="text1"/>
          <w:sz w:val="24"/>
          <w:szCs w:val="24"/>
        </w:rPr>
        <w:t>Artinya</w:t>
      </w:r>
      <w:r w:rsidRPr="005270AA">
        <w:rPr>
          <w:rFonts w:asciiTheme="majorBidi" w:hAnsiTheme="majorBidi" w:cstheme="majorBidi"/>
          <w:b/>
          <w:bCs/>
          <w:i/>
          <w:iCs/>
          <w:color w:val="000000" w:themeColor="text1"/>
          <w:sz w:val="24"/>
          <w:szCs w:val="24"/>
        </w:rPr>
        <w:t xml:space="preserve"> </w:t>
      </w:r>
      <w:r w:rsidRPr="002A72E2">
        <w:rPr>
          <w:rFonts w:asciiTheme="majorBidi" w:hAnsiTheme="majorBidi" w:cstheme="majorBidi"/>
          <w:i/>
          <w:iCs/>
          <w:color w:val="000000" w:themeColor="text1"/>
          <w:sz w:val="24"/>
          <w:szCs w:val="24"/>
        </w:rPr>
        <w:t xml:space="preserve">;”Menyampaikan kepada kami Abdullah,menyampaikan kepadaku ayahku, menyampaikan kepada kami Abdurrahman, dari Sufyan,dari ‘Ashim,dari Zarrin, dari Abdillah Ibni ‘amrin serta dari Nabi Muhammad SAW bersabda (Dikatakan kepada ahli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bacalah dan naiklah (menuju tingkatan-tingkatan surga) bacalah dengan tartil sebagaimana engkau membacanya dengan tartil ketika di dunia, karena sesungguhnya tempatmu berada pada akhir ayat yang engkau baca.</w:t>
      </w:r>
      <w:r w:rsidRPr="002A72E2">
        <w:rPr>
          <w:rFonts w:asciiTheme="majorBidi" w:hAnsiTheme="majorBidi" w:cstheme="majorBidi"/>
          <w:color w:val="000000" w:themeColor="text1"/>
          <w:sz w:val="24"/>
          <w:szCs w:val="24"/>
        </w:rPr>
        <w:t>(H.R. Imam Ahmad).”</w:t>
      </w:r>
      <w:r w:rsidRPr="002A72E2">
        <w:rPr>
          <w:rStyle w:val="FootnoteReference"/>
          <w:rFonts w:asciiTheme="majorBidi" w:hAnsiTheme="majorBidi"/>
          <w:color w:val="000000" w:themeColor="text1"/>
          <w:sz w:val="24"/>
          <w:szCs w:val="24"/>
        </w:rPr>
        <w:footnoteReference w:id="14"/>
      </w:r>
    </w:p>
    <w:p w:rsidR="00C3339D" w:rsidRPr="002A72E2" w:rsidRDefault="00C3339D" w:rsidP="00C3339D">
      <w:pPr>
        <w:tabs>
          <w:tab w:val="left" w:pos="993"/>
          <w:tab w:val="left" w:pos="8000"/>
        </w:tabs>
        <w:spacing w:before="240" w:line="480" w:lineRule="auto"/>
        <w:ind w:left="426" w:right="-1"/>
        <w:jc w:val="both"/>
        <w:rPr>
          <w:rFonts w:asciiTheme="majorBidi" w:hAnsiTheme="majorBidi" w:cstheme="majorBidi"/>
          <w:color w:val="000000" w:themeColor="text1"/>
          <w:sz w:val="24"/>
          <w:szCs w:val="24"/>
          <w:lang w:val="en-US"/>
        </w:rPr>
      </w:pPr>
      <w:r w:rsidRPr="002A72E2">
        <w:rPr>
          <w:rFonts w:asciiTheme="majorBidi" w:hAnsiTheme="majorBidi" w:cstheme="majorBidi"/>
          <w:color w:val="000000" w:themeColor="text1"/>
          <w:sz w:val="24"/>
          <w:szCs w:val="24"/>
        </w:rPr>
        <w:tab/>
      </w:r>
      <w:r w:rsidRPr="002A72E2">
        <w:rPr>
          <w:rFonts w:asciiTheme="majorBidi" w:hAnsiTheme="majorBidi" w:cstheme="majorBidi"/>
          <w:color w:val="000000" w:themeColor="text1"/>
          <w:sz w:val="24"/>
          <w:szCs w:val="24"/>
          <w:lang w:val="en-US"/>
        </w:rPr>
        <w:t>Menghafal al-Qur’an merupakan salah satu bentuk umat Islam untuk ikut serta menjaga kemurnian al-Qur’an dengan cara melestarikan budaya menghafal al-Qur’an ini. Sebagaimana ditulis oleh Abdul Aziz Abdul Rauf al-Hafidz, Lc, bahwa banyak sekali keuntungan yang akan dirasakan pada masa yang akan datang, di</w:t>
      </w:r>
      <w:r w:rsidRPr="002A72E2">
        <w:rPr>
          <w:rFonts w:asciiTheme="majorBidi" w:hAnsiTheme="majorBidi" w:cstheme="majorBidi"/>
          <w:color w:val="000000" w:themeColor="text1"/>
          <w:sz w:val="24"/>
          <w:szCs w:val="24"/>
        </w:rPr>
        <w:t xml:space="preserve"> </w:t>
      </w:r>
      <w:r w:rsidRPr="002A72E2">
        <w:rPr>
          <w:rFonts w:asciiTheme="majorBidi" w:hAnsiTheme="majorBidi" w:cstheme="majorBidi"/>
          <w:color w:val="000000" w:themeColor="text1"/>
          <w:sz w:val="24"/>
          <w:szCs w:val="24"/>
          <w:lang w:val="en-US"/>
        </w:rPr>
        <w:t>antaranya:</w:t>
      </w:r>
    </w:p>
    <w:p w:rsidR="00C3339D" w:rsidRPr="002A72E2" w:rsidRDefault="00C3339D" w:rsidP="00C3339D">
      <w:pPr>
        <w:pStyle w:val="ListParagraph"/>
        <w:numPr>
          <w:ilvl w:val="0"/>
          <w:numId w:val="11"/>
        </w:numPr>
        <w:tabs>
          <w:tab w:val="left" w:pos="1134"/>
          <w:tab w:val="left" w:pos="8000"/>
        </w:tabs>
        <w:spacing w:before="240"/>
        <w:ind w:left="1276" w:right="-1" w:hanging="283"/>
        <w:jc w:val="both"/>
        <w:rPr>
          <w:rFonts w:asciiTheme="majorBidi" w:hAnsiTheme="majorBidi" w:cstheme="majorBidi"/>
          <w:color w:val="000000" w:themeColor="text1"/>
          <w:sz w:val="24"/>
          <w:szCs w:val="24"/>
          <w:lang w:val="en-US"/>
        </w:rPr>
      </w:pPr>
      <w:r w:rsidRPr="002A72E2">
        <w:rPr>
          <w:rFonts w:asciiTheme="majorBidi" w:hAnsiTheme="majorBidi" w:cstheme="majorBidi"/>
          <w:color w:val="000000" w:themeColor="text1"/>
          <w:sz w:val="24"/>
          <w:szCs w:val="24"/>
        </w:rPr>
        <w:t xml:space="preserve">Di dalam UU RI No. 20 th 2003 tentang SISDIKNAS, dijelaskan bahwa pendidikan adalah “usaha sadar dan terencana agar peserta didik </w:t>
      </w:r>
      <w:r w:rsidRPr="002A72E2">
        <w:rPr>
          <w:rFonts w:asciiTheme="majorBidi" w:hAnsiTheme="majorBidi" w:cstheme="majorBidi"/>
          <w:i/>
          <w:iCs/>
          <w:color w:val="000000" w:themeColor="text1"/>
          <w:sz w:val="24"/>
          <w:szCs w:val="24"/>
          <w:lang w:val="en-US"/>
        </w:rPr>
        <w:t xml:space="preserve">Harakah </w:t>
      </w:r>
      <w:r w:rsidRPr="002A72E2">
        <w:rPr>
          <w:rFonts w:asciiTheme="majorBidi" w:hAnsiTheme="majorBidi" w:cstheme="majorBidi"/>
          <w:color w:val="000000" w:themeColor="text1"/>
          <w:sz w:val="24"/>
          <w:szCs w:val="24"/>
          <w:lang w:val="en-US"/>
        </w:rPr>
        <w:t xml:space="preserve">(gerakan) dakwah akan lebih cepat memasyrakat di </w:t>
      </w:r>
      <w:r w:rsidRPr="002A72E2">
        <w:rPr>
          <w:rFonts w:asciiTheme="majorBidi" w:hAnsiTheme="majorBidi" w:cstheme="majorBidi"/>
          <w:color w:val="000000" w:themeColor="text1"/>
          <w:sz w:val="24"/>
          <w:szCs w:val="24"/>
          <w:lang w:val="en-US"/>
        </w:rPr>
        <w:lastRenderedPageBreak/>
        <w:t xml:space="preserve">tengah umat, mengingat media al-Qur’an adalah media yang paling mudah diterima, sekaligus terjauhkan </w:t>
      </w:r>
      <w:r w:rsidRPr="002A72E2">
        <w:rPr>
          <w:rFonts w:asciiTheme="majorBidi" w:hAnsiTheme="majorBidi" w:cstheme="majorBidi"/>
          <w:color w:val="000000" w:themeColor="text1"/>
          <w:sz w:val="24"/>
          <w:szCs w:val="24"/>
        </w:rPr>
        <w:t>dari berbagai macam kecurigaan yang negatif akibat salah paham sebagian masyarakat.</w:t>
      </w:r>
    </w:p>
    <w:p w:rsidR="00C3339D" w:rsidRPr="002A72E2" w:rsidRDefault="00C3339D" w:rsidP="00C3339D">
      <w:pPr>
        <w:pStyle w:val="ListParagraph"/>
        <w:numPr>
          <w:ilvl w:val="0"/>
          <w:numId w:val="11"/>
        </w:numPr>
        <w:tabs>
          <w:tab w:val="left" w:pos="1134"/>
          <w:tab w:val="left" w:pos="8000"/>
        </w:tabs>
        <w:spacing w:before="240"/>
        <w:ind w:left="1276" w:right="-1" w:hanging="283"/>
        <w:jc w:val="both"/>
        <w:rPr>
          <w:rFonts w:asciiTheme="majorBidi" w:hAnsiTheme="majorBidi" w:cstheme="majorBidi"/>
          <w:color w:val="000000" w:themeColor="text1"/>
          <w:sz w:val="24"/>
          <w:szCs w:val="24"/>
          <w:lang w:val="en-US"/>
        </w:rPr>
      </w:pPr>
      <w:r w:rsidRPr="002A72E2">
        <w:rPr>
          <w:rFonts w:asciiTheme="majorBidi" w:hAnsiTheme="majorBidi" w:cstheme="majorBidi"/>
          <w:color w:val="000000" w:themeColor="text1"/>
          <w:sz w:val="24"/>
          <w:szCs w:val="24"/>
        </w:rPr>
        <w:t xml:space="preserve">Meningkatkan kualitas ulama pada masa yang akan datang, kalau anak sudah mulai dari sejak dini sudah menguasai al-Qur’an dengan baik, tidak mustahil dia akan menjadi seorang </w:t>
      </w:r>
      <w:r w:rsidRPr="002A72E2">
        <w:rPr>
          <w:rFonts w:asciiTheme="majorBidi" w:hAnsiTheme="majorBidi" w:cstheme="majorBidi"/>
          <w:i/>
          <w:iCs/>
          <w:color w:val="000000" w:themeColor="text1"/>
          <w:sz w:val="24"/>
          <w:szCs w:val="24"/>
        </w:rPr>
        <w:t>mufassir</w:t>
      </w:r>
      <w:r w:rsidRPr="002A72E2">
        <w:rPr>
          <w:rFonts w:asciiTheme="majorBidi" w:hAnsiTheme="majorBidi" w:cstheme="majorBidi"/>
          <w:color w:val="000000" w:themeColor="text1"/>
          <w:sz w:val="24"/>
          <w:szCs w:val="24"/>
        </w:rPr>
        <w:t xml:space="preserve"> yang handal, karena perhatiannya ketika sudah dewasa tidak lagi tercurah pada hal-hal yang terkait dengan teknis </w:t>
      </w:r>
      <w:r w:rsidRPr="002A72E2">
        <w:rPr>
          <w:rFonts w:asciiTheme="majorBidi" w:hAnsiTheme="majorBidi" w:cstheme="majorBidi"/>
          <w:i/>
          <w:iCs/>
          <w:color w:val="000000" w:themeColor="text1"/>
          <w:sz w:val="24"/>
          <w:szCs w:val="24"/>
        </w:rPr>
        <w:t>tilawah</w:t>
      </w:r>
      <w:r w:rsidRPr="002A72E2">
        <w:rPr>
          <w:rFonts w:asciiTheme="majorBidi" w:hAnsiTheme="majorBidi" w:cstheme="majorBidi"/>
          <w:color w:val="000000" w:themeColor="text1"/>
          <w:sz w:val="24"/>
          <w:szCs w:val="24"/>
        </w:rPr>
        <w:t>, namun akan lebih banyak menggali kandungannya.</w:t>
      </w:r>
    </w:p>
    <w:p w:rsidR="00C3339D" w:rsidRPr="002A72E2" w:rsidRDefault="00C3339D" w:rsidP="00C3339D">
      <w:pPr>
        <w:pStyle w:val="ListParagraph"/>
        <w:numPr>
          <w:ilvl w:val="0"/>
          <w:numId w:val="11"/>
        </w:numPr>
        <w:tabs>
          <w:tab w:val="left" w:pos="1134"/>
          <w:tab w:val="left" w:pos="8000"/>
        </w:tabs>
        <w:spacing w:before="240"/>
        <w:ind w:left="1276" w:right="-1" w:hanging="283"/>
        <w:jc w:val="both"/>
        <w:rPr>
          <w:rFonts w:asciiTheme="majorBidi" w:hAnsiTheme="majorBidi" w:cstheme="majorBidi"/>
          <w:color w:val="000000" w:themeColor="text1"/>
          <w:sz w:val="24"/>
          <w:szCs w:val="24"/>
          <w:lang w:val="en-US"/>
        </w:rPr>
      </w:pPr>
      <w:r w:rsidRPr="002A72E2">
        <w:rPr>
          <w:rFonts w:asciiTheme="majorBidi" w:hAnsiTheme="majorBidi" w:cstheme="majorBidi"/>
          <w:color w:val="000000" w:themeColor="text1"/>
          <w:sz w:val="24"/>
          <w:szCs w:val="24"/>
        </w:rPr>
        <w:t xml:space="preserve">Dengan akrabnya al-Qur’an di tengah-tengah masyarakat, akan semakin konkritlah janji Allah  bahwa al-Qur’an suatu hal yang mudah dipelajari. Kemudahan itu semakin terlihat semakin banyaknya para penghafal al-Qur’an, sekaligus menghilangkan kesan bahwa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 suatu hal yang sulit dan berat.</w:t>
      </w:r>
    </w:p>
    <w:p w:rsidR="00C3339D" w:rsidRPr="002A72E2" w:rsidRDefault="00C3339D" w:rsidP="00C3339D">
      <w:pPr>
        <w:pStyle w:val="ListParagraph"/>
        <w:numPr>
          <w:ilvl w:val="0"/>
          <w:numId w:val="11"/>
        </w:numPr>
        <w:tabs>
          <w:tab w:val="left" w:pos="1134"/>
          <w:tab w:val="left" w:pos="8000"/>
        </w:tabs>
        <w:spacing w:before="240"/>
        <w:ind w:left="1276" w:right="-1" w:hanging="283"/>
        <w:jc w:val="both"/>
        <w:rPr>
          <w:rFonts w:asciiTheme="majorBidi" w:hAnsiTheme="majorBidi" w:cstheme="majorBidi"/>
          <w:color w:val="000000" w:themeColor="text1"/>
          <w:sz w:val="24"/>
          <w:szCs w:val="24"/>
          <w:lang w:val="en-US"/>
        </w:rPr>
      </w:pPr>
      <w:r w:rsidRPr="002A72E2">
        <w:rPr>
          <w:rFonts w:asciiTheme="majorBidi" w:hAnsiTheme="majorBidi" w:cstheme="majorBidi"/>
          <w:color w:val="000000" w:themeColor="text1"/>
          <w:sz w:val="24"/>
          <w:szCs w:val="24"/>
        </w:rPr>
        <w:t xml:space="preserve">Banyaknya para penghafal al-Qur’an akan semakin meramaikan masjid-masjid Allah, karena merekalah yang akan menjadi imam dengan membaca semua surat atau ayat-ayat al-Qur’an yang sudah dihafalnya, khususnya pada pelaksanaan </w:t>
      </w:r>
      <w:r w:rsidRPr="002A72E2">
        <w:rPr>
          <w:rFonts w:asciiTheme="majorBidi" w:hAnsiTheme="majorBidi" w:cstheme="majorBidi"/>
          <w:i/>
          <w:iCs/>
          <w:color w:val="000000" w:themeColor="text1"/>
          <w:sz w:val="24"/>
          <w:szCs w:val="24"/>
        </w:rPr>
        <w:t>qiyam al-lail</w:t>
      </w:r>
      <w:r w:rsidRPr="002A72E2">
        <w:rPr>
          <w:rFonts w:asciiTheme="majorBidi" w:hAnsiTheme="majorBidi" w:cstheme="majorBidi"/>
          <w:color w:val="000000" w:themeColor="text1"/>
          <w:sz w:val="24"/>
          <w:szCs w:val="24"/>
        </w:rPr>
        <w:t xml:space="preserve"> di bulan Ramadhan.</w:t>
      </w:r>
    </w:p>
    <w:p w:rsidR="00C3339D" w:rsidRPr="002A72E2" w:rsidRDefault="00C3339D" w:rsidP="00C3339D">
      <w:pPr>
        <w:pStyle w:val="ListParagraph"/>
        <w:numPr>
          <w:ilvl w:val="0"/>
          <w:numId w:val="11"/>
        </w:numPr>
        <w:tabs>
          <w:tab w:val="left" w:pos="1134"/>
          <w:tab w:val="left" w:pos="8000"/>
        </w:tabs>
        <w:spacing w:before="240" w:after="0"/>
        <w:ind w:left="1276" w:right="-1" w:hanging="283"/>
        <w:jc w:val="both"/>
        <w:rPr>
          <w:rFonts w:asciiTheme="majorBidi" w:hAnsiTheme="majorBidi" w:cstheme="majorBidi"/>
          <w:color w:val="000000" w:themeColor="text1"/>
          <w:sz w:val="24"/>
          <w:szCs w:val="24"/>
          <w:lang w:val="en-US"/>
        </w:rPr>
      </w:pPr>
      <w:r w:rsidRPr="002A72E2">
        <w:rPr>
          <w:rFonts w:asciiTheme="majorBidi" w:hAnsiTheme="majorBidi" w:cstheme="majorBidi"/>
          <w:color w:val="000000" w:themeColor="text1"/>
          <w:sz w:val="24"/>
          <w:szCs w:val="24"/>
        </w:rPr>
        <w:t xml:space="preserve">Terbentuknya kesadaran yang merata di tengah-tengah masyarakat, mulai dari tingkat bawah, seperti para kuli, penjual makanan, tukang sapu, pembantu sampai juga pada masyarakat tingkat atas, bahwa al-Qur’an </w:t>
      </w:r>
      <w:r w:rsidRPr="002A72E2">
        <w:rPr>
          <w:rFonts w:asciiTheme="majorBidi" w:hAnsiTheme="majorBidi" w:cstheme="majorBidi"/>
          <w:i/>
          <w:iCs/>
          <w:color w:val="000000" w:themeColor="text1"/>
          <w:sz w:val="24"/>
          <w:szCs w:val="24"/>
        </w:rPr>
        <w:t>manhaj al-hayat</w:t>
      </w:r>
      <w:r w:rsidRPr="002A72E2">
        <w:rPr>
          <w:rFonts w:asciiTheme="majorBidi" w:hAnsiTheme="majorBidi" w:cstheme="majorBidi"/>
          <w:color w:val="000000" w:themeColor="text1"/>
          <w:sz w:val="24"/>
          <w:szCs w:val="24"/>
        </w:rPr>
        <w:t xml:space="preserve"> yang dapat menyelamatkan kehidupannya. Kesadaran seperti ini akan menjadikan mereka siap berjuang untuk al-Qur’an, bahkan bila perlu dengan harta dan jiwa mereka. Dan sangat tidak mustahil Allah akan mengabulkan cita-citanya para da’i seperti itu. </w:t>
      </w:r>
      <w:r w:rsidRPr="002A72E2">
        <w:rPr>
          <w:rFonts w:asciiTheme="majorBidi" w:hAnsiTheme="majorBidi" w:cstheme="majorBidi"/>
          <w:i/>
          <w:iCs/>
          <w:color w:val="000000" w:themeColor="text1"/>
          <w:sz w:val="24"/>
          <w:szCs w:val="24"/>
        </w:rPr>
        <w:t xml:space="preserve">Shidq al-Niyah </w:t>
      </w:r>
      <w:r w:rsidRPr="002A72E2">
        <w:rPr>
          <w:rFonts w:asciiTheme="majorBidi" w:hAnsiTheme="majorBidi" w:cstheme="majorBidi"/>
          <w:color w:val="000000" w:themeColor="text1"/>
          <w:sz w:val="24"/>
          <w:szCs w:val="24"/>
        </w:rPr>
        <w:t>(niat yang lurus/benar) adalah modal yang paling besar terlaksananya semua cita-cita tersebut di atas.</w:t>
      </w:r>
      <w:r w:rsidRPr="002A72E2">
        <w:rPr>
          <w:rStyle w:val="FootnoteReference"/>
          <w:rFonts w:asciiTheme="majorBidi" w:hAnsiTheme="majorBidi" w:cstheme="majorBidi"/>
          <w:color w:val="000000" w:themeColor="text1"/>
          <w:sz w:val="24"/>
          <w:szCs w:val="24"/>
        </w:rPr>
        <w:footnoteReference w:id="15"/>
      </w:r>
      <w:r w:rsidRPr="002A72E2">
        <w:rPr>
          <w:rFonts w:asciiTheme="majorBidi" w:hAnsiTheme="majorBidi" w:cstheme="majorBidi"/>
          <w:color w:val="000000" w:themeColor="text1"/>
          <w:sz w:val="24"/>
          <w:szCs w:val="24"/>
        </w:rPr>
        <w:t xml:space="preserve"> </w:t>
      </w:r>
    </w:p>
    <w:p w:rsidR="00C3339D" w:rsidRPr="002A72E2" w:rsidRDefault="00C3339D" w:rsidP="00C3339D">
      <w:pPr>
        <w:pStyle w:val="ListParagraph"/>
        <w:tabs>
          <w:tab w:val="left" w:pos="1134"/>
          <w:tab w:val="left" w:pos="8000"/>
        </w:tabs>
        <w:spacing w:before="240" w:after="0"/>
        <w:ind w:left="1276" w:right="-1"/>
        <w:jc w:val="both"/>
        <w:rPr>
          <w:rFonts w:asciiTheme="majorBidi" w:hAnsiTheme="majorBidi" w:cstheme="majorBidi"/>
          <w:color w:val="000000" w:themeColor="text1"/>
          <w:sz w:val="24"/>
          <w:szCs w:val="24"/>
        </w:rPr>
      </w:pPr>
    </w:p>
    <w:p w:rsidR="00C3339D" w:rsidRPr="002A72E2" w:rsidRDefault="00C3339D" w:rsidP="00C3339D">
      <w:pPr>
        <w:pStyle w:val="ListParagraph"/>
        <w:tabs>
          <w:tab w:val="left" w:pos="1134"/>
          <w:tab w:val="left" w:pos="8000"/>
        </w:tabs>
        <w:spacing w:before="240" w:after="0" w:line="480" w:lineRule="auto"/>
        <w:ind w:left="567" w:right="-1" w:firstLine="709"/>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Selain itu, Sobari Sutarip di dalam bukunya FAHIM QUR’AN, meyatakan bahwa: </w:t>
      </w:r>
    </w:p>
    <w:p w:rsidR="00C3339D" w:rsidRPr="002A72E2" w:rsidRDefault="00C3339D" w:rsidP="00C3339D">
      <w:pPr>
        <w:pStyle w:val="ListParagraph"/>
        <w:tabs>
          <w:tab w:val="left" w:pos="1134"/>
          <w:tab w:val="left" w:pos="8000"/>
        </w:tabs>
        <w:spacing w:before="240" w:after="0"/>
        <w:ind w:left="1276" w:right="-1" w:firstLine="2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Dengan kemampuan membaca, mempelajari, menghafal dan memahami kandungan yang terdapat di dalam al-Qur’an akan membantu membentuk kepribadian yang </w:t>
      </w:r>
      <w:r w:rsidRPr="002A72E2">
        <w:rPr>
          <w:rFonts w:asciiTheme="majorBidi" w:hAnsiTheme="majorBidi" w:cstheme="majorBidi"/>
          <w:i/>
          <w:iCs/>
          <w:color w:val="000000" w:themeColor="text1"/>
          <w:sz w:val="24"/>
          <w:szCs w:val="24"/>
        </w:rPr>
        <w:t>Qur’ani</w:t>
      </w:r>
      <w:r w:rsidRPr="002A72E2">
        <w:rPr>
          <w:rFonts w:asciiTheme="majorBidi" w:hAnsiTheme="majorBidi" w:cstheme="majorBidi"/>
          <w:color w:val="000000" w:themeColor="text1"/>
          <w:sz w:val="24"/>
          <w:szCs w:val="24"/>
        </w:rPr>
        <w:t xml:space="preserve"> pada diri seseorang dan al-Qur’an akan menjadi cahaya kehidupan bagi manusia,  inilah yang menjadi salah satu tujuan dari pendidikan.</w:t>
      </w:r>
      <w:r w:rsidRPr="002A72E2">
        <w:rPr>
          <w:rStyle w:val="FootnoteReference"/>
          <w:rFonts w:asciiTheme="majorBidi" w:hAnsiTheme="majorBidi"/>
          <w:color w:val="000000" w:themeColor="text1"/>
          <w:sz w:val="24"/>
          <w:szCs w:val="24"/>
        </w:rPr>
        <w:footnoteReference w:id="16"/>
      </w:r>
    </w:p>
    <w:p w:rsidR="00C3339D" w:rsidRPr="002A72E2" w:rsidRDefault="00C3339D" w:rsidP="00C3339D">
      <w:pPr>
        <w:pStyle w:val="ListParagraph"/>
        <w:tabs>
          <w:tab w:val="left" w:pos="1134"/>
          <w:tab w:val="left" w:pos="8000"/>
        </w:tabs>
        <w:spacing w:before="240" w:after="0"/>
        <w:ind w:left="1276" w:right="-1"/>
        <w:jc w:val="both"/>
        <w:rPr>
          <w:rFonts w:asciiTheme="majorBidi" w:hAnsiTheme="majorBidi" w:cstheme="majorBidi"/>
          <w:color w:val="000000" w:themeColor="text1"/>
          <w:sz w:val="24"/>
          <w:szCs w:val="24"/>
        </w:rPr>
      </w:pP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lastRenderedPageBreak/>
        <w:t>Menghafal al-Qur’an yang menciptakan manusia seutuhnya menjadi manusia yang berakhlak mulia ini sesuai pula dengan tujuan pendidikan nasional.</w:t>
      </w:r>
    </w:p>
    <w:p w:rsidR="00C3339D"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 Pendidikan nasional berdasarkan pancasila bertujuan meningkatkan kualitas manusia Indonesia, yakni manusia yang beriman dan bertaqwa tehadap Tuhan Yang Maha Esa, berbudi pekerti luhur, berkepribadian, berdisiplin, bekerja keras, sehat jasmani dan rohani.</w:t>
      </w:r>
      <w:r w:rsidRPr="002A72E2">
        <w:rPr>
          <w:rStyle w:val="FootnoteReference"/>
          <w:rFonts w:asciiTheme="majorBidi" w:hAnsiTheme="majorBidi" w:cstheme="majorBidi"/>
          <w:color w:val="000000" w:themeColor="text1"/>
          <w:sz w:val="24"/>
          <w:szCs w:val="24"/>
        </w:rPr>
        <w:footnoteReference w:id="17"/>
      </w:r>
    </w:p>
    <w:p w:rsidR="00C3339D"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Pemerintah Indonesia telah menyusun dan merumuskan tujuan pendidikan yang dapat dijadikan sebagai arah dalam proses pendidikan pada setiap lembaga pendidikan di Indonesia, diantaranya:</w:t>
      </w:r>
    </w:p>
    <w:p w:rsidR="00C3339D" w:rsidRPr="00D71B48" w:rsidRDefault="00C3339D" w:rsidP="00D71B48">
      <w:pPr>
        <w:pStyle w:val="ListParagraph"/>
        <w:numPr>
          <w:ilvl w:val="0"/>
          <w:numId w:val="13"/>
        </w:numPr>
        <w:spacing w:line="480" w:lineRule="auto"/>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Undang-undang No. 12 Tahun 1954, Undang-undang No. 4 Tahun 1950. Dalam pasal 3. Bahwa: tujuan pendidikan dan pengajaran adalah membentuk manusia susila yang cakap dan warga negara  yang demokratis serta betanggung jawab tentang kesejahteraan masyarakat dan t</w:t>
      </w:r>
      <w:r w:rsidR="00D71B48">
        <w:rPr>
          <w:rFonts w:asciiTheme="majorBidi" w:hAnsiTheme="majorBidi" w:cstheme="majorBidi"/>
          <w:color w:val="000000" w:themeColor="text1"/>
          <w:sz w:val="24"/>
          <w:szCs w:val="24"/>
        </w:rPr>
        <w:t xml:space="preserve">anah air. </w:t>
      </w:r>
    </w:p>
    <w:p w:rsidR="00C3339D" w:rsidRDefault="00C3339D" w:rsidP="00C3339D">
      <w:pPr>
        <w:pStyle w:val="ListParagraph"/>
        <w:numPr>
          <w:ilvl w:val="0"/>
          <w:numId w:val="13"/>
        </w:numPr>
        <w:spacing w:line="480" w:lineRule="auto"/>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Tap MPR No. II/MPR/1993</w:t>
      </w:r>
    </w:p>
    <w:p w:rsidR="00C3339D" w:rsidRPr="00BD5092" w:rsidRDefault="00C3339D" w:rsidP="00C3339D">
      <w:pPr>
        <w:pStyle w:val="ListParagraph"/>
        <w:spacing w:line="480" w:lineRule="auto"/>
        <w:ind w:left="1353"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Penataan pendidikan nasional untuk mewujudkan  manusia yang beriman dan bertakwa  terhadap Tuhan yang Maha Esa, berbudi pekerti luhur, memiliki pengetahuan dan keterampilan, kesehatan jasmani dan rohani, berkepribadian yang mantap dan mandiri serta memiliki rasa tanggung jawab kemasyarakatan dan kebangsaan dengan mengutamakan pemertaan dan peningkatan kualitas </w:t>
      </w:r>
      <w:r>
        <w:rPr>
          <w:rFonts w:asciiTheme="majorBidi" w:hAnsiTheme="majorBidi" w:cstheme="majorBidi"/>
          <w:color w:val="000000" w:themeColor="text1"/>
          <w:sz w:val="24"/>
          <w:szCs w:val="24"/>
        </w:rPr>
        <w:lastRenderedPageBreak/>
        <w:t>pendidikan dasar serta perluasan  pendidikan keahlian dan kejuruan.</w:t>
      </w:r>
      <w:r>
        <w:rPr>
          <w:rStyle w:val="FootnoteReference"/>
          <w:rFonts w:asciiTheme="majorBidi" w:hAnsiTheme="majorBidi" w:cstheme="majorBidi"/>
          <w:color w:val="000000" w:themeColor="text1"/>
          <w:sz w:val="24"/>
          <w:szCs w:val="24"/>
        </w:rPr>
        <w:footnoteReference w:id="18"/>
      </w:r>
      <w:r w:rsidRPr="005A1DAF">
        <w:rPr>
          <w:rFonts w:asciiTheme="majorBidi" w:hAnsiTheme="majorBidi" w:cstheme="majorBidi"/>
          <w:color w:val="000000" w:themeColor="text1"/>
          <w:sz w:val="24"/>
          <w:szCs w:val="24"/>
        </w:rPr>
        <w:t xml:space="preserve"> </w:t>
      </w: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Terlihat bahwa di dalam tujuan pendidikan nasional yang dirumuskan oleh negara Indonesia menjurus kepada terbentuknya kepribadian peserta didik yang </w:t>
      </w:r>
      <w:r w:rsidRPr="002A72E2">
        <w:rPr>
          <w:rFonts w:asciiTheme="majorBidi" w:hAnsiTheme="majorBidi" w:cstheme="majorBidi"/>
          <w:i/>
          <w:iCs/>
          <w:color w:val="000000" w:themeColor="text1"/>
          <w:sz w:val="24"/>
          <w:szCs w:val="24"/>
        </w:rPr>
        <w:t>Qur’ani</w:t>
      </w:r>
      <w:r w:rsidRPr="002A72E2">
        <w:rPr>
          <w:rFonts w:asciiTheme="majorBidi" w:hAnsiTheme="majorBidi" w:cstheme="majorBidi"/>
          <w:color w:val="000000" w:themeColor="text1"/>
          <w:sz w:val="24"/>
          <w:szCs w:val="24"/>
        </w:rPr>
        <w:t xml:space="preserve"> yakni yang bertaqwa, berakhlak mulia, mandiri, cerdas, bertanggung jawab, disiplin serta sehat jasmani dan rohani.</w:t>
      </w: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rPr>
      </w:pPr>
      <w:r w:rsidRPr="002A72E2">
        <w:rPr>
          <w:rFonts w:asciiTheme="majorBidi" w:hAnsiTheme="majorBidi" w:cstheme="majorBidi"/>
          <w:color w:val="000000" w:themeColor="text1"/>
          <w:sz w:val="24"/>
          <w:szCs w:val="24"/>
        </w:rPr>
        <w:t>Adanya sinkronisasi pendidikan nasional dengan pendidikan al-Qur’an merupakan jalan lurus untuk mencapai tujuan pendidikan tersebut. Apalagi al-Qur’an merupakan pedoman hidup yang tidak ada cacat dan salah. Oleh sebab itu juga pendidikan atau pembelajaran al-Qur’an menjadi salah satu mata pelajaran di sekolah-sekolah terutama di sekolah berbasis Islam atau lembaga pendidikan Islam.</w:t>
      </w: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Sekolah Tinggi Agama Islam Pengembangan Ilmu al-Qur’an (STAI-PIQ) Sumatera Barat merupakan sebuah perguruan tinggi yang di antara jurusannya secara khusus membina para </w:t>
      </w:r>
      <w:r w:rsidRPr="002A72E2">
        <w:rPr>
          <w:rFonts w:asciiTheme="majorBidi" w:hAnsiTheme="majorBidi" w:cstheme="majorBidi"/>
          <w:i/>
          <w:iCs/>
          <w:color w:val="000000" w:themeColor="text1"/>
          <w:sz w:val="24"/>
          <w:szCs w:val="24"/>
        </w:rPr>
        <w:t xml:space="preserve">huffadz </w:t>
      </w:r>
      <w:r w:rsidRPr="002A72E2">
        <w:rPr>
          <w:rFonts w:asciiTheme="majorBidi" w:hAnsiTheme="majorBidi" w:cstheme="majorBidi"/>
          <w:color w:val="000000" w:themeColor="text1"/>
          <w:sz w:val="24"/>
          <w:szCs w:val="24"/>
        </w:rPr>
        <w:t xml:space="preserve">al-Qur’an terkhusus untuk Sumatera Barat. Program yang mengharuskan setiap mahasiswa untuk mengikuti mata kuliah </w:t>
      </w:r>
      <w:r w:rsidRPr="002A72E2">
        <w:rPr>
          <w:rFonts w:asciiTheme="majorBidi" w:hAnsiTheme="majorBidi" w:cstheme="majorBidi"/>
          <w:i/>
          <w:iCs/>
          <w:color w:val="000000" w:themeColor="text1"/>
          <w:sz w:val="24"/>
          <w:szCs w:val="24"/>
        </w:rPr>
        <w:t>tahfidz</w:t>
      </w:r>
      <w:r w:rsidRPr="002A72E2">
        <w:rPr>
          <w:rFonts w:asciiTheme="majorBidi" w:hAnsiTheme="majorBidi" w:cstheme="majorBidi"/>
          <w:color w:val="000000" w:themeColor="text1"/>
          <w:sz w:val="24"/>
          <w:szCs w:val="24"/>
        </w:rPr>
        <w:t xml:space="preserve"> (menghafal al-Qur’an) sudah berlaku sejak awal berdirinya pada tanggal 2 September 1981. </w:t>
      </w: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Pembelajaran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 xml:space="preserve">al-Qur’an ini merupakan ciri khas dan sebagai warna, serta sebagai nilai plus tersendiri bagi Sekolah Tinggi Agama Islam Pengembangan Ilmu al-Qur’an Sumatera Barat dibandingkan dengan perguruan tinggi lainnya terkhusus dalam bidang ilmu-ilmu al-Qur’an. </w:t>
      </w:r>
    </w:p>
    <w:p w:rsidR="00C3339D" w:rsidRPr="002A72E2" w:rsidRDefault="00C3339D" w:rsidP="00C3339D">
      <w:pPr>
        <w:pStyle w:val="ListParagraph"/>
        <w:spacing w:after="0"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lastRenderedPageBreak/>
        <w:t>Program yang sudah disusun sedemikian rupa ini tidak terlepas dari visi, misi dan tujuan STAI Pengembangan Ilmu Al-Qur’an Sumatera Barat, adapun visinya sebagai berikut:</w:t>
      </w:r>
    </w:p>
    <w:p w:rsidR="00B45920" w:rsidRPr="00B45920" w:rsidRDefault="00C3339D" w:rsidP="00B45920">
      <w:pPr>
        <w:pStyle w:val="ListParagraph"/>
        <w:spacing w:after="0" w:line="360" w:lineRule="auto"/>
        <w:ind w:left="426" w:right="-1" w:firstLine="567"/>
        <w:jc w:val="both"/>
        <w:rPr>
          <w:rFonts w:asciiTheme="majorBidi" w:hAnsiTheme="majorBidi" w:cstheme="majorBidi"/>
          <w:b/>
          <w:bCs/>
          <w:i/>
          <w:iCs/>
          <w:color w:val="000000" w:themeColor="text1"/>
          <w:sz w:val="24"/>
          <w:szCs w:val="24"/>
        </w:rPr>
      </w:pPr>
      <w:r w:rsidRPr="00B45920">
        <w:rPr>
          <w:rFonts w:asciiTheme="majorBidi" w:hAnsiTheme="majorBidi" w:cstheme="majorBidi"/>
          <w:b/>
          <w:bCs/>
          <w:i/>
          <w:iCs/>
          <w:color w:val="000000" w:themeColor="text1"/>
          <w:sz w:val="24"/>
          <w:szCs w:val="24"/>
        </w:rPr>
        <w:t xml:space="preserve">Menjadikan STAI Pengembangan Ilmu </w:t>
      </w:r>
      <w:r w:rsidRPr="00B45920">
        <w:rPr>
          <w:rFonts w:asciiTheme="majorBidi" w:hAnsiTheme="majorBidi" w:cstheme="majorBidi"/>
          <w:b/>
          <w:bCs/>
          <w:color w:val="000000" w:themeColor="text1"/>
          <w:sz w:val="24"/>
          <w:szCs w:val="24"/>
        </w:rPr>
        <w:t>Al-Qur’an</w:t>
      </w:r>
      <w:r w:rsidRPr="00B45920">
        <w:rPr>
          <w:rFonts w:asciiTheme="majorBidi" w:hAnsiTheme="majorBidi" w:cstheme="majorBidi"/>
          <w:b/>
          <w:bCs/>
          <w:i/>
          <w:iCs/>
          <w:color w:val="000000" w:themeColor="text1"/>
          <w:sz w:val="24"/>
          <w:szCs w:val="24"/>
        </w:rPr>
        <w:t xml:space="preserve"> sebagai pusat studi yang solid dan terkemuka tentang ilmu-ilmu </w:t>
      </w:r>
      <w:r w:rsidRPr="00B45920">
        <w:rPr>
          <w:rFonts w:asciiTheme="majorBidi" w:hAnsiTheme="majorBidi" w:cstheme="majorBidi"/>
          <w:b/>
          <w:bCs/>
          <w:color w:val="000000" w:themeColor="text1"/>
          <w:sz w:val="24"/>
          <w:szCs w:val="24"/>
        </w:rPr>
        <w:t>al-Qur’an</w:t>
      </w:r>
      <w:r w:rsidRPr="00B45920">
        <w:rPr>
          <w:rFonts w:asciiTheme="majorBidi" w:hAnsiTheme="majorBidi" w:cstheme="majorBidi"/>
          <w:b/>
          <w:bCs/>
          <w:i/>
          <w:iCs/>
          <w:color w:val="000000" w:themeColor="text1"/>
          <w:sz w:val="24"/>
          <w:szCs w:val="24"/>
        </w:rPr>
        <w:t>, dengan kualitas SDM yang memiliki akhlak qur’ani (keluhuran moral, kedalaman spritual, kecerdasan intelektual, kematangan profesional dan mampu merespon perkembangan zaman.</w:t>
      </w:r>
    </w:p>
    <w:p w:rsidR="00C3339D" w:rsidRPr="002A72E2" w:rsidRDefault="00C3339D" w:rsidP="00B45920">
      <w:pPr>
        <w:pStyle w:val="ListParagraph"/>
        <w:spacing w:after="0"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Sedangkan misi STAI Pengembangan Ilmu Al-Qur’an adalah:</w:t>
      </w:r>
    </w:p>
    <w:p w:rsidR="00C3339D" w:rsidRPr="00B45920" w:rsidRDefault="00C3339D" w:rsidP="00B45920">
      <w:pPr>
        <w:pStyle w:val="ListParagraph"/>
        <w:spacing w:after="0" w:line="360" w:lineRule="auto"/>
        <w:ind w:left="426" w:right="-1" w:firstLine="567"/>
        <w:jc w:val="both"/>
        <w:rPr>
          <w:rFonts w:asciiTheme="majorBidi" w:hAnsiTheme="majorBidi" w:cstheme="majorBidi"/>
          <w:b/>
          <w:bCs/>
          <w:i/>
          <w:iCs/>
          <w:color w:val="000000" w:themeColor="text1"/>
          <w:sz w:val="24"/>
          <w:szCs w:val="24"/>
        </w:rPr>
      </w:pPr>
      <w:r w:rsidRPr="00B45920">
        <w:rPr>
          <w:rFonts w:asciiTheme="majorBidi" w:hAnsiTheme="majorBidi" w:cstheme="majorBidi"/>
          <w:b/>
          <w:bCs/>
          <w:i/>
          <w:iCs/>
          <w:color w:val="000000" w:themeColor="text1"/>
          <w:sz w:val="24"/>
          <w:szCs w:val="24"/>
        </w:rPr>
        <w:t xml:space="preserve">Menghasilkan kader ulama yang sarjana, profesional dalam bidang ilmu agama Islam terutama ilmu-ilmu </w:t>
      </w:r>
      <w:r w:rsidRPr="00B45920">
        <w:rPr>
          <w:rFonts w:asciiTheme="majorBidi" w:hAnsiTheme="majorBidi" w:cstheme="majorBidi"/>
          <w:b/>
          <w:bCs/>
          <w:color w:val="000000" w:themeColor="text1"/>
          <w:sz w:val="24"/>
          <w:szCs w:val="24"/>
        </w:rPr>
        <w:t>al-Qur’an</w:t>
      </w:r>
      <w:r w:rsidRPr="00B45920">
        <w:rPr>
          <w:rFonts w:asciiTheme="majorBidi" w:hAnsiTheme="majorBidi" w:cstheme="majorBidi"/>
          <w:b/>
          <w:bCs/>
          <w:i/>
          <w:iCs/>
          <w:color w:val="000000" w:themeColor="text1"/>
          <w:sz w:val="24"/>
          <w:szCs w:val="24"/>
        </w:rPr>
        <w:t xml:space="preserve">, hafal </w:t>
      </w:r>
      <w:r w:rsidRPr="00B45920">
        <w:rPr>
          <w:rFonts w:asciiTheme="majorBidi" w:hAnsiTheme="majorBidi" w:cstheme="majorBidi"/>
          <w:b/>
          <w:bCs/>
          <w:color w:val="000000" w:themeColor="text1"/>
          <w:sz w:val="24"/>
          <w:szCs w:val="24"/>
        </w:rPr>
        <w:t>al-Qur’an</w:t>
      </w:r>
      <w:r w:rsidRPr="00B45920">
        <w:rPr>
          <w:rFonts w:asciiTheme="majorBidi" w:hAnsiTheme="majorBidi" w:cstheme="majorBidi"/>
          <w:b/>
          <w:bCs/>
          <w:i/>
          <w:iCs/>
          <w:color w:val="000000" w:themeColor="text1"/>
          <w:sz w:val="24"/>
          <w:szCs w:val="24"/>
        </w:rPr>
        <w:t xml:space="preserve"> dan mampu membacanya dengan benar dan baik serta memiliki kemampuan akademik dan wawasan yang luas.</w:t>
      </w: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Selanjutnya  STAI Pengembangan Ilmu Al-Qur’an Sumatera Barat mempunyai tujuan yang mulia, di antaranya:</w:t>
      </w:r>
    </w:p>
    <w:p w:rsidR="00C3339D" w:rsidRPr="002A72E2" w:rsidRDefault="00C3339D" w:rsidP="00C3339D">
      <w:pPr>
        <w:pStyle w:val="ListParagraph"/>
        <w:numPr>
          <w:ilvl w:val="0"/>
          <w:numId w:val="3"/>
        </w:numPr>
        <w:ind w:left="709" w:right="-1" w:hanging="283"/>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STAI Pengembangan Ilmu Al-Qur’an mendidik dan membina generasi muda Islam yang cinta al-Qur’an, membacanya dengan benar dan baik, memahami kandungannya, menghafal ayat-ayatnya serta mengaktualisasikan semua ajarannya ke dalam bentuk tindakan sehari-hari (al-Qur’an menjadi bacaan, hafalan, ajaran, amalan dan panutan serta imam sepanjang zaman).</w:t>
      </w:r>
    </w:p>
    <w:p w:rsidR="00C3339D" w:rsidRPr="002A72E2" w:rsidRDefault="00C3339D" w:rsidP="00C3339D">
      <w:pPr>
        <w:pStyle w:val="ListParagraph"/>
        <w:numPr>
          <w:ilvl w:val="0"/>
          <w:numId w:val="3"/>
        </w:numPr>
        <w:ind w:left="709" w:right="-1" w:hanging="283"/>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Mengembangkan dan menyebarluaskan ilmu-ilmu keislaman terutama al-Qur’an dan al-Hadis serta ilmu-ilmu kependidikan untuk mencapai kejayaan Islam.</w:t>
      </w:r>
      <w:r w:rsidRPr="002A72E2">
        <w:rPr>
          <w:rStyle w:val="FootnoteReference"/>
          <w:rFonts w:asciiTheme="majorBidi" w:hAnsiTheme="majorBidi" w:cstheme="majorBidi"/>
          <w:color w:val="000000" w:themeColor="text1"/>
          <w:sz w:val="24"/>
          <w:szCs w:val="24"/>
        </w:rPr>
        <w:footnoteReference w:id="19"/>
      </w:r>
      <w:r w:rsidRPr="002A72E2">
        <w:rPr>
          <w:rFonts w:asciiTheme="majorBidi" w:hAnsiTheme="majorBidi" w:cstheme="majorBidi"/>
          <w:color w:val="000000" w:themeColor="text1"/>
          <w:sz w:val="24"/>
          <w:szCs w:val="24"/>
        </w:rPr>
        <w:t xml:space="preserve"> </w:t>
      </w:r>
    </w:p>
    <w:p w:rsidR="00C3339D" w:rsidRPr="002A72E2" w:rsidRDefault="00C3339D" w:rsidP="00C3339D">
      <w:pPr>
        <w:pStyle w:val="ListParagraph"/>
        <w:ind w:left="709" w:right="-1"/>
        <w:jc w:val="both"/>
        <w:rPr>
          <w:rFonts w:asciiTheme="majorBidi" w:hAnsiTheme="majorBidi" w:cstheme="majorBidi"/>
          <w:color w:val="000000" w:themeColor="text1"/>
          <w:sz w:val="24"/>
          <w:szCs w:val="24"/>
        </w:rPr>
      </w:pP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Dalam perjalanannya sampai saat ini, program tersebut tetap berjalan sesuai komitmen yang sudah ditetapkan yakni setiap mahasiswa yang akan menyelesaikan atau wisuda strata satu (S1) harus terlebih dahulu menyelesaikan mata kuliah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 xml:space="preserve">al-Qur’an sesuai dengan target yang telah </w:t>
      </w:r>
      <w:r w:rsidRPr="002A72E2">
        <w:rPr>
          <w:rFonts w:asciiTheme="majorBidi" w:hAnsiTheme="majorBidi" w:cstheme="majorBidi"/>
          <w:color w:val="000000" w:themeColor="text1"/>
          <w:sz w:val="24"/>
          <w:szCs w:val="24"/>
        </w:rPr>
        <w:lastRenderedPageBreak/>
        <w:t xml:space="preserve">ditetapkan oleh STAI-PIQ. Sebagai tindak lanjut untuk pencapaian target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Pr="002A72E2">
        <w:rPr>
          <w:rFonts w:asciiTheme="majorBidi" w:hAnsiTheme="majorBidi" w:cstheme="majorBidi"/>
          <w:color w:val="000000" w:themeColor="text1"/>
          <w:sz w:val="24"/>
          <w:szCs w:val="24"/>
        </w:rPr>
        <w:t xml:space="preserve">maka ada usaha dari perguruan ini untuk mengoptimalkan proses pembelajaran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 dengan membuat kebijakan-kebijakan.</w:t>
      </w:r>
    </w:p>
    <w:p w:rsidR="00C3339D" w:rsidRPr="002A72E2" w:rsidRDefault="00C3339D" w:rsidP="00C3339D">
      <w:pPr>
        <w:pStyle w:val="ListParagraph"/>
        <w:spacing w:after="0"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Program studi di STAI Pengembangan Ilmu al-Qur’an ada tiga kelompok program Studi, yaitu:</w:t>
      </w:r>
    </w:p>
    <w:p w:rsidR="00C3339D" w:rsidRPr="002A72E2" w:rsidRDefault="00C3339D" w:rsidP="00C3339D">
      <w:pPr>
        <w:spacing w:after="0" w:line="480" w:lineRule="auto"/>
        <w:ind w:left="426" w:right="-1"/>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1. Program Studi berbasis kurikulum Nasional yang meliputi 2 jurusan:</w:t>
      </w:r>
    </w:p>
    <w:p w:rsidR="00C3339D" w:rsidRDefault="00C3339D" w:rsidP="00C3339D">
      <w:pPr>
        <w:spacing w:after="0" w:line="480" w:lineRule="auto"/>
        <w:ind w:left="426" w:right="-1" w:firstLine="283"/>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 Jurusan Tafsir Hadi</w:t>
      </w:r>
      <w:r w:rsidR="006F496B">
        <w:rPr>
          <w:rFonts w:asciiTheme="majorBidi" w:hAnsiTheme="majorBidi" w:cstheme="majorBidi"/>
          <w:color w:val="000000" w:themeColor="text1"/>
          <w:sz w:val="24"/>
          <w:szCs w:val="24"/>
        </w:rPr>
        <w:t>t</w:t>
      </w:r>
      <w:r w:rsidRPr="002A72E2">
        <w:rPr>
          <w:rFonts w:asciiTheme="majorBidi" w:hAnsiTheme="majorBidi" w:cstheme="majorBidi"/>
          <w:color w:val="000000" w:themeColor="text1"/>
          <w:sz w:val="24"/>
          <w:szCs w:val="24"/>
        </w:rPr>
        <w:t>s (TH)</w:t>
      </w:r>
    </w:p>
    <w:p w:rsidR="001D7FC9" w:rsidRDefault="006F496B" w:rsidP="00A52084">
      <w:pPr>
        <w:tabs>
          <w:tab w:val="left" w:pos="851"/>
          <w:tab w:val="left" w:pos="993"/>
        </w:tabs>
        <w:spacing w:after="0"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Jurusan Tafsir Hadits di STAI-PIQ Sumatera Barat </w:t>
      </w:r>
      <w:r w:rsidR="00A52084">
        <w:rPr>
          <w:rFonts w:asciiTheme="majorBidi" w:hAnsiTheme="majorBidi" w:cstheme="majorBidi"/>
          <w:color w:val="000000" w:themeColor="text1"/>
          <w:sz w:val="24"/>
          <w:szCs w:val="24"/>
        </w:rPr>
        <w:t>diharuskan untuk menyelesaikan target hafalan (</w:t>
      </w:r>
      <w:r w:rsidR="00A52084">
        <w:rPr>
          <w:rFonts w:asciiTheme="majorBidi" w:hAnsiTheme="majorBidi" w:cstheme="majorBidi"/>
          <w:i/>
          <w:iCs/>
          <w:color w:val="000000" w:themeColor="text1"/>
          <w:sz w:val="24"/>
          <w:szCs w:val="24"/>
        </w:rPr>
        <w:t>tahfidz</w:t>
      </w:r>
      <w:r w:rsidR="00A52084">
        <w:rPr>
          <w:rFonts w:asciiTheme="majorBidi" w:hAnsiTheme="majorBidi" w:cstheme="majorBidi"/>
          <w:color w:val="000000" w:themeColor="text1"/>
          <w:sz w:val="24"/>
          <w:szCs w:val="24"/>
        </w:rPr>
        <w:t>) al-Qur’an</w:t>
      </w:r>
      <w:r w:rsidR="00CC34DE">
        <w:rPr>
          <w:rFonts w:asciiTheme="majorBidi" w:hAnsiTheme="majorBidi" w:cstheme="majorBidi"/>
          <w:color w:val="000000" w:themeColor="text1"/>
          <w:sz w:val="24"/>
          <w:szCs w:val="24"/>
        </w:rPr>
        <w:t xml:space="preserve"> sebanyak 5 Juz dengan ketentuan; Juz 30 (Surat an-Naba’-Surat an-Naas),</w:t>
      </w:r>
      <w:r w:rsidR="00A52084">
        <w:rPr>
          <w:rFonts w:asciiTheme="majorBidi" w:hAnsiTheme="majorBidi" w:cstheme="majorBidi"/>
          <w:color w:val="000000" w:themeColor="text1"/>
          <w:sz w:val="24"/>
          <w:szCs w:val="24"/>
        </w:rPr>
        <w:t xml:space="preserve"> </w:t>
      </w:r>
      <w:r w:rsidR="00CC34DE">
        <w:rPr>
          <w:rFonts w:asciiTheme="majorBidi" w:hAnsiTheme="majorBidi" w:cstheme="majorBidi"/>
          <w:color w:val="000000" w:themeColor="text1"/>
          <w:sz w:val="24"/>
          <w:szCs w:val="24"/>
        </w:rPr>
        <w:t>Juz 1, Juz 2, Juz 3 (Surat al-Baqarah-Surat ali-‘Imran), dan Surat pilihan</w:t>
      </w:r>
      <w:r w:rsidR="00276AE5">
        <w:rPr>
          <w:rFonts w:asciiTheme="majorBidi" w:hAnsiTheme="majorBidi" w:cstheme="majorBidi"/>
          <w:color w:val="000000" w:themeColor="text1"/>
          <w:sz w:val="24"/>
          <w:szCs w:val="24"/>
        </w:rPr>
        <w:t xml:space="preserve"> (Surat al-Insan, surat ad-Dukhan, surat al-Mulk, surat as-Sajadah, surat Yasin, dan surat Luqman).</w:t>
      </w:r>
      <w:r w:rsidR="002E1CA8">
        <w:rPr>
          <w:rFonts w:asciiTheme="majorBidi" w:hAnsiTheme="majorBidi" w:cstheme="majorBidi"/>
          <w:color w:val="000000" w:themeColor="text1"/>
          <w:sz w:val="24"/>
          <w:szCs w:val="24"/>
        </w:rPr>
        <w:t xml:space="preserve"> Dengan sistem </w:t>
      </w:r>
      <w:r w:rsidR="001D7FC9">
        <w:rPr>
          <w:rFonts w:asciiTheme="majorBidi" w:hAnsiTheme="majorBidi" w:cstheme="majorBidi"/>
          <w:color w:val="000000" w:themeColor="text1"/>
          <w:sz w:val="24"/>
          <w:szCs w:val="24"/>
        </w:rPr>
        <w:t xml:space="preserve">pelaksanaan dan </w:t>
      </w:r>
      <w:r w:rsidR="002E1CA8">
        <w:rPr>
          <w:rFonts w:asciiTheme="majorBidi" w:hAnsiTheme="majorBidi" w:cstheme="majorBidi"/>
          <w:color w:val="000000" w:themeColor="text1"/>
          <w:sz w:val="24"/>
          <w:szCs w:val="24"/>
        </w:rPr>
        <w:t>penyelesaian</w:t>
      </w:r>
      <w:r w:rsidR="001D7FC9">
        <w:rPr>
          <w:rFonts w:asciiTheme="majorBidi" w:hAnsiTheme="majorBidi" w:cstheme="majorBidi"/>
          <w:color w:val="000000" w:themeColor="text1"/>
          <w:sz w:val="24"/>
          <w:szCs w:val="24"/>
        </w:rPr>
        <w:t xml:space="preserve"> sebagai berikut:</w:t>
      </w:r>
    </w:p>
    <w:p w:rsidR="001D7FC9" w:rsidRPr="001D7FC9" w:rsidRDefault="001D7FC9" w:rsidP="00FC3D5A">
      <w:pPr>
        <w:pStyle w:val="ListParagraph"/>
        <w:numPr>
          <w:ilvl w:val="0"/>
          <w:numId w:val="15"/>
        </w:numPr>
        <w:tabs>
          <w:tab w:val="left" w:pos="851"/>
          <w:tab w:val="left" w:pos="993"/>
        </w:tabs>
        <w:spacing w:after="0" w:line="480" w:lineRule="auto"/>
        <w:ind w:left="1843" w:right="-1" w:hanging="425"/>
        <w:jc w:val="both"/>
        <w:rPr>
          <w:rFonts w:asciiTheme="majorBidi" w:hAnsiTheme="majorBidi" w:cstheme="majorBidi"/>
          <w:color w:val="000000" w:themeColor="text1"/>
          <w:sz w:val="24"/>
          <w:szCs w:val="24"/>
        </w:rPr>
      </w:pPr>
      <w:r w:rsidRPr="001D7FC9">
        <w:rPr>
          <w:rFonts w:asciiTheme="majorBidi" w:hAnsiTheme="majorBidi" w:cstheme="majorBidi"/>
          <w:color w:val="000000" w:themeColor="text1"/>
          <w:sz w:val="24"/>
          <w:szCs w:val="24"/>
        </w:rPr>
        <w:t>Akademik menetapkan target hafalan tersebut menjadi 10 SKS</w:t>
      </w:r>
      <w:r w:rsidR="00866179">
        <w:rPr>
          <w:rFonts w:asciiTheme="majorBidi" w:hAnsiTheme="majorBidi" w:cstheme="majorBidi"/>
          <w:color w:val="000000" w:themeColor="text1"/>
          <w:sz w:val="24"/>
          <w:szCs w:val="24"/>
        </w:rPr>
        <w:t xml:space="preserve"> selama 5 Semester</w:t>
      </w:r>
    </w:p>
    <w:p w:rsidR="002568ED" w:rsidRDefault="001D7FC9" w:rsidP="00FC3D5A">
      <w:pPr>
        <w:pStyle w:val="ListParagraph"/>
        <w:numPr>
          <w:ilvl w:val="0"/>
          <w:numId w:val="15"/>
        </w:numPr>
        <w:tabs>
          <w:tab w:val="left" w:pos="851"/>
          <w:tab w:val="left" w:pos="993"/>
        </w:tabs>
        <w:spacing w:after="0" w:line="480" w:lineRule="auto"/>
        <w:ind w:left="1843"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Sistem Kredit Semester (SKS) tersebut berlaku dari Semester 1 sampai Semester 5</w:t>
      </w:r>
    </w:p>
    <w:p w:rsidR="00F11BCB" w:rsidRDefault="002568ED" w:rsidP="00FC3D5A">
      <w:pPr>
        <w:pStyle w:val="ListParagraph"/>
        <w:numPr>
          <w:ilvl w:val="0"/>
          <w:numId w:val="15"/>
        </w:numPr>
        <w:tabs>
          <w:tab w:val="left" w:pos="851"/>
          <w:tab w:val="left" w:pos="993"/>
        </w:tabs>
        <w:spacing w:after="0" w:line="480" w:lineRule="auto"/>
        <w:ind w:left="1843"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Setiap Semester mahasiswa harus menyelesaikan sebanyak 2 SKS (satu juz per</w:t>
      </w:r>
      <w:r w:rsidR="00EF11A8">
        <w:rPr>
          <w:rFonts w:asciiTheme="majorBidi" w:hAnsiTheme="majorBidi" w:cstheme="majorBidi"/>
          <w:color w:val="000000" w:themeColor="text1"/>
          <w:sz w:val="24"/>
          <w:szCs w:val="24"/>
        </w:rPr>
        <w:t xml:space="preserve"> Semester</w:t>
      </w:r>
      <w:r>
        <w:rPr>
          <w:rFonts w:asciiTheme="majorBidi" w:hAnsiTheme="majorBidi" w:cstheme="majorBidi"/>
          <w:color w:val="000000" w:themeColor="text1"/>
          <w:sz w:val="24"/>
          <w:szCs w:val="24"/>
        </w:rPr>
        <w:t>)</w:t>
      </w:r>
      <w:r w:rsidR="00EF11A8">
        <w:rPr>
          <w:rFonts w:asciiTheme="majorBidi" w:hAnsiTheme="majorBidi" w:cstheme="majorBidi"/>
          <w:color w:val="000000" w:themeColor="text1"/>
          <w:sz w:val="24"/>
          <w:szCs w:val="24"/>
        </w:rPr>
        <w:t xml:space="preserve"> dan setidaknya minimal sebanyak 17 halaman/17 pojok per Semester </w:t>
      </w:r>
      <w:r w:rsidR="00F11BCB">
        <w:rPr>
          <w:rFonts w:asciiTheme="majorBidi" w:hAnsiTheme="majorBidi" w:cstheme="majorBidi"/>
          <w:color w:val="000000" w:themeColor="text1"/>
          <w:sz w:val="24"/>
          <w:szCs w:val="24"/>
        </w:rPr>
        <w:t>.</w:t>
      </w:r>
    </w:p>
    <w:p w:rsidR="006F496B" w:rsidRDefault="00F11BCB" w:rsidP="00FC3D5A">
      <w:pPr>
        <w:pStyle w:val="ListParagraph"/>
        <w:numPr>
          <w:ilvl w:val="0"/>
          <w:numId w:val="15"/>
        </w:numPr>
        <w:tabs>
          <w:tab w:val="left" w:pos="851"/>
          <w:tab w:val="left" w:pos="993"/>
        </w:tabs>
        <w:spacing w:after="0" w:line="480" w:lineRule="auto"/>
        <w:ind w:left="1843"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Setiap minggu dua kali tatap muka atau pertemuan di lokal (sesuai jadwal) untuk menyetorkan hafalan kepada pembimbing (dosen) </w:t>
      </w:r>
      <w:r>
        <w:rPr>
          <w:rFonts w:asciiTheme="majorBidi" w:hAnsiTheme="majorBidi" w:cstheme="majorBidi"/>
          <w:i/>
          <w:iCs/>
          <w:color w:val="000000" w:themeColor="text1"/>
          <w:sz w:val="24"/>
          <w:szCs w:val="24"/>
        </w:rPr>
        <w:t>tahfidz</w:t>
      </w:r>
      <w:r>
        <w:rPr>
          <w:rFonts w:asciiTheme="majorBidi" w:hAnsiTheme="majorBidi" w:cstheme="majorBidi"/>
          <w:color w:val="000000" w:themeColor="text1"/>
          <w:sz w:val="24"/>
          <w:szCs w:val="24"/>
        </w:rPr>
        <w:t>.</w:t>
      </w:r>
    </w:p>
    <w:p w:rsidR="00EF11A8" w:rsidRDefault="009C2F7E" w:rsidP="00FC3D5A">
      <w:pPr>
        <w:pStyle w:val="ListParagraph"/>
        <w:numPr>
          <w:ilvl w:val="0"/>
          <w:numId w:val="15"/>
        </w:numPr>
        <w:tabs>
          <w:tab w:val="left" w:pos="851"/>
          <w:tab w:val="left" w:pos="993"/>
        </w:tabs>
        <w:spacing w:after="0" w:line="480" w:lineRule="auto"/>
        <w:ind w:left="1843"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Setiap mahasiswa yang telah menyelesaikan target hafalan pada Semester 5 maka diperbolehkan untuk mengajukan Ujian Kompre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(UKT)</w:t>
      </w:r>
      <w:r w:rsidR="009C742D">
        <w:rPr>
          <w:rFonts w:asciiTheme="majorBidi" w:hAnsiTheme="majorBidi" w:cstheme="majorBidi"/>
          <w:color w:val="000000" w:themeColor="text1"/>
          <w:sz w:val="24"/>
          <w:szCs w:val="24"/>
        </w:rPr>
        <w:t>.</w:t>
      </w:r>
    </w:p>
    <w:p w:rsidR="00C1691D" w:rsidRPr="00F11BCB" w:rsidRDefault="00C1691D" w:rsidP="00FC3D5A">
      <w:pPr>
        <w:pStyle w:val="ListParagraph"/>
        <w:numPr>
          <w:ilvl w:val="0"/>
          <w:numId w:val="15"/>
        </w:numPr>
        <w:tabs>
          <w:tab w:val="left" w:pos="851"/>
          <w:tab w:val="left" w:pos="993"/>
        </w:tabs>
        <w:spacing w:after="0" w:line="480" w:lineRule="auto"/>
        <w:ind w:left="1843"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Setiap mahasiswa yang telah menyelesaikan (UKT) maka tidak di wajibkan untuk mengikuti mata kuliah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lagi.</w:t>
      </w:r>
    </w:p>
    <w:p w:rsidR="00C3339D" w:rsidRPr="00FC3D5A" w:rsidRDefault="00C3339D" w:rsidP="00FC3D5A">
      <w:pPr>
        <w:pStyle w:val="ListParagraph"/>
        <w:numPr>
          <w:ilvl w:val="0"/>
          <w:numId w:val="13"/>
        </w:numPr>
        <w:spacing w:after="0" w:line="480" w:lineRule="auto"/>
        <w:ind w:right="-1"/>
        <w:jc w:val="both"/>
        <w:rPr>
          <w:rFonts w:asciiTheme="majorBidi" w:hAnsiTheme="majorBidi" w:cstheme="majorBidi"/>
          <w:color w:val="000000" w:themeColor="text1"/>
          <w:sz w:val="24"/>
          <w:szCs w:val="24"/>
        </w:rPr>
      </w:pPr>
      <w:r w:rsidRPr="00FC3D5A">
        <w:rPr>
          <w:rFonts w:asciiTheme="majorBidi" w:hAnsiTheme="majorBidi" w:cstheme="majorBidi"/>
          <w:color w:val="000000" w:themeColor="text1"/>
          <w:sz w:val="24"/>
          <w:szCs w:val="24"/>
        </w:rPr>
        <w:t>Jurusan Pendidikan Agama Islam (PAI)</w:t>
      </w:r>
    </w:p>
    <w:p w:rsidR="00FC3D5A" w:rsidRDefault="00FC3D5A" w:rsidP="00FC3D5A">
      <w:pPr>
        <w:pStyle w:val="ListParagraph"/>
        <w:spacing w:after="0" w:line="480" w:lineRule="auto"/>
        <w:ind w:left="1353"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Ketentuan untuk jurusan Pendidikan Agama Islam (PAI) tidak jauh berbeda dengan Jurusan Tafsir Hadits, hanya saja mata kuliah yang lain yang berbbeda. Sedangkan untuk mata kuliah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al-Qur’an sebagaimana halnya jurusan Tafsir Hadits, sebagai berikut:</w:t>
      </w:r>
    </w:p>
    <w:p w:rsidR="008858F2" w:rsidRDefault="008858F2" w:rsidP="00357654">
      <w:pPr>
        <w:tabs>
          <w:tab w:val="left" w:pos="851"/>
          <w:tab w:val="left" w:pos="993"/>
        </w:tabs>
        <w:spacing w:after="0" w:line="480" w:lineRule="auto"/>
        <w:ind w:left="1418"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Mahasiswa diharuskan untuk menyelesaikan target hafalan (</w:t>
      </w:r>
      <w:r>
        <w:rPr>
          <w:rFonts w:asciiTheme="majorBidi" w:hAnsiTheme="majorBidi" w:cstheme="majorBidi"/>
          <w:i/>
          <w:iCs/>
          <w:color w:val="000000" w:themeColor="text1"/>
          <w:sz w:val="24"/>
          <w:szCs w:val="24"/>
        </w:rPr>
        <w:t>tahfidz</w:t>
      </w:r>
      <w:r>
        <w:rPr>
          <w:rFonts w:asciiTheme="majorBidi" w:hAnsiTheme="majorBidi" w:cstheme="majorBidi"/>
          <w:color w:val="000000" w:themeColor="text1"/>
          <w:sz w:val="24"/>
          <w:szCs w:val="24"/>
        </w:rPr>
        <w:t>) al-Qur’an sebanyak 5 Juz dengan ketentuan; Juz 30 (Surat an-Naba’-Surat an-Naas), Juz 1, Juz 2, Juz 3 (Surat al-Baqarah-Surat ali-‘Imran), dan Surat pilihan (Surat al-Insan, surat ad-Dukhan, surat al-Mulk, surat as-Sajadah, surat Yasin, dan surat Luqman). Dengan sistem pelaksanaan dan penyelesaian sebagai berikut:</w:t>
      </w:r>
    </w:p>
    <w:p w:rsidR="008858F2" w:rsidRPr="001D7FC9" w:rsidRDefault="008858F2" w:rsidP="00357654">
      <w:pPr>
        <w:pStyle w:val="ListParagraph"/>
        <w:numPr>
          <w:ilvl w:val="0"/>
          <w:numId w:val="16"/>
        </w:numPr>
        <w:tabs>
          <w:tab w:val="left" w:pos="851"/>
          <w:tab w:val="left" w:pos="993"/>
        </w:tabs>
        <w:spacing w:after="0" w:line="480" w:lineRule="auto"/>
        <w:ind w:left="2268" w:right="-1" w:hanging="425"/>
        <w:jc w:val="both"/>
        <w:rPr>
          <w:rFonts w:asciiTheme="majorBidi" w:hAnsiTheme="majorBidi" w:cstheme="majorBidi"/>
          <w:color w:val="000000" w:themeColor="text1"/>
          <w:sz w:val="24"/>
          <w:szCs w:val="24"/>
        </w:rPr>
      </w:pPr>
      <w:r w:rsidRPr="001D7FC9">
        <w:rPr>
          <w:rFonts w:asciiTheme="majorBidi" w:hAnsiTheme="majorBidi" w:cstheme="majorBidi"/>
          <w:color w:val="000000" w:themeColor="text1"/>
          <w:sz w:val="24"/>
          <w:szCs w:val="24"/>
        </w:rPr>
        <w:t>Akademik menetapkan target hafalan tersebut menjadi 10 SKS</w:t>
      </w:r>
      <w:r>
        <w:rPr>
          <w:rFonts w:asciiTheme="majorBidi" w:hAnsiTheme="majorBidi" w:cstheme="majorBidi"/>
          <w:color w:val="000000" w:themeColor="text1"/>
          <w:sz w:val="24"/>
          <w:szCs w:val="24"/>
        </w:rPr>
        <w:t xml:space="preserve"> selama 5 Semester</w:t>
      </w:r>
    </w:p>
    <w:p w:rsidR="008858F2" w:rsidRDefault="008858F2" w:rsidP="00357654">
      <w:pPr>
        <w:pStyle w:val="ListParagraph"/>
        <w:numPr>
          <w:ilvl w:val="0"/>
          <w:numId w:val="16"/>
        </w:numPr>
        <w:tabs>
          <w:tab w:val="left" w:pos="851"/>
          <w:tab w:val="left" w:pos="993"/>
        </w:tabs>
        <w:spacing w:after="0" w:line="480" w:lineRule="auto"/>
        <w:ind w:left="2268"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Sistem Kredit Semester (SKS) tersebut berlaku dari Semester 1 sampai Semester 5</w:t>
      </w:r>
    </w:p>
    <w:p w:rsidR="008858F2" w:rsidRDefault="008858F2" w:rsidP="00357654">
      <w:pPr>
        <w:pStyle w:val="ListParagraph"/>
        <w:numPr>
          <w:ilvl w:val="0"/>
          <w:numId w:val="16"/>
        </w:numPr>
        <w:tabs>
          <w:tab w:val="left" w:pos="851"/>
          <w:tab w:val="left" w:pos="993"/>
        </w:tabs>
        <w:spacing w:after="0" w:line="480" w:lineRule="auto"/>
        <w:ind w:left="2268"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Setiap Semester mahasiswa harus menyelesaikan sebanyak 2 SKS (satu juz per Semester) dan setidaknya minimal sebanyak 17 halaman/17 pojok per Semester .</w:t>
      </w:r>
    </w:p>
    <w:p w:rsidR="008858F2" w:rsidRDefault="008858F2" w:rsidP="00357654">
      <w:pPr>
        <w:pStyle w:val="ListParagraph"/>
        <w:numPr>
          <w:ilvl w:val="0"/>
          <w:numId w:val="16"/>
        </w:numPr>
        <w:tabs>
          <w:tab w:val="left" w:pos="851"/>
          <w:tab w:val="left" w:pos="993"/>
        </w:tabs>
        <w:spacing w:after="0" w:line="480" w:lineRule="auto"/>
        <w:ind w:left="2268"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Setiap minggu dua kali tatap muka atau pertemuan di lokal (sesuai jadwal) untuk menyetorkan hafalan kepada pembimbing (dosen) </w:t>
      </w:r>
      <w:r>
        <w:rPr>
          <w:rFonts w:asciiTheme="majorBidi" w:hAnsiTheme="majorBidi" w:cstheme="majorBidi"/>
          <w:i/>
          <w:iCs/>
          <w:color w:val="000000" w:themeColor="text1"/>
          <w:sz w:val="24"/>
          <w:szCs w:val="24"/>
        </w:rPr>
        <w:t>tahfidz</w:t>
      </w:r>
      <w:r>
        <w:rPr>
          <w:rFonts w:asciiTheme="majorBidi" w:hAnsiTheme="majorBidi" w:cstheme="majorBidi"/>
          <w:color w:val="000000" w:themeColor="text1"/>
          <w:sz w:val="24"/>
          <w:szCs w:val="24"/>
        </w:rPr>
        <w:t>.</w:t>
      </w:r>
    </w:p>
    <w:p w:rsidR="008858F2" w:rsidRDefault="008858F2" w:rsidP="00357654">
      <w:pPr>
        <w:pStyle w:val="ListParagraph"/>
        <w:numPr>
          <w:ilvl w:val="0"/>
          <w:numId w:val="16"/>
        </w:numPr>
        <w:tabs>
          <w:tab w:val="left" w:pos="851"/>
          <w:tab w:val="left" w:pos="993"/>
        </w:tabs>
        <w:spacing w:after="0" w:line="480" w:lineRule="auto"/>
        <w:ind w:left="2268"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Setiap mahasiswa yang telah menyelesaikan target hafalan pada Semester 5 maka diperbolehkan untuk mengajukan Ujian Kompre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(UKT).</w:t>
      </w:r>
      <w:r w:rsidR="006F7B47">
        <w:rPr>
          <w:rFonts w:asciiTheme="majorBidi" w:hAnsiTheme="majorBidi" w:cstheme="majorBidi"/>
          <w:color w:val="000000" w:themeColor="text1"/>
          <w:sz w:val="24"/>
          <w:szCs w:val="24"/>
        </w:rPr>
        <w:t xml:space="preserve"> Ujian dimulai dari semester 6 sampai semester 8 dengan ketentuan; dari juz 1 sampai 3, Surat pilihan disimakkan (</w:t>
      </w:r>
      <w:r w:rsidR="006F7B47">
        <w:rPr>
          <w:rFonts w:asciiTheme="majorBidi" w:hAnsiTheme="majorBidi" w:cstheme="majorBidi"/>
          <w:i/>
          <w:iCs/>
          <w:color w:val="000000" w:themeColor="text1"/>
          <w:sz w:val="24"/>
          <w:szCs w:val="24"/>
        </w:rPr>
        <w:t>tasmi’kan</w:t>
      </w:r>
      <w:r w:rsidR="006F7B47">
        <w:rPr>
          <w:rFonts w:asciiTheme="majorBidi" w:hAnsiTheme="majorBidi" w:cstheme="majorBidi"/>
          <w:color w:val="000000" w:themeColor="text1"/>
          <w:sz w:val="24"/>
          <w:szCs w:val="24"/>
        </w:rPr>
        <w:t xml:space="preserve">) dan juz 30 dengan melanjutkan soal yang dibacakan oleh dosen pembimbing. Dalam ujian </w:t>
      </w:r>
      <w:r w:rsidR="006F7B47">
        <w:rPr>
          <w:rFonts w:asciiTheme="majorBidi" w:hAnsiTheme="majorBidi" w:cstheme="majorBidi"/>
          <w:i/>
          <w:iCs/>
          <w:color w:val="000000" w:themeColor="text1"/>
          <w:sz w:val="24"/>
          <w:szCs w:val="24"/>
        </w:rPr>
        <w:t xml:space="preserve">tahfidz </w:t>
      </w:r>
      <w:r w:rsidR="006F7B47">
        <w:rPr>
          <w:rFonts w:asciiTheme="majorBidi" w:hAnsiTheme="majorBidi" w:cstheme="majorBidi"/>
          <w:color w:val="000000" w:themeColor="text1"/>
          <w:sz w:val="24"/>
          <w:szCs w:val="24"/>
        </w:rPr>
        <w:t xml:space="preserve">ini tidak ada ujian tertulis. </w:t>
      </w:r>
    </w:p>
    <w:p w:rsidR="008858F2" w:rsidRPr="00357654" w:rsidRDefault="008858F2" w:rsidP="00357654">
      <w:pPr>
        <w:pStyle w:val="ListParagraph"/>
        <w:numPr>
          <w:ilvl w:val="0"/>
          <w:numId w:val="16"/>
        </w:numPr>
        <w:tabs>
          <w:tab w:val="left" w:pos="851"/>
          <w:tab w:val="left" w:pos="993"/>
        </w:tabs>
        <w:spacing w:after="0" w:line="480" w:lineRule="auto"/>
        <w:ind w:left="2268"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Setiap mahasiswa yang telah menyelesai</w:t>
      </w:r>
      <w:r w:rsidR="00FC4CC3">
        <w:rPr>
          <w:rFonts w:asciiTheme="majorBidi" w:hAnsiTheme="majorBidi" w:cstheme="majorBidi"/>
          <w:color w:val="000000" w:themeColor="text1"/>
          <w:sz w:val="24"/>
          <w:szCs w:val="24"/>
        </w:rPr>
        <w:t>kan (UKT) maka tidak di wajib lagi</w:t>
      </w:r>
      <w:r>
        <w:rPr>
          <w:rFonts w:asciiTheme="majorBidi" w:hAnsiTheme="majorBidi" w:cstheme="majorBidi"/>
          <w:color w:val="000000" w:themeColor="text1"/>
          <w:sz w:val="24"/>
          <w:szCs w:val="24"/>
        </w:rPr>
        <w:t xml:space="preserve"> untuk mengikuti mata kuliah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lagi.</w:t>
      </w:r>
    </w:p>
    <w:p w:rsidR="00C3339D" w:rsidRPr="002A72E2" w:rsidRDefault="00C3339D" w:rsidP="00C3339D">
      <w:pPr>
        <w:spacing w:after="0" w:line="480" w:lineRule="auto"/>
        <w:ind w:left="426" w:right="-1"/>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2. Program studi berbasis kurikulum lokal yang meliputi 2 jurusan:</w:t>
      </w:r>
    </w:p>
    <w:p w:rsidR="00C3339D" w:rsidRDefault="00C3339D" w:rsidP="00C3339D">
      <w:pPr>
        <w:tabs>
          <w:tab w:val="left" w:pos="1134"/>
        </w:tabs>
        <w:spacing w:after="0" w:line="480" w:lineRule="auto"/>
        <w:ind w:left="426" w:right="-1" w:firstLine="283"/>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a. </w:t>
      </w:r>
      <w:r w:rsidR="00B23090">
        <w:rPr>
          <w:rFonts w:asciiTheme="majorBidi" w:hAnsiTheme="majorBidi" w:cstheme="majorBidi"/>
          <w:color w:val="000000" w:themeColor="text1"/>
          <w:sz w:val="24"/>
          <w:szCs w:val="24"/>
        </w:rPr>
        <w:t xml:space="preserve"> </w:t>
      </w:r>
      <w:r w:rsidRPr="002A72E2">
        <w:rPr>
          <w:rFonts w:asciiTheme="majorBidi" w:hAnsiTheme="majorBidi" w:cstheme="majorBidi"/>
          <w:color w:val="000000" w:themeColor="text1"/>
          <w:sz w:val="24"/>
          <w:szCs w:val="24"/>
        </w:rPr>
        <w:t xml:space="preserve">Jurusan </w:t>
      </w:r>
      <w:r w:rsidRPr="002A72E2">
        <w:rPr>
          <w:rFonts w:asciiTheme="majorBidi" w:hAnsiTheme="majorBidi" w:cstheme="majorBidi"/>
          <w:i/>
          <w:iCs/>
          <w:color w:val="000000" w:themeColor="text1"/>
          <w:sz w:val="24"/>
          <w:szCs w:val="24"/>
        </w:rPr>
        <w:t xml:space="preserve">Tahfidz wa Tafhim </w:t>
      </w:r>
      <w:r w:rsidRPr="002A72E2">
        <w:rPr>
          <w:rFonts w:asciiTheme="majorBidi" w:hAnsiTheme="majorBidi" w:cstheme="majorBidi"/>
          <w:color w:val="000000" w:themeColor="text1"/>
          <w:sz w:val="24"/>
          <w:szCs w:val="24"/>
        </w:rPr>
        <w:t>al-Qur’an</w:t>
      </w:r>
    </w:p>
    <w:p w:rsidR="00093A0F" w:rsidRDefault="00407C1C" w:rsidP="00407C1C">
      <w:pPr>
        <w:tabs>
          <w:tab w:val="left" w:pos="993"/>
        </w:tabs>
        <w:spacing w:after="0"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093A0F">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 xml:space="preserve">Jurusan </w:t>
      </w:r>
      <w:r w:rsidRPr="002A72E2">
        <w:rPr>
          <w:rFonts w:asciiTheme="majorBidi" w:hAnsiTheme="majorBidi" w:cstheme="majorBidi"/>
          <w:i/>
          <w:iCs/>
          <w:color w:val="000000" w:themeColor="text1"/>
          <w:sz w:val="24"/>
          <w:szCs w:val="24"/>
        </w:rPr>
        <w:t xml:space="preserve">Tahfidz wa Tafhim </w:t>
      </w:r>
      <w:r w:rsidRPr="002A72E2">
        <w:rPr>
          <w:rFonts w:asciiTheme="majorBidi" w:hAnsiTheme="majorBidi" w:cstheme="majorBidi"/>
          <w:color w:val="000000" w:themeColor="text1"/>
          <w:sz w:val="24"/>
          <w:szCs w:val="24"/>
        </w:rPr>
        <w:t>al-Qur’an</w:t>
      </w:r>
      <w:r>
        <w:rPr>
          <w:rFonts w:asciiTheme="majorBidi" w:hAnsiTheme="majorBidi" w:cstheme="majorBidi"/>
          <w:color w:val="000000" w:themeColor="text1"/>
          <w:sz w:val="24"/>
          <w:szCs w:val="24"/>
        </w:rPr>
        <w:t xml:space="preserve"> (TTQ) di STAI-PIQ Sumatera Barat yang merupakan program studi berbasis kurikulum lokal yang menjadi komitmen awal dari STAI-PIQ Sumatera Barat</w:t>
      </w:r>
      <w:r w:rsidR="00E734A0">
        <w:rPr>
          <w:rFonts w:asciiTheme="majorBidi" w:hAnsiTheme="majorBidi" w:cstheme="majorBidi"/>
          <w:color w:val="000000" w:themeColor="text1"/>
          <w:sz w:val="24"/>
          <w:szCs w:val="24"/>
        </w:rPr>
        <w:t>.</w:t>
      </w:r>
      <w:r w:rsidR="00544708">
        <w:rPr>
          <w:rFonts w:asciiTheme="majorBidi" w:hAnsiTheme="majorBidi" w:cstheme="majorBidi"/>
          <w:color w:val="000000" w:themeColor="text1"/>
          <w:sz w:val="24"/>
          <w:szCs w:val="24"/>
        </w:rPr>
        <w:t xml:space="preserve"> </w:t>
      </w:r>
    </w:p>
    <w:p w:rsidR="0026006B" w:rsidRDefault="00093A0F" w:rsidP="003B0902">
      <w:pPr>
        <w:tabs>
          <w:tab w:val="left" w:pos="993"/>
        </w:tabs>
        <w:spacing w:after="0"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0026006B">
        <w:rPr>
          <w:rFonts w:asciiTheme="majorBidi" w:hAnsiTheme="majorBidi" w:cstheme="majorBidi"/>
          <w:color w:val="000000" w:themeColor="text1"/>
          <w:sz w:val="24"/>
          <w:szCs w:val="24"/>
        </w:rPr>
        <w:t>Dalam hal ini, sebagaimana Abdurrahman Mahasiswa Bp. 2011 menerangkan:</w:t>
      </w:r>
    </w:p>
    <w:p w:rsidR="009F2D48" w:rsidRDefault="0026006B" w:rsidP="00552669">
      <w:pPr>
        <w:tabs>
          <w:tab w:val="left" w:pos="1418"/>
        </w:tabs>
        <w:spacing w:after="0"/>
        <w:ind w:left="1418" w:right="-1" w:hanging="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ab/>
      </w:r>
      <w:r>
        <w:rPr>
          <w:rFonts w:asciiTheme="majorBidi" w:hAnsiTheme="majorBidi" w:cstheme="majorBidi"/>
          <w:color w:val="000000" w:themeColor="text1"/>
          <w:sz w:val="24"/>
          <w:szCs w:val="24"/>
        </w:rPr>
        <w:tab/>
      </w:r>
      <w:r w:rsidR="00544708">
        <w:rPr>
          <w:rFonts w:asciiTheme="majorBidi" w:hAnsiTheme="majorBidi" w:cstheme="majorBidi"/>
          <w:color w:val="000000" w:themeColor="text1"/>
          <w:sz w:val="24"/>
          <w:szCs w:val="24"/>
        </w:rPr>
        <w:t xml:space="preserve">Mahasiswa jurusan (TTQ) diharuskan untuk tinggal di asrama setelah mengikuti perkulihan gabungan satu Semester pada semester pertama </w:t>
      </w:r>
      <w:r w:rsidR="00093A0F">
        <w:rPr>
          <w:rFonts w:asciiTheme="majorBidi" w:hAnsiTheme="majorBidi" w:cstheme="majorBidi"/>
          <w:color w:val="000000" w:themeColor="text1"/>
          <w:sz w:val="24"/>
          <w:szCs w:val="24"/>
        </w:rPr>
        <w:t xml:space="preserve">denngan jumlah 2 SKS mata kuliah </w:t>
      </w:r>
      <w:r w:rsidR="00093A0F">
        <w:rPr>
          <w:rFonts w:asciiTheme="majorBidi" w:hAnsiTheme="majorBidi" w:cstheme="majorBidi"/>
          <w:i/>
          <w:iCs/>
          <w:color w:val="000000" w:themeColor="text1"/>
          <w:sz w:val="24"/>
          <w:szCs w:val="24"/>
        </w:rPr>
        <w:t xml:space="preserve">tahfidz </w:t>
      </w:r>
      <w:r w:rsidR="00093A0F">
        <w:rPr>
          <w:rFonts w:asciiTheme="majorBidi" w:hAnsiTheme="majorBidi" w:cstheme="majorBidi"/>
          <w:color w:val="000000" w:themeColor="text1"/>
          <w:sz w:val="24"/>
          <w:szCs w:val="24"/>
        </w:rPr>
        <w:t xml:space="preserve">al-Qur’an </w:t>
      </w:r>
      <w:r w:rsidR="00544708">
        <w:rPr>
          <w:rFonts w:asciiTheme="majorBidi" w:hAnsiTheme="majorBidi" w:cstheme="majorBidi"/>
          <w:color w:val="000000" w:themeColor="text1"/>
          <w:sz w:val="24"/>
          <w:szCs w:val="24"/>
        </w:rPr>
        <w:t>dan pada semester satu tersebut mah</w:t>
      </w:r>
      <w:r w:rsidR="002859DD">
        <w:rPr>
          <w:rFonts w:asciiTheme="majorBidi" w:hAnsiTheme="majorBidi" w:cstheme="majorBidi"/>
          <w:color w:val="000000" w:themeColor="text1"/>
          <w:sz w:val="24"/>
          <w:szCs w:val="24"/>
        </w:rPr>
        <w:t>a</w:t>
      </w:r>
      <w:r w:rsidR="00544708">
        <w:rPr>
          <w:rFonts w:asciiTheme="majorBidi" w:hAnsiTheme="majorBidi" w:cstheme="majorBidi"/>
          <w:color w:val="000000" w:themeColor="text1"/>
          <w:sz w:val="24"/>
          <w:szCs w:val="24"/>
        </w:rPr>
        <w:t>siswa mampu menyelesaikan hafalan sebanyak 5 Juz al-Qur’an (dari Juz 1-5)</w:t>
      </w:r>
      <w:r w:rsidR="002F6696">
        <w:rPr>
          <w:rFonts w:asciiTheme="majorBidi" w:hAnsiTheme="majorBidi" w:cstheme="majorBidi"/>
          <w:color w:val="000000" w:themeColor="text1"/>
          <w:sz w:val="24"/>
          <w:szCs w:val="24"/>
        </w:rPr>
        <w:t xml:space="preserve">.  </w:t>
      </w:r>
      <w:r w:rsidR="00A32987">
        <w:rPr>
          <w:rFonts w:asciiTheme="majorBidi" w:hAnsiTheme="majorBidi" w:cstheme="majorBidi"/>
          <w:color w:val="000000" w:themeColor="text1"/>
          <w:sz w:val="24"/>
          <w:szCs w:val="24"/>
        </w:rPr>
        <w:t>Mahasiswa tiggal di asrama diberikan fasilitas kamar dan tempat tidur da uang saku per bulan sebanyak tiga ratus ribu rupiah.</w:t>
      </w:r>
      <w:r w:rsidR="00552669">
        <w:rPr>
          <w:rStyle w:val="FootnoteReference"/>
          <w:rFonts w:asciiTheme="majorBidi" w:hAnsiTheme="majorBidi" w:cstheme="majorBidi"/>
          <w:color w:val="000000" w:themeColor="text1"/>
          <w:sz w:val="24"/>
          <w:szCs w:val="24"/>
        </w:rPr>
        <w:footnoteReference w:id="20"/>
      </w:r>
    </w:p>
    <w:p w:rsidR="00552669" w:rsidRDefault="00552669" w:rsidP="00552669">
      <w:pPr>
        <w:tabs>
          <w:tab w:val="left" w:pos="1418"/>
        </w:tabs>
        <w:spacing w:after="0"/>
        <w:ind w:left="1418" w:right="-1" w:hanging="709"/>
        <w:jc w:val="both"/>
        <w:rPr>
          <w:rFonts w:asciiTheme="majorBidi" w:hAnsiTheme="majorBidi" w:cstheme="majorBidi"/>
          <w:color w:val="000000" w:themeColor="text1"/>
          <w:sz w:val="24"/>
          <w:szCs w:val="24"/>
        </w:rPr>
      </w:pPr>
    </w:p>
    <w:p w:rsidR="009A57CA" w:rsidRDefault="003B0902" w:rsidP="003B0902">
      <w:pPr>
        <w:tabs>
          <w:tab w:val="left" w:pos="993"/>
        </w:tabs>
        <w:spacing w:after="0"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Ketentuan dan sistem pelaksanaan/penyelesaian mata kuliah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 xml:space="preserve">bagi mahasiswa jurusan (TTQ) berbeda dengan jurusan (TH dan PAI). Bagi </w:t>
      </w:r>
      <w:r w:rsidR="003E23F9">
        <w:rPr>
          <w:rFonts w:asciiTheme="majorBidi" w:hAnsiTheme="majorBidi" w:cstheme="majorBidi"/>
          <w:color w:val="000000" w:themeColor="text1"/>
          <w:sz w:val="24"/>
          <w:szCs w:val="24"/>
        </w:rPr>
        <w:t xml:space="preserve">mahasiswa </w:t>
      </w:r>
      <w:r>
        <w:rPr>
          <w:rFonts w:asciiTheme="majorBidi" w:hAnsiTheme="majorBidi" w:cstheme="majorBidi"/>
          <w:color w:val="000000" w:themeColor="text1"/>
          <w:sz w:val="24"/>
          <w:szCs w:val="24"/>
        </w:rPr>
        <w:t>jurusan</w:t>
      </w:r>
      <w:r w:rsidR="003E23F9">
        <w:rPr>
          <w:rFonts w:asciiTheme="majorBidi" w:hAnsiTheme="majorBidi" w:cstheme="majorBidi"/>
          <w:color w:val="000000" w:themeColor="text1"/>
          <w:sz w:val="24"/>
          <w:szCs w:val="24"/>
        </w:rPr>
        <w:t xml:space="preserve"> (TTQ) diharuskan menghafal </w:t>
      </w:r>
      <w:r w:rsidR="001F1D6B">
        <w:rPr>
          <w:rFonts w:asciiTheme="majorBidi" w:hAnsiTheme="majorBidi" w:cstheme="majorBidi"/>
          <w:color w:val="000000" w:themeColor="text1"/>
          <w:sz w:val="24"/>
          <w:szCs w:val="24"/>
        </w:rPr>
        <w:t>al-Qur’an sebanyak 30 Juz</w:t>
      </w:r>
      <w:r w:rsidR="00C6360A">
        <w:rPr>
          <w:rFonts w:asciiTheme="majorBidi" w:hAnsiTheme="majorBidi" w:cstheme="majorBidi"/>
          <w:color w:val="000000" w:themeColor="text1"/>
          <w:sz w:val="24"/>
          <w:szCs w:val="24"/>
        </w:rPr>
        <w:t>.</w:t>
      </w:r>
      <w:r w:rsidR="009A57CA">
        <w:rPr>
          <w:rFonts w:asciiTheme="majorBidi" w:hAnsiTheme="majorBidi" w:cstheme="majorBidi"/>
          <w:color w:val="000000" w:themeColor="text1"/>
          <w:sz w:val="24"/>
          <w:szCs w:val="24"/>
        </w:rPr>
        <w:t xml:space="preserve"> Yakni mulai dari Juz 1 sampai Juz 30 (Surat al-Baqarah-Surat an-Naas)</w:t>
      </w:r>
      <w:r w:rsidR="00964DB8">
        <w:rPr>
          <w:rFonts w:asciiTheme="majorBidi" w:hAnsiTheme="majorBidi" w:cstheme="majorBidi"/>
          <w:color w:val="000000" w:themeColor="text1"/>
          <w:sz w:val="24"/>
          <w:szCs w:val="24"/>
        </w:rPr>
        <w:t xml:space="preserve">. </w:t>
      </w:r>
      <w:r w:rsidR="009A57CA">
        <w:rPr>
          <w:rFonts w:asciiTheme="majorBidi" w:hAnsiTheme="majorBidi" w:cstheme="majorBidi"/>
          <w:color w:val="000000" w:themeColor="text1"/>
          <w:sz w:val="24"/>
          <w:szCs w:val="24"/>
        </w:rPr>
        <w:t>Dengan ketentuan sebagai berikut:</w:t>
      </w:r>
    </w:p>
    <w:p w:rsidR="008C4013" w:rsidRPr="001D7FC9" w:rsidRDefault="008C4013" w:rsidP="001A548A">
      <w:pPr>
        <w:pStyle w:val="ListParagraph"/>
        <w:numPr>
          <w:ilvl w:val="0"/>
          <w:numId w:val="18"/>
        </w:numPr>
        <w:tabs>
          <w:tab w:val="left" w:pos="851"/>
          <w:tab w:val="left" w:pos="993"/>
        </w:tabs>
        <w:spacing w:after="0"/>
        <w:ind w:left="1843" w:right="-1" w:hanging="425"/>
        <w:jc w:val="both"/>
        <w:rPr>
          <w:rFonts w:asciiTheme="majorBidi" w:hAnsiTheme="majorBidi" w:cstheme="majorBidi"/>
          <w:color w:val="000000" w:themeColor="text1"/>
          <w:sz w:val="24"/>
          <w:szCs w:val="24"/>
        </w:rPr>
      </w:pPr>
      <w:r w:rsidRPr="001D7FC9">
        <w:rPr>
          <w:rFonts w:asciiTheme="majorBidi" w:hAnsiTheme="majorBidi" w:cstheme="majorBidi"/>
          <w:color w:val="000000" w:themeColor="text1"/>
          <w:sz w:val="24"/>
          <w:szCs w:val="24"/>
        </w:rPr>
        <w:t>Akademik menetapkan tar</w:t>
      </w:r>
      <w:r>
        <w:rPr>
          <w:rFonts w:asciiTheme="majorBidi" w:hAnsiTheme="majorBidi" w:cstheme="majorBidi"/>
          <w:color w:val="000000" w:themeColor="text1"/>
          <w:sz w:val="24"/>
          <w:szCs w:val="24"/>
        </w:rPr>
        <w:t xml:space="preserve">get hafalan tersebut menjadi 30 </w:t>
      </w:r>
      <w:r w:rsidRPr="001D7FC9">
        <w:rPr>
          <w:rFonts w:asciiTheme="majorBidi" w:hAnsiTheme="majorBidi" w:cstheme="majorBidi"/>
          <w:color w:val="000000" w:themeColor="text1"/>
          <w:sz w:val="24"/>
          <w:szCs w:val="24"/>
        </w:rPr>
        <w:t>SKS</w:t>
      </w:r>
      <w:r>
        <w:rPr>
          <w:rFonts w:asciiTheme="majorBidi" w:hAnsiTheme="majorBidi" w:cstheme="majorBidi"/>
          <w:color w:val="000000" w:themeColor="text1"/>
          <w:sz w:val="24"/>
          <w:szCs w:val="24"/>
        </w:rPr>
        <w:t xml:space="preserve"> selama 5 Semester</w:t>
      </w:r>
    </w:p>
    <w:p w:rsidR="008C4013" w:rsidRDefault="008C4013" w:rsidP="001A548A">
      <w:pPr>
        <w:pStyle w:val="ListParagraph"/>
        <w:numPr>
          <w:ilvl w:val="0"/>
          <w:numId w:val="18"/>
        </w:numPr>
        <w:tabs>
          <w:tab w:val="left" w:pos="851"/>
          <w:tab w:val="left" w:pos="993"/>
        </w:tabs>
        <w:spacing w:after="0"/>
        <w:ind w:left="1843"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Sistem Kredit Semester (SKS) tersebut berlaku dari Semester 1 sampai Semester 5</w:t>
      </w:r>
    </w:p>
    <w:p w:rsidR="008C4013" w:rsidRDefault="008C4013" w:rsidP="001A548A">
      <w:pPr>
        <w:pStyle w:val="ListParagraph"/>
        <w:numPr>
          <w:ilvl w:val="0"/>
          <w:numId w:val="18"/>
        </w:numPr>
        <w:tabs>
          <w:tab w:val="left" w:pos="851"/>
          <w:tab w:val="left" w:pos="993"/>
        </w:tabs>
        <w:spacing w:after="0"/>
        <w:ind w:left="1843"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Setiap Semester mahasiswa harus menyelesaikan sebanyak 6 SKS (enam juz per Semester) atau 120 pojok per semester.</w:t>
      </w:r>
    </w:p>
    <w:p w:rsidR="008C4013" w:rsidRDefault="00DE7AC8" w:rsidP="001A548A">
      <w:pPr>
        <w:pStyle w:val="ListParagraph"/>
        <w:numPr>
          <w:ilvl w:val="0"/>
          <w:numId w:val="18"/>
        </w:numPr>
        <w:tabs>
          <w:tab w:val="left" w:pos="851"/>
          <w:tab w:val="left" w:pos="993"/>
        </w:tabs>
        <w:spacing w:after="0"/>
        <w:ind w:left="1843"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Setiap minggu tiga</w:t>
      </w:r>
      <w:r w:rsidR="008C4013">
        <w:rPr>
          <w:rFonts w:asciiTheme="majorBidi" w:hAnsiTheme="majorBidi" w:cstheme="majorBidi"/>
          <w:color w:val="000000" w:themeColor="text1"/>
          <w:sz w:val="24"/>
          <w:szCs w:val="24"/>
        </w:rPr>
        <w:t xml:space="preserve"> kali tatap muka atau pertemuan di lokal (sesuai jadwal) untuk menyetorkan hafalan kepada pembimbing (dosen) </w:t>
      </w:r>
      <w:r w:rsidR="008C4013">
        <w:rPr>
          <w:rFonts w:asciiTheme="majorBidi" w:hAnsiTheme="majorBidi" w:cstheme="majorBidi"/>
          <w:i/>
          <w:iCs/>
          <w:color w:val="000000" w:themeColor="text1"/>
          <w:sz w:val="24"/>
          <w:szCs w:val="24"/>
        </w:rPr>
        <w:t>tahfidz</w:t>
      </w:r>
      <w:r w:rsidR="008C4013">
        <w:rPr>
          <w:rFonts w:asciiTheme="majorBidi" w:hAnsiTheme="majorBidi" w:cstheme="majorBidi"/>
          <w:color w:val="000000" w:themeColor="text1"/>
          <w:sz w:val="24"/>
          <w:szCs w:val="24"/>
        </w:rPr>
        <w:t>.</w:t>
      </w:r>
    </w:p>
    <w:p w:rsidR="004639E4" w:rsidRDefault="004639E4" w:rsidP="001A548A">
      <w:pPr>
        <w:pStyle w:val="ListParagraph"/>
        <w:numPr>
          <w:ilvl w:val="0"/>
          <w:numId w:val="18"/>
        </w:numPr>
        <w:tabs>
          <w:tab w:val="left" w:pos="851"/>
          <w:tab w:val="left" w:pos="993"/>
        </w:tabs>
        <w:spacing w:after="0"/>
        <w:ind w:left="1843"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Setiap satu kali pertemuan mahasiswa harus</w:t>
      </w:r>
      <w:r w:rsidR="002F01D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menyetor hafalan minimal 3 halaman</w:t>
      </w:r>
      <w:r w:rsidR="00507E6B">
        <w:rPr>
          <w:rFonts w:asciiTheme="majorBidi" w:hAnsiTheme="majorBidi" w:cstheme="majorBidi"/>
          <w:color w:val="000000" w:themeColor="text1"/>
          <w:sz w:val="24"/>
          <w:szCs w:val="24"/>
        </w:rPr>
        <w:t>,</w:t>
      </w:r>
      <w:r w:rsidR="00475DF7">
        <w:rPr>
          <w:rFonts w:asciiTheme="majorBidi" w:hAnsiTheme="majorBidi" w:cstheme="majorBidi"/>
          <w:color w:val="000000" w:themeColor="text1"/>
          <w:sz w:val="24"/>
          <w:szCs w:val="24"/>
        </w:rPr>
        <w:t xml:space="preserve"> atau sebanyak 9 halaman per minggu</w:t>
      </w:r>
      <w:r>
        <w:rPr>
          <w:rFonts w:asciiTheme="majorBidi" w:hAnsiTheme="majorBidi" w:cstheme="majorBidi"/>
          <w:color w:val="000000" w:themeColor="text1"/>
          <w:sz w:val="24"/>
          <w:szCs w:val="24"/>
        </w:rPr>
        <w:t>.</w:t>
      </w:r>
      <w:r w:rsidR="00FB3142">
        <w:rPr>
          <w:rFonts w:asciiTheme="majorBidi" w:hAnsiTheme="majorBidi" w:cstheme="majorBidi"/>
          <w:color w:val="000000" w:themeColor="text1"/>
          <w:sz w:val="24"/>
          <w:szCs w:val="24"/>
        </w:rPr>
        <w:t xml:space="preserve"> Bagi mahasiswa yang ingin setor di luar jam perkuliahan maka tidak ada larangan untuk setor hanya saja melihat kondisi memungkin atau tidak bagi pembimbing yang tinggal di asrama yaitu Buya H. Mukhlis, SMIQ.</w:t>
      </w:r>
    </w:p>
    <w:p w:rsidR="008C4013" w:rsidRPr="00AC3689" w:rsidRDefault="008C4013" w:rsidP="001A548A">
      <w:pPr>
        <w:pStyle w:val="ListParagraph"/>
        <w:numPr>
          <w:ilvl w:val="0"/>
          <w:numId w:val="18"/>
        </w:numPr>
        <w:tabs>
          <w:tab w:val="left" w:pos="851"/>
          <w:tab w:val="left" w:pos="993"/>
        </w:tabs>
        <w:spacing w:after="0"/>
        <w:ind w:left="1843" w:right="-1" w:hanging="425"/>
        <w:jc w:val="both"/>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Setiap mahasiswa yang telah menyelesaikan target hafalan</w:t>
      </w:r>
      <w:r w:rsidR="00AE02DA">
        <w:rPr>
          <w:rFonts w:asciiTheme="majorBidi" w:hAnsiTheme="majorBidi" w:cstheme="majorBidi"/>
          <w:color w:val="000000" w:themeColor="text1"/>
          <w:sz w:val="24"/>
          <w:szCs w:val="24"/>
        </w:rPr>
        <w:t xml:space="preserve"> 30 juz</w:t>
      </w:r>
      <w:r>
        <w:rPr>
          <w:rFonts w:asciiTheme="majorBidi" w:hAnsiTheme="majorBidi" w:cstheme="majorBidi"/>
          <w:color w:val="000000" w:themeColor="text1"/>
          <w:sz w:val="24"/>
          <w:szCs w:val="24"/>
        </w:rPr>
        <w:t xml:space="preserve"> pada Semester 5 maka diperbolehkan untuk mengajukan Ujian Kompre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(UKT).</w:t>
      </w:r>
      <w:r w:rsidR="004639E4">
        <w:rPr>
          <w:rFonts w:asciiTheme="majorBidi" w:hAnsiTheme="majorBidi" w:cstheme="majorBidi"/>
          <w:color w:val="000000" w:themeColor="text1"/>
          <w:sz w:val="24"/>
          <w:szCs w:val="24"/>
        </w:rPr>
        <w:t xml:space="preserve"> </w:t>
      </w:r>
      <w:r w:rsidR="007C2D96">
        <w:rPr>
          <w:rFonts w:asciiTheme="majorBidi" w:hAnsiTheme="majorBidi" w:cstheme="majorBidi"/>
          <w:color w:val="000000" w:themeColor="text1"/>
          <w:sz w:val="24"/>
          <w:szCs w:val="24"/>
        </w:rPr>
        <w:t>Untuk ujian ini dimulai dari semester 6 sampai semester 8.</w:t>
      </w:r>
      <w:r w:rsidR="00AC3689">
        <w:rPr>
          <w:rFonts w:asciiTheme="majorBidi" w:hAnsiTheme="majorBidi" w:cstheme="majorBidi"/>
          <w:color w:val="000000" w:themeColor="text1"/>
          <w:sz w:val="24"/>
          <w:szCs w:val="24"/>
        </w:rPr>
        <w:t xml:space="preserve"> Dengan ketentuan; men</w:t>
      </w:r>
      <w:r w:rsidR="00AC3689" w:rsidRPr="00AC3689">
        <w:rPr>
          <w:rFonts w:asciiTheme="majorBidi" w:hAnsiTheme="majorBidi" w:cstheme="majorBidi"/>
          <w:i/>
          <w:iCs/>
          <w:color w:val="000000" w:themeColor="text1"/>
          <w:sz w:val="24"/>
          <w:szCs w:val="24"/>
        </w:rPr>
        <w:t>tasmi’</w:t>
      </w:r>
      <w:r w:rsidR="00AC3689">
        <w:rPr>
          <w:rFonts w:asciiTheme="majorBidi" w:hAnsiTheme="majorBidi" w:cstheme="majorBidi"/>
          <w:color w:val="000000" w:themeColor="text1"/>
          <w:sz w:val="24"/>
          <w:szCs w:val="24"/>
        </w:rPr>
        <w:t>kan (menyimakkan) hafalan dari juz 1 sampai juz 20 sebanyak 20 kali pertemuan, setiap pertemuan mahasiswa harus menyimakkan 1 juz al-Qur’an</w:t>
      </w:r>
      <w:r w:rsidR="00E9667D">
        <w:rPr>
          <w:rFonts w:asciiTheme="majorBidi" w:hAnsiTheme="majorBidi" w:cstheme="majorBidi"/>
          <w:color w:val="000000" w:themeColor="text1"/>
          <w:sz w:val="24"/>
          <w:szCs w:val="24"/>
        </w:rPr>
        <w:t xml:space="preserve">, </w:t>
      </w:r>
      <w:r w:rsidR="00735994">
        <w:rPr>
          <w:rFonts w:asciiTheme="majorBidi" w:hAnsiTheme="majorBidi" w:cstheme="majorBidi"/>
          <w:color w:val="000000" w:themeColor="text1"/>
          <w:sz w:val="24"/>
          <w:szCs w:val="24"/>
        </w:rPr>
        <w:t>kemudian dari juz 21 sampai juz 30 mahasiswa hanya melanjutkan soal dari dosen pembimbing</w:t>
      </w:r>
      <w:r w:rsidR="00AC3689">
        <w:rPr>
          <w:rFonts w:asciiTheme="majorBidi" w:hAnsiTheme="majorBidi" w:cstheme="majorBidi"/>
          <w:color w:val="000000" w:themeColor="text1"/>
          <w:sz w:val="24"/>
          <w:szCs w:val="24"/>
        </w:rPr>
        <w:t xml:space="preserve"> </w:t>
      </w:r>
      <w:r w:rsidR="00735994">
        <w:rPr>
          <w:rFonts w:asciiTheme="majorBidi" w:hAnsiTheme="majorBidi" w:cstheme="majorBidi"/>
          <w:color w:val="000000" w:themeColor="text1"/>
          <w:sz w:val="24"/>
          <w:szCs w:val="24"/>
        </w:rPr>
        <w:t>setiap juz satu soal,</w:t>
      </w:r>
      <w:r w:rsidR="00AC3689">
        <w:rPr>
          <w:rFonts w:asciiTheme="majorBidi" w:hAnsiTheme="majorBidi" w:cstheme="majorBidi"/>
          <w:color w:val="000000" w:themeColor="text1"/>
          <w:sz w:val="24"/>
          <w:szCs w:val="24"/>
        </w:rPr>
        <w:t xml:space="preserve"> dalam hal ini pembimbing </w:t>
      </w:r>
      <w:r w:rsidR="00AC3689">
        <w:rPr>
          <w:rFonts w:asciiTheme="majorBidi" w:hAnsiTheme="majorBidi" w:cstheme="majorBidi"/>
          <w:color w:val="000000" w:themeColor="text1"/>
          <w:sz w:val="24"/>
          <w:szCs w:val="24"/>
        </w:rPr>
        <w:lastRenderedPageBreak/>
        <w:t xml:space="preserve">khusus untuk jurusan </w:t>
      </w:r>
      <w:r w:rsidR="00AC3689" w:rsidRPr="00AC3689">
        <w:rPr>
          <w:rFonts w:asciiTheme="majorBidi" w:hAnsiTheme="majorBidi" w:cstheme="majorBidi"/>
          <w:i/>
          <w:iCs/>
          <w:color w:val="000000" w:themeColor="text1"/>
          <w:sz w:val="24"/>
          <w:szCs w:val="24"/>
        </w:rPr>
        <w:t>Tahfidz Wa Tafhim al-Qur’an</w:t>
      </w:r>
      <w:r w:rsidR="00AC3689">
        <w:rPr>
          <w:rFonts w:asciiTheme="majorBidi" w:hAnsiTheme="majorBidi" w:cstheme="majorBidi"/>
          <w:i/>
          <w:iCs/>
          <w:color w:val="000000" w:themeColor="text1"/>
          <w:sz w:val="24"/>
          <w:szCs w:val="24"/>
        </w:rPr>
        <w:t xml:space="preserve"> </w:t>
      </w:r>
      <w:r w:rsidR="00AC3689">
        <w:rPr>
          <w:rFonts w:asciiTheme="majorBidi" w:hAnsiTheme="majorBidi" w:cstheme="majorBidi"/>
          <w:color w:val="000000" w:themeColor="text1"/>
          <w:sz w:val="24"/>
          <w:szCs w:val="24"/>
        </w:rPr>
        <w:t>(TTQ) adalah Buya H. Mukhlis, SMIQ.</w:t>
      </w:r>
    </w:p>
    <w:p w:rsidR="00C3339D" w:rsidRDefault="008C4013" w:rsidP="001A548A">
      <w:pPr>
        <w:pStyle w:val="ListParagraph"/>
        <w:numPr>
          <w:ilvl w:val="0"/>
          <w:numId w:val="18"/>
        </w:numPr>
        <w:tabs>
          <w:tab w:val="left" w:pos="851"/>
          <w:tab w:val="left" w:pos="993"/>
        </w:tabs>
        <w:spacing w:after="0"/>
        <w:ind w:left="1843"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Setiap mahasiswa yang telah menyelesaikan (UKT) maka tidak di wajibkan untuk mengikuti mata kuliah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lagi.</w:t>
      </w:r>
    </w:p>
    <w:p w:rsidR="007679FB" w:rsidRDefault="007679FB" w:rsidP="001A548A">
      <w:pPr>
        <w:pStyle w:val="ListParagraph"/>
        <w:numPr>
          <w:ilvl w:val="0"/>
          <w:numId w:val="18"/>
        </w:numPr>
        <w:tabs>
          <w:tab w:val="left" w:pos="851"/>
          <w:tab w:val="left" w:pos="993"/>
        </w:tabs>
        <w:spacing w:after="0"/>
        <w:ind w:left="1843" w:right="-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Mahasiswa (TTQ) hanya diperbolehkan </w:t>
      </w:r>
      <w:r w:rsidR="00D97F5D">
        <w:rPr>
          <w:rFonts w:asciiTheme="majorBidi" w:hAnsiTheme="majorBidi" w:cstheme="majorBidi"/>
          <w:color w:val="000000" w:themeColor="text1"/>
          <w:sz w:val="24"/>
          <w:szCs w:val="24"/>
        </w:rPr>
        <w:t xml:space="preserve">menerima uang saku sebanyak tiga ratus ribu dan </w:t>
      </w:r>
      <w:r>
        <w:rPr>
          <w:rFonts w:asciiTheme="majorBidi" w:hAnsiTheme="majorBidi" w:cstheme="majorBidi"/>
          <w:color w:val="000000" w:themeColor="text1"/>
          <w:sz w:val="24"/>
          <w:szCs w:val="24"/>
        </w:rPr>
        <w:t>tinggal di asrama sampai semester tujuh.</w:t>
      </w:r>
      <w:r w:rsidR="001A548A">
        <w:rPr>
          <w:rStyle w:val="FootnoteReference"/>
          <w:rFonts w:asciiTheme="majorBidi" w:hAnsiTheme="majorBidi" w:cstheme="majorBidi"/>
          <w:color w:val="000000" w:themeColor="text1"/>
          <w:sz w:val="24"/>
          <w:szCs w:val="24"/>
        </w:rPr>
        <w:footnoteReference w:id="21"/>
      </w:r>
    </w:p>
    <w:p w:rsidR="006F7EEA" w:rsidRPr="00124107" w:rsidRDefault="006F7EEA" w:rsidP="006F7EEA">
      <w:pPr>
        <w:pStyle w:val="ListParagraph"/>
        <w:tabs>
          <w:tab w:val="left" w:pos="851"/>
          <w:tab w:val="left" w:pos="993"/>
        </w:tabs>
        <w:spacing w:after="0"/>
        <w:ind w:left="1843" w:right="-1"/>
        <w:jc w:val="both"/>
        <w:rPr>
          <w:rFonts w:asciiTheme="majorBidi" w:hAnsiTheme="majorBidi" w:cstheme="majorBidi"/>
          <w:color w:val="000000" w:themeColor="text1"/>
          <w:sz w:val="24"/>
          <w:szCs w:val="24"/>
        </w:rPr>
      </w:pPr>
    </w:p>
    <w:p w:rsidR="00C3339D" w:rsidRDefault="00124107" w:rsidP="00124107">
      <w:pPr>
        <w:tabs>
          <w:tab w:val="left" w:pos="426"/>
        </w:tabs>
        <w:spacing w:after="0" w:line="480" w:lineRule="auto"/>
        <w:ind w:left="993" w:right="-1" w:hanging="284"/>
        <w:jc w:val="both"/>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 xml:space="preserve">b. </w:t>
      </w:r>
      <w:r w:rsidR="00C3339D" w:rsidRPr="002A72E2">
        <w:rPr>
          <w:rFonts w:asciiTheme="majorBidi" w:hAnsiTheme="majorBidi" w:cstheme="majorBidi"/>
          <w:color w:val="000000" w:themeColor="text1"/>
          <w:sz w:val="24"/>
          <w:szCs w:val="24"/>
        </w:rPr>
        <w:t xml:space="preserve">Program Khusus </w:t>
      </w:r>
      <w:r>
        <w:rPr>
          <w:rFonts w:asciiTheme="majorBidi" w:hAnsiTheme="majorBidi" w:cstheme="majorBidi"/>
          <w:i/>
          <w:iCs/>
          <w:color w:val="000000" w:themeColor="text1"/>
          <w:sz w:val="24"/>
          <w:szCs w:val="24"/>
        </w:rPr>
        <w:t>Ma’had ‘ali a</w:t>
      </w:r>
      <w:r w:rsidR="00C3339D" w:rsidRPr="002A72E2">
        <w:rPr>
          <w:rFonts w:asciiTheme="majorBidi" w:hAnsiTheme="majorBidi" w:cstheme="majorBidi"/>
          <w:i/>
          <w:iCs/>
          <w:color w:val="000000" w:themeColor="text1"/>
          <w:sz w:val="24"/>
          <w:szCs w:val="24"/>
        </w:rPr>
        <w:t>l</w:t>
      </w:r>
      <w:r>
        <w:rPr>
          <w:rFonts w:asciiTheme="majorBidi" w:hAnsiTheme="majorBidi" w:cstheme="majorBidi"/>
          <w:i/>
          <w:iCs/>
          <w:color w:val="000000" w:themeColor="text1"/>
          <w:sz w:val="24"/>
          <w:szCs w:val="24"/>
        </w:rPr>
        <w:t>-</w:t>
      </w:r>
      <w:r w:rsidR="00C3339D" w:rsidRPr="002A72E2">
        <w:rPr>
          <w:rFonts w:asciiTheme="majorBidi" w:hAnsiTheme="majorBidi" w:cstheme="majorBidi"/>
          <w:i/>
          <w:iCs/>
          <w:color w:val="000000" w:themeColor="text1"/>
          <w:sz w:val="24"/>
          <w:szCs w:val="24"/>
        </w:rPr>
        <w:t>Qur’an wa Sunnah</w:t>
      </w:r>
      <w:r w:rsidR="00C3339D" w:rsidRPr="002A72E2">
        <w:rPr>
          <w:rFonts w:asciiTheme="majorBidi" w:hAnsiTheme="majorBidi" w:cstheme="majorBidi"/>
          <w:color w:val="000000" w:themeColor="text1"/>
          <w:sz w:val="24"/>
          <w:szCs w:val="24"/>
        </w:rPr>
        <w:t xml:space="preserve"> </w:t>
      </w:r>
      <w:r w:rsidR="00C3339D" w:rsidRPr="002A72E2">
        <w:rPr>
          <w:rFonts w:asciiTheme="majorBidi" w:hAnsiTheme="majorBidi" w:cstheme="majorBidi"/>
          <w:i/>
          <w:iCs/>
          <w:color w:val="000000" w:themeColor="text1"/>
          <w:sz w:val="24"/>
          <w:szCs w:val="24"/>
        </w:rPr>
        <w:t>.</w:t>
      </w:r>
      <w:r w:rsidR="00C3339D" w:rsidRPr="002A72E2">
        <w:rPr>
          <w:rStyle w:val="FootnoteReference"/>
          <w:rFonts w:asciiTheme="majorBidi" w:hAnsiTheme="majorBidi" w:cstheme="majorBidi"/>
          <w:color w:val="000000" w:themeColor="text1"/>
          <w:sz w:val="24"/>
          <w:szCs w:val="24"/>
        </w:rPr>
        <w:footnoteReference w:id="22"/>
      </w:r>
    </w:p>
    <w:p w:rsidR="00124107" w:rsidRDefault="00124107" w:rsidP="00124107">
      <w:pPr>
        <w:tabs>
          <w:tab w:val="left" w:pos="426"/>
        </w:tabs>
        <w:spacing w:after="0"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Program Khusus </w:t>
      </w:r>
      <w:r>
        <w:rPr>
          <w:rFonts w:asciiTheme="majorBidi" w:hAnsiTheme="majorBidi" w:cstheme="majorBidi"/>
          <w:i/>
          <w:iCs/>
          <w:color w:val="000000" w:themeColor="text1"/>
          <w:sz w:val="24"/>
          <w:szCs w:val="24"/>
        </w:rPr>
        <w:t>Ma’had ‘ali a</w:t>
      </w:r>
      <w:r w:rsidRPr="002A72E2">
        <w:rPr>
          <w:rFonts w:asciiTheme="majorBidi" w:hAnsiTheme="majorBidi" w:cstheme="majorBidi"/>
          <w:i/>
          <w:iCs/>
          <w:color w:val="000000" w:themeColor="text1"/>
          <w:sz w:val="24"/>
          <w:szCs w:val="24"/>
        </w:rPr>
        <w:t>l</w:t>
      </w:r>
      <w:r>
        <w:rPr>
          <w:rFonts w:asciiTheme="majorBidi" w:hAnsiTheme="majorBidi" w:cstheme="majorBidi"/>
          <w:i/>
          <w:iCs/>
          <w:color w:val="000000" w:themeColor="text1"/>
          <w:sz w:val="24"/>
          <w:szCs w:val="24"/>
        </w:rPr>
        <w:t>-</w:t>
      </w:r>
      <w:r w:rsidRPr="002A72E2">
        <w:rPr>
          <w:rFonts w:asciiTheme="majorBidi" w:hAnsiTheme="majorBidi" w:cstheme="majorBidi"/>
          <w:i/>
          <w:iCs/>
          <w:color w:val="000000" w:themeColor="text1"/>
          <w:sz w:val="24"/>
          <w:szCs w:val="24"/>
        </w:rPr>
        <w:t>Qur’an wa Sunnah</w:t>
      </w:r>
      <w:r>
        <w:rPr>
          <w:rFonts w:asciiTheme="majorBidi" w:hAnsiTheme="majorBidi" w:cstheme="majorBidi"/>
          <w:color w:val="000000" w:themeColor="text1"/>
          <w:sz w:val="24"/>
          <w:szCs w:val="24"/>
        </w:rPr>
        <w:t>, merupakan program baru</w:t>
      </w:r>
      <w:r w:rsidR="005F6509">
        <w:rPr>
          <w:rFonts w:asciiTheme="majorBidi" w:hAnsiTheme="majorBidi" w:cstheme="majorBidi"/>
          <w:color w:val="000000" w:themeColor="text1"/>
          <w:sz w:val="24"/>
          <w:szCs w:val="24"/>
        </w:rPr>
        <w:t xml:space="preserve"> yang belum ada lulusannya, sebab  dari awal dibukanya program ini sampai sekarang baru berusia enam semester (3 Tahun).</w:t>
      </w:r>
      <w:r w:rsidR="00C7227D">
        <w:rPr>
          <w:rFonts w:asciiTheme="majorBidi" w:hAnsiTheme="majorBidi" w:cstheme="majorBidi"/>
          <w:color w:val="000000" w:themeColor="text1"/>
          <w:sz w:val="24"/>
          <w:szCs w:val="24"/>
        </w:rPr>
        <w:t xml:space="preserve"> program </w:t>
      </w:r>
      <w:r w:rsidR="00C7227D" w:rsidRPr="00630172">
        <w:rPr>
          <w:rFonts w:asciiTheme="majorBidi" w:hAnsiTheme="majorBidi" w:cstheme="majorBidi"/>
          <w:i/>
          <w:iCs/>
          <w:color w:val="000000" w:themeColor="text1"/>
          <w:sz w:val="24"/>
          <w:szCs w:val="24"/>
        </w:rPr>
        <w:t>MA</w:t>
      </w:r>
      <w:r w:rsidR="00C7227D">
        <w:rPr>
          <w:rFonts w:asciiTheme="majorBidi" w:hAnsiTheme="majorBidi" w:cstheme="majorBidi"/>
          <w:color w:val="000000" w:themeColor="text1"/>
          <w:sz w:val="24"/>
          <w:szCs w:val="24"/>
        </w:rPr>
        <w:t xml:space="preserve"> berbeda  dengan </w:t>
      </w:r>
      <w:r w:rsidR="00215376">
        <w:rPr>
          <w:rFonts w:asciiTheme="majorBidi" w:hAnsiTheme="majorBidi" w:cstheme="majorBidi"/>
          <w:color w:val="000000" w:themeColor="text1"/>
          <w:sz w:val="24"/>
          <w:szCs w:val="24"/>
        </w:rPr>
        <w:t>jurusan lainnya.</w:t>
      </w:r>
    </w:p>
    <w:p w:rsidR="0026006B" w:rsidRDefault="00630172" w:rsidP="00124107">
      <w:pPr>
        <w:tabs>
          <w:tab w:val="left" w:pos="426"/>
        </w:tabs>
        <w:spacing w:after="0"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0026006B">
        <w:rPr>
          <w:rFonts w:asciiTheme="majorBidi" w:hAnsiTheme="majorBidi" w:cstheme="majorBidi"/>
          <w:color w:val="000000" w:themeColor="text1"/>
          <w:sz w:val="24"/>
          <w:szCs w:val="24"/>
        </w:rPr>
        <w:t xml:space="preserve">Saudara Putra Ikhlas An-Nabil Mahasiswa </w:t>
      </w:r>
      <w:r w:rsidR="0026006B">
        <w:rPr>
          <w:rFonts w:asciiTheme="majorBidi" w:hAnsiTheme="majorBidi" w:cstheme="majorBidi"/>
          <w:i/>
          <w:iCs/>
          <w:color w:val="000000" w:themeColor="text1"/>
          <w:sz w:val="24"/>
          <w:szCs w:val="24"/>
        </w:rPr>
        <w:t xml:space="preserve">MA </w:t>
      </w:r>
      <w:r w:rsidR="0026006B">
        <w:rPr>
          <w:rFonts w:asciiTheme="majorBidi" w:hAnsiTheme="majorBidi" w:cstheme="majorBidi"/>
          <w:color w:val="000000" w:themeColor="text1"/>
          <w:sz w:val="24"/>
          <w:szCs w:val="24"/>
        </w:rPr>
        <w:t xml:space="preserve">Bp. 2012 menjelaskan: </w:t>
      </w:r>
    </w:p>
    <w:p w:rsidR="00630172" w:rsidRDefault="0026006B" w:rsidP="00124107">
      <w:pPr>
        <w:tabs>
          <w:tab w:val="left" w:pos="426"/>
        </w:tabs>
        <w:spacing w:after="0"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00630172">
        <w:rPr>
          <w:rFonts w:asciiTheme="majorBidi" w:hAnsiTheme="majorBidi" w:cstheme="majorBidi"/>
          <w:color w:val="000000" w:themeColor="text1"/>
          <w:sz w:val="24"/>
          <w:szCs w:val="24"/>
        </w:rPr>
        <w:t xml:space="preserve">Program </w:t>
      </w:r>
      <w:r w:rsidR="00630172" w:rsidRPr="00630172">
        <w:rPr>
          <w:rFonts w:asciiTheme="majorBidi" w:hAnsiTheme="majorBidi" w:cstheme="majorBidi"/>
          <w:i/>
          <w:iCs/>
          <w:color w:val="000000" w:themeColor="text1"/>
          <w:sz w:val="24"/>
          <w:szCs w:val="24"/>
        </w:rPr>
        <w:t>MA</w:t>
      </w:r>
      <w:r w:rsidR="00630172">
        <w:rPr>
          <w:rFonts w:asciiTheme="majorBidi" w:hAnsiTheme="majorBidi" w:cstheme="majorBidi"/>
          <w:color w:val="000000" w:themeColor="text1"/>
          <w:sz w:val="24"/>
          <w:szCs w:val="24"/>
        </w:rPr>
        <w:t xml:space="preserve"> ini dikhususkan untuk laki-laki dan mahasiswanya diwajibkan untuk mengikuti ketentuan sebagai berikut:</w:t>
      </w:r>
    </w:p>
    <w:p w:rsidR="00630172" w:rsidRPr="00630172" w:rsidRDefault="00630172" w:rsidP="004C1D13">
      <w:pPr>
        <w:pStyle w:val="ListParagraph"/>
        <w:numPr>
          <w:ilvl w:val="0"/>
          <w:numId w:val="19"/>
        </w:numPr>
        <w:tabs>
          <w:tab w:val="left" w:pos="426"/>
        </w:tabs>
        <w:spacing w:after="0"/>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Mahasiswa </w:t>
      </w:r>
      <w:r>
        <w:rPr>
          <w:rFonts w:asciiTheme="majorBidi" w:hAnsiTheme="majorBidi" w:cstheme="majorBidi"/>
          <w:i/>
          <w:iCs/>
          <w:color w:val="000000" w:themeColor="text1"/>
          <w:sz w:val="24"/>
          <w:szCs w:val="24"/>
        </w:rPr>
        <w:t xml:space="preserve">MA </w:t>
      </w:r>
      <w:r>
        <w:rPr>
          <w:rFonts w:asciiTheme="majorBidi" w:hAnsiTheme="majorBidi" w:cstheme="majorBidi"/>
          <w:color w:val="000000" w:themeColor="text1"/>
          <w:sz w:val="24"/>
          <w:szCs w:val="24"/>
        </w:rPr>
        <w:t xml:space="preserve">wajib </w:t>
      </w:r>
      <w:r w:rsidRPr="00630172">
        <w:rPr>
          <w:rFonts w:asciiTheme="majorBidi" w:hAnsiTheme="majorBidi" w:cstheme="majorBidi"/>
          <w:color w:val="000000" w:themeColor="text1"/>
          <w:sz w:val="24"/>
          <w:szCs w:val="24"/>
        </w:rPr>
        <w:t>tinggal di</w:t>
      </w:r>
      <w:r>
        <w:rPr>
          <w:rFonts w:asciiTheme="majorBidi" w:hAnsiTheme="majorBidi" w:cstheme="majorBidi"/>
          <w:color w:val="000000" w:themeColor="text1"/>
          <w:sz w:val="24"/>
          <w:szCs w:val="24"/>
        </w:rPr>
        <w:t xml:space="preserve"> asrama khusus untuk </w:t>
      </w:r>
      <w:r>
        <w:rPr>
          <w:rFonts w:asciiTheme="majorBidi" w:hAnsiTheme="majorBidi" w:cstheme="majorBidi"/>
          <w:i/>
          <w:iCs/>
          <w:color w:val="000000" w:themeColor="text1"/>
          <w:sz w:val="24"/>
          <w:szCs w:val="24"/>
        </w:rPr>
        <w:t>MA</w:t>
      </w:r>
    </w:p>
    <w:p w:rsidR="00630172" w:rsidRDefault="00630172" w:rsidP="004C1D13">
      <w:pPr>
        <w:pStyle w:val="ListParagraph"/>
        <w:numPr>
          <w:ilvl w:val="0"/>
          <w:numId w:val="19"/>
        </w:numPr>
        <w:tabs>
          <w:tab w:val="left" w:pos="426"/>
        </w:tabs>
        <w:spacing w:after="0"/>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Calon mahasiswa berstatus belum menikah</w:t>
      </w:r>
    </w:p>
    <w:p w:rsidR="00630172" w:rsidRDefault="00630172" w:rsidP="004C1D13">
      <w:pPr>
        <w:pStyle w:val="ListParagraph"/>
        <w:numPr>
          <w:ilvl w:val="0"/>
          <w:numId w:val="19"/>
        </w:numPr>
        <w:tabs>
          <w:tab w:val="left" w:pos="426"/>
        </w:tabs>
        <w:spacing w:after="0"/>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Mahasiswa harus memiliki modal hafalalan al-Qur’an 1 Juz</w:t>
      </w:r>
    </w:p>
    <w:p w:rsidR="00630172" w:rsidRDefault="00C15155" w:rsidP="004C1D13">
      <w:pPr>
        <w:pStyle w:val="ListParagraph"/>
        <w:numPr>
          <w:ilvl w:val="0"/>
          <w:numId w:val="19"/>
        </w:numPr>
        <w:tabs>
          <w:tab w:val="left" w:pos="426"/>
        </w:tabs>
        <w:spacing w:after="0"/>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Mahasiswa diperbolehkan tinggal di asrama </w:t>
      </w:r>
      <w:r>
        <w:rPr>
          <w:rFonts w:asciiTheme="majorBidi" w:hAnsiTheme="majorBidi" w:cstheme="majorBidi"/>
          <w:i/>
          <w:iCs/>
          <w:color w:val="000000" w:themeColor="text1"/>
          <w:sz w:val="24"/>
          <w:szCs w:val="24"/>
        </w:rPr>
        <w:t xml:space="preserve">MA </w:t>
      </w:r>
      <w:r w:rsidR="00A90E0C">
        <w:rPr>
          <w:rFonts w:asciiTheme="majorBidi" w:hAnsiTheme="majorBidi" w:cstheme="majorBidi"/>
          <w:color w:val="000000" w:themeColor="text1"/>
          <w:sz w:val="24"/>
          <w:szCs w:val="24"/>
        </w:rPr>
        <w:t>sampai semester delapan</w:t>
      </w:r>
    </w:p>
    <w:p w:rsidR="00F02F91" w:rsidRDefault="00F02F91" w:rsidP="004C1D13">
      <w:pPr>
        <w:pStyle w:val="ListParagraph"/>
        <w:numPr>
          <w:ilvl w:val="0"/>
          <w:numId w:val="19"/>
        </w:numPr>
        <w:tabs>
          <w:tab w:val="left" w:pos="426"/>
        </w:tabs>
        <w:spacing w:after="0"/>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Mahasiswa diwajibkan menghafal hadits (dari kitab </w:t>
      </w:r>
      <w:r>
        <w:rPr>
          <w:rFonts w:asciiTheme="majorBidi" w:hAnsiTheme="majorBidi" w:cstheme="majorBidi"/>
          <w:i/>
          <w:iCs/>
          <w:color w:val="000000" w:themeColor="text1"/>
          <w:sz w:val="24"/>
          <w:szCs w:val="24"/>
        </w:rPr>
        <w:t>bulughul maram</w:t>
      </w:r>
      <w:r>
        <w:rPr>
          <w:rFonts w:asciiTheme="majorBidi" w:hAnsiTheme="majorBidi" w:cstheme="majorBidi"/>
          <w:color w:val="000000" w:themeColor="text1"/>
          <w:sz w:val="24"/>
          <w:szCs w:val="24"/>
        </w:rPr>
        <w:t>) sebanyak 800 hadits</w:t>
      </w:r>
    </w:p>
    <w:p w:rsidR="00FC4CC3" w:rsidRDefault="00E87B6A" w:rsidP="004C1D13">
      <w:pPr>
        <w:pStyle w:val="ListParagraph"/>
        <w:numPr>
          <w:ilvl w:val="0"/>
          <w:numId w:val="19"/>
        </w:numPr>
        <w:tabs>
          <w:tab w:val="left" w:pos="426"/>
        </w:tabs>
        <w:spacing w:after="0"/>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Bersedia mengikuti kegiatan-kegiatan yang ditetapkan oleh pengasuh asrama</w:t>
      </w:r>
      <w:r w:rsidR="00C333F0">
        <w:rPr>
          <w:rFonts w:asciiTheme="majorBidi" w:hAnsiTheme="majorBidi" w:cstheme="majorBidi"/>
          <w:color w:val="000000" w:themeColor="text1"/>
          <w:sz w:val="24"/>
          <w:szCs w:val="24"/>
        </w:rPr>
        <w:t>.</w:t>
      </w:r>
      <w:r w:rsidR="004C1D13">
        <w:rPr>
          <w:rStyle w:val="FootnoteReference"/>
          <w:rFonts w:asciiTheme="majorBidi" w:hAnsiTheme="majorBidi" w:cstheme="majorBidi"/>
          <w:color w:val="000000" w:themeColor="text1"/>
          <w:sz w:val="24"/>
          <w:szCs w:val="24"/>
        </w:rPr>
        <w:footnoteReference w:id="23"/>
      </w:r>
    </w:p>
    <w:p w:rsidR="004C1D13" w:rsidRDefault="004C1D13" w:rsidP="004C1D13">
      <w:pPr>
        <w:pStyle w:val="ListParagraph"/>
        <w:tabs>
          <w:tab w:val="left" w:pos="426"/>
        </w:tabs>
        <w:spacing w:after="0"/>
        <w:ind w:left="1354" w:right="-1"/>
        <w:jc w:val="both"/>
        <w:rPr>
          <w:rFonts w:asciiTheme="majorBidi" w:hAnsiTheme="majorBidi" w:cstheme="majorBidi"/>
          <w:color w:val="000000" w:themeColor="text1"/>
          <w:sz w:val="24"/>
          <w:szCs w:val="24"/>
        </w:rPr>
      </w:pPr>
    </w:p>
    <w:p w:rsidR="00F868C8" w:rsidRDefault="00F868C8" w:rsidP="00F868C8">
      <w:pPr>
        <w:pStyle w:val="ListParagraph"/>
        <w:tabs>
          <w:tab w:val="left" w:pos="426"/>
        </w:tabs>
        <w:spacing w:after="0" w:line="480" w:lineRule="auto"/>
        <w:ind w:left="993" w:right="-1" w:firstLine="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Aturan pelaksanaan/ penyelesaian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 xml:space="preserve">al-Qur’an bagi mahasiswa program khusus </w:t>
      </w:r>
      <w:r>
        <w:rPr>
          <w:rFonts w:asciiTheme="majorBidi" w:hAnsiTheme="majorBidi" w:cstheme="majorBidi"/>
          <w:i/>
          <w:iCs/>
          <w:color w:val="000000" w:themeColor="text1"/>
          <w:sz w:val="24"/>
          <w:szCs w:val="24"/>
        </w:rPr>
        <w:t>Ma’had Ali</w:t>
      </w:r>
      <w:r>
        <w:rPr>
          <w:rFonts w:asciiTheme="majorBidi" w:hAnsiTheme="majorBidi" w:cstheme="majorBidi"/>
          <w:color w:val="000000" w:themeColor="text1"/>
          <w:sz w:val="24"/>
          <w:szCs w:val="24"/>
        </w:rPr>
        <w:t xml:space="preserve"> adalah :</w:t>
      </w:r>
    </w:p>
    <w:p w:rsidR="00F868C8" w:rsidRPr="00F868C8" w:rsidRDefault="00F868C8" w:rsidP="004C6525">
      <w:pPr>
        <w:pStyle w:val="ListParagraph"/>
        <w:numPr>
          <w:ilvl w:val="0"/>
          <w:numId w:val="21"/>
        </w:numPr>
        <w:tabs>
          <w:tab w:val="left" w:pos="426"/>
        </w:tabs>
        <w:spacing w:after="0"/>
        <w:ind w:right="-1"/>
        <w:jc w:val="both"/>
        <w:rPr>
          <w:rFonts w:asciiTheme="majorBidi" w:hAnsiTheme="majorBidi" w:cstheme="majorBidi"/>
          <w:color w:val="000000" w:themeColor="text1"/>
          <w:sz w:val="24"/>
          <w:szCs w:val="24"/>
        </w:rPr>
      </w:pPr>
      <w:r w:rsidRPr="00F868C8">
        <w:rPr>
          <w:rFonts w:asciiTheme="majorBidi" w:hAnsiTheme="majorBidi" w:cstheme="majorBidi"/>
          <w:color w:val="000000" w:themeColor="text1"/>
          <w:sz w:val="24"/>
          <w:szCs w:val="24"/>
        </w:rPr>
        <w:lastRenderedPageBreak/>
        <w:t>Mahasiswa diwajibkan menghafal al-Qur’an sebanyak 10 Juz al-Qur’an</w:t>
      </w:r>
      <w:r w:rsidR="008F7A61">
        <w:rPr>
          <w:rFonts w:asciiTheme="majorBidi" w:hAnsiTheme="majorBidi" w:cstheme="majorBidi"/>
          <w:color w:val="000000" w:themeColor="text1"/>
          <w:sz w:val="24"/>
          <w:szCs w:val="24"/>
        </w:rPr>
        <w:t xml:space="preserve"> atau 20 SKS selama 5 semester</w:t>
      </w:r>
    </w:p>
    <w:p w:rsidR="00F868C8" w:rsidRDefault="00F868C8" w:rsidP="004C6525">
      <w:pPr>
        <w:pStyle w:val="ListParagraph"/>
        <w:numPr>
          <w:ilvl w:val="0"/>
          <w:numId w:val="21"/>
        </w:numPr>
        <w:tabs>
          <w:tab w:val="left" w:pos="426"/>
        </w:tabs>
        <w:spacing w:after="0"/>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Mahasiswa menyetorkan hafalannya satu kali dalam seminggu (pada hari selasa)</w:t>
      </w:r>
      <w:r w:rsidR="00AF57CA">
        <w:rPr>
          <w:rFonts w:asciiTheme="majorBidi" w:hAnsiTheme="majorBidi" w:cstheme="majorBidi"/>
          <w:color w:val="000000" w:themeColor="text1"/>
          <w:sz w:val="24"/>
          <w:szCs w:val="24"/>
        </w:rPr>
        <w:t>, dan diperbolehkan untuk menyetorkan hafalan diluar jam perkuliahan bagi yang minat</w:t>
      </w:r>
      <w:r w:rsidR="00767747">
        <w:rPr>
          <w:rFonts w:asciiTheme="majorBidi" w:hAnsiTheme="majorBidi" w:cstheme="majorBidi"/>
          <w:color w:val="000000" w:themeColor="text1"/>
          <w:sz w:val="24"/>
          <w:szCs w:val="24"/>
        </w:rPr>
        <w:t xml:space="preserve"> dan mampu.</w:t>
      </w:r>
    </w:p>
    <w:p w:rsidR="00B86D0E" w:rsidRDefault="00F868C8" w:rsidP="004C6525">
      <w:pPr>
        <w:pStyle w:val="ListParagraph"/>
        <w:numPr>
          <w:ilvl w:val="0"/>
          <w:numId w:val="21"/>
        </w:numPr>
        <w:tabs>
          <w:tab w:val="left" w:pos="426"/>
        </w:tabs>
        <w:spacing w:after="0"/>
        <w:ind w:right="-1"/>
        <w:jc w:val="both"/>
        <w:rPr>
          <w:rFonts w:asciiTheme="majorBidi" w:hAnsiTheme="majorBidi" w:cstheme="majorBidi"/>
          <w:color w:val="000000" w:themeColor="text1"/>
          <w:sz w:val="24"/>
          <w:szCs w:val="24"/>
        </w:rPr>
      </w:pPr>
      <w:r w:rsidRPr="00F868C8">
        <w:rPr>
          <w:rFonts w:asciiTheme="majorBidi" w:hAnsiTheme="majorBidi" w:cstheme="majorBidi"/>
          <w:color w:val="000000" w:themeColor="text1"/>
          <w:sz w:val="24"/>
          <w:szCs w:val="24"/>
        </w:rPr>
        <w:t xml:space="preserve">Mahasiswa </w:t>
      </w:r>
      <w:r>
        <w:rPr>
          <w:rFonts w:asciiTheme="majorBidi" w:hAnsiTheme="majorBidi" w:cstheme="majorBidi"/>
          <w:color w:val="000000" w:themeColor="text1"/>
          <w:sz w:val="24"/>
          <w:szCs w:val="24"/>
        </w:rPr>
        <w:t xml:space="preserve">menyetorkan hafalannya sebanyak </w:t>
      </w:r>
      <w:r w:rsidR="00B86D0E">
        <w:rPr>
          <w:rFonts w:asciiTheme="majorBidi" w:hAnsiTheme="majorBidi" w:cstheme="majorBidi"/>
          <w:color w:val="000000" w:themeColor="text1"/>
          <w:sz w:val="24"/>
          <w:szCs w:val="24"/>
        </w:rPr>
        <w:t>1 Juz setiap pertemuan atau boleh lebih, setidaknya setiap pertemuan 10 halaman.</w:t>
      </w:r>
    </w:p>
    <w:p w:rsidR="00F868C8" w:rsidRDefault="008F7A61" w:rsidP="004C6525">
      <w:pPr>
        <w:pStyle w:val="ListParagraph"/>
        <w:numPr>
          <w:ilvl w:val="0"/>
          <w:numId w:val="21"/>
        </w:numPr>
        <w:tabs>
          <w:tab w:val="left" w:pos="426"/>
        </w:tabs>
        <w:spacing w:after="0"/>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Mahasiswa </w:t>
      </w:r>
      <w:r w:rsidR="00F868C8" w:rsidRPr="00F868C8">
        <w:rPr>
          <w:rFonts w:asciiTheme="majorBidi" w:hAnsiTheme="majorBidi" w:cstheme="majorBidi"/>
          <w:color w:val="000000" w:themeColor="text1"/>
          <w:sz w:val="24"/>
          <w:szCs w:val="24"/>
        </w:rPr>
        <w:t>diwajibkan menyelesaikan target hafalan sampai semester lima</w:t>
      </w:r>
    </w:p>
    <w:p w:rsidR="00124107" w:rsidRDefault="00F868C8" w:rsidP="004C0CDA">
      <w:pPr>
        <w:pStyle w:val="ListParagraph"/>
        <w:numPr>
          <w:ilvl w:val="0"/>
          <w:numId w:val="21"/>
        </w:numPr>
        <w:tabs>
          <w:tab w:val="left" w:pos="426"/>
        </w:tabs>
        <w:spacing w:after="0"/>
        <w:ind w:right="-1"/>
        <w:jc w:val="both"/>
        <w:rPr>
          <w:rFonts w:asciiTheme="majorBidi" w:hAnsiTheme="majorBidi" w:cstheme="majorBidi"/>
          <w:color w:val="000000" w:themeColor="text1"/>
          <w:sz w:val="24"/>
          <w:szCs w:val="24"/>
        </w:rPr>
      </w:pPr>
      <w:r w:rsidRPr="00F868C8">
        <w:rPr>
          <w:rFonts w:asciiTheme="majorBidi" w:hAnsiTheme="majorBidi" w:cstheme="majorBidi"/>
          <w:color w:val="000000" w:themeColor="text1"/>
          <w:sz w:val="24"/>
          <w:szCs w:val="24"/>
        </w:rPr>
        <w:t xml:space="preserve">Mahasiswa </w:t>
      </w:r>
      <w:r w:rsidR="00687DC8">
        <w:rPr>
          <w:rFonts w:asciiTheme="majorBidi" w:hAnsiTheme="majorBidi" w:cstheme="majorBidi"/>
          <w:color w:val="000000" w:themeColor="text1"/>
          <w:sz w:val="24"/>
          <w:szCs w:val="24"/>
        </w:rPr>
        <w:t>menyetorkan hafalan kepada pembimbing yang telah ditentukan; untuk Bp. 2012 pembimbing H. Rusydi Kinan, Lc, Bp. 2013 Pembimbing H. Irsyad, SIQ, Bp. 2014 Pembimbing H. Mukhlis, SMIQ.</w:t>
      </w:r>
      <w:r w:rsidR="004C6525">
        <w:rPr>
          <w:rStyle w:val="FootnoteReference"/>
          <w:rFonts w:asciiTheme="majorBidi" w:hAnsiTheme="majorBidi" w:cstheme="majorBidi"/>
          <w:color w:val="000000" w:themeColor="text1"/>
          <w:sz w:val="24"/>
          <w:szCs w:val="24"/>
        </w:rPr>
        <w:footnoteReference w:id="24"/>
      </w:r>
    </w:p>
    <w:p w:rsidR="0026006B" w:rsidRPr="0026006B" w:rsidRDefault="0026006B" w:rsidP="0026006B">
      <w:pPr>
        <w:tabs>
          <w:tab w:val="left" w:pos="426"/>
        </w:tabs>
        <w:spacing w:after="0"/>
        <w:ind w:left="1418" w:right="-1"/>
        <w:jc w:val="both"/>
        <w:rPr>
          <w:rFonts w:asciiTheme="majorBidi" w:hAnsiTheme="majorBidi" w:cstheme="majorBidi"/>
          <w:color w:val="000000" w:themeColor="text1"/>
          <w:sz w:val="24"/>
          <w:szCs w:val="24"/>
        </w:rPr>
      </w:pPr>
    </w:p>
    <w:p w:rsidR="00C3339D" w:rsidRPr="002A72E2"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Kebijakan lain yang dilakukan di antaranya proses pembelajaran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 dibimbing langsung oleh dosen-dosen yang (</w:t>
      </w:r>
      <w:r w:rsidRPr="002A72E2">
        <w:rPr>
          <w:rFonts w:asciiTheme="majorBidi" w:hAnsiTheme="majorBidi" w:cstheme="majorBidi"/>
          <w:i/>
          <w:iCs/>
          <w:color w:val="000000" w:themeColor="text1"/>
          <w:sz w:val="24"/>
          <w:szCs w:val="24"/>
        </w:rPr>
        <w:t>hafidz</w:t>
      </w:r>
      <w:r w:rsidRPr="002A72E2">
        <w:rPr>
          <w:rFonts w:asciiTheme="majorBidi" w:hAnsiTheme="majorBidi" w:cstheme="majorBidi"/>
          <w:color w:val="000000" w:themeColor="text1"/>
          <w:sz w:val="24"/>
          <w:szCs w:val="24"/>
        </w:rPr>
        <w:t>) hafal al-Qur’an terutama sekali dari alumni Sekolah Tinggi Agama Islam Pengembangan al-Qur’an (STA</w:t>
      </w:r>
      <w:r w:rsidR="000A3B8E">
        <w:rPr>
          <w:rFonts w:asciiTheme="majorBidi" w:hAnsiTheme="majorBidi" w:cstheme="majorBidi"/>
          <w:color w:val="000000" w:themeColor="text1"/>
          <w:sz w:val="24"/>
          <w:szCs w:val="24"/>
        </w:rPr>
        <w:t xml:space="preserve">I-PIQ) Sumatera Barat </w:t>
      </w:r>
      <w:r w:rsidRPr="002A72E2">
        <w:rPr>
          <w:rFonts w:asciiTheme="majorBidi" w:hAnsiTheme="majorBidi" w:cstheme="majorBidi"/>
          <w:color w:val="000000" w:themeColor="text1"/>
          <w:sz w:val="24"/>
          <w:szCs w:val="24"/>
        </w:rPr>
        <w:t>yang</w:t>
      </w:r>
      <w:r w:rsidR="000A3B8E">
        <w:rPr>
          <w:rFonts w:asciiTheme="majorBidi" w:hAnsiTheme="majorBidi" w:cstheme="majorBidi"/>
          <w:color w:val="000000" w:themeColor="text1"/>
          <w:sz w:val="24"/>
          <w:szCs w:val="24"/>
        </w:rPr>
        <w:t>mana mereka pernah meng</w:t>
      </w:r>
      <w:r w:rsidRPr="002A72E2">
        <w:rPr>
          <w:rFonts w:asciiTheme="majorBidi" w:hAnsiTheme="majorBidi" w:cstheme="majorBidi"/>
          <w:color w:val="000000" w:themeColor="text1"/>
          <w:sz w:val="24"/>
          <w:szCs w:val="24"/>
        </w:rPr>
        <w:t xml:space="preserve">hafalan al-Qur’an, bahkan ada juga yang dari luar negeri. </w:t>
      </w:r>
    </w:p>
    <w:p w:rsidR="004872EE" w:rsidRPr="004872EE" w:rsidRDefault="00C3339D" w:rsidP="004872EE">
      <w:pPr>
        <w:pStyle w:val="ListParagraph"/>
        <w:spacing w:after="0"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Dosen-dosen pembimbing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Pr="002A72E2">
        <w:rPr>
          <w:rFonts w:asciiTheme="majorBidi" w:hAnsiTheme="majorBidi" w:cstheme="majorBidi"/>
          <w:color w:val="000000" w:themeColor="text1"/>
          <w:sz w:val="24"/>
          <w:szCs w:val="24"/>
        </w:rPr>
        <w:t xml:space="preserve">di STAI Pengembangan Ilmu Al-Qur’an </w:t>
      </w:r>
      <w:r w:rsidR="000A3B8E">
        <w:rPr>
          <w:rFonts w:asciiTheme="majorBidi" w:hAnsiTheme="majorBidi" w:cstheme="majorBidi"/>
          <w:color w:val="000000" w:themeColor="text1"/>
          <w:sz w:val="24"/>
          <w:szCs w:val="24"/>
        </w:rPr>
        <w:t>ada yang lulusan Sarjana Muda, Strata Satu (S1), dan ada juga sebagian yang Magister (S2),</w:t>
      </w:r>
      <w:r w:rsidR="004872EE">
        <w:rPr>
          <w:rFonts w:asciiTheme="majorBidi" w:hAnsiTheme="majorBidi" w:cstheme="majorBidi"/>
          <w:color w:val="000000" w:themeColor="text1"/>
          <w:sz w:val="24"/>
          <w:szCs w:val="24"/>
        </w:rPr>
        <w:t xml:space="preserve"> </w:t>
      </w:r>
      <w:r w:rsidR="004872EE">
        <w:rPr>
          <w:rFonts w:asciiTheme="majorBidi" w:hAnsiTheme="majorBidi" w:cstheme="majorBidi"/>
          <w:sz w:val="24"/>
          <w:szCs w:val="24"/>
        </w:rPr>
        <w:t xml:space="preserve">untuk </w:t>
      </w:r>
      <w:r w:rsidR="004872EE" w:rsidRPr="004872EE">
        <w:rPr>
          <w:rFonts w:asciiTheme="majorBidi" w:hAnsiTheme="majorBidi" w:cstheme="majorBidi"/>
          <w:sz w:val="24"/>
          <w:szCs w:val="24"/>
        </w:rPr>
        <w:t xml:space="preserve">penjelasan yang lebih lengkap di bawah ini, berdasarkan data yang didapatkan dari STAI-PIQ terdapat data dosen </w:t>
      </w:r>
      <w:r w:rsidR="004872EE" w:rsidRPr="004872EE">
        <w:rPr>
          <w:rFonts w:asciiTheme="majorBidi" w:hAnsiTheme="majorBidi" w:cstheme="majorBidi"/>
          <w:i/>
          <w:iCs/>
          <w:sz w:val="24"/>
          <w:szCs w:val="24"/>
        </w:rPr>
        <w:t xml:space="preserve">tahfidz </w:t>
      </w:r>
      <w:r w:rsidR="004872EE" w:rsidRPr="004872EE">
        <w:rPr>
          <w:rFonts w:asciiTheme="majorBidi" w:hAnsiTheme="majorBidi" w:cstheme="majorBidi"/>
          <w:sz w:val="24"/>
          <w:szCs w:val="24"/>
        </w:rPr>
        <w:t>al</w:t>
      </w:r>
      <w:r w:rsidR="004872EE" w:rsidRPr="004872EE">
        <w:rPr>
          <w:rFonts w:asciiTheme="majorBidi" w:hAnsiTheme="majorBidi" w:cstheme="majorBidi"/>
          <w:i/>
          <w:iCs/>
          <w:sz w:val="24"/>
          <w:szCs w:val="24"/>
        </w:rPr>
        <w:t>-</w:t>
      </w:r>
      <w:r w:rsidR="004872EE" w:rsidRPr="004872EE">
        <w:rPr>
          <w:rFonts w:asciiTheme="majorBidi" w:hAnsiTheme="majorBidi" w:cstheme="majorBidi"/>
          <w:sz w:val="24"/>
          <w:szCs w:val="24"/>
        </w:rPr>
        <w:t>Qur’an STAI-PIQ, sebagai berikut:</w:t>
      </w:r>
    </w:p>
    <w:p w:rsidR="004872EE" w:rsidRPr="007177C3" w:rsidRDefault="004872EE" w:rsidP="004872EE">
      <w:pPr>
        <w:tabs>
          <w:tab w:val="left" w:pos="426"/>
          <w:tab w:val="center" w:pos="3883"/>
          <w:tab w:val="left" w:pos="4707"/>
        </w:tabs>
        <w:spacing w:after="0"/>
        <w:ind w:right="-1"/>
        <w:rPr>
          <w:rFonts w:asciiTheme="majorBidi" w:hAnsiTheme="majorBidi" w:cstheme="majorBidi"/>
          <w:b/>
          <w:bCs/>
          <w:i/>
          <w:iCs/>
          <w:sz w:val="24"/>
          <w:szCs w:val="24"/>
        </w:rPr>
      </w:pPr>
      <w:r w:rsidRPr="007177C3">
        <w:rPr>
          <w:rFonts w:asciiTheme="majorBidi" w:hAnsiTheme="majorBidi" w:cstheme="majorBidi"/>
          <w:b/>
          <w:bCs/>
          <w:i/>
          <w:iCs/>
          <w:sz w:val="24"/>
          <w:szCs w:val="24"/>
        </w:rPr>
        <w:tab/>
      </w:r>
      <w:r w:rsidRPr="007177C3">
        <w:rPr>
          <w:rFonts w:asciiTheme="majorBidi" w:hAnsiTheme="majorBidi" w:cstheme="majorBidi"/>
          <w:b/>
          <w:bCs/>
          <w:i/>
          <w:iCs/>
          <w:sz w:val="24"/>
          <w:szCs w:val="24"/>
        </w:rPr>
        <w:tab/>
      </w:r>
      <w:r>
        <w:rPr>
          <w:rFonts w:asciiTheme="majorBidi" w:hAnsiTheme="majorBidi" w:cstheme="majorBidi"/>
          <w:b/>
          <w:bCs/>
          <w:i/>
          <w:iCs/>
          <w:sz w:val="24"/>
          <w:szCs w:val="24"/>
        </w:rPr>
        <w:t xml:space="preserve">Tabel  </w:t>
      </w:r>
      <w:r w:rsidRPr="007177C3">
        <w:rPr>
          <w:rFonts w:asciiTheme="majorBidi" w:hAnsiTheme="majorBidi" w:cstheme="majorBidi"/>
          <w:b/>
          <w:bCs/>
          <w:i/>
          <w:iCs/>
          <w:sz w:val="24"/>
          <w:szCs w:val="24"/>
        </w:rPr>
        <w:tab/>
      </w:r>
    </w:p>
    <w:p w:rsidR="004872EE" w:rsidRPr="007177C3" w:rsidRDefault="004872EE" w:rsidP="004872EE">
      <w:pPr>
        <w:tabs>
          <w:tab w:val="left" w:pos="426"/>
        </w:tabs>
        <w:spacing w:after="0"/>
        <w:ind w:left="426" w:right="-1" w:hanging="426"/>
        <w:jc w:val="center"/>
        <w:rPr>
          <w:rFonts w:asciiTheme="majorBidi" w:hAnsiTheme="majorBidi" w:cstheme="majorBidi"/>
          <w:b/>
          <w:bCs/>
          <w:sz w:val="24"/>
          <w:szCs w:val="24"/>
        </w:rPr>
      </w:pPr>
      <w:r w:rsidRPr="007177C3">
        <w:rPr>
          <w:rFonts w:asciiTheme="majorBidi" w:hAnsiTheme="majorBidi" w:cstheme="majorBidi"/>
          <w:b/>
          <w:bCs/>
          <w:sz w:val="24"/>
          <w:szCs w:val="24"/>
        </w:rPr>
        <w:t xml:space="preserve">Nama-nama dosen </w:t>
      </w:r>
      <w:r>
        <w:rPr>
          <w:rFonts w:asciiTheme="majorBidi" w:hAnsiTheme="majorBidi" w:cstheme="majorBidi"/>
          <w:b/>
          <w:bCs/>
          <w:i/>
          <w:iCs/>
          <w:sz w:val="24"/>
          <w:szCs w:val="24"/>
        </w:rPr>
        <w:t xml:space="preserve">Tahfidz </w:t>
      </w:r>
      <w:r w:rsidRPr="00732348">
        <w:rPr>
          <w:rFonts w:asciiTheme="majorBidi" w:hAnsiTheme="majorBidi" w:cstheme="majorBidi"/>
          <w:b/>
          <w:bCs/>
          <w:sz w:val="24"/>
          <w:szCs w:val="24"/>
        </w:rPr>
        <w:t>Al-Qur’an</w:t>
      </w:r>
      <w:r w:rsidRPr="007177C3">
        <w:rPr>
          <w:rFonts w:asciiTheme="majorBidi" w:hAnsiTheme="majorBidi" w:cstheme="majorBidi"/>
          <w:b/>
          <w:bCs/>
          <w:i/>
          <w:iCs/>
          <w:sz w:val="24"/>
          <w:szCs w:val="24"/>
        </w:rPr>
        <w:t xml:space="preserve"> </w:t>
      </w:r>
      <w:r w:rsidRPr="007177C3">
        <w:rPr>
          <w:rFonts w:asciiTheme="majorBidi" w:hAnsiTheme="majorBidi" w:cstheme="majorBidi"/>
          <w:b/>
          <w:bCs/>
          <w:sz w:val="24"/>
          <w:szCs w:val="24"/>
        </w:rPr>
        <w:t>STAI-PIQ Sumbar</w:t>
      </w:r>
    </w:p>
    <w:tbl>
      <w:tblPr>
        <w:tblStyle w:val="TableGrid"/>
        <w:tblW w:w="0" w:type="auto"/>
        <w:tblInd w:w="108" w:type="dxa"/>
        <w:tblLayout w:type="fixed"/>
        <w:tblLook w:val="04A0"/>
      </w:tblPr>
      <w:tblGrid>
        <w:gridCol w:w="709"/>
        <w:gridCol w:w="3260"/>
        <w:gridCol w:w="3969"/>
      </w:tblGrid>
      <w:tr w:rsidR="004872EE" w:rsidRPr="00393498" w:rsidTr="00FE03FE">
        <w:tc>
          <w:tcPr>
            <w:tcW w:w="709" w:type="dxa"/>
          </w:tcPr>
          <w:p w:rsidR="004872EE" w:rsidRPr="00393498"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sidRPr="00393498">
              <w:rPr>
                <w:rFonts w:asciiTheme="majorBidi" w:hAnsiTheme="majorBidi" w:cstheme="majorBidi"/>
                <w:sz w:val="24"/>
                <w:szCs w:val="24"/>
              </w:rPr>
              <w:t>No</w:t>
            </w:r>
          </w:p>
        </w:tc>
        <w:tc>
          <w:tcPr>
            <w:tcW w:w="3260"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sidRPr="00393498">
              <w:rPr>
                <w:rFonts w:asciiTheme="majorBidi" w:hAnsiTheme="majorBidi" w:cstheme="majorBidi"/>
                <w:sz w:val="24"/>
                <w:szCs w:val="24"/>
              </w:rPr>
              <w:t>Nama</w:t>
            </w:r>
          </w:p>
          <w:p w:rsidR="004872EE" w:rsidRPr="00393498" w:rsidRDefault="004872EE" w:rsidP="00FE03FE">
            <w:pPr>
              <w:pStyle w:val="ListParagraph"/>
              <w:tabs>
                <w:tab w:val="left" w:pos="426"/>
              </w:tabs>
              <w:ind w:left="0" w:right="-1"/>
              <w:jc w:val="center"/>
              <w:rPr>
                <w:rFonts w:asciiTheme="majorBidi" w:hAnsiTheme="majorBidi" w:cstheme="majorBidi"/>
                <w:i/>
                <w:iCs/>
                <w:sz w:val="24"/>
                <w:szCs w:val="24"/>
              </w:rPr>
            </w:pPr>
            <w:r w:rsidRPr="00393498">
              <w:rPr>
                <w:rFonts w:asciiTheme="majorBidi" w:hAnsiTheme="majorBidi" w:cstheme="majorBidi"/>
                <w:sz w:val="24"/>
                <w:szCs w:val="24"/>
              </w:rPr>
              <w:t xml:space="preserve">Dos. </w:t>
            </w:r>
            <w:r w:rsidRPr="00393498">
              <w:rPr>
                <w:rFonts w:asciiTheme="majorBidi" w:hAnsiTheme="majorBidi" w:cstheme="majorBidi"/>
                <w:i/>
                <w:iCs/>
                <w:sz w:val="24"/>
                <w:szCs w:val="24"/>
              </w:rPr>
              <w:t>Tahfidz</w:t>
            </w:r>
          </w:p>
        </w:tc>
        <w:tc>
          <w:tcPr>
            <w:tcW w:w="3969"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sidRPr="00393498">
              <w:rPr>
                <w:rFonts w:asciiTheme="majorBidi" w:hAnsiTheme="majorBidi" w:cstheme="majorBidi"/>
                <w:sz w:val="24"/>
                <w:szCs w:val="24"/>
              </w:rPr>
              <w:t>Lulusan/</w:t>
            </w:r>
          </w:p>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sidRPr="00393498">
              <w:rPr>
                <w:rFonts w:asciiTheme="majorBidi" w:hAnsiTheme="majorBidi" w:cstheme="majorBidi"/>
                <w:sz w:val="24"/>
                <w:szCs w:val="24"/>
              </w:rPr>
              <w:t>Asal Sekolah</w:t>
            </w:r>
          </w:p>
        </w:tc>
      </w:tr>
      <w:tr w:rsidR="004872EE" w:rsidRPr="00393498" w:rsidTr="00FE03FE">
        <w:tc>
          <w:tcPr>
            <w:tcW w:w="709" w:type="dxa"/>
          </w:tcPr>
          <w:p w:rsidR="004872EE" w:rsidRPr="00393498"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sidRPr="00393498">
              <w:rPr>
                <w:rFonts w:asciiTheme="majorBidi" w:hAnsiTheme="majorBidi" w:cstheme="majorBidi"/>
                <w:sz w:val="24"/>
                <w:szCs w:val="24"/>
              </w:rPr>
              <w:t>1</w:t>
            </w:r>
          </w:p>
        </w:tc>
        <w:tc>
          <w:tcPr>
            <w:tcW w:w="3260"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Drs. H. Asmini Maizan, MA</w:t>
            </w:r>
          </w:p>
        </w:tc>
        <w:tc>
          <w:tcPr>
            <w:tcW w:w="3969"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PTIQ Jakarta &amp; Pascasarjan IAIN IB Padang</w:t>
            </w:r>
          </w:p>
        </w:tc>
      </w:tr>
      <w:tr w:rsidR="004872EE" w:rsidRPr="00393498" w:rsidTr="00FE03FE">
        <w:tc>
          <w:tcPr>
            <w:tcW w:w="709" w:type="dxa"/>
          </w:tcPr>
          <w:p w:rsidR="004872EE" w:rsidRPr="00393498"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sidRPr="00393498">
              <w:rPr>
                <w:rFonts w:asciiTheme="majorBidi" w:hAnsiTheme="majorBidi" w:cstheme="majorBidi"/>
                <w:sz w:val="24"/>
                <w:szCs w:val="24"/>
              </w:rPr>
              <w:t>2</w:t>
            </w:r>
          </w:p>
        </w:tc>
        <w:tc>
          <w:tcPr>
            <w:tcW w:w="3260"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Parlaungan, SIQ, MA</w:t>
            </w:r>
          </w:p>
        </w:tc>
        <w:tc>
          <w:tcPr>
            <w:tcW w:w="3969"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STIQ Sumbar &amp; Pascasarjan IAIN IB Padang</w:t>
            </w:r>
          </w:p>
        </w:tc>
      </w:tr>
      <w:tr w:rsidR="004872EE" w:rsidRPr="00393498" w:rsidTr="00FE03FE">
        <w:tc>
          <w:tcPr>
            <w:tcW w:w="709" w:type="dxa"/>
          </w:tcPr>
          <w:p w:rsidR="004872EE" w:rsidRPr="00393498"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sidRPr="00393498">
              <w:rPr>
                <w:rFonts w:asciiTheme="majorBidi" w:hAnsiTheme="majorBidi" w:cstheme="majorBidi"/>
                <w:sz w:val="24"/>
                <w:szCs w:val="24"/>
              </w:rPr>
              <w:lastRenderedPageBreak/>
              <w:t>3</w:t>
            </w:r>
          </w:p>
        </w:tc>
        <w:tc>
          <w:tcPr>
            <w:tcW w:w="3260"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Amrina Rasyada, SIQ, MA</w:t>
            </w:r>
          </w:p>
        </w:tc>
        <w:tc>
          <w:tcPr>
            <w:tcW w:w="3969"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STIQ Sumbar &amp; Pascasarjan IAIN IB Padang</w:t>
            </w:r>
          </w:p>
        </w:tc>
      </w:tr>
      <w:tr w:rsidR="004872EE" w:rsidRPr="00393498" w:rsidTr="00FE03FE">
        <w:tc>
          <w:tcPr>
            <w:tcW w:w="709" w:type="dxa"/>
          </w:tcPr>
          <w:p w:rsidR="004872EE" w:rsidRPr="00393498"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sidRPr="00393498">
              <w:rPr>
                <w:rFonts w:asciiTheme="majorBidi" w:hAnsiTheme="majorBidi" w:cstheme="majorBidi"/>
                <w:sz w:val="24"/>
                <w:szCs w:val="24"/>
              </w:rPr>
              <w:t>4</w:t>
            </w:r>
          </w:p>
        </w:tc>
        <w:tc>
          <w:tcPr>
            <w:tcW w:w="3260"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H. Indra Hadi, SIQ, S.Th.I</w:t>
            </w:r>
          </w:p>
        </w:tc>
        <w:tc>
          <w:tcPr>
            <w:tcW w:w="3969"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STAI-PIQ Sumbar</w:t>
            </w:r>
          </w:p>
        </w:tc>
      </w:tr>
      <w:tr w:rsidR="004872EE" w:rsidRPr="00393498" w:rsidTr="00FE03FE">
        <w:tc>
          <w:tcPr>
            <w:tcW w:w="709" w:type="dxa"/>
          </w:tcPr>
          <w:p w:rsidR="004872EE" w:rsidRPr="00393498"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sidRPr="00393498">
              <w:rPr>
                <w:rFonts w:asciiTheme="majorBidi" w:hAnsiTheme="majorBidi" w:cstheme="majorBidi"/>
                <w:sz w:val="24"/>
                <w:szCs w:val="24"/>
              </w:rPr>
              <w:t>5</w:t>
            </w:r>
          </w:p>
        </w:tc>
        <w:tc>
          <w:tcPr>
            <w:tcW w:w="3260"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Yohanes Suhaimi, SIQ, S.Ag</w:t>
            </w:r>
          </w:p>
        </w:tc>
        <w:tc>
          <w:tcPr>
            <w:tcW w:w="3969"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STIQ Sumbar</w:t>
            </w:r>
          </w:p>
        </w:tc>
      </w:tr>
      <w:tr w:rsidR="004872EE" w:rsidRPr="00393498" w:rsidTr="00FE03FE">
        <w:tc>
          <w:tcPr>
            <w:tcW w:w="709" w:type="dxa"/>
          </w:tcPr>
          <w:p w:rsidR="004872EE" w:rsidRPr="00393498"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sidRPr="00393498">
              <w:rPr>
                <w:rFonts w:asciiTheme="majorBidi" w:hAnsiTheme="majorBidi" w:cstheme="majorBidi"/>
                <w:sz w:val="24"/>
                <w:szCs w:val="24"/>
              </w:rPr>
              <w:t>6</w:t>
            </w:r>
          </w:p>
        </w:tc>
        <w:tc>
          <w:tcPr>
            <w:tcW w:w="3260"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Ulya Fikri, SIQ, S.Th.I</w:t>
            </w:r>
          </w:p>
        </w:tc>
        <w:tc>
          <w:tcPr>
            <w:tcW w:w="3969" w:type="dxa"/>
          </w:tcPr>
          <w:p w:rsidR="004872EE" w:rsidRPr="00393498"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STAI-PIQ Sumbar</w:t>
            </w:r>
          </w:p>
        </w:tc>
      </w:tr>
      <w:tr w:rsidR="004872EE" w:rsidRPr="00393498" w:rsidTr="00FE03FE">
        <w:tc>
          <w:tcPr>
            <w:tcW w:w="709" w:type="dxa"/>
          </w:tcPr>
          <w:p w:rsidR="004872EE" w:rsidRPr="00393498"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7</w:t>
            </w:r>
          </w:p>
        </w:tc>
        <w:tc>
          <w:tcPr>
            <w:tcW w:w="3260"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Dahliati Simanjuntak, SIQ, S.Th.I</w:t>
            </w:r>
          </w:p>
        </w:tc>
        <w:tc>
          <w:tcPr>
            <w:tcW w:w="3969"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STAI-PIQ Sumbar</w:t>
            </w:r>
          </w:p>
        </w:tc>
      </w:tr>
      <w:tr w:rsidR="004872EE" w:rsidRPr="00393498" w:rsidTr="00FE03FE">
        <w:tc>
          <w:tcPr>
            <w:tcW w:w="709" w:type="dxa"/>
          </w:tcPr>
          <w:p w:rsidR="004872EE" w:rsidRPr="00393498"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8</w:t>
            </w:r>
          </w:p>
        </w:tc>
        <w:tc>
          <w:tcPr>
            <w:tcW w:w="3260"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Dartawati, SIQ</w:t>
            </w:r>
          </w:p>
        </w:tc>
        <w:tc>
          <w:tcPr>
            <w:tcW w:w="3969"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STIQ Sumbar</w:t>
            </w:r>
          </w:p>
        </w:tc>
      </w:tr>
      <w:tr w:rsidR="004872EE" w:rsidRPr="00393498" w:rsidTr="00FE03FE">
        <w:tc>
          <w:tcPr>
            <w:tcW w:w="709" w:type="dxa"/>
          </w:tcPr>
          <w:p w:rsidR="004872EE" w:rsidRPr="00393498"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9</w:t>
            </w:r>
          </w:p>
        </w:tc>
        <w:tc>
          <w:tcPr>
            <w:tcW w:w="3260"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Asmayani, SIQ</w:t>
            </w:r>
          </w:p>
        </w:tc>
        <w:tc>
          <w:tcPr>
            <w:tcW w:w="3969"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STIQ Sumbar</w:t>
            </w:r>
          </w:p>
        </w:tc>
      </w:tr>
      <w:tr w:rsidR="004872EE" w:rsidRPr="00393498" w:rsidTr="00FE03FE">
        <w:tc>
          <w:tcPr>
            <w:tcW w:w="709" w:type="dxa"/>
          </w:tcPr>
          <w:p w:rsidR="004872EE"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10</w:t>
            </w:r>
          </w:p>
        </w:tc>
        <w:tc>
          <w:tcPr>
            <w:tcW w:w="3260"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Isnawati, SIQ</w:t>
            </w:r>
          </w:p>
        </w:tc>
        <w:tc>
          <w:tcPr>
            <w:tcW w:w="3969"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STIQ Sumbar</w:t>
            </w:r>
          </w:p>
        </w:tc>
      </w:tr>
      <w:tr w:rsidR="004872EE" w:rsidRPr="00393498" w:rsidTr="00FE03FE">
        <w:tc>
          <w:tcPr>
            <w:tcW w:w="709" w:type="dxa"/>
          </w:tcPr>
          <w:p w:rsidR="004872EE"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11</w:t>
            </w:r>
          </w:p>
        </w:tc>
        <w:tc>
          <w:tcPr>
            <w:tcW w:w="3260"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Irsyad, SIQ</w:t>
            </w:r>
          </w:p>
        </w:tc>
        <w:tc>
          <w:tcPr>
            <w:tcW w:w="3969"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STIQ Sumbar</w:t>
            </w:r>
          </w:p>
        </w:tc>
      </w:tr>
      <w:tr w:rsidR="004872EE" w:rsidRPr="00393498" w:rsidTr="00FE03FE">
        <w:tc>
          <w:tcPr>
            <w:tcW w:w="709" w:type="dxa"/>
          </w:tcPr>
          <w:p w:rsidR="004872EE"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12</w:t>
            </w:r>
          </w:p>
        </w:tc>
        <w:tc>
          <w:tcPr>
            <w:tcW w:w="3260"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Kasim, SMIQ</w:t>
            </w:r>
          </w:p>
        </w:tc>
        <w:tc>
          <w:tcPr>
            <w:tcW w:w="3969"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AIQ Sumbar</w:t>
            </w:r>
          </w:p>
        </w:tc>
      </w:tr>
      <w:tr w:rsidR="004872EE" w:rsidRPr="00393498" w:rsidTr="00FE03FE">
        <w:tc>
          <w:tcPr>
            <w:tcW w:w="709" w:type="dxa"/>
          </w:tcPr>
          <w:p w:rsidR="004872EE"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13</w:t>
            </w:r>
          </w:p>
        </w:tc>
        <w:tc>
          <w:tcPr>
            <w:tcW w:w="3260"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H. Mukhlis, SMIQ</w:t>
            </w:r>
          </w:p>
        </w:tc>
        <w:tc>
          <w:tcPr>
            <w:tcW w:w="3969"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AIQ Sumbar</w:t>
            </w:r>
          </w:p>
        </w:tc>
      </w:tr>
      <w:tr w:rsidR="004872EE" w:rsidRPr="00393498" w:rsidTr="00FE03FE">
        <w:tc>
          <w:tcPr>
            <w:tcW w:w="709" w:type="dxa"/>
          </w:tcPr>
          <w:p w:rsidR="004872EE"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14</w:t>
            </w:r>
          </w:p>
        </w:tc>
        <w:tc>
          <w:tcPr>
            <w:tcW w:w="3260"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Edison, SMIQ</w:t>
            </w:r>
          </w:p>
        </w:tc>
        <w:tc>
          <w:tcPr>
            <w:tcW w:w="3969"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AIQ Sumbar</w:t>
            </w:r>
          </w:p>
        </w:tc>
      </w:tr>
      <w:tr w:rsidR="004872EE" w:rsidRPr="00393498" w:rsidTr="00FE03FE">
        <w:tc>
          <w:tcPr>
            <w:tcW w:w="709" w:type="dxa"/>
          </w:tcPr>
          <w:p w:rsidR="004872EE"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15</w:t>
            </w:r>
          </w:p>
        </w:tc>
        <w:tc>
          <w:tcPr>
            <w:tcW w:w="3260"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Fauzi, SMIQ</w:t>
            </w:r>
          </w:p>
        </w:tc>
        <w:tc>
          <w:tcPr>
            <w:tcW w:w="3969"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AIQ Sumbar</w:t>
            </w:r>
          </w:p>
        </w:tc>
      </w:tr>
      <w:tr w:rsidR="004872EE" w:rsidRPr="00393498" w:rsidTr="00FE03FE">
        <w:tc>
          <w:tcPr>
            <w:tcW w:w="709" w:type="dxa"/>
          </w:tcPr>
          <w:p w:rsidR="004872EE"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16</w:t>
            </w:r>
          </w:p>
        </w:tc>
        <w:tc>
          <w:tcPr>
            <w:tcW w:w="3260"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H. Rusydi Kinan, Lc</w:t>
            </w:r>
          </w:p>
        </w:tc>
        <w:tc>
          <w:tcPr>
            <w:tcW w:w="3969"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Universitas Makkah</w:t>
            </w:r>
          </w:p>
        </w:tc>
      </w:tr>
      <w:tr w:rsidR="004872EE" w:rsidRPr="00393498" w:rsidTr="00FE03FE">
        <w:tc>
          <w:tcPr>
            <w:tcW w:w="709" w:type="dxa"/>
          </w:tcPr>
          <w:p w:rsidR="004872EE" w:rsidRDefault="004872EE" w:rsidP="00FE03FE">
            <w:pPr>
              <w:pStyle w:val="ListParagraph"/>
              <w:tabs>
                <w:tab w:val="left" w:pos="426"/>
              </w:tabs>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17</w:t>
            </w:r>
          </w:p>
        </w:tc>
        <w:tc>
          <w:tcPr>
            <w:tcW w:w="3260"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Rahmadina, Lc</w:t>
            </w:r>
          </w:p>
        </w:tc>
        <w:tc>
          <w:tcPr>
            <w:tcW w:w="3969" w:type="dxa"/>
          </w:tcPr>
          <w:p w:rsidR="004872EE" w:rsidRDefault="004872EE" w:rsidP="00FE03FE">
            <w:pPr>
              <w:pStyle w:val="ListParagraph"/>
              <w:tabs>
                <w:tab w:val="left" w:pos="426"/>
              </w:tabs>
              <w:ind w:left="0" w:right="-1"/>
              <w:jc w:val="center"/>
              <w:rPr>
                <w:rFonts w:asciiTheme="majorBidi" w:hAnsiTheme="majorBidi" w:cstheme="majorBidi"/>
                <w:sz w:val="24"/>
                <w:szCs w:val="24"/>
              </w:rPr>
            </w:pPr>
            <w:r>
              <w:rPr>
                <w:rFonts w:asciiTheme="majorBidi" w:hAnsiTheme="majorBidi" w:cstheme="majorBidi"/>
                <w:sz w:val="24"/>
                <w:szCs w:val="24"/>
              </w:rPr>
              <w:t>Universitas Makkah</w:t>
            </w:r>
          </w:p>
        </w:tc>
      </w:tr>
    </w:tbl>
    <w:p w:rsidR="000A3B8E" w:rsidRDefault="004872EE" w:rsidP="004872EE">
      <w:pPr>
        <w:pStyle w:val="ListParagraph"/>
        <w:tabs>
          <w:tab w:val="left" w:pos="0"/>
          <w:tab w:val="left" w:pos="851"/>
        </w:tabs>
        <w:spacing w:after="0"/>
        <w:ind w:right="-1"/>
        <w:jc w:val="both"/>
        <w:rPr>
          <w:rFonts w:asciiTheme="majorBidi" w:hAnsiTheme="majorBidi" w:cstheme="majorBidi"/>
          <w:sz w:val="24"/>
          <w:szCs w:val="24"/>
        </w:rPr>
      </w:pPr>
      <w:r w:rsidRPr="00393498">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Sumber Data: Surat Keputusan (SK) dosen </w:t>
      </w:r>
      <w:r>
        <w:rPr>
          <w:rFonts w:asciiTheme="majorBidi" w:hAnsiTheme="majorBidi" w:cstheme="majorBidi"/>
          <w:i/>
          <w:iCs/>
          <w:sz w:val="24"/>
          <w:szCs w:val="24"/>
        </w:rPr>
        <w:t xml:space="preserve">tahfidz </w:t>
      </w:r>
      <w:r w:rsidRPr="00732348">
        <w:rPr>
          <w:rFonts w:asciiTheme="majorBidi" w:hAnsiTheme="majorBidi" w:cstheme="majorBidi"/>
          <w:sz w:val="24"/>
          <w:szCs w:val="24"/>
        </w:rPr>
        <w:t>al-Qur’an</w:t>
      </w:r>
      <w:r>
        <w:rPr>
          <w:rFonts w:asciiTheme="majorBidi" w:hAnsiTheme="majorBidi" w:cstheme="majorBidi"/>
          <w:i/>
          <w:iCs/>
          <w:sz w:val="24"/>
          <w:szCs w:val="24"/>
        </w:rPr>
        <w:t xml:space="preserve"> </w:t>
      </w:r>
      <w:r>
        <w:rPr>
          <w:rFonts w:asciiTheme="majorBidi" w:hAnsiTheme="majorBidi" w:cstheme="majorBidi"/>
          <w:sz w:val="24"/>
          <w:szCs w:val="24"/>
        </w:rPr>
        <w:t>di STAI-PIQ Sumatera Barat.</w:t>
      </w:r>
      <w:r>
        <w:rPr>
          <w:rStyle w:val="FootnoteReference"/>
          <w:rFonts w:asciiTheme="majorBidi" w:hAnsiTheme="majorBidi" w:cstheme="majorBidi"/>
          <w:sz w:val="24"/>
          <w:szCs w:val="24"/>
        </w:rPr>
        <w:footnoteReference w:id="25"/>
      </w:r>
    </w:p>
    <w:p w:rsidR="0013643E" w:rsidRDefault="0013643E" w:rsidP="004872EE">
      <w:pPr>
        <w:pStyle w:val="ListParagraph"/>
        <w:tabs>
          <w:tab w:val="left" w:pos="0"/>
          <w:tab w:val="left" w:pos="851"/>
        </w:tabs>
        <w:spacing w:after="0"/>
        <w:ind w:right="-1"/>
        <w:jc w:val="both"/>
        <w:rPr>
          <w:rFonts w:asciiTheme="majorBidi" w:hAnsiTheme="majorBidi" w:cstheme="majorBidi"/>
          <w:sz w:val="24"/>
          <w:szCs w:val="24"/>
        </w:rPr>
      </w:pPr>
    </w:p>
    <w:p w:rsidR="00F8551B" w:rsidRDefault="0013643E" w:rsidP="00534050">
      <w:pPr>
        <w:pStyle w:val="ListParagraph"/>
        <w:tabs>
          <w:tab w:val="left" w:pos="0"/>
          <w:tab w:val="left" w:pos="851"/>
        </w:tabs>
        <w:spacing w:after="0" w:line="480" w:lineRule="auto"/>
        <w:ind w:left="426" w:right="-1" w:firstLine="294"/>
        <w:jc w:val="both"/>
        <w:rPr>
          <w:rFonts w:asciiTheme="majorBidi" w:hAnsiTheme="majorBidi" w:cstheme="majorBidi"/>
          <w:sz w:val="24"/>
          <w:szCs w:val="24"/>
        </w:rPr>
      </w:pPr>
      <w:r>
        <w:rPr>
          <w:rFonts w:asciiTheme="majorBidi" w:hAnsiTheme="majorBidi" w:cstheme="majorBidi"/>
          <w:sz w:val="24"/>
          <w:szCs w:val="24"/>
        </w:rPr>
        <w:tab/>
        <w:t>Berdasarka data dosen ini, terlihat bahwa dosen</w:t>
      </w:r>
      <w:r w:rsidR="00AE53B9">
        <w:rPr>
          <w:rFonts w:asciiTheme="majorBidi" w:hAnsiTheme="majorBidi" w:cstheme="majorBidi"/>
          <w:sz w:val="24"/>
          <w:szCs w:val="24"/>
        </w:rPr>
        <w:t xml:space="preserve">-dosen pembimbig </w:t>
      </w:r>
      <w:r w:rsidR="00AE53B9">
        <w:rPr>
          <w:rFonts w:asciiTheme="majorBidi" w:hAnsiTheme="majorBidi" w:cstheme="majorBidi"/>
          <w:i/>
          <w:iCs/>
          <w:sz w:val="24"/>
          <w:szCs w:val="24"/>
        </w:rPr>
        <w:t xml:space="preserve">tahfidz </w:t>
      </w:r>
      <w:r w:rsidR="00AE53B9">
        <w:rPr>
          <w:rFonts w:asciiTheme="majorBidi" w:hAnsiTheme="majorBidi" w:cstheme="majorBidi"/>
          <w:sz w:val="24"/>
          <w:szCs w:val="24"/>
        </w:rPr>
        <w:t>Al-Qur’an</w:t>
      </w:r>
      <w:r>
        <w:rPr>
          <w:rFonts w:asciiTheme="majorBidi" w:hAnsiTheme="majorBidi" w:cstheme="majorBidi"/>
          <w:sz w:val="24"/>
          <w:szCs w:val="24"/>
        </w:rPr>
        <w:t xml:space="preserve"> masih didominasi oleh klasifikasi pendidikan </w:t>
      </w:r>
      <w:r w:rsidR="00E970F2">
        <w:rPr>
          <w:rFonts w:asciiTheme="majorBidi" w:hAnsiTheme="majorBidi" w:cstheme="majorBidi"/>
          <w:sz w:val="24"/>
          <w:szCs w:val="24"/>
        </w:rPr>
        <w:t xml:space="preserve">Sarjana Muda, Strata Satu (S1). Dengan demikian </w:t>
      </w:r>
      <w:r>
        <w:rPr>
          <w:rFonts w:asciiTheme="majorBidi" w:hAnsiTheme="majorBidi" w:cstheme="majorBidi"/>
          <w:sz w:val="24"/>
          <w:szCs w:val="24"/>
        </w:rPr>
        <w:t xml:space="preserve"> menjadi dosen setidaknya harus Magister (S2)</w:t>
      </w:r>
      <w:r w:rsidR="00E970F2">
        <w:rPr>
          <w:rFonts w:asciiTheme="majorBidi" w:hAnsiTheme="majorBidi" w:cstheme="majorBidi"/>
          <w:sz w:val="24"/>
          <w:szCs w:val="24"/>
        </w:rPr>
        <w:t>, sebab secara akademik untuk menjadi dosen harus Magister (S2)</w:t>
      </w:r>
      <w:r w:rsidR="00D017BB">
        <w:rPr>
          <w:rFonts w:asciiTheme="majorBidi" w:hAnsiTheme="majorBidi" w:cstheme="majorBidi"/>
          <w:sz w:val="24"/>
          <w:szCs w:val="24"/>
        </w:rPr>
        <w:t xml:space="preserve">, </w:t>
      </w:r>
      <w:r w:rsidR="00016AB9">
        <w:rPr>
          <w:rFonts w:asciiTheme="majorBidi" w:hAnsiTheme="majorBidi" w:cstheme="majorBidi"/>
          <w:sz w:val="24"/>
          <w:szCs w:val="24"/>
        </w:rPr>
        <w:t>dan klasifikasi pendidikan Sarjana Muda, Strata Satu</w:t>
      </w:r>
      <w:r w:rsidR="00D017BB">
        <w:rPr>
          <w:rFonts w:asciiTheme="majorBidi" w:hAnsiTheme="majorBidi" w:cstheme="majorBidi"/>
          <w:sz w:val="24"/>
          <w:szCs w:val="24"/>
        </w:rPr>
        <w:t xml:space="preserve"> </w:t>
      </w:r>
      <w:r w:rsidR="00016AB9">
        <w:rPr>
          <w:rFonts w:asciiTheme="majorBidi" w:hAnsiTheme="majorBidi" w:cstheme="majorBidi"/>
          <w:sz w:val="24"/>
          <w:szCs w:val="24"/>
        </w:rPr>
        <w:t>belum sepenuh</w:t>
      </w:r>
      <w:r w:rsidR="00B45920">
        <w:rPr>
          <w:rFonts w:asciiTheme="majorBidi" w:hAnsiTheme="majorBidi" w:cstheme="majorBidi"/>
          <w:sz w:val="24"/>
          <w:szCs w:val="24"/>
        </w:rPr>
        <w:t>nya</w:t>
      </w:r>
      <w:r w:rsidR="00016AB9">
        <w:rPr>
          <w:rFonts w:asciiTheme="majorBidi" w:hAnsiTheme="majorBidi" w:cstheme="majorBidi"/>
          <w:sz w:val="24"/>
          <w:szCs w:val="24"/>
        </w:rPr>
        <w:t xml:space="preserve"> memiliki</w:t>
      </w:r>
      <w:r w:rsidR="00D017BB">
        <w:rPr>
          <w:rFonts w:asciiTheme="majorBidi" w:hAnsiTheme="majorBidi" w:cstheme="majorBidi"/>
          <w:sz w:val="24"/>
          <w:szCs w:val="24"/>
        </w:rPr>
        <w:t xml:space="preserve"> kec</w:t>
      </w:r>
      <w:r w:rsidR="00CF6499">
        <w:rPr>
          <w:rFonts w:asciiTheme="majorBidi" w:hAnsiTheme="majorBidi" w:cstheme="majorBidi"/>
          <w:sz w:val="24"/>
          <w:szCs w:val="24"/>
        </w:rPr>
        <w:t>ak</w:t>
      </w:r>
      <w:r w:rsidR="00D017BB">
        <w:rPr>
          <w:rFonts w:asciiTheme="majorBidi" w:hAnsiTheme="majorBidi" w:cstheme="majorBidi"/>
          <w:sz w:val="24"/>
          <w:szCs w:val="24"/>
        </w:rPr>
        <w:t>apan</w:t>
      </w:r>
      <w:r w:rsidR="00B45920">
        <w:rPr>
          <w:rFonts w:asciiTheme="majorBidi" w:hAnsiTheme="majorBidi" w:cstheme="majorBidi"/>
          <w:sz w:val="24"/>
          <w:szCs w:val="24"/>
        </w:rPr>
        <w:t xml:space="preserve"> </w:t>
      </w:r>
      <w:r w:rsidR="00D017BB">
        <w:rPr>
          <w:rFonts w:asciiTheme="majorBidi" w:hAnsiTheme="majorBidi" w:cstheme="majorBidi"/>
          <w:sz w:val="24"/>
          <w:szCs w:val="24"/>
        </w:rPr>
        <w:t>dalam mengajar</w:t>
      </w:r>
      <w:r w:rsidR="00B45920">
        <w:rPr>
          <w:rFonts w:asciiTheme="majorBidi" w:hAnsiTheme="majorBidi" w:cstheme="majorBidi"/>
          <w:sz w:val="24"/>
          <w:szCs w:val="24"/>
        </w:rPr>
        <w:t xml:space="preserve"> terkait dengan mata kuliah </w:t>
      </w:r>
      <w:r w:rsidR="00B45920">
        <w:rPr>
          <w:rFonts w:asciiTheme="majorBidi" w:hAnsiTheme="majorBidi" w:cstheme="majorBidi"/>
          <w:i/>
          <w:iCs/>
          <w:sz w:val="24"/>
          <w:szCs w:val="24"/>
        </w:rPr>
        <w:t xml:space="preserve">tahfidz </w:t>
      </w:r>
      <w:r w:rsidR="00B45920">
        <w:rPr>
          <w:rFonts w:asciiTheme="majorBidi" w:hAnsiTheme="majorBidi" w:cstheme="majorBidi"/>
          <w:sz w:val="24"/>
          <w:szCs w:val="24"/>
        </w:rPr>
        <w:t>al-Qur’an</w:t>
      </w:r>
      <w:r>
        <w:rPr>
          <w:rFonts w:asciiTheme="majorBidi" w:hAnsiTheme="majorBidi" w:cstheme="majorBidi"/>
          <w:sz w:val="24"/>
          <w:szCs w:val="24"/>
        </w:rPr>
        <w:t>.</w:t>
      </w:r>
      <w:r w:rsidR="009A22B4">
        <w:rPr>
          <w:rFonts w:asciiTheme="majorBidi" w:hAnsiTheme="majorBidi" w:cstheme="majorBidi"/>
          <w:sz w:val="24"/>
          <w:szCs w:val="24"/>
        </w:rPr>
        <w:t xml:space="preserve"> </w:t>
      </w:r>
      <w:r w:rsidR="00534050">
        <w:rPr>
          <w:rFonts w:asciiTheme="majorBidi" w:hAnsiTheme="majorBidi" w:cstheme="majorBidi"/>
          <w:sz w:val="24"/>
          <w:szCs w:val="24"/>
        </w:rPr>
        <w:lastRenderedPageBreak/>
        <w:t xml:space="preserve">Untuk </w:t>
      </w:r>
      <w:r w:rsidR="00F8551B" w:rsidRPr="00F8551B">
        <w:rPr>
          <w:rFonts w:asciiTheme="majorBidi" w:hAnsiTheme="majorBidi" w:cstheme="majorBidi"/>
          <w:sz w:val="24"/>
          <w:szCs w:val="24"/>
        </w:rPr>
        <w:t>mengajar (menjadi dosen)</w:t>
      </w:r>
      <w:r w:rsidR="00F8551B">
        <w:rPr>
          <w:rFonts w:asciiTheme="majorBidi" w:hAnsiTheme="majorBidi" w:cstheme="majorBidi"/>
          <w:sz w:val="24"/>
          <w:szCs w:val="24"/>
        </w:rPr>
        <w:t xml:space="preserve"> </w:t>
      </w:r>
      <w:r w:rsidR="00534050">
        <w:rPr>
          <w:rFonts w:asciiTheme="majorBidi" w:hAnsiTheme="majorBidi" w:cstheme="majorBidi"/>
          <w:i/>
          <w:iCs/>
          <w:sz w:val="24"/>
          <w:szCs w:val="24"/>
        </w:rPr>
        <w:t xml:space="preserve">tahfidz </w:t>
      </w:r>
      <w:r w:rsidR="00534050">
        <w:rPr>
          <w:rFonts w:asciiTheme="majorBidi" w:hAnsiTheme="majorBidi" w:cstheme="majorBidi"/>
          <w:sz w:val="24"/>
          <w:szCs w:val="24"/>
        </w:rPr>
        <w:t xml:space="preserve">al-Qur’an harus memiliki pengalaman yang banyak tentang mengajar </w:t>
      </w:r>
      <w:r w:rsidR="00534050">
        <w:rPr>
          <w:rFonts w:asciiTheme="majorBidi" w:hAnsiTheme="majorBidi" w:cstheme="majorBidi"/>
          <w:i/>
          <w:iCs/>
          <w:sz w:val="24"/>
          <w:szCs w:val="24"/>
        </w:rPr>
        <w:t xml:space="preserve">tahfidz </w:t>
      </w:r>
      <w:r w:rsidR="00534050">
        <w:rPr>
          <w:rFonts w:asciiTheme="majorBidi" w:hAnsiTheme="majorBidi" w:cstheme="majorBidi"/>
          <w:sz w:val="24"/>
          <w:szCs w:val="24"/>
        </w:rPr>
        <w:t>al-Qur’an bukan hanya sekedar pengalaman menghafal</w:t>
      </w:r>
      <w:r w:rsidR="00D01EE2">
        <w:rPr>
          <w:rFonts w:asciiTheme="majorBidi" w:hAnsiTheme="majorBidi" w:cstheme="majorBidi"/>
          <w:sz w:val="24"/>
          <w:szCs w:val="24"/>
        </w:rPr>
        <w:t>.</w:t>
      </w:r>
      <w:r w:rsidR="004861FB">
        <w:rPr>
          <w:rFonts w:asciiTheme="majorBidi" w:hAnsiTheme="majorBidi" w:cstheme="majorBidi"/>
          <w:sz w:val="24"/>
          <w:szCs w:val="24"/>
        </w:rPr>
        <w:t xml:space="preserve"> Selain itu, dosen </w:t>
      </w:r>
      <w:r w:rsidR="004861FB">
        <w:rPr>
          <w:rFonts w:asciiTheme="majorBidi" w:hAnsiTheme="majorBidi" w:cstheme="majorBidi"/>
          <w:i/>
          <w:iCs/>
          <w:sz w:val="24"/>
          <w:szCs w:val="24"/>
        </w:rPr>
        <w:t xml:space="preserve">tahfidz </w:t>
      </w:r>
      <w:r w:rsidR="004861FB">
        <w:rPr>
          <w:rFonts w:asciiTheme="majorBidi" w:hAnsiTheme="majorBidi" w:cstheme="majorBidi"/>
          <w:sz w:val="24"/>
          <w:szCs w:val="24"/>
        </w:rPr>
        <w:t xml:space="preserve">juga harus lebih pandai dan banyak memberikan motivasi kepada mahasiswa baik motivasi yang bersifat moril atau materil sebab kurangnya motivasi terhadap mahasiswa maka akan menjadikan mahasiswa malas untuk </w:t>
      </w:r>
      <w:r w:rsidR="004861FB">
        <w:rPr>
          <w:rFonts w:asciiTheme="majorBidi" w:hAnsiTheme="majorBidi" w:cstheme="majorBidi"/>
          <w:i/>
          <w:iCs/>
          <w:sz w:val="24"/>
          <w:szCs w:val="24"/>
        </w:rPr>
        <w:t xml:space="preserve">tahfidz </w:t>
      </w:r>
      <w:r w:rsidR="004861FB">
        <w:rPr>
          <w:rFonts w:asciiTheme="majorBidi" w:hAnsiTheme="majorBidi" w:cstheme="majorBidi"/>
          <w:sz w:val="24"/>
          <w:szCs w:val="24"/>
        </w:rPr>
        <w:t>al-Qur’an. Hal ini sesuai juga dengan keterangan Saudara Indra Tito, SIQ, S.Pd.I., bahwa:</w:t>
      </w:r>
    </w:p>
    <w:p w:rsidR="004861FB" w:rsidRPr="00521E07" w:rsidRDefault="004861FB" w:rsidP="00534050">
      <w:pPr>
        <w:pStyle w:val="ListParagraph"/>
        <w:tabs>
          <w:tab w:val="left" w:pos="0"/>
          <w:tab w:val="left" w:pos="851"/>
        </w:tabs>
        <w:spacing w:after="0" w:line="480" w:lineRule="auto"/>
        <w:ind w:left="426" w:right="-1" w:firstLine="294"/>
        <w:jc w:val="both"/>
        <w:rPr>
          <w:rFonts w:asciiTheme="majorBidi" w:hAnsiTheme="majorBidi" w:cstheme="majorBidi"/>
          <w:sz w:val="24"/>
          <w:szCs w:val="24"/>
        </w:rPr>
      </w:pPr>
      <w:r>
        <w:rPr>
          <w:rFonts w:asciiTheme="majorBidi" w:hAnsiTheme="majorBidi" w:cstheme="majorBidi"/>
          <w:sz w:val="24"/>
          <w:szCs w:val="24"/>
        </w:rPr>
        <w:t>Saya awalnya masuk STAI-PIQ</w:t>
      </w:r>
      <w:r w:rsidR="00521E07">
        <w:rPr>
          <w:rFonts w:asciiTheme="majorBidi" w:hAnsiTheme="majorBidi" w:cstheme="majorBidi"/>
          <w:sz w:val="24"/>
          <w:szCs w:val="24"/>
        </w:rPr>
        <w:t xml:space="preserve"> ini karena saya ingin sekali menjadi seorang yang </w:t>
      </w:r>
      <w:r w:rsidR="00521E07">
        <w:rPr>
          <w:rFonts w:asciiTheme="majorBidi" w:hAnsiTheme="majorBidi" w:cstheme="majorBidi"/>
          <w:i/>
          <w:iCs/>
          <w:sz w:val="24"/>
          <w:szCs w:val="24"/>
        </w:rPr>
        <w:t xml:space="preserve">hafidz </w:t>
      </w:r>
      <w:r w:rsidR="00521E07">
        <w:rPr>
          <w:rFonts w:asciiTheme="majorBidi" w:hAnsiTheme="majorBidi" w:cstheme="majorBidi"/>
          <w:sz w:val="24"/>
          <w:szCs w:val="24"/>
        </w:rPr>
        <w:t xml:space="preserve">al-Qur’an, namun setelah saya masuk STAI-PIQ motivasi tersebut semakin berkurang bahkan saya sendiri orang terkendala penyelesaian </w:t>
      </w:r>
      <w:r w:rsidR="00521E07">
        <w:rPr>
          <w:rFonts w:asciiTheme="majorBidi" w:hAnsiTheme="majorBidi" w:cstheme="majorBidi"/>
          <w:i/>
          <w:iCs/>
          <w:sz w:val="24"/>
          <w:szCs w:val="24"/>
        </w:rPr>
        <w:t>tahfidz</w:t>
      </w:r>
      <w:r w:rsidR="00521E07">
        <w:rPr>
          <w:rFonts w:asciiTheme="majorBidi" w:hAnsiTheme="majorBidi" w:cstheme="majorBidi"/>
          <w:sz w:val="24"/>
          <w:szCs w:val="24"/>
        </w:rPr>
        <w:t>nya. Karena motivasi dari dosen baik bersifat materil ataupun moril sangat minim, bahkan tidak ada.</w:t>
      </w:r>
      <w:r w:rsidR="00521E07">
        <w:rPr>
          <w:rStyle w:val="FootnoteReference"/>
          <w:rFonts w:asciiTheme="majorBidi" w:hAnsiTheme="majorBidi" w:cstheme="majorBidi"/>
          <w:sz w:val="24"/>
          <w:szCs w:val="24"/>
        </w:rPr>
        <w:footnoteReference w:id="26"/>
      </w:r>
    </w:p>
    <w:p w:rsidR="001F7A9E" w:rsidRDefault="001F7A9E" w:rsidP="00534050">
      <w:pPr>
        <w:pStyle w:val="ListParagraph"/>
        <w:tabs>
          <w:tab w:val="left" w:pos="0"/>
          <w:tab w:val="left" w:pos="851"/>
        </w:tabs>
        <w:spacing w:after="0" w:line="480" w:lineRule="auto"/>
        <w:ind w:left="426" w:right="-1" w:firstLine="294"/>
        <w:jc w:val="both"/>
        <w:rPr>
          <w:rFonts w:asciiTheme="majorBidi" w:hAnsiTheme="majorBidi" w:cstheme="majorBidi"/>
          <w:sz w:val="24"/>
          <w:szCs w:val="24"/>
        </w:rPr>
      </w:pPr>
      <w:r>
        <w:rPr>
          <w:rFonts w:asciiTheme="majorBidi" w:hAnsiTheme="majorBidi" w:cstheme="majorBidi"/>
          <w:sz w:val="24"/>
          <w:szCs w:val="24"/>
        </w:rPr>
        <w:t xml:space="preserve">Terkait kedisiplinan dosen dalam memenuhi jadwal </w:t>
      </w:r>
      <w:r>
        <w:rPr>
          <w:rFonts w:asciiTheme="majorBidi" w:hAnsiTheme="majorBidi" w:cstheme="majorBidi"/>
          <w:i/>
          <w:iCs/>
          <w:sz w:val="24"/>
          <w:szCs w:val="24"/>
        </w:rPr>
        <w:t xml:space="preserve">tahfidz </w:t>
      </w:r>
      <w:r>
        <w:rPr>
          <w:rFonts w:asciiTheme="majorBidi" w:hAnsiTheme="majorBidi" w:cstheme="majorBidi"/>
          <w:sz w:val="24"/>
          <w:szCs w:val="24"/>
        </w:rPr>
        <w:t>al-Qur’an di STAI-PIQ Sumatera Barat.  sesuai dengan pernyataan Ibuk Yelmi, MA., bahwa:</w:t>
      </w:r>
    </w:p>
    <w:p w:rsidR="00C25083" w:rsidRDefault="001F7A9E" w:rsidP="00C25083">
      <w:pPr>
        <w:pStyle w:val="ListParagraph"/>
        <w:tabs>
          <w:tab w:val="left" w:pos="0"/>
          <w:tab w:val="left" w:pos="851"/>
        </w:tabs>
        <w:spacing w:after="0" w:line="480" w:lineRule="auto"/>
        <w:ind w:left="426" w:right="-1" w:firstLine="294"/>
        <w:jc w:val="both"/>
        <w:rPr>
          <w:rFonts w:asciiTheme="majorBidi" w:hAnsiTheme="majorBidi" w:cstheme="majorBidi"/>
          <w:sz w:val="24"/>
          <w:szCs w:val="24"/>
        </w:rPr>
      </w:pPr>
      <w:r>
        <w:rPr>
          <w:rFonts w:asciiTheme="majorBidi" w:hAnsiTheme="majorBidi" w:cstheme="majorBidi"/>
          <w:sz w:val="24"/>
          <w:szCs w:val="24"/>
        </w:rPr>
        <w:tab/>
        <w:t xml:space="preserve">Kedisiplinan dosen </w:t>
      </w:r>
      <w:r>
        <w:rPr>
          <w:rFonts w:asciiTheme="majorBidi" w:hAnsiTheme="majorBidi" w:cstheme="majorBidi"/>
          <w:i/>
          <w:iCs/>
          <w:sz w:val="24"/>
          <w:szCs w:val="24"/>
        </w:rPr>
        <w:t xml:space="preserve">tahfidz </w:t>
      </w:r>
      <w:r>
        <w:rPr>
          <w:rFonts w:asciiTheme="majorBidi" w:hAnsiTheme="majorBidi" w:cstheme="majorBidi"/>
          <w:sz w:val="24"/>
          <w:szCs w:val="24"/>
        </w:rPr>
        <w:t xml:space="preserve">terkendala ketika musim MTQ, sebab sebagian besar dosen </w:t>
      </w:r>
      <w:r>
        <w:rPr>
          <w:rFonts w:asciiTheme="majorBidi" w:hAnsiTheme="majorBidi" w:cstheme="majorBidi"/>
          <w:i/>
          <w:iCs/>
          <w:sz w:val="24"/>
          <w:szCs w:val="24"/>
        </w:rPr>
        <w:t xml:space="preserve">tahfidz </w:t>
      </w:r>
      <w:r>
        <w:rPr>
          <w:rFonts w:asciiTheme="majorBidi" w:hAnsiTheme="majorBidi" w:cstheme="majorBidi"/>
          <w:sz w:val="24"/>
          <w:szCs w:val="24"/>
        </w:rPr>
        <w:t>tersebut disibukkan dengan tanggung jawabnya menjadi juri MTQ.</w:t>
      </w:r>
      <w:r w:rsidR="00CF24B2">
        <w:rPr>
          <w:rStyle w:val="FootnoteReference"/>
          <w:rFonts w:asciiTheme="majorBidi" w:hAnsiTheme="majorBidi" w:cstheme="majorBidi"/>
          <w:sz w:val="24"/>
          <w:szCs w:val="24"/>
        </w:rPr>
        <w:footnoteReference w:id="27"/>
      </w:r>
      <w:r w:rsidR="00C25083">
        <w:rPr>
          <w:rFonts w:asciiTheme="majorBidi" w:hAnsiTheme="majorBidi" w:cstheme="majorBidi"/>
          <w:sz w:val="24"/>
          <w:szCs w:val="24"/>
        </w:rPr>
        <w:t xml:space="preserve"> Dengan demikian seorang dosen tidak dibenarkan </w:t>
      </w:r>
      <w:r w:rsidR="00587B8F">
        <w:rPr>
          <w:rFonts w:asciiTheme="majorBidi" w:hAnsiTheme="majorBidi" w:cstheme="majorBidi"/>
          <w:sz w:val="24"/>
          <w:szCs w:val="24"/>
        </w:rPr>
        <w:t xml:space="preserve">mengabaikan jadwal yang telah ditentukan oleh ketua yayasan berdasarkan (SK) dosen yang berlaku. Sebab hal tersebut akan mempengaruhi waktu atau </w:t>
      </w:r>
      <w:r w:rsidR="00587B8F">
        <w:rPr>
          <w:rFonts w:asciiTheme="majorBidi" w:hAnsiTheme="majorBidi" w:cstheme="majorBidi"/>
          <w:sz w:val="24"/>
          <w:szCs w:val="24"/>
        </w:rPr>
        <w:lastRenderedPageBreak/>
        <w:t xml:space="preserve">kesempatan mahasiswa untuk menyelesaikan target </w:t>
      </w:r>
      <w:r w:rsidR="00587B8F">
        <w:rPr>
          <w:rFonts w:asciiTheme="majorBidi" w:hAnsiTheme="majorBidi" w:cstheme="majorBidi"/>
          <w:i/>
          <w:iCs/>
          <w:sz w:val="24"/>
          <w:szCs w:val="24"/>
        </w:rPr>
        <w:t xml:space="preserve">tahfidz </w:t>
      </w:r>
      <w:r w:rsidR="00587B8F">
        <w:rPr>
          <w:rFonts w:asciiTheme="majorBidi" w:hAnsiTheme="majorBidi" w:cstheme="majorBidi"/>
          <w:sz w:val="24"/>
          <w:szCs w:val="24"/>
        </w:rPr>
        <w:t xml:space="preserve">al-Qur’an terlebih jadwal </w:t>
      </w:r>
      <w:r w:rsidR="00587B8F">
        <w:rPr>
          <w:rFonts w:asciiTheme="majorBidi" w:hAnsiTheme="majorBidi" w:cstheme="majorBidi"/>
          <w:i/>
          <w:iCs/>
          <w:sz w:val="24"/>
          <w:szCs w:val="24"/>
        </w:rPr>
        <w:t xml:space="preserve">tahfidz </w:t>
      </w:r>
      <w:r w:rsidR="00587B8F">
        <w:rPr>
          <w:rFonts w:asciiTheme="majorBidi" w:hAnsiTheme="majorBidi" w:cstheme="majorBidi"/>
          <w:sz w:val="24"/>
          <w:szCs w:val="24"/>
        </w:rPr>
        <w:t>al-Qur’an dalam satu minggu hanya dua kali pertemuan.</w:t>
      </w:r>
    </w:p>
    <w:p w:rsidR="00636273" w:rsidRPr="00B7104B" w:rsidRDefault="00B7104B" w:rsidP="00B7104B">
      <w:pPr>
        <w:pStyle w:val="ListParagraph"/>
        <w:tabs>
          <w:tab w:val="left" w:pos="0"/>
          <w:tab w:val="left" w:pos="851"/>
        </w:tabs>
        <w:spacing w:after="0" w:line="480" w:lineRule="auto"/>
        <w:ind w:left="426" w:right="-1" w:firstLine="567"/>
        <w:jc w:val="both"/>
        <w:rPr>
          <w:rFonts w:asciiTheme="majorBidi" w:hAnsiTheme="majorBidi" w:cstheme="majorBidi"/>
          <w:sz w:val="24"/>
          <w:szCs w:val="24"/>
        </w:rPr>
      </w:pPr>
      <w:r>
        <w:rPr>
          <w:rFonts w:asciiTheme="majorBidi" w:hAnsiTheme="majorBidi" w:cstheme="majorBidi"/>
          <w:sz w:val="24"/>
          <w:szCs w:val="24"/>
        </w:rPr>
        <w:t xml:space="preserve">Seorang dosen selain sebagai pendidik juga bertugas sebagai motivator bagai mahasiswa, sebab motivasi dalam proses pembelajaran menjadi daya tersendiri bagi mahasiswa untuk meningkatkan semangat dan kesungguhannya dalam mengikuti proses pembelajaran terkait </w:t>
      </w:r>
      <w:r>
        <w:rPr>
          <w:rFonts w:asciiTheme="majorBidi" w:hAnsiTheme="majorBidi" w:cstheme="majorBidi"/>
          <w:i/>
          <w:iCs/>
          <w:sz w:val="24"/>
          <w:szCs w:val="24"/>
        </w:rPr>
        <w:t xml:space="preserve">tahfidz </w:t>
      </w:r>
      <w:r>
        <w:rPr>
          <w:rFonts w:asciiTheme="majorBidi" w:hAnsiTheme="majorBidi" w:cstheme="majorBidi"/>
          <w:sz w:val="24"/>
          <w:szCs w:val="24"/>
        </w:rPr>
        <w:t>al-Qur’an.</w:t>
      </w:r>
    </w:p>
    <w:p w:rsidR="00C3339D" w:rsidRPr="002A72E2" w:rsidRDefault="00C3339D" w:rsidP="00C3339D">
      <w:pPr>
        <w:pStyle w:val="ListParagraph"/>
        <w:spacing w:after="0"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Mahasiswa/i (</w:t>
      </w:r>
      <w:r w:rsidRPr="002A72E2">
        <w:rPr>
          <w:rFonts w:asciiTheme="majorBidi" w:hAnsiTheme="majorBidi" w:cstheme="majorBidi"/>
          <w:i/>
          <w:iCs/>
          <w:color w:val="000000" w:themeColor="text1"/>
          <w:sz w:val="24"/>
          <w:szCs w:val="24"/>
        </w:rPr>
        <w:t xml:space="preserve">input) </w:t>
      </w:r>
      <w:r w:rsidRPr="002A72E2">
        <w:rPr>
          <w:rFonts w:asciiTheme="majorBidi" w:hAnsiTheme="majorBidi" w:cstheme="majorBidi"/>
          <w:color w:val="000000" w:themeColor="text1"/>
          <w:sz w:val="24"/>
          <w:szCs w:val="24"/>
        </w:rPr>
        <w:t xml:space="preserve">yang menimba ilmu di STAI Pengembangan Ilmu al-Qur’an terlebih dahulu melalui registrasi dan seleksi penerimaan calon mahasiswa pada setiap tahunnya atau pada Tahun Ajaran baru. </w:t>
      </w:r>
    </w:p>
    <w:p w:rsidR="00C3339D" w:rsidRDefault="00C3339D" w:rsidP="00C3339D">
      <w:pPr>
        <w:pStyle w:val="ListParagraph"/>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Proses penerimaan ini tidak mudah namun tidak pula membatasi latar belakang pendidikan, berkeluarga atau belum berkeluarganya calon mahasiswa, baik calon mahasiswa berasal dari pondok pesantren dan Madrasah Aliyah (MA), serta Sekolah Menengah Atas (SMA), diperbolehkan untuk mengikuti seleksi penerimaan calon mahasiswa STAI-PIQ. Hanya saja, kelulusan seleksi tersebut harus sesuai dengan hasil ujian seleksi yang sudah ditetapkan oleh panitia penerimaan calon mahasiswa STAI Pengembangan Ilmu al-Qur’an. </w:t>
      </w:r>
      <w:r>
        <w:rPr>
          <w:rFonts w:asciiTheme="majorBidi" w:hAnsiTheme="majorBidi" w:cstheme="majorBidi"/>
          <w:color w:val="000000" w:themeColor="text1"/>
          <w:sz w:val="24"/>
          <w:szCs w:val="24"/>
        </w:rPr>
        <w:t>Hal ini sesuai dengan pernyataan dar</w:t>
      </w:r>
      <w:r w:rsidR="0001328D">
        <w:rPr>
          <w:rFonts w:asciiTheme="majorBidi" w:hAnsiTheme="majorBidi" w:cstheme="majorBidi"/>
          <w:color w:val="000000" w:themeColor="text1"/>
          <w:sz w:val="24"/>
          <w:szCs w:val="24"/>
        </w:rPr>
        <w:t>i Bapak Agus Widianto</w:t>
      </w:r>
      <w:r>
        <w:rPr>
          <w:rFonts w:asciiTheme="majorBidi" w:hAnsiTheme="majorBidi" w:cstheme="majorBidi"/>
          <w:color w:val="000000" w:themeColor="text1"/>
          <w:sz w:val="24"/>
          <w:szCs w:val="24"/>
        </w:rPr>
        <w:t>,</w:t>
      </w:r>
      <w:r w:rsidR="0001328D">
        <w:rPr>
          <w:rFonts w:asciiTheme="majorBidi" w:hAnsiTheme="majorBidi" w:cstheme="majorBidi"/>
          <w:color w:val="000000" w:themeColor="text1"/>
          <w:sz w:val="24"/>
          <w:szCs w:val="24"/>
        </w:rPr>
        <w:t xml:space="preserve"> SIQ, S.Th.I</w:t>
      </w:r>
      <w:r>
        <w:rPr>
          <w:rFonts w:asciiTheme="majorBidi" w:hAnsiTheme="majorBidi" w:cstheme="majorBidi"/>
          <w:color w:val="000000" w:themeColor="text1"/>
          <w:sz w:val="24"/>
          <w:szCs w:val="24"/>
        </w:rPr>
        <w:t xml:space="preserve"> bahwa:</w:t>
      </w:r>
    </w:p>
    <w:p w:rsidR="00C3339D" w:rsidRPr="00E35280" w:rsidRDefault="00C3339D" w:rsidP="00A1495C">
      <w:pPr>
        <w:pStyle w:val="ListParagraph"/>
        <w:spacing w:after="0" w:line="480" w:lineRule="auto"/>
        <w:ind w:left="993"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Mahasiswa yang mendaftar dan diterima di STAI-PIQ berlatar belakang pendidikan yang berbeda, ada yang lulusan Madrasah Aliyah Negeri </w:t>
      </w:r>
      <w:r>
        <w:rPr>
          <w:rFonts w:asciiTheme="majorBidi" w:hAnsiTheme="majorBidi" w:cstheme="majorBidi"/>
          <w:color w:val="000000" w:themeColor="text1"/>
          <w:sz w:val="24"/>
          <w:szCs w:val="24"/>
        </w:rPr>
        <w:lastRenderedPageBreak/>
        <w:t>(MAN/MAS), Pondok Pesantren sekaligus Madrasah Aliyah, dan ada juga yang lulusan Sekolah Menengah Umum (SMA/SMU).</w:t>
      </w:r>
      <w:r>
        <w:rPr>
          <w:rStyle w:val="FootnoteReference"/>
          <w:rFonts w:asciiTheme="majorBidi" w:hAnsiTheme="majorBidi" w:cstheme="majorBidi"/>
          <w:color w:val="000000" w:themeColor="text1"/>
          <w:sz w:val="24"/>
          <w:szCs w:val="24"/>
        </w:rPr>
        <w:footnoteReference w:id="28"/>
      </w:r>
    </w:p>
    <w:p w:rsidR="00FE03FE" w:rsidRPr="00FE03FE" w:rsidRDefault="00FE03FE" w:rsidP="009D2D63">
      <w:pPr>
        <w:tabs>
          <w:tab w:val="left" w:pos="993"/>
        </w:tabs>
        <w:spacing w:after="0" w:line="480" w:lineRule="auto"/>
        <w:ind w:left="426" w:right="-1"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Latar belakang mahasiswa yang berbeda ini menunjukkan keberagaman kemam</w:t>
      </w:r>
      <w:r w:rsidR="00F43A08">
        <w:rPr>
          <w:rFonts w:asciiTheme="majorBidi" w:hAnsiTheme="majorBidi" w:cstheme="majorBidi"/>
          <w:color w:val="000000" w:themeColor="text1"/>
          <w:sz w:val="24"/>
          <w:szCs w:val="24"/>
        </w:rPr>
        <w:t>puan mahasiswa dalam menghafal</w:t>
      </w:r>
      <w:r>
        <w:rPr>
          <w:rFonts w:asciiTheme="majorBidi" w:hAnsiTheme="majorBidi" w:cstheme="majorBidi"/>
          <w:color w:val="000000" w:themeColor="text1"/>
          <w:sz w:val="24"/>
          <w:szCs w:val="24"/>
        </w:rPr>
        <w:t>, dengan keberagaman kemampuan ini tentu untuk penyelesaian target hafalan (</w:t>
      </w:r>
      <w:r>
        <w:rPr>
          <w:rFonts w:asciiTheme="majorBidi" w:hAnsiTheme="majorBidi" w:cstheme="majorBidi"/>
          <w:i/>
          <w:iCs/>
          <w:color w:val="000000" w:themeColor="text1"/>
          <w:sz w:val="24"/>
          <w:szCs w:val="24"/>
        </w:rPr>
        <w:t>tahfidz</w:t>
      </w:r>
      <w:r>
        <w:rPr>
          <w:rFonts w:asciiTheme="majorBidi" w:hAnsiTheme="majorBidi" w:cstheme="majorBidi"/>
          <w:color w:val="000000" w:themeColor="text1"/>
          <w:sz w:val="24"/>
          <w:szCs w:val="24"/>
        </w:rPr>
        <w:t xml:space="preserve">) al-Qur’annya akan berbeda, walaupun pada dasarnya </w:t>
      </w:r>
      <w:r w:rsidR="006643EB">
        <w:rPr>
          <w:rFonts w:asciiTheme="majorBidi" w:hAnsiTheme="majorBidi" w:cstheme="majorBidi"/>
          <w:color w:val="000000" w:themeColor="text1"/>
          <w:sz w:val="24"/>
          <w:szCs w:val="24"/>
        </w:rPr>
        <w:t xml:space="preserve">star </w:t>
      </w:r>
      <w:r w:rsidR="00194694">
        <w:rPr>
          <w:rFonts w:asciiTheme="majorBidi" w:hAnsiTheme="majorBidi" w:cstheme="majorBidi"/>
          <w:i/>
          <w:iCs/>
          <w:color w:val="000000" w:themeColor="text1"/>
          <w:sz w:val="24"/>
          <w:szCs w:val="24"/>
        </w:rPr>
        <w:t xml:space="preserve">tahfidz </w:t>
      </w:r>
      <w:r w:rsidR="006643EB">
        <w:rPr>
          <w:rFonts w:asciiTheme="majorBidi" w:hAnsiTheme="majorBidi" w:cstheme="majorBidi"/>
          <w:color w:val="000000" w:themeColor="text1"/>
          <w:sz w:val="24"/>
          <w:szCs w:val="24"/>
        </w:rPr>
        <w:t>(mulai proses) menghafal di perkuliahan sama.</w:t>
      </w:r>
      <w:r w:rsidR="004A3DD6">
        <w:rPr>
          <w:rFonts w:asciiTheme="majorBidi" w:hAnsiTheme="majorBidi" w:cstheme="majorBidi"/>
          <w:color w:val="000000" w:themeColor="text1"/>
          <w:sz w:val="24"/>
          <w:szCs w:val="24"/>
        </w:rPr>
        <w:t xml:space="preserve"> Selain itu, kesiapan mahasiswa untuk menghafal berbeda-beda</w:t>
      </w:r>
      <w:r w:rsidR="00A11B9D">
        <w:rPr>
          <w:rFonts w:asciiTheme="majorBidi" w:hAnsiTheme="majorBidi" w:cstheme="majorBidi"/>
          <w:color w:val="000000" w:themeColor="text1"/>
          <w:sz w:val="24"/>
          <w:szCs w:val="24"/>
        </w:rPr>
        <w:t xml:space="preserve"> ada yang merasa sudah terbiasa menghafal, ada yang merasa berat atau terbebani karena belum biasa menghafal bahkan tidak pernah menghafal.</w:t>
      </w:r>
    </w:p>
    <w:p w:rsidR="00820734" w:rsidRPr="009D2D63" w:rsidRDefault="00C3339D" w:rsidP="009D2D63">
      <w:pPr>
        <w:pStyle w:val="ListParagraph"/>
        <w:spacing w:after="0"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Proses pembelajaran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00222FF2">
        <w:rPr>
          <w:rFonts w:asciiTheme="majorBidi" w:hAnsiTheme="majorBidi" w:cstheme="majorBidi"/>
          <w:color w:val="000000" w:themeColor="text1"/>
          <w:sz w:val="24"/>
          <w:szCs w:val="24"/>
        </w:rPr>
        <w:t xml:space="preserve">ini menggunakan metode </w:t>
      </w:r>
      <w:r w:rsidR="00222FF2">
        <w:rPr>
          <w:rFonts w:asciiTheme="majorBidi" w:hAnsiTheme="majorBidi" w:cstheme="majorBidi"/>
          <w:i/>
          <w:iCs/>
          <w:color w:val="000000" w:themeColor="text1"/>
          <w:sz w:val="24"/>
          <w:szCs w:val="24"/>
        </w:rPr>
        <w:t xml:space="preserve">sima’i </w:t>
      </w:r>
      <w:r w:rsidR="00222FF2">
        <w:rPr>
          <w:rFonts w:asciiTheme="majorBidi" w:hAnsiTheme="majorBidi" w:cstheme="majorBidi"/>
          <w:color w:val="000000" w:themeColor="text1"/>
          <w:sz w:val="24"/>
          <w:szCs w:val="24"/>
        </w:rPr>
        <w:t>(setoran) saja, tidak ada metode alternatif lainnya</w:t>
      </w:r>
      <w:r w:rsidRPr="002A72E2">
        <w:rPr>
          <w:rFonts w:asciiTheme="majorBidi" w:hAnsiTheme="majorBidi" w:cstheme="majorBidi"/>
          <w:color w:val="000000" w:themeColor="text1"/>
          <w:sz w:val="24"/>
          <w:szCs w:val="24"/>
        </w:rPr>
        <w:t>.</w:t>
      </w:r>
    </w:p>
    <w:p w:rsidR="00C3339D" w:rsidRPr="002A72E2" w:rsidRDefault="00C3339D" w:rsidP="00E35280">
      <w:pPr>
        <w:pStyle w:val="ListParagraph"/>
        <w:spacing w:after="0" w:line="480" w:lineRule="auto"/>
        <w:ind w:left="699" w:right="-1" w:firstLine="29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Sebagaimana Ibu Dra. Hasnah, M.Pd. menyatakan bahwa:</w:t>
      </w:r>
      <w:r w:rsidRPr="009D2D63">
        <w:rPr>
          <w:rFonts w:asciiTheme="majorBidi" w:hAnsiTheme="majorBidi" w:cstheme="majorBidi"/>
          <w:color w:val="000000" w:themeColor="text1"/>
          <w:sz w:val="24"/>
          <w:szCs w:val="24"/>
        </w:rPr>
        <w:tab/>
      </w:r>
    </w:p>
    <w:p w:rsidR="00C3339D" w:rsidRDefault="00C3339D" w:rsidP="000239AE">
      <w:pPr>
        <w:spacing w:after="0"/>
        <w:ind w:left="1134" w:right="-1" w:firstLine="306"/>
        <w:jc w:val="both"/>
        <w:rPr>
          <w:rFonts w:asciiTheme="majorBidi" w:hAnsiTheme="majorBidi" w:cstheme="majorBidi"/>
          <w:i/>
          <w:iCs/>
          <w:color w:val="000000" w:themeColor="text1"/>
          <w:sz w:val="24"/>
          <w:szCs w:val="24"/>
        </w:rPr>
      </w:pPr>
      <w:r w:rsidRPr="002A72E2">
        <w:rPr>
          <w:rFonts w:asciiTheme="majorBidi" w:hAnsiTheme="majorBidi" w:cstheme="majorBidi"/>
          <w:color w:val="000000" w:themeColor="text1"/>
          <w:sz w:val="24"/>
          <w:szCs w:val="24"/>
        </w:rPr>
        <w:t xml:space="preserve">Sistem atau metode pembelajaran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Pr="002A72E2">
        <w:rPr>
          <w:rFonts w:asciiTheme="majorBidi" w:hAnsiTheme="majorBidi" w:cstheme="majorBidi"/>
          <w:color w:val="000000" w:themeColor="text1"/>
          <w:sz w:val="24"/>
          <w:szCs w:val="24"/>
        </w:rPr>
        <w:t xml:space="preserve">yang digunakan di STAI Pengembangan Ilmu al-Qur’an masih menggunakan  metode tradisional, yang dimaksudkan dengan tradisional ini ialah mahasiswa mengafal al-Qur’an di rumah masing-masing dan menyetorkan hafalannya kepada dosen pembimbing masing-masing sesuai jadwal yang telah ditentukan serta mengulang hafalan di depan dosen pembimbing sesuai dengan jadwal yang ditentukan, artinya sistem yang digunakan dalam pembelajarannya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Pr="002A72E2">
        <w:rPr>
          <w:rFonts w:asciiTheme="majorBidi" w:hAnsiTheme="majorBidi" w:cstheme="majorBidi"/>
          <w:color w:val="000000" w:themeColor="text1"/>
          <w:sz w:val="24"/>
          <w:szCs w:val="24"/>
        </w:rPr>
        <w:t xml:space="preserve">tersebut sistem </w:t>
      </w:r>
      <w:r w:rsidR="00D935A7">
        <w:rPr>
          <w:rFonts w:asciiTheme="majorBidi" w:hAnsiTheme="majorBidi" w:cstheme="majorBidi"/>
          <w:color w:val="000000" w:themeColor="text1"/>
          <w:sz w:val="24"/>
          <w:szCs w:val="24"/>
        </w:rPr>
        <w:t>setoran saja (</w:t>
      </w:r>
      <w:r w:rsidR="00D935A7">
        <w:rPr>
          <w:rFonts w:asciiTheme="majorBidi" w:hAnsiTheme="majorBidi" w:cstheme="majorBidi"/>
          <w:i/>
          <w:iCs/>
          <w:color w:val="000000" w:themeColor="text1"/>
          <w:sz w:val="24"/>
          <w:szCs w:val="24"/>
        </w:rPr>
        <w:t>Sima’i</w:t>
      </w:r>
      <w:r w:rsidR="00D935A7">
        <w:rPr>
          <w:rFonts w:asciiTheme="majorBidi" w:hAnsiTheme="majorBidi" w:cstheme="majorBidi"/>
          <w:color w:val="000000" w:themeColor="text1"/>
          <w:sz w:val="24"/>
          <w:szCs w:val="24"/>
        </w:rPr>
        <w:t xml:space="preserve">) </w:t>
      </w:r>
      <w:r w:rsidRPr="002A72E2">
        <w:rPr>
          <w:rFonts w:asciiTheme="majorBidi" w:hAnsiTheme="majorBidi" w:cstheme="majorBidi"/>
          <w:i/>
          <w:iCs/>
          <w:color w:val="000000" w:themeColor="text1"/>
          <w:sz w:val="24"/>
          <w:szCs w:val="24"/>
        </w:rPr>
        <w:t xml:space="preserve">Tahfidz, Tasmi’ </w:t>
      </w:r>
      <w:r w:rsidRPr="002A72E2">
        <w:rPr>
          <w:rFonts w:asciiTheme="majorBidi" w:hAnsiTheme="majorBidi" w:cstheme="majorBidi"/>
          <w:color w:val="000000" w:themeColor="text1"/>
          <w:sz w:val="24"/>
          <w:szCs w:val="24"/>
        </w:rPr>
        <w:t xml:space="preserve">dan </w:t>
      </w:r>
      <w:r w:rsidRPr="002A72E2">
        <w:rPr>
          <w:rFonts w:asciiTheme="majorBidi" w:hAnsiTheme="majorBidi" w:cstheme="majorBidi"/>
          <w:i/>
          <w:iCs/>
          <w:color w:val="000000" w:themeColor="text1"/>
          <w:sz w:val="24"/>
          <w:szCs w:val="24"/>
        </w:rPr>
        <w:t>Takrir.</w:t>
      </w:r>
      <w:r w:rsidRPr="002A72E2">
        <w:rPr>
          <w:rStyle w:val="FootnoteReference"/>
          <w:rFonts w:asciiTheme="majorBidi" w:hAnsiTheme="majorBidi" w:cstheme="majorBidi"/>
          <w:color w:val="000000" w:themeColor="text1"/>
          <w:sz w:val="24"/>
          <w:szCs w:val="24"/>
        </w:rPr>
        <w:footnoteReference w:id="29"/>
      </w:r>
    </w:p>
    <w:p w:rsidR="00D935A7" w:rsidRDefault="00D935A7" w:rsidP="000239AE">
      <w:pPr>
        <w:spacing w:after="0"/>
        <w:ind w:left="1134" w:right="-1" w:firstLine="306"/>
        <w:jc w:val="both"/>
        <w:rPr>
          <w:rFonts w:asciiTheme="majorBidi" w:hAnsiTheme="majorBidi" w:cstheme="majorBidi"/>
          <w:i/>
          <w:iCs/>
          <w:color w:val="000000" w:themeColor="text1"/>
          <w:sz w:val="24"/>
          <w:szCs w:val="24"/>
        </w:rPr>
      </w:pPr>
    </w:p>
    <w:p w:rsidR="00CF6499" w:rsidRPr="007C7D90" w:rsidRDefault="00D935A7" w:rsidP="00CF6499">
      <w:pPr>
        <w:spacing w:after="0" w:line="480" w:lineRule="auto"/>
        <w:ind w:left="851" w:right="-1" w:firstLine="58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Sebagai seorang dosen</w:t>
      </w:r>
      <w:r w:rsidR="00222FF2">
        <w:rPr>
          <w:rFonts w:asciiTheme="majorBidi" w:hAnsiTheme="majorBidi" w:cstheme="majorBidi"/>
          <w:color w:val="000000" w:themeColor="text1"/>
          <w:sz w:val="24"/>
          <w:szCs w:val="24"/>
        </w:rPr>
        <w:t xml:space="preserve"> seyogyanya</w:t>
      </w:r>
      <w:r w:rsidR="0087759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banyak </w:t>
      </w:r>
      <w:r w:rsidR="001C08BC">
        <w:rPr>
          <w:rFonts w:asciiTheme="majorBidi" w:hAnsiTheme="majorBidi" w:cstheme="majorBidi"/>
          <w:color w:val="000000" w:themeColor="text1"/>
          <w:sz w:val="24"/>
          <w:szCs w:val="24"/>
        </w:rPr>
        <w:t xml:space="preserve">menguasai </w:t>
      </w:r>
      <w:r>
        <w:rPr>
          <w:rFonts w:asciiTheme="majorBidi" w:hAnsiTheme="majorBidi" w:cstheme="majorBidi"/>
          <w:color w:val="000000" w:themeColor="text1"/>
          <w:sz w:val="24"/>
          <w:szCs w:val="24"/>
        </w:rPr>
        <w:t>metode</w:t>
      </w:r>
      <w:r w:rsidR="001C08BC">
        <w:rPr>
          <w:rFonts w:asciiTheme="majorBidi" w:hAnsiTheme="majorBidi" w:cstheme="majorBidi"/>
          <w:color w:val="000000" w:themeColor="text1"/>
          <w:sz w:val="24"/>
          <w:szCs w:val="24"/>
        </w:rPr>
        <w:t xml:space="preserve"> </w:t>
      </w:r>
      <w:r w:rsidR="001C08BC">
        <w:rPr>
          <w:rFonts w:asciiTheme="majorBidi" w:hAnsiTheme="majorBidi" w:cstheme="majorBidi"/>
          <w:i/>
          <w:iCs/>
          <w:color w:val="000000" w:themeColor="text1"/>
          <w:sz w:val="24"/>
          <w:szCs w:val="24"/>
        </w:rPr>
        <w:t xml:space="preserve">tahfid </w:t>
      </w:r>
      <w:r w:rsidR="001C08BC">
        <w:rPr>
          <w:rFonts w:asciiTheme="majorBidi" w:hAnsiTheme="majorBidi" w:cstheme="majorBidi"/>
          <w:color w:val="000000" w:themeColor="text1"/>
          <w:sz w:val="24"/>
          <w:szCs w:val="24"/>
        </w:rPr>
        <w:t>al-Qur’an</w:t>
      </w:r>
      <w:r>
        <w:rPr>
          <w:rFonts w:asciiTheme="majorBidi" w:hAnsiTheme="majorBidi" w:cstheme="majorBidi"/>
          <w:color w:val="000000" w:themeColor="text1"/>
          <w:sz w:val="24"/>
          <w:szCs w:val="24"/>
        </w:rPr>
        <w:t xml:space="preserve"> dan </w:t>
      </w:r>
      <w:r w:rsidR="001C08BC">
        <w:rPr>
          <w:rFonts w:asciiTheme="majorBidi" w:hAnsiTheme="majorBidi" w:cstheme="majorBidi"/>
          <w:color w:val="000000" w:themeColor="text1"/>
          <w:sz w:val="24"/>
          <w:szCs w:val="24"/>
        </w:rPr>
        <w:t xml:space="preserve">memiliki </w:t>
      </w:r>
      <w:r>
        <w:rPr>
          <w:rFonts w:asciiTheme="majorBidi" w:hAnsiTheme="majorBidi" w:cstheme="majorBidi"/>
          <w:color w:val="000000" w:themeColor="text1"/>
          <w:sz w:val="24"/>
          <w:szCs w:val="24"/>
        </w:rPr>
        <w:t xml:space="preserve">kemampuan untuk menerapkannya dalam proses pembelajaran apalagi terkait dengan pembelajaran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 xml:space="preserve">al-Qur’an. Tetapi kalau hanya menggunakan satu metode saja, maka </w:t>
      </w:r>
      <w:r w:rsidR="00D96B75">
        <w:rPr>
          <w:rFonts w:asciiTheme="majorBidi" w:hAnsiTheme="majorBidi" w:cstheme="majorBidi"/>
          <w:color w:val="000000" w:themeColor="text1"/>
          <w:sz w:val="24"/>
          <w:szCs w:val="24"/>
        </w:rPr>
        <w:t xml:space="preserve">proses </w:t>
      </w:r>
      <w:r w:rsidR="00D96B75">
        <w:rPr>
          <w:rFonts w:asciiTheme="majorBidi" w:hAnsiTheme="majorBidi" w:cstheme="majorBidi"/>
          <w:color w:val="000000" w:themeColor="text1"/>
          <w:sz w:val="24"/>
          <w:szCs w:val="24"/>
        </w:rPr>
        <w:lastRenderedPageBreak/>
        <w:t xml:space="preserve">pembelajaran tersebut tidak akan efektif, sebab mahasiswa yang </w:t>
      </w:r>
      <w:r w:rsidR="00835A04">
        <w:rPr>
          <w:rFonts w:asciiTheme="majorBidi" w:hAnsiTheme="majorBidi" w:cstheme="majorBidi"/>
          <w:color w:val="000000" w:themeColor="text1"/>
          <w:sz w:val="24"/>
          <w:szCs w:val="24"/>
        </w:rPr>
        <w:t xml:space="preserve">mengikuti proses pembelajaran </w:t>
      </w:r>
      <w:r w:rsidR="00835A04">
        <w:rPr>
          <w:rFonts w:asciiTheme="majorBidi" w:hAnsiTheme="majorBidi" w:cstheme="majorBidi"/>
          <w:i/>
          <w:iCs/>
          <w:color w:val="000000" w:themeColor="text1"/>
          <w:sz w:val="24"/>
          <w:szCs w:val="24"/>
        </w:rPr>
        <w:t xml:space="preserve">tahfidz </w:t>
      </w:r>
      <w:r w:rsidR="00835A04">
        <w:rPr>
          <w:rFonts w:asciiTheme="majorBidi" w:hAnsiTheme="majorBidi" w:cstheme="majorBidi"/>
          <w:color w:val="000000" w:themeColor="text1"/>
          <w:sz w:val="24"/>
          <w:szCs w:val="24"/>
        </w:rPr>
        <w:t>al-Qur’an di STAI-PIQ</w:t>
      </w:r>
      <w:r w:rsidR="00C62103">
        <w:rPr>
          <w:rFonts w:asciiTheme="majorBidi" w:hAnsiTheme="majorBidi" w:cstheme="majorBidi"/>
          <w:color w:val="000000" w:themeColor="text1"/>
          <w:sz w:val="24"/>
          <w:szCs w:val="24"/>
        </w:rPr>
        <w:t xml:space="preserve"> Sumatera Barat</w:t>
      </w:r>
      <w:r w:rsidR="00D96B75">
        <w:rPr>
          <w:rFonts w:asciiTheme="majorBidi" w:hAnsiTheme="majorBidi" w:cstheme="majorBidi"/>
          <w:color w:val="000000" w:themeColor="text1"/>
          <w:sz w:val="24"/>
          <w:szCs w:val="24"/>
        </w:rPr>
        <w:t xml:space="preserve"> beragam latar belakang </w:t>
      </w:r>
      <w:r w:rsidR="00C62103">
        <w:rPr>
          <w:rFonts w:asciiTheme="majorBidi" w:hAnsiTheme="majorBidi" w:cstheme="majorBidi"/>
          <w:color w:val="000000" w:themeColor="text1"/>
          <w:sz w:val="24"/>
          <w:szCs w:val="24"/>
        </w:rPr>
        <w:t xml:space="preserve">pendidikan (lulusan) serta </w:t>
      </w:r>
      <w:r w:rsidR="00D96B75">
        <w:rPr>
          <w:rFonts w:asciiTheme="majorBidi" w:hAnsiTheme="majorBidi" w:cstheme="majorBidi"/>
          <w:color w:val="000000" w:themeColor="text1"/>
          <w:sz w:val="24"/>
          <w:szCs w:val="24"/>
        </w:rPr>
        <w:t xml:space="preserve">kemampuan menghafal </w:t>
      </w:r>
      <w:r w:rsidR="00C62103">
        <w:rPr>
          <w:rFonts w:asciiTheme="majorBidi" w:hAnsiTheme="majorBidi" w:cstheme="majorBidi"/>
          <w:color w:val="000000" w:themeColor="text1"/>
          <w:sz w:val="24"/>
          <w:szCs w:val="24"/>
        </w:rPr>
        <w:t xml:space="preserve">mahasiswa dalam </w:t>
      </w:r>
      <w:r w:rsidR="00C62103">
        <w:rPr>
          <w:rFonts w:asciiTheme="majorBidi" w:hAnsiTheme="majorBidi" w:cstheme="majorBidi"/>
          <w:i/>
          <w:iCs/>
          <w:color w:val="000000" w:themeColor="text1"/>
          <w:sz w:val="24"/>
          <w:szCs w:val="24"/>
        </w:rPr>
        <w:t xml:space="preserve">tahfidz </w:t>
      </w:r>
      <w:r w:rsidR="00C62103">
        <w:rPr>
          <w:rFonts w:asciiTheme="majorBidi" w:hAnsiTheme="majorBidi" w:cstheme="majorBidi"/>
          <w:color w:val="000000" w:themeColor="text1"/>
          <w:sz w:val="24"/>
          <w:szCs w:val="24"/>
        </w:rPr>
        <w:t xml:space="preserve">al-Qur’an </w:t>
      </w:r>
      <w:r w:rsidR="00D96B75">
        <w:rPr>
          <w:rFonts w:asciiTheme="majorBidi" w:hAnsiTheme="majorBidi" w:cstheme="majorBidi"/>
          <w:color w:val="000000" w:themeColor="text1"/>
          <w:sz w:val="24"/>
          <w:szCs w:val="24"/>
        </w:rPr>
        <w:t xml:space="preserve">yang berbeda. </w:t>
      </w:r>
    </w:p>
    <w:p w:rsidR="00C3339D" w:rsidRPr="002A72E2" w:rsidRDefault="00C3339D" w:rsidP="0043060D">
      <w:pPr>
        <w:spacing w:after="0"/>
        <w:ind w:left="851" w:right="-1"/>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 Kemudian ibu Hasnah menambahkan penjelasannya bahwa: </w:t>
      </w:r>
    </w:p>
    <w:p w:rsidR="00C3339D" w:rsidRPr="002A72E2" w:rsidRDefault="00C3339D" w:rsidP="00C3339D">
      <w:pPr>
        <w:tabs>
          <w:tab w:val="left" w:pos="5325"/>
        </w:tabs>
        <w:spacing w:after="0"/>
        <w:ind w:left="426" w:right="-1"/>
        <w:jc w:val="both"/>
        <w:rPr>
          <w:rFonts w:asciiTheme="majorBidi" w:hAnsiTheme="majorBidi" w:cstheme="majorBidi"/>
          <w:i/>
          <w:iCs/>
          <w:color w:val="000000" w:themeColor="text1"/>
          <w:sz w:val="24"/>
          <w:szCs w:val="24"/>
        </w:rPr>
      </w:pPr>
      <w:r w:rsidRPr="002A72E2">
        <w:rPr>
          <w:rFonts w:asciiTheme="majorBidi" w:hAnsiTheme="majorBidi" w:cstheme="majorBidi"/>
          <w:i/>
          <w:iCs/>
          <w:color w:val="000000" w:themeColor="text1"/>
          <w:sz w:val="24"/>
          <w:szCs w:val="24"/>
        </w:rPr>
        <w:tab/>
      </w:r>
    </w:p>
    <w:p w:rsidR="00C3339D" w:rsidRDefault="00C3339D" w:rsidP="000239AE">
      <w:pPr>
        <w:spacing w:after="0"/>
        <w:ind w:left="1134" w:right="-1" w:firstLine="306"/>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Proses pembelajaran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Pr="002A72E2">
        <w:rPr>
          <w:rFonts w:asciiTheme="majorBidi" w:hAnsiTheme="majorBidi" w:cstheme="majorBidi"/>
          <w:color w:val="000000" w:themeColor="text1"/>
          <w:sz w:val="24"/>
          <w:szCs w:val="24"/>
        </w:rPr>
        <w:t xml:space="preserve">di STAI Pengembangan Ilmu al-Qur’an Sumatera Barat ini, didukung dengan sarana prasarana yang cukup lengkap, seperti lokal tempat setoran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Pr="002A72E2">
        <w:rPr>
          <w:rFonts w:asciiTheme="majorBidi" w:hAnsiTheme="majorBidi" w:cstheme="majorBidi"/>
          <w:color w:val="000000" w:themeColor="text1"/>
          <w:sz w:val="24"/>
          <w:szCs w:val="24"/>
        </w:rPr>
        <w:t xml:space="preserve">perpustakaan STAI Pengembangan Ilmu al-Qur’an yang buku-bukunya juga cukup lengkap terutama terkait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 Asrama Putra dan asrama Putri, labor bahasa yang siap untuk digunakan ketika dibutuhkan.</w:t>
      </w:r>
      <w:r w:rsidRPr="002A72E2">
        <w:rPr>
          <w:rStyle w:val="FootnoteReference"/>
          <w:rFonts w:asciiTheme="majorBidi" w:hAnsiTheme="majorBidi" w:cstheme="majorBidi"/>
          <w:color w:val="000000" w:themeColor="text1"/>
          <w:sz w:val="24"/>
          <w:szCs w:val="24"/>
        </w:rPr>
        <w:footnoteReference w:id="30"/>
      </w:r>
      <w:r w:rsidRPr="002A72E2">
        <w:rPr>
          <w:rFonts w:asciiTheme="majorBidi" w:hAnsiTheme="majorBidi" w:cstheme="majorBidi"/>
          <w:color w:val="000000" w:themeColor="text1"/>
          <w:sz w:val="24"/>
          <w:szCs w:val="24"/>
        </w:rPr>
        <w:t xml:space="preserve"> </w:t>
      </w:r>
    </w:p>
    <w:p w:rsidR="00C3339D" w:rsidRPr="007C7D90" w:rsidRDefault="007C7D90" w:rsidP="005811B6">
      <w:pPr>
        <w:spacing w:after="0"/>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00C3339D" w:rsidRPr="002A72E2">
        <w:rPr>
          <w:rFonts w:asciiTheme="majorBidi" w:hAnsiTheme="majorBidi" w:cstheme="majorBidi"/>
          <w:i/>
          <w:iCs/>
          <w:color w:val="000000" w:themeColor="text1"/>
          <w:sz w:val="24"/>
          <w:szCs w:val="24"/>
        </w:rPr>
        <w:tab/>
      </w:r>
    </w:p>
    <w:p w:rsidR="009E37B4" w:rsidRDefault="005811B6" w:rsidP="009E37B4">
      <w:pPr>
        <w:tabs>
          <w:tab w:val="left" w:pos="993"/>
        </w:tabs>
        <w:spacing w:after="0" w:line="480" w:lineRule="auto"/>
        <w:ind w:left="426" w:right="-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Sarana dan prasarana dalam mendukung terlaksananya proses pembelajaran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al-Qur’an di STAI Pe</w:t>
      </w:r>
      <w:r w:rsidR="00BC78F7">
        <w:rPr>
          <w:rFonts w:asciiTheme="majorBidi" w:hAnsiTheme="majorBidi" w:cstheme="majorBidi"/>
          <w:color w:val="000000" w:themeColor="text1"/>
          <w:sz w:val="24"/>
          <w:szCs w:val="24"/>
        </w:rPr>
        <w:t>ngembangan Ilmu Al-Qur’an  cukup</w:t>
      </w:r>
      <w:r>
        <w:rPr>
          <w:rFonts w:asciiTheme="majorBidi" w:hAnsiTheme="majorBidi" w:cstheme="majorBidi"/>
          <w:color w:val="000000" w:themeColor="text1"/>
          <w:sz w:val="24"/>
          <w:szCs w:val="24"/>
        </w:rPr>
        <w:t xml:space="preserve"> memadai dan  mendukung</w:t>
      </w:r>
      <w:r w:rsidR="006D260C">
        <w:rPr>
          <w:rFonts w:asciiTheme="majorBidi" w:hAnsiTheme="majorBidi" w:cstheme="majorBidi"/>
          <w:color w:val="000000" w:themeColor="text1"/>
          <w:sz w:val="24"/>
          <w:szCs w:val="24"/>
        </w:rPr>
        <w:t>, teutama asrama merupakan sarana terpenting bagi mahasiswa sehingga mahasiswa lebih terawasi pergaulannya</w:t>
      </w:r>
      <w:r w:rsidR="00B2370C">
        <w:rPr>
          <w:rFonts w:asciiTheme="majorBidi" w:hAnsiTheme="majorBidi" w:cstheme="majorBidi"/>
          <w:color w:val="000000" w:themeColor="text1"/>
          <w:sz w:val="24"/>
          <w:szCs w:val="24"/>
        </w:rPr>
        <w:t xml:space="preserve"> terhadap lingkungan</w:t>
      </w:r>
      <w:r>
        <w:rPr>
          <w:rFonts w:asciiTheme="majorBidi" w:hAnsiTheme="majorBidi" w:cstheme="majorBidi"/>
          <w:color w:val="000000" w:themeColor="text1"/>
          <w:sz w:val="24"/>
          <w:szCs w:val="24"/>
        </w:rPr>
        <w:t xml:space="preserve">. </w:t>
      </w:r>
      <w:r w:rsidR="00520CCB">
        <w:rPr>
          <w:rFonts w:asciiTheme="majorBidi" w:hAnsiTheme="majorBidi" w:cstheme="majorBidi"/>
          <w:color w:val="000000" w:themeColor="text1"/>
          <w:sz w:val="24"/>
          <w:szCs w:val="24"/>
        </w:rPr>
        <w:t xml:space="preserve">Bagi mahasiswa yang </w:t>
      </w:r>
      <w:r w:rsidR="009E37B4">
        <w:rPr>
          <w:rFonts w:asciiTheme="majorBidi" w:hAnsiTheme="majorBidi" w:cstheme="majorBidi"/>
          <w:color w:val="000000" w:themeColor="text1"/>
          <w:sz w:val="24"/>
          <w:szCs w:val="24"/>
        </w:rPr>
        <w:t xml:space="preserve">tidak </w:t>
      </w:r>
      <w:r w:rsidR="00520CCB">
        <w:rPr>
          <w:rFonts w:asciiTheme="majorBidi" w:hAnsiTheme="majorBidi" w:cstheme="majorBidi"/>
          <w:color w:val="000000" w:themeColor="text1"/>
          <w:sz w:val="24"/>
          <w:szCs w:val="24"/>
        </w:rPr>
        <w:t>tinggal di asrama seharusnya tidak mengabaikan tugas (kewajiban) kuliah, mahasiswa harus lebih bijak menyikapi lingkungan dan pandai mengatur waktu untuk menghafal dan mengulang (</w:t>
      </w:r>
      <w:r w:rsidR="00520CCB" w:rsidRPr="00520CCB">
        <w:rPr>
          <w:rFonts w:asciiTheme="majorBidi" w:hAnsiTheme="majorBidi" w:cstheme="majorBidi"/>
          <w:i/>
          <w:iCs/>
          <w:color w:val="000000" w:themeColor="text1"/>
          <w:sz w:val="24"/>
          <w:szCs w:val="24"/>
        </w:rPr>
        <w:t>muraja’ah)</w:t>
      </w:r>
      <w:r w:rsidR="009E37B4">
        <w:rPr>
          <w:rFonts w:asciiTheme="majorBidi" w:hAnsiTheme="majorBidi" w:cstheme="majorBidi"/>
          <w:color w:val="000000" w:themeColor="text1"/>
          <w:sz w:val="24"/>
          <w:szCs w:val="24"/>
        </w:rPr>
        <w:t>.</w:t>
      </w:r>
      <w:r w:rsidR="00520CCB">
        <w:rPr>
          <w:rFonts w:asciiTheme="majorBidi" w:hAnsiTheme="majorBidi" w:cstheme="majorBidi"/>
          <w:color w:val="000000" w:themeColor="text1"/>
          <w:sz w:val="24"/>
          <w:szCs w:val="24"/>
        </w:rPr>
        <w:t xml:space="preserve"> </w:t>
      </w:r>
      <w:r w:rsidR="009E37B4">
        <w:rPr>
          <w:rFonts w:asciiTheme="majorBidi" w:hAnsiTheme="majorBidi" w:cstheme="majorBidi"/>
          <w:color w:val="000000" w:themeColor="text1"/>
          <w:sz w:val="24"/>
          <w:szCs w:val="24"/>
        </w:rPr>
        <w:t>Berdasarkan wawancara Saudara Satria Ahmad Dinata, SIQ, S.Pd.I, bahwa:</w:t>
      </w:r>
    </w:p>
    <w:p w:rsidR="009E37B4" w:rsidRPr="006010FF" w:rsidRDefault="009E37B4" w:rsidP="009E37B4">
      <w:pPr>
        <w:tabs>
          <w:tab w:val="left" w:pos="993"/>
          <w:tab w:val="left" w:pos="1276"/>
        </w:tabs>
        <w:spacing w:after="0" w:line="480" w:lineRule="auto"/>
        <w:ind w:left="426" w:right="-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Terkendalanya saya untuk wisuda tepat waktu karena kesibukan saya yang banyak terlibat dalam kegiatan masyarakat tempat tinggal, dan kegiatann pribadi sehingga waktu untuk menghafal hampir tidak ada.</w:t>
      </w:r>
      <w:r>
        <w:rPr>
          <w:rStyle w:val="FootnoteReference"/>
          <w:rFonts w:asciiTheme="majorBidi" w:hAnsiTheme="majorBidi" w:cstheme="majorBidi"/>
          <w:color w:val="000000" w:themeColor="text1"/>
          <w:sz w:val="24"/>
          <w:szCs w:val="24"/>
        </w:rPr>
        <w:footnoteReference w:id="31"/>
      </w:r>
    </w:p>
    <w:p w:rsidR="00C3339D" w:rsidRPr="002A72E2" w:rsidRDefault="00404BFB" w:rsidP="00A1495C">
      <w:pPr>
        <w:spacing w:line="480" w:lineRule="auto"/>
        <w:ind w:left="709" w:right="-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Berdasarkan uraian di atas bahwa terkendalanya </w:t>
      </w:r>
      <w:r w:rsidR="00C3339D">
        <w:rPr>
          <w:rFonts w:asciiTheme="majorBidi" w:hAnsiTheme="majorBidi" w:cstheme="majorBidi"/>
          <w:color w:val="000000" w:themeColor="text1"/>
          <w:sz w:val="24"/>
          <w:szCs w:val="24"/>
        </w:rPr>
        <w:t>mahasiswa STAI-PIQ Sumatera Barat dalam menyelesaikan target hafalan tersebut tidak terlepas dari problematika</w:t>
      </w:r>
      <w:r w:rsidR="00171451">
        <w:rPr>
          <w:rFonts w:asciiTheme="majorBidi" w:hAnsiTheme="majorBidi" w:cstheme="majorBidi"/>
          <w:color w:val="000000" w:themeColor="text1"/>
          <w:sz w:val="24"/>
          <w:szCs w:val="24"/>
        </w:rPr>
        <w:t xml:space="preserve"> pelaksanaan </w:t>
      </w:r>
      <w:r w:rsidR="00171451">
        <w:rPr>
          <w:rFonts w:asciiTheme="majorBidi" w:hAnsiTheme="majorBidi" w:cstheme="majorBidi"/>
          <w:i/>
          <w:iCs/>
          <w:color w:val="000000" w:themeColor="text1"/>
          <w:sz w:val="24"/>
          <w:szCs w:val="24"/>
        </w:rPr>
        <w:t xml:space="preserve">tahfidz </w:t>
      </w:r>
      <w:r w:rsidR="00171451">
        <w:rPr>
          <w:rFonts w:asciiTheme="majorBidi" w:hAnsiTheme="majorBidi" w:cstheme="majorBidi"/>
          <w:color w:val="000000" w:themeColor="text1"/>
          <w:sz w:val="24"/>
          <w:szCs w:val="24"/>
        </w:rPr>
        <w:t xml:space="preserve">al-Qur’an, </w:t>
      </w:r>
      <w:r w:rsidR="00C3339D">
        <w:rPr>
          <w:rFonts w:asciiTheme="majorBidi" w:hAnsiTheme="majorBidi" w:cstheme="majorBidi"/>
          <w:color w:val="000000" w:themeColor="text1"/>
          <w:sz w:val="24"/>
          <w:szCs w:val="24"/>
        </w:rPr>
        <w:t xml:space="preserve">dosen </w:t>
      </w:r>
      <w:r w:rsidR="00C3339D" w:rsidRPr="0072401C">
        <w:rPr>
          <w:rFonts w:asciiTheme="majorBidi" w:hAnsiTheme="majorBidi" w:cstheme="majorBidi"/>
          <w:i/>
          <w:iCs/>
          <w:color w:val="000000" w:themeColor="text1"/>
          <w:sz w:val="24"/>
          <w:szCs w:val="24"/>
        </w:rPr>
        <w:t>tahfidz</w:t>
      </w:r>
      <w:r w:rsidR="00C3339D">
        <w:rPr>
          <w:rFonts w:asciiTheme="majorBidi" w:hAnsiTheme="majorBidi" w:cstheme="majorBidi"/>
          <w:color w:val="000000" w:themeColor="text1"/>
          <w:sz w:val="24"/>
          <w:szCs w:val="24"/>
        </w:rPr>
        <w:t xml:space="preserve"> al-Qur’an, mahasiswa STAI-PIQ, metode yang digunakan oleh dosen tahfidz, dan lingkungan tempat tinggal mahasiswa STAI-PIQ Sumatera Barat.</w:t>
      </w:r>
    </w:p>
    <w:p w:rsidR="00C3339D" w:rsidRPr="002A72E2" w:rsidRDefault="00C3339D" w:rsidP="00C3339D">
      <w:pPr>
        <w:spacing w:line="36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Hal ini didukung oleh data terbaru tentang mahasiswa yang terkendala penyelesaian di STAI Pengembangan Ilmu al-Qur’an Sumatera Barat berikut ini:</w:t>
      </w:r>
    </w:p>
    <w:p w:rsidR="00C3339D" w:rsidRPr="002A72E2" w:rsidRDefault="00C3339D" w:rsidP="006603E8">
      <w:pPr>
        <w:spacing w:after="0"/>
        <w:ind w:left="993" w:right="-1" w:firstLine="44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Data terbaru yang penulis dapatkan jumlah Mahasiswa yang diterima untuk Bp. 2008 sebanyak 85 orang, yang terwisuda Tahun 2013 berjumlah 32 orang, sedangkan 53 orang tidak bisa wisuda bahkan berhenti kuliah atas dasar kesulitan menyelesaikan </w:t>
      </w:r>
      <w:r w:rsidRPr="002A72E2">
        <w:rPr>
          <w:rFonts w:asciiTheme="majorBidi" w:hAnsiTheme="majorBidi" w:cstheme="majorBidi"/>
          <w:i/>
          <w:iCs/>
          <w:color w:val="000000" w:themeColor="text1"/>
          <w:sz w:val="24"/>
          <w:szCs w:val="24"/>
        </w:rPr>
        <w:t>tahfidz</w:t>
      </w:r>
      <w:r w:rsidRPr="002A72E2">
        <w:rPr>
          <w:rFonts w:asciiTheme="majorBidi" w:hAnsiTheme="majorBidi" w:cstheme="majorBidi"/>
          <w:color w:val="000000" w:themeColor="text1"/>
          <w:sz w:val="24"/>
          <w:szCs w:val="24"/>
        </w:rPr>
        <w:t xml:space="preserve"> al-Qur’an.</w:t>
      </w:r>
      <w:r w:rsidRPr="002A72E2">
        <w:rPr>
          <w:rStyle w:val="FootnoteReference"/>
          <w:rFonts w:asciiTheme="majorBidi" w:hAnsiTheme="majorBidi" w:cstheme="majorBidi"/>
          <w:color w:val="000000" w:themeColor="text1"/>
          <w:sz w:val="24"/>
          <w:szCs w:val="24"/>
        </w:rPr>
        <w:footnoteReference w:id="32"/>
      </w:r>
      <w:r w:rsidRPr="002A72E2">
        <w:rPr>
          <w:rFonts w:asciiTheme="majorBidi" w:hAnsiTheme="majorBidi" w:cstheme="majorBidi"/>
          <w:color w:val="000000" w:themeColor="text1"/>
          <w:sz w:val="24"/>
          <w:szCs w:val="24"/>
        </w:rPr>
        <w:t xml:space="preserve"> Dan untuk Bp. 2009 berjumlah 53 orang yang terwisuda Tahun 2014 sebanyak 23 orang, 30 orang tidak terwisuda terkendala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al-Qur’annya.</w:t>
      </w:r>
      <w:r w:rsidRPr="002A72E2">
        <w:rPr>
          <w:rStyle w:val="FootnoteReference"/>
          <w:rFonts w:asciiTheme="majorBidi" w:hAnsiTheme="majorBidi"/>
          <w:color w:val="000000" w:themeColor="text1"/>
          <w:sz w:val="24"/>
          <w:szCs w:val="24"/>
        </w:rPr>
        <w:footnoteReference w:id="33"/>
      </w:r>
    </w:p>
    <w:p w:rsidR="00C3339D" w:rsidRPr="002A72E2" w:rsidRDefault="00C3339D" w:rsidP="006603E8">
      <w:pPr>
        <w:ind w:left="426" w:right="-1" w:firstLine="720"/>
        <w:jc w:val="center"/>
        <w:rPr>
          <w:rFonts w:asciiTheme="majorBidi" w:hAnsiTheme="majorBidi" w:cstheme="majorBidi"/>
          <w:color w:val="000000" w:themeColor="text1"/>
          <w:sz w:val="24"/>
          <w:szCs w:val="24"/>
        </w:rPr>
      </w:pPr>
    </w:p>
    <w:p w:rsidR="00C3339D" w:rsidRPr="002A72E2" w:rsidRDefault="00C3339D" w:rsidP="00E35280">
      <w:pPr>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Data ini secara tidak langsung menunjukkan, bahwa kebanyakan mahasiswa/i terkendala untuk menyelesaikan perkuliahan strata satunya (S1) tepat waktu di STAI-PIQ karena terkendala dalam menyelesaikan target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dengan berbagai macam faktor.</w:t>
      </w:r>
    </w:p>
    <w:p w:rsidR="00C3339D" w:rsidRPr="00271500" w:rsidRDefault="00C3339D" w:rsidP="00271500">
      <w:pPr>
        <w:spacing w:after="0"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Berdasarkan gambaran permasalahan di atas, penulis tertarik untuk mengkaj</w:t>
      </w:r>
      <w:r w:rsidR="00271500">
        <w:rPr>
          <w:rFonts w:asciiTheme="majorBidi" w:hAnsiTheme="majorBidi" w:cstheme="majorBidi"/>
          <w:color w:val="000000" w:themeColor="text1"/>
          <w:sz w:val="24"/>
          <w:szCs w:val="24"/>
        </w:rPr>
        <w:t xml:space="preserve">i lebih lanjut mengenai permasalahan tersebut </w:t>
      </w:r>
      <w:r w:rsidRPr="002A72E2">
        <w:rPr>
          <w:rFonts w:asciiTheme="majorBidi" w:hAnsiTheme="majorBidi" w:cstheme="majorBidi"/>
          <w:color w:val="000000" w:themeColor="text1"/>
          <w:sz w:val="24"/>
          <w:szCs w:val="24"/>
        </w:rPr>
        <w:t xml:space="preserve">dalam sebuah penelitian, adapun penelitian ini penulis beri judul “ </w:t>
      </w:r>
      <w:r w:rsidRPr="002A72E2">
        <w:rPr>
          <w:rFonts w:asciiTheme="majorBidi" w:hAnsiTheme="majorBidi" w:cstheme="majorBidi"/>
          <w:b/>
          <w:bCs/>
          <w:color w:val="000000" w:themeColor="text1"/>
          <w:sz w:val="24"/>
          <w:szCs w:val="24"/>
        </w:rPr>
        <w:t xml:space="preserve">Problematika </w:t>
      </w:r>
      <w:r w:rsidRPr="002A72E2">
        <w:rPr>
          <w:rFonts w:asciiTheme="majorBidi" w:hAnsiTheme="majorBidi" w:cstheme="majorBidi"/>
          <w:b/>
          <w:bCs/>
          <w:i/>
          <w:iCs/>
          <w:color w:val="000000" w:themeColor="text1"/>
          <w:sz w:val="24"/>
          <w:szCs w:val="24"/>
        </w:rPr>
        <w:t>Tahfidz</w:t>
      </w:r>
      <w:r w:rsidRPr="002A72E2">
        <w:rPr>
          <w:rFonts w:asciiTheme="majorBidi" w:hAnsiTheme="majorBidi" w:cstheme="majorBidi"/>
          <w:b/>
          <w:bCs/>
          <w:color w:val="000000" w:themeColor="text1"/>
          <w:sz w:val="24"/>
          <w:szCs w:val="24"/>
        </w:rPr>
        <w:t xml:space="preserve"> Al-Qur’an Di Sekolah Tinggi Agama Islam Pengembangan Ilmu Al-Qur’an  (STAI-PIQ) Sumatera Barat</w:t>
      </w:r>
      <w:r>
        <w:rPr>
          <w:rFonts w:asciiTheme="majorBidi" w:hAnsiTheme="majorBidi" w:cstheme="majorBidi"/>
          <w:b/>
          <w:bCs/>
          <w:color w:val="000000" w:themeColor="text1"/>
          <w:sz w:val="24"/>
          <w:szCs w:val="24"/>
        </w:rPr>
        <w:t xml:space="preserve"> dan Upaya Mengatasinya</w:t>
      </w:r>
      <w:r w:rsidRPr="002A72E2">
        <w:rPr>
          <w:rFonts w:asciiTheme="majorBidi" w:hAnsiTheme="majorBidi" w:cstheme="majorBidi"/>
          <w:b/>
          <w:bCs/>
          <w:color w:val="000000" w:themeColor="text1"/>
          <w:sz w:val="24"/>
          <w:szCs w:val="24"/>
        </w:rPr>
        <w:t>”.</w:t>
      </w:r>
    </w:p>
    <w:p w:rsidR="00C3339D" w:rsidRPr="00C3339D" w:rsidRDefault="00C3339D" w:rsidP="00C3339D">
      <w:pPr>
        <w:pStyle w:val="ListParagraph"/>
        <w:numPr>
          <w:ilvl w:val="0"/>
          <w:numId w:val="1"/>
        </w:numPr>
        <w:spacing w:line="480" w:lineRule="auto"/>
        <w:ind w:left="426" w:right="-1" w:hanging="426"/>
        <w:rPr>
          <w:rFonts w:asciiTheme="majorBidi" w:hAnsiTheme="majorBidi" w:cstheme="majorBidi"/>
          <w:b/>
          <w:bCs/>
          <w:color w:val="000000" w:themeColor="text1"/>
          <w:sz w:val="24"/>
          <w:szCs w:val="24"/>
        </w:rPr>
      </w:pPr>
      <w:r w:rsidRPr="00C3339D">
        <w:rPr>
          <w:rFonts w:asciiTheme="majorBidi" w:hAnsiTheme="majorBidi" w:cstheme="majorBidi"/>
          <w:b/>
          <w:bCs/>
          <w:color w:val="000000" w:themeColor="text1"/>
          <w:sz w:val="24"/>
          <w:szCs w:val="24"/>
        </w:rPr>
        <w:lastRenderedPageBreak/>
        <w:t>Rumusan dan Batasan Masalah</w:t>
      </w:r>
    </w:p>
    <w:p w:rsidR="00C3339D" w:rsidRPr="002A72E2" w:rsidRDefault="00C3339D" w:rsidP="00C3339D">
      <w:pPr>
        <w:pStyle w:val="ListParagraph"/>
        <w:numPr>
          <w:ilvl w:val="0"/>
          <w:numId w:val="4"/>
        </w:numPr>
        <w:tabs>
          <w:tab w:val="left" w:pos="567"/>
        </w:tabs>
        <w:spacing w:line="480" w:lineRule="auto"/>
        <w:ind w:left="709" w:right="-1" w:hanging="283"/>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Rumusan Masalah</w:t>
      </w:r>
    </w:p>
    <w:p w:rsidR="00FE42F3" w:rsidRPr="00B50CD8" w:rsidRDefault="00C3339D" w:rsidP="00B50CD8">
      <w:pPr>
        <w:pStyle w:val="ListParagraph"/>
        <w:tabs>
          <w:tab w:val="left" w:pos="426"/>
        </w:tabs>
        <w:spacing w:line="480" w:lineRule="auto"/>
        <w:ind w:left="709" w:right="-1" w:firstLine="283"/>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b/>
      </w:r>
      <w:r w:rsidRPr="002A72E2">
        <w:rPr>
          <w:rFonts w:asciiTheme="majorBidi" w:hAnsiTheme="majorBidi" w:cstheme="majorBidi"/>
          <w:color w:val="000000" w:themeColor="text1"/>
          <w:sz w:val="24"/>
          <w:szCs w:val="24"/>
        </w:rPr>
        <w:t xml:space="preserve">Berawal dari permasalahan yang telah dijelaskan, maka penulis merumuskan masalah yang akan diangkat dalam penelitian ini adalah </w:t>
      </w:r>
      <w:r w:rsidRPr="002A72E2">
        <w:rPr>
          <w:rFonts w:asciiTheme="majorBidi" w:hAnsiTheme="majorBidi" w:cstheme="majorBidi"/>
          <w:b/>
          <w:bCs/>
          <w:color w:val="000000" w:themeColor="text1"/>
          <w:sz w:val="24"/>
          <w:szCs w:val="24"/>
        </w:rPr>
        <w:t xml:space="preserve">Bagaimana Problematika </w:t>
      </w:r>
      <w:r w:rsidRPr="002A72E2">
        <w:rPr>
          <w:rFonts w:asciiTheme="majorBidi" w:hAnsiTheme="majorBidi" w:cstheme="majorBidi"/>
          <w:b/>
          <w:bCs/>
          <w:i/>
          <w:iCs/>
          <w:color w:val="000000" w:themeColor="text1"/>
          <w:sz w:val="24"/>
          <w:szCs w:val="24"/>
        </w:rPr>
        <w:t xml:space="preserve">Tahfidz </w:t>
      </w:r>
      <w:r w:rsidRPr="002A72E2">
        <w:rPr>
          <w:rFonts w:asciiTheme="majorBidi" w:hAnsiTheme="majorBidi" w:cstheme="majorBidi"/>
          <w:b/>
          <w:bCs/>
          <w:color w:val="000000" w:themeColor="text1"/>
          <w:sz w:val="24"/>
          <w:szCs w:val="24"/>
        </w:rPr>
        <w:t>Al-Qur’an</w:t>
      </w:r>
      <w:r w:rsidRPr="002A72E2">
        <w:rPr>
          <w:rFonts w:asciiTheme="majorBidi" w:hAnsiTheme="majorBidi" w:cstheme="majorBidi"/>
          <w:b/>
          <w:bCs/>
          <w:i/>
          <w:iCs/>
          <w:color w:val="000000" w:themeColor="text1"/>
          <w:sz w:val="24"/>
          <w:szCs w:val="24"/>
        </w:rPr>
        <w:t xml:space="preserve"> </w:t>
      </w:r>
      <w:r w:rsidRPr="002A72E2">
        <w:rPr>
          <w:rFonts w:asciiTheme="majorBidi" w:hAnsiTheme="majorBidi" w:cstheme="majorBidi"/>
          <w:b/>
          <w:bCs/>
          <w:color w:val="000000" w:themeColor="text1"/>
          <w:sz w:val="24"/>
          <w:szCs w:val="24"/>
        </w:rPr>
        <w:t>Di Sekolah Tinggi Agama Islam Pengembangan Ilmu Al-Qur’an (STAI-PIQ) Sumatera Barat</w:t>
      </w:r>
      <w:r>
        <w:rPr>
          <w:rFonts w:asciiTheme="majorBidi" w:hAnsiTheme="majorBidi" w:cstheme="majorBidi"/>
          <w:b/>
          <w:bCs/>
          <w:color w:val="000000" w:themeColor="text1"/>
          <w:sz w:val="24"/>
          <w:szCs w:val="24"/>
        </w:rPr>
        <w:t xml:space="preserve"> dan Upaya Mengatasinya</w:t>
      </w:r>
      <w:r w:rsidRPr="002A72E2">
        <w:rPr>
          <w:rFonts w:asciiTheme="majorBidi" w:hAnsiTheme="majorBidi" w:cstheme="majorBidi"/>
          <w:b/>
          <w:bCs/>
          <w:color w:val="000000" w:themeColor="text1"/>
          <w:sz w:val="24"/>
          <w:szCs w:val="24"/>
        </w:rPr>
        <w:t>?.</w:t>
      </w:r>
    </w:p>
    <w:p w:rsidR="00E35280" w:rsidRPr="00E35280" w:rsidRDefault="00C3339D" w:rsidP="00E35280">
      <w:pPr>
        <w:pStyle w:val="ListParagraph"/>
        <w:numPr>
          <w:ilvl w:val="0"/>
          <w:numId w:val="4"/>
        </w:numPr>
        <w:tabs>
          <w:tab w:val="left" w:pos="709"/>
        </w:tabs>
        <w:spacing w:line="360" w:lineRule="auto"/>
        <w:ind w:left="851" w:right="-1" w:hanging="425"/>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Batasan Masalah</w:t>
      </w:r>
    </w:p>
    <w:p w:rsidR="00C3339D" w:rsidRPr="0072401C" w:rsidRDefault="00C3339D" w:rsidP="0072401C">
      <w:pPr>
        <w:pStyle w:val="ListParagraph"/>
        <w:tabs>
          <w:tab w:val="left" w:pos="426"/>
        </w:tabs>
        <w:spacing w:line="480" w:lineRule="auto"/>
        <w:ind w:left="709" w:right="-1" w:firstLine="283"/>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b/>
        <w:t>Untuk menghindari ketidakfokusan dalam penelitian ini dan supaya pembahasan berjalan secara terarah, sistematis, maka penulis membatasi pembahasan tersebut sebagai berikut:</w:t>
      </w:r>
    </w:p>
    <w:p w:rsidR="00C3339D" w:rsidRPr="002A72E2" w:rsidRDefault="0072401C" w:rsidP="00C3339D">
      <w:pPr>
        <w:pStyle w:val="ListParagraph"/>
        <w:numPr>
          <w:ilvl w:val="0"/>
          <w:numId w:val="5"/>
        </w:numPr>
        <w:spacing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Problematika </w:t>
      </w:r>
      <w:r w:rsidR="00C3339D" w:rsidRPr="002A72E2">
        <w:rPr>
          <w:rFonts w:asciiTheme="majorBidi" w:hAnsiTheme="majorBidi" w:cstheme="majorBidi"/>
          <w:color w:val="000000" w:themeColor="text1"/>
          <w:sz w:val="24"/>
          <w:szCs w:val="24"/>
        </w:rPr>
        <w:t xml:space="preserve">dosen  dalam </w:t>
      </w:r>
      <w:r w:rsidR="00C3339D" w:rsidRPr="002A72E2">
        <w:rPr>
          <w:rFonts w:asciiTheme="majorBidi" w:hAnsiTheme="majorBidi" w:cstheme="majorBidi"/>
          <w:i/>
          <w:iCs/>
          <w:color w:val="000000" w:themeColor="text1"/>
          <w:sz w:val="24"/>
          <w:szCs w:val="24"/>
        </w:rPr>
        <w:t xml:space="preserve">Tahfidz </w:t>
      </w:r>
      <w:r w:rsidR="00C3339D" w:rsidRPr="002A72E2">
        <w:rPr>
          <w:rFonts w:asciiTheme="majorBidi" w:hAnsiTheme="majorBidi" w:cstheme="majorBidi"/>
          <w:color w:val="000000" w:themeColor="text1"/>
          <w:sz w:val="24"/>
          <w:szCs w:val="24"/>
        </w:rPr>
        <w:t>al-Qur’an</w:t>
      </w:r>
      <w:r w:rsidR="00C3339D" w:rsidRPr="002A72E2">
        <w:rPr>
          <w:rFonts w:asciiTheme="majorBidi" w:hAnsiTheme="majorBidi" w:cstheme="majorBidi"/>
          <w:i/>
          <w:iCs/>
          <w:color w:val="000000" w:themeColor="text1"/>
          <w:sz w:val="24"/>
          <w:szCs w:val="24"/>
        </w:rPr>
        <w:t xml:space="preserve"> </w:t>
      </w:r>
      <w:r w:rsidR="00C3339D" w:rsidRPr="002A72E2">
        <w:rPr>
          <w:rFonts w:asciiTheme="majorBidi" w:hAnsiTheme="majorBidi" w:cstheme="majorBidi"/>
          <w:color w:val="000000" w:themeColor="text1"/>
          <w:sz w:val="24"/>
          <w:szCs w:val="24"/>
        </w:rPr>
        <w:t xml:space="preserve">yang </w:t>
      </w:r>
      <w:r w:rsidR="00C3339D" w:rsidRPr="002A72E2">
        <w:rPr>
          <w:rFonts w:asciiTheme="majorBidi" w:hAnsiTheme="majorBidi" w:cstheme="majorBidi"/>
          <w:i/>
          <w:iCs/>
          <w:color w:val="000000" w:themeColor="text1"/>
          <w:sz w:val="24"/>
          <w:szCs w:val="24"/>
        </w:rPr>
        <w:t xml:space="preserve"> </w:t>
      </w:r>
      <w:r w:rsidR="00C3339D" w:rsidRPr="002A72E2">
        <w:rPr>
          <w:rFonts w:asciiTheme="majorBidi" w:hAnsiTheme="majorBidi" w:cstheme="majorBidi"/>
          <w:color w:val="000000" w:themeColor="text1"/>
          <w:sz w:val="24"/>
          <w:szCs w:val="24"/>
        </w:rPr>
        <w:t>di STAI-PIQ Sumbar?</w:t>
      </w:r>
    </w:p>
    <w:p w:rsidR="00C3339D" w:rsidRPr="002A72E2" w:rsidRDefault="0072401C" w:rsidP="00C3339D">
      <w:pPr>
        <w:pStyle w:val="ListParagraph"/>
        <w:numPr>
          <w:ilvl w:val="0"/>
          <w:numId w:val="5"/>
        </w:numPr>
        <w:spacing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Problematika</w:t>
      </w:r>
      <w:r w:rsidR="00C3339D" w:rsidRPr="002A72E2">
        <w:rPr>
          <w:rFonts w:asciiTheme="majorBidi" w:hAnsiTheme="majorBidi" w:cstheme="majorBidi"/>
          <w:color w:val="000000" w:themeColor="text1"/>
          <w:sz w:val="24"/>
          <w:szCs w:val="24"/>
        </w:rPr>
        <w:t xml:space="preserve"> mahasiswa dalam </w:t>
      </w:r>
      <w:r w:rsidR="00C3339D" w:rsidRPr="002A72E2">
        <w:rPr>
          <w:rFonts w:asciiTheme="majorBidi" w:hAnsiTheme="majorBidi" w:cstheme="majorBidi"/>
          <w:i/>
          <w:iCs/>
          <w:color w:val="000000" w:themeColor="text1"/>
          <w:sz w:val="24"/>
          <w:szCs w:val="24"/>
        </w:rPr>
        <w:t xml:space="preserve">Tahfidz </w:t>
      </w:r>
      <w:r w:rsidR="00C3339D" w:rsidRPr="002A72E2">
        <w:rPr>
          <w:rFonts w:asciiTheme="majorBidi" w:hAnsiTheme="majorBidi" w:cstheme="majorBidi"/>
          <w:color w:val="000000" w:themeColor="text1"/>
          <w:sz w:val="24"/>
          <w:szCs w:val="24"/>
        </w:rPr>
        <w:t>al-Qur’an</w:t>
      </w:r>
      <w:r w:rsidR="00C3339D" w:rsidRPr="002A72E2">
        <w:rPr>
          <w:rFonts w:asciiTheme="majorBidi" w:hAnsiTheme="majorBidi" w:cstheme="majorBidi"/>
          <w:i/>
          <w:iCs/>
          <w:color w:val="000000" w:themeColor="text1"/>
          <w:sz w:val="24"/>
          <w:szCs w:val="24"/>
        </w:rPr>
        <w:t xml:space="preserve"> </w:t>
      </w:r>
      <w:r w:rsidR="00C3339D" w:rsidRPr="002A72E2">
        <w:rPr>
          <w:rFonts w:asciiTheme="majorBidi" w:hAnsiTheme="majorBidi" w:cstheme="majorBidi"/>
          <w:color w:val="000000" w:themeColor="text1"/>
          <w:sz w:val="24"/>
          <w:szCs w:val="24"/>
        </w:rPr>
        <w:t>di STAI-PIQ Sumbar?</w:t>
      </w:r>
    </w:p>
    <w:p w:rsidR="00C3339D" w:rsidRPr="002A72E2" w:rsidRDefault="0072401C" w:rsidP="00C3339D">
      <w:pPr>
        <w:pStyle w:val="ListParagraph"/>
        <w:numPr>
          <w:ilvl w:val="0"/>
          <w:numId w:val="5"/>
        </w:numPr>
        <w:spacing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Problematika </w:t>
      </w:r>
      <w:r w:rsidR="00C3339D" w:rsidRPr="002A72E2">
        <w:rPr>
          <w:rFonts w:asciiTheme="majorBidi" w:hAnsiTheme="majorBidi" w:cstheme="majorBidi"/>
          <w:color w:val="000000" w:themeColor="text1"/>
          <w:sz w:val="24"/>
          <w:szCs w:val="24"/>
        </w:rPr>
        <w:t xml:space="preserve">Metode dalam  </w:t>
      </w:r>
      <w:r w:rsidR="00C3339D" w:rsidRPr="002A72E2">
        <w:rPr>
          <w:rFonts w:asciiTheme="majorBidi" w:hAnsiTheme="majorBidi" w:cstheme="majorBidi"/>
          <w:i/>
          <w:iCs/>
          <w:color w:val="000000" w:themeColor="text1"/>
          <w:sz w:val="24"/>
          <w:szCs w:val="24"/>
        </w:rPr>
        <w:t xml:space="preserve">Tahfidz </w:t>
      </w:r>
      <w:r w:rsidR="00C3339D" w:rsidRPr="002A72E2">
        <w:rPr>
          <w:rFonts w:asciiTheme="majorBidi" w:hAnsiTheme="majorBidi" w:cstheme="majorBidi"/>
          <w:color w:val="000000" w:themeColor="text1"/>
          <w:sz w:val="24"/>
          <w:szCs w:val="24"/>
        </w:rPr>
        <w:t>al-Qur’an</w:t>
      </w:r>
      <w:r w:rsidR="00C3339D" w:rsidRPr="002A72E2">
        <w:rPr>
          <w:rFonts w:asciiTheme="majorBidi" w:hAnsiTheme="majorBidi" w:cstheme="majorBidi"/>
          <w:i/>
          <w:iCs/>
          <w:color w:val="000000" w:themeColor="text1"/>
          <w:sz w:val="24"/>
          <w:szCs w:val="24"/>
        </w:rPr>
        <w:t xml:space="preserve"> </w:t>
      </w:r>
      <w:r w:rsidR="00C3339D" w:rsidRPr="002A72E2">
        <w:rPr>
          <w:rFonts w:asciiTheme="majorBidi" w:hAnsiTheme="majorBidi" w:cstheme="majorBidi"/>
          <w:color w:val="000000" w:themeColor="text1"/>
          <w:sz w:val="24"/>
          <w:szCs w:val="24"/>
        </w:rPr>
        <w:t>di STAI-PIQ Sumbar?</w:t>
      </w:r>
    </w:p>
    <w:p w:rsidR="00C3339D" w:rsidRDefault="0072401C" w:rsidP="00C3339D">
      <w:pPr>
        <w:pStyle w:val="ListParagraph"/>
        <w:numPr>
          <w:ilvl w:val="0"/>
          <w:numId w:val="5"/>
        </w:numPr>
        <w:spacing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Problematika </w:t>
      </w:r>
      <w:r w:rsidR="00C3339D" w:rsidRPr="002A72E2">
        <w:rPr>
          <w:rFonts w:asciiTheme="majorBidi" w:hAnsiTheme="majorBidi" w:cstheme="majorBidi"/>
          <w:color w:val="000000" w:themeColor="text1"/>
          <w:sz w:val="24"/>
          <w:szCs w:val="24"/>
        </w:rPr>
        <w:t xml:space="preserve">lingkungan dalam  </w:t>
      </w:r>
      <w:r w:rsidR="00C3339D" w:rsidRPr="002A72E2">
        <w:rPr>
          <w:rFonts w:asciiTheme="majorBidi" w:hAnsiTheme="majorBidi" w:cstheme="majorBidi"/>
          <w:i/>
          <w:iCs/>
          <w:color w:val="000000" w:themeColor="text1"/>
          <w:sz w:val="24"/>
          <w:szCs w:val="24"/>
        </w:rPr>
        <w:t xml:space="preserve">Tahfidz </w:t>
      </w:r>
      <w:r w:rsidR="00C3339D" w:rsidRPr="002A72E2">
        <w:rPr>
          <w:rFonts w:asciiTheme="majorBidi" w:hAnsiTheme="majorBidi" w:cstheme="majorBidi"/>
          <w:color w:val="000000" w:themeColor="text1"/>
          <w:sz w:val="24"/>
          <w:szCs w:val="24"/>
        </w:rPr>
        <w:t>al-Qur’an</w:t>
      </w:r>
      <w:r w:rsidR="00C3339D" w:rsidRPr="002A72E2">
        <w:rPr>
          <w:rFonts w:asciiTheme="majorBidi" w:hAnsiTheme="majorBidi" w:cstheme="majorBidi"/>
          <w:i/>
          <w:iCs/>
          <w:color w:val="000000" w:themeColor="text1"/>
          <w:sz w:val="24"/>
          <w:szCs w:val="24"/>
        </w:rPr>
        <w:t xml:space="preserve"> </w:t>
      </w:r>
      <w:r w:rsidR="00C3339D" w:rsidRPr="002A72E2">
        <w:rPr>
          <w:rFonts w:asciiTheme="majorBidi" w:hAnsiTheme="majorBidi" w:cstheme="majorBidi"/>
          <w:color w:val="000000" w:themeColor="text1"/>
          <w:sz w:val="24"/>
          <w:szCs w:val="24"/>
        </w:rPr>
        <w:t>di STAI-PIQ Sumbar?</w:t>
      </w:r>
    </w:p>
    <w:p w:rsidR="003B4C66" w:rsidRDefault="00C3339D" w:rsidP="00E35280">
      <w:pPr>
        <w:pStyle w:val="ListParagraph"/>
        <w:numPr>
          <w:ilvl w:val="0"/>
          <w:numId w:val="5"/>
        </w:numPr>
        <w:spacing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Upaya Mengatasi Problematika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Pr="002A72E2">
        <w:rPr>
          <w:rFonts w:asciiTheme="majorBidi" w:hAnsiTheme="majorBidi" w:cstheme="majorBidi"/>
          <w:color w:val="000000" w:themeColor="text1"/>
          <w:sz w:val="24"/>
          <w:szCs w:val="24"/>
        </w:rPr>
        <w:t>di STAI-PIQ Sumbar?</w:t>
      </w:r>
    </w:p>
    <w:p w:rsidR="00271500" w:rsidRPr="00271500" w:rsidRDefault="00271500" w:rsidP="00271500">
      <w:pPr>
        <w:spacing w:line="480" w:lineRule="auto"/>
        <w:ind w:right="-1"/>
        <w:jc w:val="both"/>
        <w:rPr>
          <w:rFonts w:asciiTheme="majorBidi" w:hAnsiTheme="majorBidi" w:cstheme="majorBidi"/>
          <w:color w:val="000000" w:themeColor="text1"/>
          <w:sz w:val="24"/>
          <w:szCs w:val="24"/>
        </w:rPr>
      </w:pPr>
    </w:p>
    <w:p w:rsidR="00C3339D" w:rsidRPr="002A72E2" w:rsidRDefault="00C3339D" w:rsidP="00C3339D">
      <w:pPr>
        <w:pStyle w:val="ListParagraph"/>
        <w:numPr>
          <w:ilvl w:val="0"/>
          <w:numId w:val="1"/>
        </w:numPr>
        <w:spacing w:line="480" w:lineRule="auto"/>
        <w:ind w:left="426" w:right="-1" w:hanging="426"/>
        <w:rPr>
          <w:rFonts w:asciiTheme="majorBidi" w:hAnsiTheme="majorBidi" w:cstheme="majorBidi"/>
          <w:b/>
          <w:bCs/>
          <w:color w:val="000000" w:themeColor="text1"/>
          <w:sz w:val="24"/>
          <w:szCs w:val="24"/>
        </w:rPr>
      </w:pPr>
      <w:r w:rsidRPr="002A72E2">
        <w:rPr>
          <w:rFonts w:asciiTheme="majorBidi" w:hAnsiTheme="majorBidi" w:cstheme="majorBidi"/>
          <w:b/>
          <w:bCs/>
          <w:color w:val="000000" w:themeColor="text1"/>
          <w:sz w:val="24"/>
          <w:szCs w:val="24"/>
        </w:rPr>
        <w:t>Tujuan dan Kegunaan Penelitian</w:t>
      </w:r>
    </w:p>
    <w:p w:rsidR="00C3339D" w:rsidRPr="002A72E2" w:rsidRDefault="00C3339D" w:rsidP="00C3339D">
      <w:pPr>
        <w:pStyle w:val="ListParagraph"/>
        <w:numPr>
          <w:ilvl w:val="0"/>
          <w:numId w:val="6"/>
        </w:numPr>
        <w:spacing w:after="0" w:line="480" w:lineRule="auto"/>
        <w:ind w:left="709" w:right="-1" w:hanging="283"/>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Tujuan Penelitian</w:t>
      </w:r>
    </w:p>
    <w:p w:rsidR="00C3339D" w:rsidRPr="00554628" w:rsidRDefault="00C3339D" w:rsidP="00554628">
      <w:pPr>
        <w:spacing w:after="0" w:line="480" w:lineRule="auto"/>
        <w:ind w:left="709" w:right="-1" w:firstLine="731"/>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lastRenderedPageBreak/>
        <w:t>Dalam penelitian ini penulis mempunyai beberapa tujuan yang selaras dengan batasan masalah yang telah penulis uraikan di atas, adapun penelitian ini bertujuan untuk:</w:t>
      </w:r>
    </w:p>
    <w:p w:rsidR="00C3339D" w:rsidRPr="002A72E2" w:rsidRDefault="00554628" w:rsidP="00C3339D">
      <w:pPr>
        <w:pStyle w:val="ListParagraph"/>
        <w:numPr>
          <w:ilvl w:val="0"/>
          <w:numId w:val="7"/>
        </w:numPr>
        <w:spacing w:after="0"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Mengetahui Problematika </w:t>
      </w:r>
      <w:r w:rsidR="00C3339D" w:rsidRPr="002A72E2">
        <w:rPr>
          <w:rFonts w:asciiTheme="majorBidi" w:hAnsiTheme="majorBidi" w:cstheme="majorBidi"/>
          <w:color w:val="000000" w:themeColor="text1"/>
          <w:sz w:val="24"/>
          <w:szCs w:val="24"/>
        </w:rPr>
        <w:t xml:space="preserve">dosen dalam </w:t>
      </w:r>
      <w:r w:rsidR="00C3339D" w:rsidRPr="002A72E2">
        <w:rPr>
          <w:rFonts w:asciiTheme="majorBidi" w:hAnsiTheme="majorBidi" w:cstheme="majorBidi"/>
          <w:i/>
          <w:iCs/>
          <w:color w:val="000000" w:themeColor="text1"/>
          <w:sz w:val="24"/>
          <w:szCs w:val="24"/>
        </w:rPr>
        <w:t xml:space="preserve">Tahfidz </w:t>
      </w:r>
      <w:r w:rsidR="00C3339D" w:rsidRPr="002A72E2">
        <w:rPr>
          <w:rFonts w:asciiTheme="majorBidi" w:hAnsiTheme="majorBidi" w:cstheme="majorBidi"/>
          <w:color w:val="000000" w:themeColor="text1"/>
          <w:sz w:val="24"/>
          <w:szCs w:val="24"/>
        </w:rPr>
        <w:t>al-Qur’an</w:t>
      </w:r>
      <w:r w:rsidR="00C3339D" w:rsidRPr="002A72E2">
        <w:rPr>
          <w:rFonts w:asciiTheme="majorBidi" w:hAnsiTheme="majorBidi" w:cstheme="majorBidi"/>
          <w:i/>
          <w:iCs/>
          <w:color w:val="000000" w:themeColor="text1"/>
          <w:sz w:val="24"/>
          <w:szCs w:val="24"/>
        </w:rPr>
        <w:t xml:space="preserve">  </w:t>
      </w:r>
      <w:r w:rsidR="00C3339D" w:rsidRPr="002A72E2">
        <w:rPr>
          <w:rFonts w:asciiTheme="majorBidi" w:hAnsiTheme="majorBidi" w:cstheme="majorBidi"/>
          <w:color w:val="000000" w:themeColor="text1"/>
          <w:sz w:val="24"/>
          <w:szCs w:val="24"/>
        </w:rPr>
        <w:t>di STAI-PIQ Sum</w:t>
      </w:r>
      <w:r w:rsidR="00C3339D">
        <w:rPr>
          <w:rFonts w:asciiTheme="majorBidi" w:hAnsiTheme="majorBidi" w:cstheme="majorBidi"/>
          <w:color w:val="000000" w:themeColor="text1"/>
          <w:sz w:val="24"/>
          <w:szCs w:val="24"/>
        </w:rPr>
        <w:t xml:space="preserve">atera </w:t>
      </w:r>
      <w:r w:rsidR="00C3339D" w:rsidRPr="002A72E2">
        <w:rPr>
          <w:rFonts w:asciiTheme="majorBidi" w:hAnsiTheme="majorBidi" w:cstheme="majorBidi"/>
          <w:color w:val="000000" w:themeColor="text1"/>
          <w:sz w:val="24"/>
          <w:szCs w:val="24"/>
        </w:rPr>
        <w:t>Bar</w:t>
      </w:r>
      <w:r w:rsidR="00C3339D">
        <w:rPr>
          <w:rFonts w:asciiTheme="majorBidi" w:hAnsiTheme="majorBidi" w:cstheme="majorBidi"/>
          <w:color w:val="000000" w:themeColor="text1"/>
          <w:sz w:val="24"/>
          <w:szCs w:val="24"/>
        </w:rPr>
        <w:t>at</w:t>
      </w:r>
    </w:p>
    <w:p w:rsidR="00C3339D" w:rsidRPr="002A72E2" w:rsidRDefault="00554628" w:rsidP="00C3339D">
      <w:pPr>
        <w:pStyle w:val="ListParagraph"/>
        <w:numPr>
          <w:ilvl w:val="0"/>
          <w:numId w:val="7"/>
        </w:numPr>
        <w:spacing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Mengetahui Problematika </w:t>
      </w:r>
      <w:r w:rsidR="00C3339D" w:rsidRPr="002A72E2">
        <w:rPr>
          <w:rFonts w:asciiTheme="majorBidi" w:hAnsiTheme="majorBidi" w:cstheme="majorBidi"/>
          <w:color w:val="000000" w:themeColor="text1"/>
          <w:sz w:val="24"/>
          <w:szCs w:val="24"/>
        </w:rPr>
        <w:t xml:space="preserve">mahasiswa dalam  </w:t>
      </w:r>
      <w:r w:rsidR="00C3339D" w:rsidRPr="002A72E2">
        <w:rPr>
          <w:rFonts w:asciiTheme="majorBidi" w:hAnsiTheme="majorBidi" w:cstheme="majorBidi"/>
          <w:i/>
          <w:iCs/>
          <w:color w:val="000000" w:themeColor="text1"/>
          <w:sz w:val="24"/>
          <w:szCs w:val="24"/>
        </w:rPr>
        <w:t xml:space="preserve">Tahfidz </w:t>
      </w:r>
      <w:r w:rsidR="00C3339D" w:rsidRPr="002A72E2">
        <w:rPr>
          <w:rFonts w:asciiTheme="majorBidi" w:hAnsiTheme="majorBidi" w:cstheme="majorBidi"/>
          <w:color w:val="000000" w:themeColor="text1"/>
          <w:sz w:val="24"/>
          <w:szCs w:val="24"/>
        </w:rPr>
        <w:t>al-Qur’an</w:t>
      </w:r>
      <w:r w:rsidR="00C3339D" w:rsidRPr="002A72E2">
        <w:rPr>
          <w:rFonts w:asciiTheme="majorBidi" w:hAnsiTheme="majorBidi" w:cstheme="majorBidi"/>
          <w:i/>
          <w:iCs/>
          <w:color w:val="000000" w:themeColor="text1"/>
          <w:sz w:val="24"/>
          <w:szCs w:val="24"/>
        </w:rPr>
        <w:t xml:space="preserve"> </w:t>
      </w:r>
      <w:r w:rsidR="00C3339D" w:rsidRPr="002A72E2">
        <w:rPr>
          <w:rFonts w:asciiTheme="majorBidi" w:hAnsiTheme="majorBidi" w:cstheme="majorBidi"/>
          <w:color w:val="000000" w:themeColor="text1"/>
          <w:sz w:val="24"/>
          <w:szCs w:val="24"/>
        </w:rPr>
        <w:t>di STAI-PIQ Sum</w:t>
      </w:r>
      <w:r w:rsidR="00C3339D">
        <w:rPr>
          <w:rFonts w:asciiTheme="majorBidi" w:hAnsiTheme="majorBidi" w:cstheme="majorBidi"/>
          <w:color w:val="000000" w:themeColor="text1"/>
          <w:sz w:val="24"/>
          <w:szCs w:val="24"/>
        </w:rPr>
        <w:t xml:space="preserve">atera </w:t>
      </w:r>
      <w:r w:rsidR="00C3339D" w:rsidRPr="002A72E2">
        <w:rPr>
          <w:rFonts w:asciiTheme="majorBidi" w:hAnsiTheme="majorBidi" w:cstheme="majorBidi"/>
          <w:color w:val="000000" w:themeColor="text1"/>
          <w:sz w:val="24"/>
          <w:szCs w:val="24"/>
        </w:rPr>
        <w:t>Bar</w:t>
      </w:r>
      <w:r w:rsidR="00C3339D">
        <w:rPr>
          <w:rFonts w:asciiTheme="majorBidi" w:hAnsiTheme="majorBidi" w:cstheme="majorBidi"/>
          <w:color w:val="000000" w:themeColor="text1"/>
          <w:sz w:val="24"/>
          <w:szCs w:val="24"/>
        </w:rPr>
        <w:t>at</w:t>
      </w:r>
    </w:p>
    <w:p w:rsidR="00C3339D" w:rsidRPr="002A72E2" w:rsidRDefault="00C3339D" w:rsidP="00C3339D">
      <w:pPr>
        <w:pStyle w:val="ListParagraph"/>
        <w:numPr>
          <w:ilvl w:val="0"/>
          <w:numId w:val="7"/>
        </w:numPr>
        <w:spacing w:line="480" w:lineRule="auto"/>
        <w:ind w:left="993" w:right="-1" w:hanging="2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Mengetahu</w:t>
      </w:r>
      <w:r w:rsidR="00554628">
        <w:rPr>
          <w:rFonts w:asciiTheme="majorBidi" w:hAnsiTheme="majorBidi" w:cstheme="majorBidi"/>
          <w:color w:val="000000" w:themeColor="text1"/>
          <w:sz w:val="24"/>
          <w:szCs w:val="24"/>
        </w:rPr>
        <w:t xml:space="preserve">i Problematika </w:t>
      </w:r>
      <w:r w:rsidRPr="002A72E2">
        <w:rPr>
          <w:rFonts w:asciiTheme="majorBidi" w:hAnsiTheme="majorBidi" w:cstheme="majorBidi"/>
          <w:color w:val="000000" w:themeColor="text1"/>
          <w:sz w:val="24"/>
          <w:szCs w:val="24"/>
        </w:rPr>
        <w:t xml:space="preserve">metode  dalam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Pr="002A72E2">
        <w:rPr>
          <w:rFonts w:asciiTheme="majorBidi" w:hAnsiTheme="majorBidi" w:cstheme="majorBidi"/>
          <w:color w:val="000000" w:themeColor="text1"/>
          <w:sz w:val="24"/>
          <w:szCs w:val="24"/>
        </w:rPr>
        <w:t>di STAI-PIQ Sum</w:t>
      </w:r>
      <w:r>
        <w:rPr>
          <w:rFonts w:asciiTheme="majorBidi" w:hAnsiTheme="majorBidi" w:cstheme="majorBidi"/>
          <w:color w:val="000000" w:themeColor="text1"/>
          <w:sz w:val="24"/>
          <w:szCs w:val="24"/>
        </w:rPr>
        <w:t xml:space="preserve">atera </w:t>
      </w:r>
      <w:r w:rsidRPr="002A72E2">
        <w:rPr>
          <w:rFonts w:asciiTheme="majorBidi" w:hAnsiTheme="majorBidi" w:cstheme="majorBidi"/>
          <w:color w:val="000000" w:themeColor="text1"/>
          <w:sz w:val="24"/>
          <w:szCs w:val="24"/>
        </w:rPr>
        <w:t>Bar</w:t>
      </w:r>
      <w:r>
        <w:rPr>
          <w:rFonts w:asciiTheme="majorBidi" w:hAnsiTheme="majorBidi" w:cstheme="majorBidi"/>
          <w:color w:val="000000" w:themeColor="text1"/>
          <w:sz w:val="24"/>
          <w:szCs w:val="24"/>
        </w:rPr>
        <w:t>at</w:t>
      </w:r>
    </w:p>
    <w:p w:rsidR="00C3339D" w:rsidRDefault="00554628" w:rsidP="00C3339D">
      <w:pPr>
        <w:pStyle w:val="ListParagraph"/>
        <w:numPr>
          <w:ilvl w:val="0"/>
          <w:numId w:val="7"/>
        </w:numPr>
        <w:spacing w:line="480" w:lineRule="auto"/>
        <w:ind w:left="993" w:right="-1" w:hanging="284"/>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Mengetahui Problematika </w:t>
      </w:r>
      <w:r w:rsidR="00C3339D" w:rsidRPr="002A72E2">
        <w:rPr>
          <w:rFonts w:asciiTheme="majorBidi" w:hAnsiTheme="majorBidi" w:cstheme="majorBidi"/>
          <w:color w:val="000000" w:themeColor="text1"/>
          <w:sz w:val="24"/>
          <w:szCs w:val="24"/>
        </w:rPr>
        <w:t xml:space="preserve">lingkungan dalam </w:t>
      </w:r>
      <w:r w:rsidR="00C3339D" w:rsidRPr="002A72E2">
        <w:rPr>
          <w:rFonts w:asciiTheme="majorBidi" w:hAnsiTheme="majorBidi" w:cstheme="majorBidi"/>
          <w:i/>
          <w:iCs/>
          <w:color w:val="000000" w:themeColor="text1"/>
          <w:sz w:val="24"/>
          <w:szCs w:val="24"/>
        </w:rPr>
        <w:t xml:space="preserve">Tahfidz </w:t>
      </w:r>
      <w:r w:rsidR="00C3339D" w:rsidRPr="002A72E2">
        <w:rPr>
          <w:rFonts w:asciiTheme="majorBidi" w:hAnsiTheme="majorBidi" w:cstheme="majorBidi"/>
          <w:color w:val="000000" w:themeColor="text1"/>
          <w:sz w:val="24"/>
          <w:szCs w:val="24"/>
        </w:rPr>
        <w:t>al-Qur’an</w:t>
      </w:r>
      <w:r w:rsidR="00C3339D" w:rsidRPr="002A72E2">
        <w:rPr>
          <w:rFonts w:asciiTheme="majorBidi" w:hAnsiTheme="majorBidi" w:cstheme="majorBidi"/>
          <w:i/>
          <w:iCs/>
          <w:color w:val="000000" w:themeColor="text1"/>
          <w:sz w:val="24"/>
          <w:szCs w:val="24"/>
        </w:rPr>
        <w:t xml:space="preserve"> </w:t>
      </w:r>
      <w:r w:rsidR="00C3339D" w:rsidRPr="002A72E2">
        <w:rPr>
          <w:rFonts w:asciiTheme="majorBidi" w:hAnsiTheme="majorBidi" w:cstheme="majorBidi"/>
          <w:color w:val="000000" w:themeColor="text1"/>
          <w:sz w:val="24"/>
          <w:szCs w:val="24"/>
        </w:rPr>
        <w:t>di STAI-PIQ Sumbar</w:t>
      </w:r>
    </w:p>
    <w:p w:rsidR="00C3339D" w:rsidRPr="007E4858" w:rsidRDefault="00C3339D" w:rsidP="00C3339D">
      <w:pPr>
        <w:pStyle w:val="ListParagraph"/>
        <w:numPr>
          <w:ilvl w:val="0"/>
          <w:numId w:val="7"/>
        </w:numPr>
        <w:spacing w:line="480" w:lineRule="auto"/>
        <w:ind w:left="993" w:right="-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Mengetahui Upaya Mengatasi Problematika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Pr="002A72E2">
        <w:rPr>
          <w:rFonts w:asciiTheme="majorBidi" w:hAnsiTheme="majorBidi" w:cstheme="majorBidi"/>
          <w:color w:val="000000" w:themeColor="text1"/>
          <w:sz w:val="24"/>
          <w:szCs w:val="24"/>
        </w:rPr>
        <w:t>di STAI-PIQ Sum</w:t>
      </w:r>
      <w:r>
        <w:rPr>
          <w:rFonts w:asciiTheme="majorBidi" w:hAnsiTheme="majorBidi" w:cstheme="majorBidi"/>
          <w:color w:val="000000" w:themeColor="text1"/>
          <w:sz w:val="24"/>
          <w:szCs w:val="24"/>
        </w:rPr>
        <w:t xml:space="preserve">atera </w:t>
      </w:r>
      <w:r w:rsidRPr="002A72E2">
        <w:rPr>
          <w:rFonts w:asciiTheme="majorBidi" w:hAnsiTheme="majorBidi" w:cstheme="majorBidi"/>
          <w:color w:val="000000" w:themeColor="text1"/>
          <w:sz w:val="24"/>
          <w:szCs w:val="24"/>
        </w:rPr>
        <w:t>Bar</w:t>
      </w:r>
      <w:r>
        <w:rPr>
          <w:rFonts w:asciiTheme="majorBidi" w:hAnsiTheme="majorBidi" w:cstheme="majorBidi"/>
          <w:color w:val="000000" w:themeColor="text1"/>
          <w:sz w:val="24"/>
          <w:szCs w:val="24"/>
        </w:rPr>
        <w:t>at</w:t>
      </w:r>
      <w:r w:rsidRPr="002A72E2">
        <w:rPr>
          <w:rFonts w:asciiTheme="majorBidi" w:hAnsiTheme="majorBidi" w:cstheme="majorBidi"/>
          <w:color w:val="000000" w:themeColor="text1"/>
          <w:sz w:val="24"/>
          <w:szCs w:val="24"/>
        </w:rPr>
        <w:t>?</w:t>
      </w:r>
    </w:p>
    <w:p w:rsidR="00C3339D" w:rsidRPr="002A72E2" w:rsidRDefault="00C3339D" w:rsidP="00C3339D">
      <w:pPr>
        <w:pStyle w:val="ListParagraph"/>
        <w:numPr>
          <w:ilvl w:val="0"/>
          <w:numId w:val="6"/>
        </w:numPr>
        <w:spacing w:line="480" w:lineRule="auto"/>
        <w:ind w:left="709" w:right="-1" w:hanging="283"/>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Kegunaan Penelitian</w:t>
      </w:r>
    </w:p>
    <w:p w:rsidR="00C3339D" w:rsidRPr="002A72E2" w:rsidRDefault="00C3339D" w:rsidP="00C3339D">
      <w:pPr>
        <w:pStyle w:val="ListParagraph"/>
        <w:spacing w:line="480" w:lineRule="auto"/>
        <w:ind w:left="709" w:right="-1" w:firstLine="709"/>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Kegunaan penelitian yang penulis maksudkan ada dua, yakni kegunaan praktis dan kegunaan teoritis, adapun keguanaan parktis tersebut di antaranya ialah:</w:t>
      </w:r>
    </w:p>
    <w:p w:rsidR="00C3339D" w:rsidRPr="002A72E2" w:rsidRDefault="00C3339D" w:rsidP="00C3339D">
      <w:pPr>
        <w:pStyle w:val="ListParagraph"/>
        <w:numPr>
          <w:ilvl w:val="0"/>
          <w:numId w:val="8"/>
        </w:numPr>
        <w:spacing w:line="480" w:lineRule="auto"/>
        <w:ind w:left="993" w:right="-1" w:hanging="2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Untuk menambah pengetahuan, pengalaman dan memperluas wawasan penulis dalam bidang penelitian</w:t>
      </w:r>
    </w:p>
    <w:p w:rsidR="00C3339D" w:rsidRPr="002A72E2" w:rsidRDefault="00C3339D" w:rsidP="00C3339D">
      <w:pPr>
        <w:pStyle w:val="ListParagraph"/>
        <w:numPr>
          <w:ilvl w:val="0"/>
          <w:numId w:val="8"/>
        </w:numPr>
        <w:spacing w:line="480" w:lineRule="auto"/>
        <w:ind w:left="993" w:right="-1" w:hanging="2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Sebagai bahan evaluasi bagi STAI-PIQ  untuk lebih meningkatkan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p>
    <w:p w:rsidR="00C3339D" w:rsidRPr="002A72E2" w:rsidRDefault="00C3339D" w:rsidP="00C3339D">
      <w:pPr>
        <w:pStyle w:val="ListParagraph"/>
        <w:numPr>
          <w:ilvl w:val="0"/>
          <w:numId w:val="8"/>
        </w:numPr>
        <w:spacing w:line="480" w:lineRule="auto"/>
        <w:ind w:left="993" w:right="-1" w:hanging="2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Untuk melengkapi tugas akhir perkuliahan dan melengkapi salah satu syarat dalam mencapai gelar Magister Pendidikan Agama</w:t>
      </w:r>
      <w:r w:rsidR="00346C2F">
        <w:rPr>
          <w:rFonts w:asciiTheme="majorBidi" w:hAnsiTheme="majorBidi" w:cstheme="majorBidi"/>
          <w:color w:val="000000" w:themeColor="text1"/>
          <w:sz w:val="24"/>
          <w:szCs w:val="24"/>
        </w:rPr>
        <w:t xml:space="preserve"> Islam pada </w:t>
      </w:r>
      <w:r w:rsidR="00346C2F">
        <w:rPr>
          <w:rFonts w:asciiTheme="majorBidi" w:hAnsiTheme="majorBidi" w:cstheme="majorBidi"/>
          <w:color w:val="000000" w:themeColor="text1"/>
          <w:sz w:val="24"/>
          <w:szCs w:val="24"/>
        </w:rPr>
        <w:lastRenderedPageBreak/>
        <w:t xml:space="preserve">Program Studi </w:t>
      </w:r>
      <w:r w:rsidRPr="002A72E2">
        <w:rPr>
          <w:rFonts w:asciiTheme="majorBidi" w:hAnsiTheme="majorBidi" w:cstheme="majorBidi"/>
          <w:color w:val="000000" w:themeColor="text1"/>
          <w:sz w:val="24"/>
          <w:szCs w:val="24"/>
        </w:rPr>
        <w:t>Pendidikan Agama Islam IAIN IB Padang Sumatera Barat.</w:t>
      </w:r>
    </w:p>
    <w:p w:rsidR="00C3339D" w:rsidRPr="002A72E2" w:rsidRDefault="00C3339D" w:rsidP="00C3339D">
      <w:pPr>
        <w:pStyle w:val="ListParagraph"/>
        <w:spacing w:line="480" w:lineRule="auto"/>
        <w:ind w:left="993" w:right="-1"/>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Sedangkan kegunaan teoritis yang penulis maksudkan ialah:</w:t>
      </w:r>
    </w:p>
    <w:p w:rsidR="00C3339D" w:rsidRPr="002A72E2" w:rsidRDefault="00C3339D" w:rsidP="00C3339D">
      <w:pPr>
        <w:pStyle w:val="ListParagraph"/>
        <w:numPr>
          <w:ilvl w:val="0"/>
          <w:numId w:val="9"/>
        </w:numPr>
        <w:spacing w:line="480" w:lineRule="auto"/>
        <w:ind w:left="993" w:right="-1" w:hanging="2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Penelitian ini diharapkan berguna dalam proses pembelajaran terutama dalam pembelajaran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Pr="002A72E2">
        <w:rPr>
          <w:rFonts w:asciiTheme="majorBidi" w:hAnsiTheme="majorBidi" w:cstheme="majorBidi"/>
          <w:color w:val="000000" w:themeColor="text1"/>
          <w:sz w:val="24"/>
          <w:szCs w:val="24"/>
        </w:rPr>
        <w:t xml:space="preserve">di STAI Pengembangan Ilmu al-Qur’an Sumatera Barat yakni sebagai bahan evaluasi untuk meningkatkan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w:t>
      </w:r>
      <w:r w:rsidRPr="002A72E2">
        <w:rPr>
          <w:rFonts w:asciiTheme="majorBidi" w:hAnsiTheme="majorBidi" w:cstheme="majorBidi"/>
          <w:i/>
          <w:iCs/>
          <w:color w:val="000000" w:themeColor="text1"/>
          <w:sz w:val="24"/>
          <w:szCs w:val="24"/>
        </w:rPr>
        <w:t xml:space="preserve"> </w:t>
      </w:r>
      <w:r w:rsidRPr="002A72E2">
        <w:rPr>
          <w:rFonts w:asciiTheme="majorBidi" w:hAnsiTheme="majorBidi" w:cstheme="majorBidi"/>
          <w:color w:val="000000" w:themeColor="text1"/>
          <w:sz w:val="24"/>
          <w:szCs w:val="24"/>
        </w:rPr>
        <w:t>di STAI-PIQ Sumbar.</w:t>
      </w:r>
    </w:p>
    <w:p w:rsidR="00C3339D" w:rsidRPr="002A72E2" w:rsidRDefault="00C3339D" w:rsidP="00C3339D">
      <w:pPr>
        <w:pStyle w:val="ListParagraph"/>
        <w:numPr>
          <w:ilvl w:val="0"/>
          <w:numId w:val="9"/>
        </w:numPr>
        <w:spacing w:line="480" w:lineRule="auto"/>
        <w:ind w:left="993" w:right="-1" w:hanging="2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 </w:t>
      </w:r>
      <w:r w:rsidRPr="002A72E2">
        <w:rPr>
          <w:rFonts w:asciiTheme="majorBidi" w:hAnsiTheme="majorBidi" w:cstheme="majorBidi"/>
          <w:color w:val="000000" w:themeColor="text1"/>
          <w:sz w:val="24"/>
          <w:szCs w:val="24"/>
          <w:lang w:val="en-US"/>
        </w:rPr>
        <w:t>Sebagai alternatif pengembangan proses</w:t>
      </w:r>
      <w:r w:rsidRPr="002A72E2">
        <w:rPr>
          <w:rFonts w:asciiTheme="majorBidi" w:hAnsiTheme="majorBidi" w:cstheme="majorBidi"/>
          <w:color w:val="000000" w:themeColor="text1"/>
          <w:sz w:val="24"/>
          <w:szCs w:val="24"/>
        </w:rPr>
        <w:t xml:space="preserve"> </w:t>
      </w:r>
      <w:r w:rsidRPr="002A72E2">
        <w:rPr>
          <w:rFonts w:asciiTheme="majorBidi" w:hAnsiTheme="majorBidi" w:cstheme="majorBidi"/>
          <w:i/>
          <w:iCs/>
          <w:color w:val="000000" w:themeColor="text1"/>
          <w:sz w:val="24"/>
          <w:szCs w:val="24"/>
          <w:lang w:val="en-US"/>
        </w:rPr>
        <w:t>tahfidz</w:t>
      </w:r>
      <w:r w:rsidRPr="002A72E2">
        <w:rPr>
          <w:rFonts w:asciiTheme="majorBidi" w:hAnsiTheme="majorBidi" w:cstheme="majorBidi"/>
          <w:color w:val="000000" w:themeColor="text1"/>
          <w:sz w:val="24"/>
          <w:szCs w:val="24"/>
          <w:lang w:val="en-US"/>
        </w:rPr>
        <w:t xml:space="preserve"> al-Qur’an terutama untuk pelaksanaan program </w:t>
      </w:r>
      <w:r w:rsidRPr="002A72E2">
        <w:rPr>
          <w:rFonts w:asciiTheme="majorBidi" w:hAnsiTheme="majorBidi" w:cstheme="majorBidi"/>
          <w:i/>
          <w:iCs/>
          <w:color w:val="000000" w:themeColor="text1"/>
          <w:sz w:val="24"/>
          <w:szCs w:val="24"/>
          <w:lang w:val="en-US"/>
        </w:rPr>
        <w:t xml:space="preserve">tahfidz </w:t>
      </w:r>
      <w:r w:rsidRPr="002A72E2">
        <w:rPr>
          <w:rFonts w:asciiTheme="majorBidi" w:hAnsiTheme="majorBidi" w:cstheme="majorBidi"/>
          <w:color w:val="000000" w:themeColor="text1"/>
          <w:sz w:val="24"/>
          <w:szCs w:val="24"/>
          <w:lang w:val="en-US"/>
        </w:rPr>
        <w:t>al-Qur’an di STAI-PIQ Sumbar.</w:t>
      </w:r>
    </w:p>
    <w:p w:rsidR="00C3339D" w:rsidRPr="002A72E2" w:rsidRDefault="00C3339D" w:rsidP="00C3339D">
      <w:pPr>
        <w:pStyle w:val="ListParagraph"/>
        <w:numPr>
          <w:ilvl w:val="0"/>
          <w:numId w:val="1"/>
        </w:numPr>
        <w:spacing w:line="480" w:lineRule="auto"/>
        <w:ind w:left="426" w:right="-1" w:hanging="426"/>
        <w:rPr>
          <w:rFonts w:asciiTheme="majorBidi" w:hAnsiTheme="majorBidi" w:cstheme="majorBidi"/>
          <w:b/>
          <w:bCs/>
          <w:color w:val="000000" w:themeColor="text1"/>
          <w:sz w:val="24"/>
          <w:szCs w:val="24"/>
        </w:rPr>
      </w:pPr>
      <w:r w:rsidRPr="002A72E2">
        <w:rPr>
          <w:rFonts w:asciiTheme="majorBidi" w:hAnsiTheme="majorBidi" w:cstheme="majorBidi"/>
          <w:b/>
          <w:bCs/>
          <w:color w:val="000000" w:themeColor="text1"/>
          <w:sz w:val="24"/>
          <w:szCs w:val="24"/>
        </w:rPr>
        <w:t>Penjelasan Judul</w:t>
      </w:r>
    </w:p>
    <w:p w:rsidR="00C3339D" w:rsidRPr="002A72E2" w:rsidRDefault="00C3339D" w:rsidP="00A1495C">
      <w:pPr>
        <w:spacing w:after="0" w:line="480" w:lineRule="auto"/>
        <w:ind w:left="426" w:right="-1" w:firstLine="588"/>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Untuk mempermudah memahami judul tesis ini maka perlu dijelaskan maksud dari kata-kata yang terdapat dalam judul tersebut :</w:t>
      </w:r>
    </w:p>
    <w:p w:rsidR="00C3339D" w:rsidRPr="002A72E2" w:rsidRDefault="00C3339D" w:rsidP="00C3339D">
      <w:pPr>
        <w:tabs>
          <w:tab w:val="left" w:pos="426"/>
          <w:tab w:val="left" w:pos="1985"/>
          <w:tab w:val="left" w:pos="2160"/>
        </w:tabs>
        <w:spacing w:line="480" w:lineRule="auto"/>
        <w:ind w:left="2410" w:right="-1" w:hanging="19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Problematika</w:t>
      </w:r>
      <w:r w:rsidRPr="002A72E2">
        <w:rPr>
          <w:rFonts w:asciiTheme="majorBidi" w:hAnsiTheme="majorBidi" w:cstheme="majorBidi"/>
          <w:color w:val="000000" w:themeColor="text1"/>
          <w:sz w:val="24"/>
          <w:szCs w:val="24"/>
        </w:rPr>
        <w:tab/>
      </w:r>
      <w:r w:rsidRPr="002A72E2">
        <w:rPr>
          <w:rFonts w:asciiTheme="majorBidi" w:hAnsiTheme="majorBidi" w:cstheme="majorBidi"/>
          <w:color w:val="000000" w:themeColor="text1"/>
          <w:sz w:val="24"/>
          <w:szCs w:val="24"/>
        </w:rPr>
        <w:tab/>
        <w:t>: Istilah problematika berasal dari bahasa inggris yaitu “</w:t>
      </w:r>
      <w:r w:rsidRPr="002A72E2">
        <w:rPr>
          <w:rFonts w:asciiTheme="majorBidi" w:hAnsiTheme="majorBidi" w:cstheme="majorBidi"/>
          <w:i/>
          <w:iCs/>
          <w:color w:val="000000" w:themeColor="text1"/>
          <w:sz w:val="24"/>
          <w:szCs w:val="24"/>
        </w:rPr>
        <w:t>problematic”</w:t>
      </w:r>
      <w:r w:rsidRPr="002A72E2">
        <w:rPr>
          <w:rFonts w:asciiTheme="majorBidi" w:hAnsiTheme="majorBidi" w:cstheme="majorBidi"/>
          <w:color w:val="000000" w:themeColor="text1"/>
          <w:sz w:val="24"/>
          <w:szCs w:val="24"/>
        </w:rPr>
        <w:t xml:space="preserve"> yang mengandung arti persoalan atau masalah. Sedangkan dalam bahasa indonesia berarti hal yang belum bisa diselesaikan atau dipecahkan yang menimbul permasalahan.</w:t>
      </w:r>
      <w:r w:rsidRPr="002A72E2">
        <w:rPr>
          <w:rStyle w:val="FootnoteReference"/>
          <w:rFonts w:asciiTheme="majorBidi" w:hAnsiTheme="majorBidi"/>
          <w:color w:val="000000" w:themeColor="text1"/>
          <w:sz w:val="24"/>
          <w:szCs w:val="24"/>
        </w:rPr>
        <w:footnoteReference w:id="34"/>
      </w:r>
      <w:r w:rsidRPr="002A72E2">
        <w:rPr>
          <w:rFonts w:asciiTheme="majorBidi" w:hAnsiTheme="majorBidi" w:cstheme="majorBidi"/>
          <w:color w:val="000000" w:themeColor="text1"/>
          <w:sz w:val="24"/>
          <w:szCs w:val="24"/>
        </w:rPr>
        <w:t xml:space="preserve">  </w:t>
      </w:r>
    </w:p>
    <w:p w:rsidR="00C3339D" w:rsidRPr="002A72E2" w:rsidRDefault="00C3339D" w:rsidP="00A1495C">
      <w:pPr>
        <w:tabs>
          <w:tab w:val="left" w:pos="709"/>
          <w:tab w:val="left" w:pos="2160"/>
          <w:tab w:val="left" w:pos="2410"/>
        </w:tabs>
        <w:spacing w:after="0" w:line="480" w:lineRule="auto"/>
        <w:ind w:left="2410" w:right="-1" w:hanging="2410"/>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b/>
      </w:r>
      <w:r w:rsidRPr="002A72E2">
        <w:rPr>
          <w:rFonts w:asciiTheme="majorBidi" w:hAnsiTheme="majorBidi" w:cstheme="majorBidi"/>
          <w:color w:val="000000" w:themeColor="text1"/>
          <w:sz w:val="24"/>
          <w:szCs w:val="24"/>
        </w:rPr>
        <w:tab/>
      </w:r>
      <w:r w:rsidRPr="002A72E2">
        <w:rPr>
          <w:rFonts w:asciiTheme="majorBidi" w:hAnsiTheme="majorBidi" w:cstheme="majorBidi"/>
          <w:color w:val="000000" w:themeColor="text1"/>
          <w:sz w:val="24"/>
          <w:szCs w:val="24"/>
        </w:rPr>
        <w:tab/>
        <w:t xml:space="preserve">Adapun permasalahan yang penulis maksud dari judul ini ialah permasalahan yang berkaitan dengan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al-Qur’an di STAI-PIQ Sumatera Barat.</w:t>
      </w:r>
    </w:p>
    <w:p w:rsidR="00C3339D" w:rsidRPr="002A72E2" w:rsidRDefault="00C3339D" w:rsidP="00A1495C">
      <w:pPr>
        <w:tabs>
          <w:tab w:val="left" w:pos="2127"/>
          <w:tab w:val="left" w:pos="2410"/>
        </w:tabs>
        <w:spacing w:after="0" w:line="480" w:lineRule="auto"/>
        <w:ind w:left="2410" w:right="-1" w:hanging="1984"/>
        <w:jc w:val="both"/>
        <w:rPr>
          <w:rFonts w:asciiTheme="majorBidi" w:hAnsiTheme="majorBidi" w:cstheme="majorBidi"/>
          <w:color w:val="000000" w:themeColor="text1"/>
          <w:sz w:val="24"/>
          <w:szCs w:val="24"/>
        </w:rPr>
      </w:pPr>
      <w:r w:rsidRPr="002A72E2">
        <w:rPr>
          <w:rFonts w:asciiTheme="majorBidi" w:hAnsiTheme="majorBidi" w:cstheme="majorBidi"/>
          <w:i/>
          <w:iCs/>
          <w:color w:val="000000" w:themeColor="text1"/>
          <w:sz w:val="24"/>
          <w:szCs w:val="24"/>
        </w:rPr>
        <w:lastRenderedPageBreak/>
        <w:t>Tahfidz</w:t>
      </w:r>
      <w:r w:rsidRPr="002A72E2">
        <w:rPr>
          <w:rFonts w:asciiTheme="majorBidi" w:hAnsiTheme="majorBidi" w:cstheme="majorBidi"/>
          <w:i/>
          <w:iCs/>
          <w:color w:val="000000" w:themeColor="text1"/>
          <w:sz w:val="24"/>
          <w:szCs w:val="24"/>
        </w:rPr>
        <w:tab/>
      </w:r>
      <w:r w:rsidRPr="002A72E2">
        <w:rPr>
          <w:rFonts w:asciiTheme="majorBidi" w:hAnsiTheme="majorBidi" w:cstheme="majorBidi"/>
          <w:color w:val="000000" w:themeColor="text1"/>
          <w:sz w:val="24"/>
          <w:szCs w:val="24"/>
        </w:rPr>
        <w:t xml:space="preserve">:  </w:t>
      </w:r>
      <w:r w:rsidRPr="002A72E2">
        <w:rPr>
          <w:rFonts w:asciiTheme="majorBidi" w:hAnsiTheme="majorBidi" w:cstheme="majorBidi"/>
          <w:color w:val="000000" w:themeColor="text1"/>
          <w:sz w:val="24"/>
          <w:szCs w:val="24"/>
        </w:rPr>
        <w:tab/>
        <w:t xml:space="preserve">Berasal dari bahasa arab </w:t>
      </w:r>
      <w:r w:rsidRPr="002A72E2">
        <w:rPr>
          <w:rFonts w:asciiTheme="majorBidi" w:hAnsiTheme="majorBidi" w:cstheme="majorBidi"/>
          <w:i/>
          <w:iCs/>
          <w:color w:val="000000" w:themeColor="text1"/>
          <w:sz w:val="24"/>
          <w:szCs w:val="24"/>
        </w:rPr>
        <w:t xml:space="preserve">haffazda-yahffizdu- tahfidzan </w:t>
      </w:r>
      <w:r w:rsidRPr="002A72E2">
        <w:rPr>
          <w:rFonts w:asciiTheme="majorBidi" w:hAnsiTheme="majorBidi" w:cstheme="majorBidi"/>
          <w:color w:val="000000" w:themeColor="text1"/>
          <w:sz w:val="24"/>
          <w:szCs w:val="24"/>
        </w:rPr>
        <w:t>atau</w:t>
      </w:r>
      <w:r w:rsidRPr="002A72E2">
        <w:rPr>
          <w:rFonts w:asciiTheme="majorBidi" w:hAnsiTheme="majorBidi" w:cstheme="majorBidi"/>
          <w:i/>
          <w:iCs/>
          <w:color w:val="000000" w:themeColor="text1"/>
          <w:sz w:val="24"/>
          <w:szCs w:val="24"/>
        </w:rPr>
        <w:t xml:space="preserve"> tahfidz </w:t>
      </w:r>
      <w:r w:rsidRPr="002A72E2">
        <w:rPr>
          <w:rFonts w:asciiTheme="majorBidi" w:hAnsiTheme="majorBidi" w:cstheme="majorBidi"/>
          <w:color w:val="000000" w:themeColor="text1"/>
          <w:sz w:val="24"/>
          <w:szCs w:val="24"/>
        </w:rPr>
        <w:t>yang berarti menghafal, menjaga, memelihara hafalan yang telah dihafal atau banyak menghafal dan banyak mengingat.</w:t>
      </w:r>
      <w:r w:rsidRPr="002A72E2">
        <w:rPr>
          <w:rStyle w:val="FootnoteReference"/>
          <w:rFonts w:asciiTheme="majorBidi" w:hAnsiTheme="majorBidi"/>
          <w:color w:val="000000" w:themeColor="text1"/>
          <w:sz w:val="24"/>
          <w:szCs w:val="24"/>
        </w:rPr>
        <w:footnoteReference w:id="35"/>
      </w:r>
      <w:r w:rsidRPr="002A72E2">
        <w:rPr>
          <w:rFonts w:asciiTheme="majorBidi" w:hAnsiTheme="majorBidi" w:cstheme="majorBidi"/>
          <w:color w:val="000000" w:themeColor="text1"/>
          <w:sz w:val="24"/>
          <w:szCs w:val="24"/>
        </w:rPr>
        <w:t xml:space="preserve"> </w:t>
      </w:r>
    </w:p>
    <w:p w:rsidR="00C3339D" w:rsidRPr="002A72E2" w:rsidRDefault="00C3339D" w:rsidP="00A1495C">
      <w:pPr>
        <w:tabs>
          <w:tab w:val="left" w:pos="2127"/>
          <w:tab w:val="left" w:pos="2410"/>
        </w:tabs>
        <w:spacing w:after="0" w:line="480" w:lineRule="auto"/>
        <w:ind w:left="2410" w:right="-1" w:hanging="2410"/>
        <w:jc w:val="both"/>
        <w:rPr>
          <w:rFonts w:asciiTheme="majorBidi" w:hAnsiTheme="majorBidi" w:cstheme="majorBidi"/>
          <w:color w:val="000000" w:themeColor="text1"/>
          <w:sz w:val="24"/>
          <w:szCs w:val="24"/>
        </w:rPr>
      </w:pPr>
      <w:r w:rsidRPr="002A72E2">
        <w:rPr>
          <w:rFonts w:asciiTheme="majorBidi" w:hAnsiTheme="majorBidi" w:cstheme="majorBidi"/>
          <w:i/>
          <w:iCs/>
          <w:color w:val="000000" w:themeColor="text1"/>
          <w:sz w:val="24"/>
          <w:szCs w:val="24"/>
        </w:rPr>
        <w:tab/>
      </w:r>
      <w:r w:rsidRPr="002A72E2">
        <w:rPr>
          <w:rFonts w:asciiTheme="majorBidi" w:hAnsiTheme="majorBidi" w:cstheme="majorBidi"/>
          <w:i/>
          <w:iCs/>
          <w:color w:val="000000" w:themeColor="text1"/>
          <w:sz w:val="24"/>
          <w:szCs w:val="24"/>
        </w:rPr>
        <w:tab/>
        <w:t>Hifdz</w:t>
      </w:r>
      <w:r w:rsidRPr="002A72E2">
        <w:rPr>
          <w:rFonts w:asciiTheme="majorBidi" w:hAnsiTheme="majorBidi" w:cstheme="majorBidi"/>
          <w:color w:val="000000" w:themeColor="text1"/>
          <w:sz w:val="24"/>
          <w:szCs w:val="24"/>
        </w:rPr>
        <w:t xml:space="preserve"> atau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ini merupakan cara yang sudah dipakai oleh Rasulullah SAW. untuk menyampaikan kepada umat Islam sejak pewahyuan dimulai.</w:t>
      </w:r>
      <w:r w:rsidRPr="002A72E2">
        <w:rPr>
          <w:rStyle w:val="FootnoteReference"/>
          <w:rFonts w:asciiTheme="majorBidi" w:hAnsiTheme="majorBidi"/>
          <w:color w:val="000000" w:themeColor="text1"/>
          <w:sz w:val="24"/>
          <w:szCs w:val="24"/>
        </w:rPr>
        <w:footnoteReference w:id="36"/>
      </w:r>
      <w:r w:rsidRPr="002A72E2">
        <w:rPr>
          <w:rFonts w:asciiTheme="majorBidi" w:hAnsiTheme="majorBidi" w:cstheme="majorBidi"/>
          <w:color w:val="000000" w:themeColor="text1"/>
          <w:sz w:val="24"/>
          <w:szCs w:val="24"/>
        </w:rPr>
        <w:t xml:space="preserve"> </w:t>
      </w:r>
    </w:p>
    <w:p w:rsidR="00C3339D" w:rsidRPr="002A72E2" w:rsidRDefault="00C3339D" w:rsidP="00A1495C">
      <w:pPr>
        <w:tabs>
          <w:tab w:val="left" w:pos="709"/>
          <w:tab w:val="left" w:pos="2410"/>
        </w:tabs>
        <w:spacing w:after="0" w:line="480" w:lineRule="auto"/>
        <w:ind w:left="2410" w:right="-1" w:hanging="1842"/>
        <w:jc w:val="both"/>
        <w:rPr>
          <w:rFonts w:asciiTheme="majorBidi" w:hAnsiTheme="majorBidi" w:cstheme="majorBidi"/>
          <w:color w:val="000000" w:themeColor="text1"/>
          <w:sz w:val="24"/>
          <w:szCs w:val="24"/>
        </w:rPr>
      </w:pPr>
      <w:r w:rsidRPr="002A72E2">
        <w:rPr>
          <w:rFonts w:asciiTheme="majorBidi" w:hAnsiTheme="majorBidi" w:cstheme="majorBidi"/>
          <w:i/>
          <w:iCs/>
          <w:color w:val="000000" w:themeColor="text1"/>
          <w:sz w:val="24"/>
          <w:szCs w:val="24"/>
        </w:rPr>
        <w:tab/>
      </w:r>
      <w:r w:rsidRPr="002A72E2">
        <w:rPr>
          <w:rFonts w:asciiTheme="majorBidi" w:hAnsiTheme="majorBidi" w:cstheme="majorBidi"/>
          <w:i/>
          <w:iCs/>
          <w:color w:val="000000" w:themeColor="text1"/>
          <w:sz w:val="24"/>
          <w:szCs w:val="24"/>
        </w:rPr>
        <w:tab/>
      </w:r>
      <w:r w:rsidRPr="002A72E2">
        <w:rPr>
          <w:rFonts w:asciiTheme="majorBidi" w:hAnsiTheme="majorBidi" w:cstheme="majorBidi"/>
          <w:color w:val="000000" w:themeColor="text1"/>
          <w:sz w:val="24"/>
          <w:szCs w:val="24"/>
        </w:rPr>
        <w:t xml:space="preserve">Hal ini menunjukkan bahwa di masa Rasulullah SAW., pemeliharaan kitab suci al-Qur’an dilakukan juga dengan penghafalan ayat-ayat al-Qur’an. </w:t>
      </w:r>
      <w:r>
        <w:rPr>
          <w:rFonts w:asciiTheme="majorBidi" w:hAnsiTheme="majorBidi" w:cstheme="majorBidi"/>
          <w:color w:val="000000" w:themeColor="text1"/>
          <w:sz w:val="24"/>
          <w:szCs w:val="24"/>
        </w:rPr>
        <w:t xml:space="preserve">Tahfidz al-Qur’an yang penulis maksud adalah pelaksanaan tahfidz al-Qur’an di STAI-PIQ Sumatera Barat sebagai mata kuliah dari setiap jurusan yang ada di Sekolah Tinggi Agama Islam Pengembangan Ilmu Al-Qur’an (STAI-PIQ) Sumatera Barat. Mata kuliah tahfidz ini sebagai persyaratan wajib bagi setiap mahasiswa untuk menyelesaikan Strata Satu (S1), tanpa menyelesaikan target hafalan ini maka dipastikan mahasiswa tersebut terkendala pula untuk menyelesaikan Strata Satu (S1) tepat waktu. </w:t>
      </w:r>
    </w:p>
    <w:p w:rsidR="00C3339D" w:rsidRPr="002A72E2" w:rsidRDefault="00C3339D" w:rsidP="00A1495C">
      <w:pPr>
        <w:tabs>
          <w:tab w:val="left" w:pos="2127"/>
        </w:tabs>
        <w:spacing w:after="0" w:line="480" w:lineRule="auto"/>
        <w:ind w:left="2410" w:right="-1" w:hanging="19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Al-Qur’an</w:t>
      </w:r>
      <w:r w:rsidRPr="002A72E2">
        <w:rPr>
          <w:rFonts w:asciiTheme="majorBidi" w:hAnsiTheme="majorBidi" w:cstheme="majorBidi"/>
          <w:color w:val="000000" w:themeColor="text1"/>
          <w:sz w:val="24"/>
          <w:szCs w:val="24"/>
        </w:rPr>
        <w:tab/>
        <w:t>:</w:t>
      </w:r>
      <w:r w:rsidRPr="002A72E2">
        <w:rPr>
          <w:rFonts w:asciiTheme="majorBidi" w:hAnsiTheme="majorBidi" w:cstheme="majorBidi"/>
          <w:color w:val="000000" w:themeColor="text1"/>
          <w:sz w:val="24"/>
          <w:szCs w:val="24"/>
        </w:rPr>
        <w:tab/>
        <w:t xml:space="preserve">Kalam Allah SWT. yang tidak ada tandingannya (mukjizat) diturunkan kepada nabi  Muhammad SAW., </w:t>
      </w:r>
      <w:r w:rsidRPr="002A72E2">
        <w:rPr>
          <w:rFonts w:asciiTheme="majorBidi" w:hAnsiTheme="majorBidi" w:cstheme="majorBidi"/>
          <w:color w:val="000000" w:themeColor="text1"/>
          <w:sz w:val="24"/>
          <w:szCs w:val="24"/>
        </w:rPr>
        <w:lastRenderedPageBreak/>
        <w:t>penutup para Nabi dan Rasul dengan perantaraan Malaikat Jibril As, dimulai dengan Surat al-Fatihah  dan diakhiri dengan Surat an-Naas, dan ditulis dalam mushaf-mushaf yang disampaikan kepada kita secara mutawatir serta membaca dan mempelajarinya merupakan ibadah.</w:t>
      </w:r>
      <w:r w:rsidRPr="002A72E2">
        <w:rPr>
          <w:rStyle w:val="FootnoteReference"/>
          <w:rFonts w:asciiTheme="majorBidi" w:hAnsiTheme="majorBidi"/>
          <w:color w:val="000000" w:themeColor="text1"/>
          <w:sz w:val="24"/>
          <w:szCs w:val="24"/>
        </w:rPr>
        <w:footnoteReference w:id="37"/>
      </w:r>
      <w:r w:rsidRPr="002A72E2">
        <w:rPr>
          <w:rFonts w:asciiTheme="majorBidi" w:hAnsiTheme="majorBidi" w:cstheme="majorBidi"/>
          <w:color w:val="000000" w:themeColor="text1"/>
          <w:sz w:val="24"/>
          <w:szCs w:val="24"/>
        </w:rPr>
        <w:t xml:space="preserve"> </w:t>
      </w:r>
    </w:p>
    <w:p w:rsidR="00C3339D" w:rsidRPr="002A72E2" w:rsidRDefault="00C3339D" w:rsidP="00A1495C">
      <w:pPr>
        <w:tabs>
          <w:tab w:val="left" w:pos="2410"/>
        </w:tabs>
        <w:spacing w:after="0" w:line="480" w:lineRule="auto"/>
        <w:ind w:left="2410" w:right="-1" w:hanging="2126"/>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b/>
        <w:t>Dan menurut Sya’ban Muhammad Ismail dalam Hasymi Dt. R. Panjang al-Qur’an adalah Kalam Allah yang bersifat mu’jizat yang diturunkan kepada Nabi Muhammad SAW.</w:t>
      </w:r>
      <w:r w:rsidRPr="002A72E2">
        <w:rPr>
          <w:rStyle w:val="FootnoteReference"/>
          <w:rFonts w:asciiTheme="majorBidi" w:hAnsiTheme="majorBidi"/>
          <w:color w:val="000000" w:themeColor="text1"/>
          <w:sz w:val="24"/>
          <w:szCs w:val="24"/>
        </w:rPr>
        <w:footnoteReference w:id="38"/>
      </w:r>
      <w:r w:rsidRPr="002A72E2">
        <w:rPr>
          <w:rFonts w:asciiTheme="majorBidi" w:hAnsiTheme="majorBidi" w:cstheme="majorBidi"/>
          <w:color w:val="000000" w:themeColor="text1"/>
          <w:sz w:val="24"/>
          <w:szCs w:val="24"/>
        </w:rPr>
        <w:t xml:space="preserve"> </w:t>
      </w:r>
    </w:p>
    <w:p w:rsidR="00C3339D" w:rsidRPr="002A72E2" w:rsidRDefault="00C3339D" w:rsidP="00A1495C">
      <w:pPr>
        <w:tabs>
          <w:tab w:val="left" w:pos="2977"/>
        </w:tabs>
        <w:spacing w:after="0" w:line="480" w:lineRule="auto"/>
        <w:ind w:left="2410" w:right="-1" w:hanging="2126"/>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b/>
        <w:t>Sedangkan Muhammad Rajab Farjani dalam Hasymi Dt. R. Panjang mendefenisikan al-Qur’an adalah kalam yang diturunkan kepada Nabi Muhammad SAW., sebagai mukjizat yang menguatkan dan dengan kalam tersebut ditantang orang arab, membacanya bernilai ibadah dan dinukilkan kepada kita secara mutawatir.</w:t>
      </w:r>
      <w:r w:rsidRPr="002A72E2">
        <w:rPr>
          <w:rStyle w:val="FootnoteReference"/>
          <w:rFonts w:asciiTheme="majorBidi" w:hAnsiTheme="majorBidi"/>
          <w:color w:val="000000" w:themeColor="text1"/>
          <w:sz w:val="24"/>
          <w:szCs w:val="24"/>
        </w:rPr>
        <w:footnoteReference w:id="39"/>
      </w:r>
      <w:r w:rsidRPr="002A72E2">
        <w:rPr>
          <w:rFonts w:asciiTheme="majorBidi" w:hAnsiTheme="majorBidi" w:cstheme="majorBidi"/>
          <w:color w:val="000000" w:themeColor="text1"/>
          <w:sz w:val="24"/>
          <w:szCs w:val="24"/>
        </w:rPr>
        <w:t xml:space="preserve"> </w:t>
      </w:r>
    </w:p>
    <w:p w:rsidR="00C3339D" w:rsidRPr="002A72E2" w:rsidRDefault="00C3339D" w:rsidP="00A1495C">
      <w:pPr>
        <w:tabs>
          <w:tab w:val="left" w:pos="2977"/>
        </w:tabs>
        <w:spacing w:after="0" w:line="480" w:lineRule="auto"/>
        <w:ind w:left="2410" w:right="-1" w:hanging="2126"/>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ab/>
        <w:t xml:space="preserve">Dari beberapa defenisi ini dapat disimpulkan bahwa al-Qur’an merupakan wahyu Allah SWT. yang berbahasa arab, diturunkan kepada Nabi Muhammad SAW. dengan perantara malaikat Jibril sebagai mukjizat, ditulis dalam </w:t>
      </w:r>
      <w:r w:rsidRPr="002A72E2">
        <w:rPr>
          <w:rFonts w:asciiTheme="majorBidi" w:hAnsiTheme="majorBidi" w:cstheme="majorBidi"/>
          <w:color w:val="000000" w:themeColor="text1"/>
          <w:sz w:val="24"/>
          <w:szCs w:val="24"/>
        </w:rPr>
        <w:lastRenderedPageBreak/>
        <w:t xml:space="preserve">mushaf-mushaf, dinukilkan kepada kita dengan </w:t>
      </w:r>
      <w:r w:rsidRPr="002A72E2">
        <w:rPr>
          <w:rFonts w:asciiTheme="majorBidi" w:hAnsiTheme="majorBidi" w:cstheme="majorBidi"/>
          <w:i/>
          <w:iCs/>
          <w:color w:val="000000" w:themeColor="text1"/>
          <w:sz w:val="24"/>
          <w:szCs w:val="24"/>
        </w:rPr>
        <w:t>mutawatir</w:t>
      </w:r>
      <w:r w:rsidRPr="002A72E2">
        <w:rPr>
          <w:rFonts w:asciiTheme="majorBidi" w:hAnsiTheme="majorBidi" w:cstheme="majorBidi"/>
          <w:color w:val="000000" w:themeColor="text1"/>
          <w:sz w:val="24"/>
          <w:szCs w:val="24"/>
        </w:rPr>
        <w:t>, diawali dengan surat al-Fatihah dan diakhiri dengan Surat an-Naas, bernilai ibadah bagi yang membaca dan mempelajarinya.</w:t>
      </w:r>
    </w:p>
    <w:p w:rsidR="00C3339D" w:rsidRDefault="00C3339D" w:rsidP="00A1495C">
      <w:pPr>
        <w:tabs>
          <w:tab w:val="left" w:pos="2127"/>
        </w:tabs>
        <w:spacing w:after="0" w:line="480" w:lineRule="auto"/>
        <w:ind w:left="2410" w:right="-1" w:hanging="1984"/>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STAI-PIQ </w:t>
      </w:r>
      <w:r w:rsidRPr="002A72E2">
        <w:rPr>
          <w:rFonts w:asciiTheme="majorBidi" w:hAnsiTheme="majorBidi" w:cstheme="majorBidi"/>
          <w:color w:val="000000" w:themeColor="text1"/>
          <w:sz w:val="24"/>
          <w:szCs w:val="24"/>
        </w:rPr>
        <w:tab/>
        <w:t>:  Sekolah Tinggi Agama Islam Pengembangan Ilmu al-Qur’an (STAI-PIQ) beralamat di Jl. Abdullah Ahmad No. 02 Kota Padang Sumatera Barat</w:t>
      </w:r>
      <w:r>
        <w:rPr>
          <w:rFonts w:asciiTheme="majorBidi" w:hAnsiTheme="majorBidi" w:cstheme="majorBidi"/>
          <w:color w:val="000000" w:themeColor="text1"/>
          <w:sz w:val="24"/>
          <w:szCs w:val="24"/>
        </w:rPr>
        <w:t>.</w:t>
      </w:r>
    </w:p>
    <w:p w:rsidR="0061336C" w:rsidRPr="002A72E2" w:rsidRDefault="0061336C" w:rsidP="00A1495C">
      <w:pPr>
        <w:tabs>
          <w:tab w:val="left" w:pos="2127"/>
        </w:tabs>
        <w:spacing w:after="0" w:line="480" w:lineRule="auto"/>
        <w:ind w:left="2410" w:right="-1" w:hanging="19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Upaya Mengatasi</w:t>
      </w:r>
      <w:r>
        <w:rPr>
          <w:rFonts w:asciiTheme="majorBidi" w:hAnsiTheme="majorBidi" w:cstheme="majorBidi"/>
          <w:color w:val="000000" w:themeColor="text1"/>
          <w:sz w:val="24"/>
          <w:szCs w:val="24"/>
        </w:rPr>
        <w:tab/>
        <w:t>:</w:t>
      </w:r>
      <w:r>
        <w:rPr>
          <w:rFonts w:asciiTheme="majorBidi" w:hAnsiTheme="majorBidi" w:cstheme="majorBidi"/>
          <w:color w:val="000000" w:themeColor="text1"/>
          <w:sz w:val="24"/>
          <w:szCs w:val="24"/>
        </w:rPr>
        <w:tab/>
        <w:t xml:space="preserve">Usaha-usaha yang dilakukan dalam mengatasi permasalahan yang membuat mahasiswa terkendala untuk menyelesaikan mata kuliah </w:t>
      </w:r>
      <w:r>
        <w:rPr>
          <w:rFonts w:asciiTheme="majorBidi" w:hAnsiTheme="majorBidi" w:cstheme="majorBidi"/>
          <w:i/>
          <w:iCs/>
          <w:color w:val="000000" w:themeColor="text1"/>
          <w:sz w:val="24"/>
          <w:szCs w:val="24"/>
        </w:rPr>
        <w:t xml:space="preserve">tahfidz </w:t>
      </w:r>
      <w:r>
        <w:rPr>
          <w:rFonts w:asciiTheme="majorBidi" w:hAnsiTheme="majorBidi" w:cstheme="majorBidi"/>
          <w:color w:val="000000" w:themeColor="text1"/>
          <w:sz w:val="24"/>
          <w:szCs w:val="24"/>
        </w:rPr>
        <w:t>al-Qur’an di  STAI-PIQ Sumatera Barat.</w:t>
      </w:r>
    </w:p>
    <w:p w:rsidR="00C3339D" w:rsidRPr="00271A48" w:rsidRDefault="00C3339D" w:rsidP="00271A48">
      <w:pPr>
        <w:tabs>
          <w:tab w:val="left" w:pos="851"/>
        </w:tabs>
        <w:spacing w:line="480" w:lineRule="auto"/>
        <w:ind w:left="426" w:right="-1" w:firstLine="567"/>
        <w:jc w:val="both"/>
        <w:rPr>
          <w:rFonts w:asciiTheme="majorBidi" w:hAnsiTheme="majorBidi" w:cstheme="majorBidi"/>
          <w:color w:val="000000" w:themeColor="text1"/>
          <w:sz w:val="24"/>
          <w:szCs w:val="24"/>
        </w:rPr>
      </w:pPr>
      <w:r w:rsidRPr="002A72E2">
        <w:rPr>
          <w:rFonts w:asciiTheme="majorBidi" w:hAnsiTheme="majorBidi" w:cstheme="majorBidi"/>
          <w:color w:val="000000" w:themeColor="text1"/>
          <w:sz w:val="24"/>
          <w:szCs w:val="24"/>
        </w:rPr>
        <w:t xml:space="preserve">Berdasarkan defenisi-defenisi di atas disimpulkan bahwa maksud dari judul karya ilmiah ini adalah permasalahan yang terdapat pada pelaksanaan </w:t>
      </w:r>
      <w:r w:rsidRPr="002A72E2">
        <w:rPr>
          <w:rFonts w:asciiTheme="majorBidi" w:hAnsiTheme="majorBidi" w:cstheme="majorBidi"/>
          <w:i/>
          <w:iCs/>
          <w:color w:val="000000" w:themeColor="text1"/>
          <w:sz w:val="24"/>
          <w:szCs w:val="24"/>
        </w:rPr>
        <w:t xml:space="preserve">tahfidz </w:t>
      </w:r>
      <w:r w:rsidRPr="002A72E2">
        <w:rPr>
          <w:rFonts w:asciiTheme="majorBidi" w:hAnsiTheme="majorBidi" w:cstheme="majorBidi"/>
          <w:color w:val="000000" w:themeColor="text1"/>
          <w:sz w:val="24"/>
          <w:szCs w:val="24"/>
        </w:rPr>
        <w:t xml:space="preserve">al-Qur’an di Sekolah Tinggi Agama Islam Pengembangan Ilmu al-Qur’an Sumatera Barat. Hal tersebut terlihat dari adanya mahasiswa yang terkendala menyelesaikan Strata Satu (S1) karena target  hafalan yang belum tercapai sesuai waktu yang telah ditentukan oleh akademik. </w:t>
      </w:r>
      <w:r w:rsidR="00271A48">
        <w:rPr>
          <w:rFonts w:asciiTheme="majorBidi" w:hAnsiTheme="majorBidi" w:cstheme="majorBidi"/>
          <w:color w:val="000000" w:themeColor="text1"/>
          <w:sz w:val="24"/>
          <w:szCs w:val="24"/>
        </w:rPr>
        <w:t>Pencapaian  target hafalan tersebut merupakan komitmen STAI-PIQ Sumatera Barat dari awal berdirinya perguruan ini.</w:t>
      </w:r>
    </w:p>
    <w:sectPr w:rsidR="00C3339D" w:rsidRPr="00271A48" w:rsidSect="002C60E9">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4B9" w:rsidRDefault="000C24B9" w:rsidP="005A5B76">
      <w:pPr>
        <w:spacing w:after="0"/>
      </w:pPr>
      <w:r>
        <w:separator/>
      </w:r>
    </w:p>
  </w:endnote>
  <w:endnote w:type="continuationSeparator" w:id="1">
    <w:p w:rsidR="000C24B9" w:rsidRDefault="000C24B9" w:rsidP="005A5B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4B9" w:rsidRDefault="000C24B9" w:rsidP="005A5B76">
      <w:pPr>
        <w:spacing w:after="0"/>
      </w:pPr>
      <w:r>
        <w:separator/>
      </w:r>
    </w:p>
  </w:footnote>
  <w:footnote w:type="continuationSeparator" w:id="1">
    <w:p w:rsidR="000C24B9" w:rsidRDefault="000C24B9" w:rsidP="005A5B76">
      <w:pPr>
        <w:spacing w:after="0"/>
      </w:pPr>
      <w:r>
        <w:continuationSeparator/>
      </w:r>
    </w:p>
  </w:footnote>
  <w:footnote w:id="2">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DEPAG, </w:t>
      </w:r>
      <w:r w:rsidRPr="00FE3537">
        <w:rPr>
          <w:rFonts w:asciiTheme="majorBidi" w:hAnsiTheme="majorBidi" w:cstheme="majorBidi"/>
          <w:i/>
          <w:iCs/>
        </w:rPr>
        <w:t>The Holy Qur’an Al-Fatih</w:t>
      </w:r>
      <w:r w:rsidRPr="00FE3537">
        <w:rPr>
          <w:rFonts w:asciiTheme="majorBidi" w:hAnsiTheme="majorBidi" w:cstheme="majorBidi"/>
        </w:rPr>
        <w:t>, (Jakarta: Insan Media Pustaka, 2012), hal. 262</w:t>
      </w:r>
      <w:r w:rsidRPr="00FE3537">
        <w:rPr>
          <w:rFonts w:asciiTheme="majorBidi" w:hAnsiTheme="majorBidi" w:cstheme="majorBidi"/>
        </w:rPr>
        <w:tab/>
      </w:r>
    </w:p>
  </w:footnote>
  <w:footnote w:id="3">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Ismail Ibnu Katsir, </w:t>
      </w:r>
      <w:r w:rsidRPr="00FE3537">
        <w:rPr>
          <w:rFonts w:asciiTheme="majorBidi" w:hAnsiTheme="majorBidi" w:cstheme="majorBidi"/>
          <w:i/>
          <w:iCs/>
        </w:rPr>
        <w:t xml:space="preserve">Tafsir </w:t>
      </w:r>
      <w:r w:rsidRPr="00FE3537">
        <w:rPr>
          <w:rFonts w:asciiTheme="majorBidi" w:hAnsiTheme="majorBidi" w:cstheme="majorBidi"/>
        </w:rPr>
        <w:t>Al-Qur’an</w:t>
      </w:r>
      <w:r w:rsidRPr="00FE3537">
        <w:rPr>
          <w:rFonts w:asciiTheme="majorBidi" w:hAnsiTheme="majorBidi" w:cstheme="majorBidi"/>
          <w:i/>
          <w:iCs/>
        </w:rPr>
        <w:t xml:space="preserve"> Al-‘Azhim,</w:t>
      </w:r>
      <w:r w:rsidRPr="00FE3537">
        <w:rPr>
          <w:rFonts w:asciiTheme="majorBidi" w:hAnsiTheme="majorBidi" w:cstheme="majorBidi"/>
        </w:rPr>
        <w:t>(Halab: Maktabah al Turats al-Islamiy, 198</w:t>
      </w:r>
      <w:r w:rsidRPr="00FE3537">
        <w:rPr>
          <w:rFonts w:asciiTheme="majorBidi" w:hAnsiTheme="majorBidi" w:cstheme="majorBidi"/>
          <w:lang w:val="en-US"/>
        </w:rPr>
        <w:t xml:space="preserve">0), Jilid II, hal. 547 </w:t>
      </w:r>
      <w:r w:rsidRPr="00FE3537">
        <w:rPr>
          <w:rFonts w:asciiTheme="majorBidi" w:hAnsiTheme="majorBidi" w:cstheme="majorBidi"/>
        </w:rPr>
        <w:t xml:space="preserve"> </w:t>
      </w:r>
    </w:p>
  </w:footnote>
  <w:footnote w:id="4">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M. Quraish Shihab, </w:t>
      </w:r>
      <w:r w:rsidRPr="00FE3537">
        <w:rPr>
          <w:rFonts w:asciiTheme="majorBidi" w:hAnsiTheme="majorBidi" w:cstheme="majorBidi"/>
          <w:i/>
        </w:rPr>
        <w:t xml:space="preserve">Tafsir Al- Mishbah; Pesan, Kesan dan Keserasian al-Qur’an, </w:t>
      </w:r>
      <w:r w:rsidRPr="00FE3537">
        <w:rPr>
          <w:rFonts w:asciiTheme="majorBidi" w:hAnsiTheme="majorBidi" w:cstheme="majorBidi"/>
        </w:rPr>
        <w:t>(2004), Jakarta: Lentera Hati, cet. ke-2, volume 7, h</w:t>
      </w:r>
      <w:r>
        <w:rPr>
          <w:rFonts w:asciiTheme="majorBidi" w:hAnsiTheme="majorBidi" w:cstheme="majorBidi"/>
        </w:rPr>
        <w:t>al</w:t>
      </w:r>
      <w:r w:rsidRPr="00FE3537">
        <w:rPr>
          <w:rFonts w:asciiTheme="majorBidi" w:hAnsiTheme="majorBidi" w:cstheme="majorBidi"/>
        </w:rPr>
        <w:t xml:space="preserve">. 95 </w:t>
      </w:r>
    </w:p>
    <w:p w:rsidR="004861FB" w:rsidRPr="00FE3537" w:rsidRDefault="004861FB" w:rsidP="00C3339D">
      <w:pPr>
        <w:pStyle w:val="FootnoteText"/>
        <w:ind w:firstLine="720"/>
        <w:jc w:val="both"/>
        <w:rPr>
          <w:rFonts w:asciiTheme="majorBidi" w:hAnsiTheme="majorBidi" w:cstheme="majorBidi"/>
        </w:rPr>
      </w:pPr>
    </w:p>
  </w:footnote>
  <w:footnote w:id="5">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lang w:val="en-US"/>
        </w:rPr>
        <w:t xml:space="preserve"> Muhammad Bin Ismail Abu Abdullah al-Bukhari,</w:t>
      </w:r>
      <w:r w:rsidRPr="00FE3537">
        <w:rPr>
          <w:rFonts w:asciiTheme="majorBidi" w:hAnsiTheme="majorBidi" w:cstheme="majorBidi"/>
        </w:rPr>
        <w:t xml:space="preserve"> </w:t>
      </w:r>
      <w:r w:rsidRPr="00FE3537">
        <w:rPr>
          <w:rFonts w:asciiTheme="majorBidi" w:hAnsiTheme="majorBidi" w:cstheme="majorBidi"/>
          <w:i/>
          <w:iCs/>
          <w:lang w:val="en-US"/>
        </w:rPr>
        <w:t xml:space="preserve">al-Jami’ al-Shahih al-Mukhtashar, </w:t>
      </w:r>
      <w:r w:rsidRPr="00FE3537">
        <w:rPr>
          <w:rFonts w:asciiTheme="majorBidi" w:hAnsiTheme="majorBidi" w:cstheme="majorBidi"/>
          <w:lang w:val="en-US"/>
        </w:rPr>
        <w:t>(Beirut: Dar Ibn Katsir, 1987), Juz 4, Cet III, hal 1882</w:t>
      </w:r>
      <w:r w:rsidRPr="00FE3537">
        <w:rPr>
          <w:rFonts w:asciiTheme="majorBidi" w:hAnsiTheme="majorBidi" w:cstheme="majorBidi"/>
        </w:rPr>
        <w:t xml:space="preserve"> </w:t>
      </w:r>
    </w:p>
    <w:p w:rsidR="004861FB" w:rsidRPr="00FE3537" w:rsidRDefault="004861FB" w:rsidP="00C3339D">
      <w:pPr>
        <w:pStyle w:val="FootnoteText"/>
        <w:ind w:firstLine="720"/>
        <w:jc w:val="both"/>
        <w:rPr>
          <w:rFonts w:asciiTheme="majorBidi" w:hAnsiTheme="majorBidi" w:cstheme="majorBidi"/>
        </w:rPr>
      </w:pPr>
    </w:p>
  </w:footnote>
  <w:footnote w:id="6">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lang w:val="en-US"/>
        </w:rPr>
        <w:t xml:space="preserve"> Ma’mur Daud, </w:t>
      </w:r>
      <w:r w:rsidRPr="00FE3537">
        <w:rPr>
          <w:rFonts w:asciiTheme="majorBidi" w:hAnsiTheme="majorBidi" w:cstheme="majorBidi"/>
          <w:i/>
          <w:iCs/>
          <w:lang w:val="en-US"/>
        </w:rPr>
        <w:t>Shahih Muslim</w:t>
      </w:r>
      <w:r w:rsidRPr="00FE3537">
        <w:rPr>
          <w:rFonts w:asciiTheme="majorBidi" w:hAnsiTheme="majorBidi" w:cstheme="majorBidi"/>
          <w:lang w:val="en-US"/>
        </w:rPr>
        <w:t xml:space="preserve"> (Terjemahan), (Jakarta: PT. Widjaya, 1993), Jilid II, Hadis Nomor, 767, hal. 80</w:t>
      </w:r>
      <w:r w:rsidRPr="00FE3537">
        <w:rPr>
          <w:rFonts w:asciiTheme="majorBidi" w:hAnsiTheme="majorBidi" w:cstheme="majorBidi"/>
        </w:rPr>
        <w:t xml:space="preserve"> </w:t>
      </w:r>
    </w:p>
    <w:p w:rsidR="004861FB" w:rsidRPr="00FE3537" w:rsidRDefault="004861FB" w:rsidP="00C3339D">
      <w:pPr>
        <w:pStyle w:val="FootnoteText"/>
        <w:ind w:firstLine="720"/>
        <w:jc w:val="both"/>
        <w:rPr>
          <w:rFonts w:asciiTheme="majorBidi" w:hAnsiTheme="majorBidi" w:cstheme="majorBidi"/>
        </w:rPr>
      </w:pPr>
    </w:p>
  </w:footnote>
  <w:footnote w:id="7">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w:t>
      </w:r>
      <w:r w:rsidRPr="00FE3537">
        <w:rPr>
          <w:rFonts w:asciiTheme="majorBidi" w:hAnsiTheme="majorBidi" w:cstheme="majorBidi"/>
          <w:i/>
          <w:iCs/>
        </w:rPr>
        <w:t xml:space="preserve">Ibid, </w:t>
      </w:r>
      <w:r w:rsidRPr="00FE3537">
        <w:rPr>
          <w:rFonts w:asciiTheme="majorBidi" w:hAnsiTheme="majorBidi" w:cstheme="majorBidi"/>
        </w:rPr>
        <w:t xml:space="preserve">hal. 78 </w:t>
      </w:r>
    </w:p>
    <w:p w:rsidR="004861FB" w:rsidRPr="00FE3537" w:rsidRDefault="004861FB" w:rsidP="00C3339D">
      <w:pPr>
        <w:pStyle w:val="FootnoteText"/>
        <w:ind w:firstLine="720"/>
        <w:jc w:val="both"/>
        <w:rPr>
          <w:rFonts w:asciiTheme="majorBidi" w:hAnsiTheme="majorBidi" w:cstheme="majorBidi"/>
        </w:rPr>
      </w:pPr>
      <w:r w:rsidRPr="00FE3537">
        <w:rPr>
          <w:rFonts w:asciiTheme="majorBidi" w:hAnsiTheme="majorBidi" w:cstheme="majorBidi"/>
        </w:rPr>
        <w:t xml:space="preserve">  </w:t>
      </w:r>
    </w:p>
  </w:footnote>
  <w:footnote w:id="8">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Muhammad Bin Isa Abu Isa al-Turmudzi al-Salmi, al-Jami’ al-Shahih Sunan al-Turmudzi, (Beirut: Dar Ihya al-Turats al-‘arabiy, tt), Juz 5, hal. 177</w:t>
      </w:r>
    </w:p>
    <w:p w:rsidR="004861FB" w:rsidRPr="00FE3537" w:rsidRDefault="004861FB" w:rsidP="00C3339D">
      <w:pPr>
        <w:pStyle w:val="FootnoteText"/>
        <w:ind w:firstLine="720"/>
        <w:jc w:val="both"/>
        <w:rPr>
          <w:rFonts w:asciiTheme="majorBidi" w:hAnsiTheme="majorBidi" w:cstheme="majorBidi"/>
        </w:rPr>
      </w:pPr>
    </w:p>
  </w:footnote>
  <w:footnote w:id="9">
    <w:p w:rsidR="004861FB" w:rsidRPr="00FE3537" w:rsidRDefault="004861FB" w:rsidP="00C3339D">
      <w:pPr>
        <w:pStyle w:val="FootnoteText"/>
        <w:tabs>
          <w:tab w:val="right" w:pos="8856"/>
        </w:tabs>
        <w:spacing w:line="360" w:lineRule="auto"/>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Ramayulis, </w:t>
      </w:r>
      <w:r w:rsidRPr="00FE3537">
        <w:rPr>
          <w:rFonts w:asciiTheme="majorBidi" w:hAnsiTheme="majorBidi" w:cstheme="majorBidi"/>
          <w:i/>
          <w:iCs/>
        </w:rPr>
        <w:t>Sejarah Pendidikan Islam</w:t>
      </w:r>
      <w:r w:rsidRPr="00FE3537">
        <w:rPr>
          <w:rFonts w:asciiTheme="majorBidi" w:hAnsiTheme="majorBidi" w:cstheme="majorBidi"/>
        </w:rPr>
        <w:t>, (Jakarta: Kalam Mulia, 2012), hal. 17</w:t>
      </w:r>
      <w:r w:rsidRPr="00FE3537">
        <w:rPr>
          <w:rFonts w:asciiTheme="majorBidi" w:hAnsiTheme="majorBidi" w:cstheme="majorBidi"/>
        </w:rPr>
        <w:tab/>
      </w:r>
    </w:p>
  </w:footnote>
  <w:footnote w:id="10">
    <w:p w:rsidR="004861FB" w:rsidRPr="00FE3537" w:rsidRDefault="004861FB" w:rsidP="00C3339D">
      <w:pPr>
        <w:pStyle w:val="FootnoteText"/>
        <w:spacing w:line="360" w:lineRule="auto"/>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M. Sanusi Latief, </w:t>
      </w:r>
      <w:r w:rsidRPr="00FE3537">
        <w:rPr>
          <w:rFonts w:asciiTheme="majorBidi" w:hAnsiTheme="majorBidi" w:cstheme="majorBidi"/>
          <w:i/>
          <w:iCs/>
        </w:rPr>
        <w:t xml:space="preserve">Sejarah </w:t>
      </w:r>
      <w:r w:rsidRPr="00FE3537">
        <w:rPr>
          <w:rFonts w:asciiTheme="majorBidi" w:hAnsiTheme="majorBidi" w:cstheme="majorBidi"/>
        </w:rPr>
        <w:t>Al-Qur’an</w:t>
      </w:r>
      <w:r w:rsidRPr="00FE3537">
        <w:rPr>
          <w:rFonts w:asciiTheme="majorBidi" w:hAnsiTheme="majorBidi" w:cstheme="majorBidi"/>
          <w:i/>
          <w:iCs/>
        </w:rPr>
        <w:t xml:space="preserve">, </w:t>
      </w:r>
      <w:r w:rsidRPr="00FE3537">
        <w:rPr>
          <w:rFonts w:asciiTheme="majorBidi" w:hAnsiTheme="majorBidi" w:cstheme="majorBidi"/>
        </w:rPr>
        <w:t>(Yogyakarta, 1977), hal. 23</w:t>
      </w:r>
      <w:r w:rsidRPr="00FE3537">
        <w:rPr>
          <w:rFonts w:asciiTheme="majorBidi" w:hAnsiTheme="majorBidi" w:cstheme="majorBidi"/>
        </w:rPr>
        <w:tab/>
      </w:r>
      <w:r w:rsidRPr="00FE3537">
        <w:rPr>
          <w:rFonts w:asciiTheme="majorBidi" w:hAnsiTheme="majorBidi" w:cstheme="majorBidi"/>
        </w:rPr>
        <w:tab/>
      </w:r>
    </w:p>
  </w:footnote>
  <w:footnote w:id="11">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Muhammad Bin Ismail Abu Abdullah Al-Bukhari Al-Ja’fi Daar Ibnu Katsir, </w:t>
      </w:r>
      <w:r w:rsidRPr="00FE3537">
        <w:rPr>
          <w:rFonts w:asciiTheme="majorBidi" w:hAnsiTheme="majorBidi" w:cstheme="majorBidi"/>
          <w:i/>
          <w:iCs/>
        </w:rPr>
        <w:t>Al-Jami’ As-Shahih Mukhtashor,</w:t>
      </w:r>
      <w:r w:rsidRPr="00FE3537">
        <w:rPr>
          <w:rFonts w:asciiTheme="majorBidi" w:hAnsiTheme="majorBidi" w:cstheme="majorBidi"/>
        </w:rPr>
        <w:t xml:space="preserve">(Bairut : Al-Yamamah, tt), hal. 192  </w:t>
      </w:r>
    </w:p>
  </w:footnote>
  <w:footnote w:id="12">
    <w:p w:rsidR="004861FB" w:rsidRPr="00FE3537" w:rsidRDefault="004861FB" w:rsidP="00C3339D">
      <w:pPr>
        <w:pStyle w:val="FootnoteText"/>
        <w:spacing w:line="360" w:lineRule="auto"/>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DEPAG, </w:t>
      </w:r>
      <w:r w:rsidRPr="00FE3537">
        <w:rPr>
          <w:rFonts w:asciiTheme="majorBidi" w:hAnsiTheme="majorBidi" w:cstheme="majorBidi"/>
          <w:i/>
          <w:iCs/>
        </w:rPr>
        <w:t>The Holy Qur’an Al-Fatih</w:t>
      </w:r>
      <w:r w:rsidRPr="00FE3537">
        <w:rPr>
          <w:rFonts w:asciiTheme="majorBidi" w:hAnsiTheme="majorBidi" w:cstheme="majorBidi"/>
        </w:rPr>
        <w:t xml:space="preserve">, </w:t>
      </w:r>
      <w:r w:rsidRPr="00412835">
        <w:rPr>
          <w:rFonts w:asciiTheme="majorBidi" w:hAnsiTheme="majorBidi" w:cstheme="majorBidi"/>
          <w:i/>
          <w:iCs/>
        </w:rPr>
        <w:t>op. cit,</w:t>
      </w:r>
      <w:r w:rsidRPr="00FE3537">
        <w:rPr>
          <w:rFonts w:asciiTheme="majorBidi" w:hAnsiTheme="majorBidi" w:cstheme="majorBidi"/>
        </w:rPr>
        <w:t xml:space="preserve"> hal. 437-438</w:t>
      </w:r>
    </w:p>
  </w:footnote>
  <w:footnote w:id="13">
    <w:p w:rsidR="004861FB" w:rsidRPr="00FE3537" w:rsidRDefault="004861FB" w:rsidP="00C3339D">
      <w:pPr>
        <w:pStyle w:val="FootnoteText"/>
        <w:tabs>
          <w:tab w:val="left" w:pos="6612"/>
        </w:tabs>
        <w:spacing w:line="360" w:lineRule="auto"/>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lang w:val="en-US"/>
        </w:rPr>
        <w:t xml:space="preserve"> Ismail Ibn Katsir, </w:t>
      </w:r>
      <w:r w:rsidRPr="00FE3537">
        <w:rPr>
          <w:rFonts w:asciiTheme="majorBidi" w:hAnsiTheme="majorBidi" w:cstheme="majorBidi"/>
          <w:i/>
          <w:iCs/>
          <w:lang w:val="en-US"/>
        </w:rPr>
        <w:t>op. cit,</w:t>
      </w:r>
      <w:r w:rsidRPr="00FE3537">
        <w:rPr>
          <w:rFonts w:asciiTheme="majorBidi" w:hAnsiTheme="majorBidi" w:cstheme="majorBidi"/>
          <w:lang w:val="en-US"/>
        </w:rPr>
        <w:t xml:space="preserve"> Jilid III, hal. 544</w:t>
      </w:r>
      <w:r w:rsidRPr="00FE3537">
        <w:rPr>
          <w:rFonts w:asciiTheme="majorBidi" w:hAnsiTheme="majorBidi" w:cstheme="majorBidi"/>
        </w:rPr>
        <w:t xml:space="preserve"> </w:t>
      </w:r>
      <w:r w:rsidRPr="00FE3537">
        <w:rPr>
          <w:rFonts w:asciiTheme="majorBidi" w:hAnsiTheme="majorBidi" w:cstheme="majorBidi"/>
        </w:rPr>
        <w:tab/>
      </w:r>
    </w:p>
  </w:footnote>
  <w:footnote w:id="14">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Abu ‘Abdillah Ahmad Ibn Muhammad Ibn Hambal al-Syaibaniy, </w:t>
      </w:r>
      <w:r w:rsidRPr="00FE3537">
        <w:rPr>
          <w:rFonts w:asciiTheme="majorBidi" w:hAnsiTheme="majorBidi" w:cstheme="majorBidi"/>
          <w:i/>
          <w:iCs/>
        </w:rPr>
        <w:t>Musnad Imam Ahmad Ibn Hambal</w:t>
      </w:r>
      <w:r w:rsidRPr="00FE3537">
        <w:rPr>
          <w:rFonts w:asciiTheme="majorBidi" w:hAnsiTheme="majorBidi" w:cstheme="majorBidi"/>
        </w:rPr>
        <w:t>, (Beirut : Dar Ihya’ al-Turats-‘arabiy, 1993), Juz 2, no. Hadist 192 hal.395</w:t>
      </w:r>
    </w:p>
  </w:footnote>
  <w:footnote w:id="15">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Abdul Aziz Abdul Rauf, </w:t>
      </w:r>
      <w:r w:rsidRPr="00FE3537">
        <w:rPr>
          <w:rFonts w:asciiTheme="majorBidi" w:hAnsiTheme="majorBidi" w:cstheme="majorBidi"/>
          <w:i/>
          <w:iCs/>
        </w:rPr>
        <w:t xml:space="preserve">Kiat Sukses Menjadi Hafidz  Qur’an Da’iyah, </w:t>
      </w:r>
      <w:r w:rsidRPr="00FE3537">
        <w:rPr>
          <w:rFonts w:asciiTheme="majorBidi" w:hAnsiTheme="majorBidi" w:cstheme="majorBidi"/>
        </w:rPr>
        <w:t xml:space="preserve">(Bandung: Asy-Syamil, 2000), hal. 33-34 </w:t>
      </w:r>
    </w:p>
    <w:p w:rsidR="004861FB" w:rsidRPr="00FE3537" w:rsidRDefault="004861FB" w:rsidP="00C3339D">
      <w:pPr>
        <w:pStyle w:val="FootnoteText"/>
        <w:ind w:firstLine="720"/>
        <w:jc w:val="both"/>
        <w:rPr>
          <w:rFonts w:asciiTheme="majorBidi" w:hAnsiTheme="majorBidi" w:cstheme="majorBidi"/>
        </w:rPr>
      </w:pPr>
    </w:p>
  </w:footnote>
  <w:footnote w:id="16">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Sobari Sutarip, </w:t>
      </w:r>
      <w:r w:rsidRPr="00FE3537">
        <w:rPr>
          <w:rFonts w:asciiTheme="majorBidi" w:hAnsiTheme="majorBidi" w:cstheme="majorBidi"/>
          <w:i/>
          <w:iCs/>
        </w:rPr>
        <w:t xml:space="preserve">Menghafal </w:t>
      </w:r>
      <w:r w:rsidRPr="00FE3537">
        <w:rPr>
          <w:rFonts w:asciiTheme="majorBidi" w:hAnsiTheme="majorBidi" w:cstheme="majorBidi"/>
        </w:rPr>
        <w:t>Al-Qur’an</w:t>
      </w:r>
      <w:r w:rsidRPr="00FE3537">
        <w:rPr>
          <w:rFonts w:asciiTheme="majorBidi" w:hAnsiTheme="majorBidi" w:cstheme="majorBidi"/>
          <w:i/>
          <w:iCs/>
        </w:rPr>
        <w:t xml:space="preserve"> dengan Cepat &amp; Ceria, </w:t>
      </w:r>
      <w:r w:rsidRPr="00FE3537">
        <w:rPr>
          <w:rFonts w:asciiTheme="majorBidi" w:hAnsiTheme="majorBidi" w:cstheme="majorBidi"/>
        </w:rPr>
        <w:t>(Jakarta: IQRA KREATIV, 2010), hal. 21</w:t>
      </w:r>
    </w:p>
    <w:p w:rsidR="004861FB" w:rsidRPr="00FE3537" w:rsidRDefault="004861FB" w:rsidP="00C3339D">
      <w:pPr>
        <w:pStyle w:val="FootnoteText"/>
        <w:ind w:firstLine="720"/>
        <w:jc w:val="both"/>
        <w:rPr>
          <w:rFonts w:asciiTheme="majorBidi" w:hAnsiTheme="majorBidi" w:cstheme="majorBidi"/>
        </w:rPr>
      </w:pPr>
    </w:p>
  </w:footnote>
  <w:footnote w:id="17">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Nana Sudjana, </w:t>
      </w:r>
      <w:r w:rsidRPr="00FE3537">
        <w:rPr>
          <w:rFonts w:asciiTheme="majorBidi" w:hAnsiTheme="majorBidi" w:cstheme="majorBidi"/>
          <w:i/>
          <w:iCs/>
        </w:rPr>
        <w:t>Pembinaan dan Pengembangan Kurikulum di Sekolah,</w:t>
      </w:r>
      <w:r w:rsidRPr="00FE3537">
        <w:rPr>
          <w:rFonts w:asciiTheme="majorBidi" w:hAnsiTheme="majorBidi" w:cstheme="majorBidi"/>
        </w:rPr>
        <w:t xml:space="preserve"> (Bandung: Sinar Baru, 1988), hal. 16</w:t>
      </w:r>
    </w:p>
  </w:footnote>
  <w:footnote w:id="18">
    <w:p w:rsidR="004861FB" w:rsidRPr="00C54C23" w:rsidRDefault="004861FB" w:rsidP="00C3339D">
      <w:pPr>
        <w:pStyle w:val="FootnoteText"/>
        <w:ind w:firstLine="720"/>
        <w:rPr>
          <w:rFonts w:asciiTheme="majorBidi" w:hAnsiTheme="majorBidi" w:cstheme="majorBidi"/>
        </w:rPr>
      </w:pPr>
      <w:r w:rsidRPr="00C54C23">
        <w:rPr>
          <w:rStyle w:val="FootnoteReference"/>
          <w:rFonts w:asciiTheme="majorBidi" w:hAnsiTheme="majorBidi" w:cstheme="majorBidi"/>
        </w:rPr>
        <w:footnoteRef/>
      </w:r>
      <w:r w:rsidRPr="00C54C23">
        <w:rPr>
          <w:rFonts w:asciiTheme="majorBidi" w:hAnsiTheme="majorBidi" w:cstheme="majorBidi"/>
        </w:rPr>
        <w:t xml:space="preserve"> Ramayulis, </w:t>
      </w:r>
      <w:r w:rsidRPr="00C54C23">
        <w:rPr>
          <w:rFonts w:asciiTheme="majorBidi" w:hAnsiTheme="majorBidi" w:cstheme="majorBidi"/>
          <w:i/>
          <w:iCs/>
        </w:rPr>
        <w:t xml:space="preserve">Pengantar Ilmu Pendidikan, </w:t>
      </w:r>
      <w:r w:rsidRPr="00C54C23">
        <w:rPr>
          <w:rFonts w:asciiTheme="majorBidi" w:hAnsiTheme="majorBidi" w:cstheme="majorBidi"/>
        </w:rPr>
        <w:t>(The Minangkabau Foundation Press, 2004), hal. 31, 34</w:t>
      </w:r>
      <w:r w:rsidRPr="00C54C23">
        <w:rPr>
          <w:rFonts w:asciiTheme="majorBidi" w:hAnsiTheme="majorBidi" w:cstheme="majorBidi"/>
          <w:i/>
          <w:iCs/>
        </w:rPr>
        <w:t xml:space="preserve"> </w:t>
      </w:r>
      <w:r w:rsidRPr="00C54C23">
        <w:rPr>
          <w:rFonts w:asciiTheme="majorBidi" w:hAnsiTheme="majorBidi" w:cstheme="majorBidi"/>
        </w:rPr>
        <w:t xml:space="preserve"> </w:t>
      </w:r>
    </w:p>
  </w:footnote>
  <w:footnote w:id="19">
    <w:p w:rsidR="004861FB" w:rsidRPr="00FE3537" w:rsidRDefault="004861FB" w:rsidP="00C3339D">
      <w:pPr>
        <w:pStyle w:val="FootnoteText"/>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Buku Dua Puluh Lima Tahun STAI Pengembangan Ilmu al-Qur’an, (Mengebarkan Panji-Panji Al-Qur’an), hal. 14  </w:t>
      </w:r>
    </w:p>
    <w:p w:rsidR="004861FB" w:rsidRPr="00FE3537" w:rsidRDefault="004861FB" w:rsidP="00C3339D">
      <w:pPr>
        <w:pStyle w:val="FootnoteText"/>
        <w:ind w:firstLine="720"/>
        <w:jc w:val="both"/>
        <w:rPr>
          <w:rFonts w:asciiTheme="majorBidi" w:hAnsiTheme="majorBidi" w:cstheme="majorBidi"/>
        </w:rPr>
      </w:pPr>
    </w:p>
  </w:footnote>
  <w:footnote w:id="20">
    <w:p w:rsidR="004861FB" w:rsidRPr="001A548A" w:rsidRDefault="004861FB" w:rsidP="00552669">
      <w:pPr>
        <w:pStyle w:val="FootnoteText"/>
        <w:ind w:firstLine="720"/>
        <w:jc w:val="both"/>
        <w:rPr>
          <w:rFonts w:asciiTheme="majorBidi" w:hAnsiTheme="majorBidi" w:cstheme="majorBidi"/>
        </w:rPr>
      </w:pPr>
      <w:r>
        <w:rPr>
          <w:rStyle w:val="FootnoteReference"/>
        </w:rPr>
        <w:footnoteRef/>
      </w:r>
      <w:r>
        <w:t xml:space="preserve"> </w:t>
      </w:r>
      <w:r w:rsidRPr="001A548A">
        <w:rPr>
          <w:rFonts w:asciiTheme="majorBidi" w:hAnsiTheme="majorBidi" w:cstheme="majorBidi"/>
        </w:rPr>
        <w:t xml:space="preserve">Abdurrahman, </w:t>
      </w:r>
      <w:r w:rsidRPr="001A548A">
        <w:rPr>
          <w:rFonts w:asciiTheme="majorBidi" w:hAnsiTheme="majorBidi" w:cstheme="majorBidi"/>
          <w:i/>
          <w:iCs/>
        </w:rPr>
        <w:t xml:space="preserve">Wawancara Langsung, </w:t>
      </w:r>
      <w:r w:rsidRPr="001A548A">
        <w:rPr>
          <w:rFonts w:asciiTheme="majorBidi" w:hAnsiTheme="majorBidi" w:cstheme="majorBidi"/>
        </w:rPr>
        <w:t xml:space="preserve">Kamis 05 Maret 2015 </w:t>
      </w:r>
      <w:r>
        <w:rPr>
          <w:rFonts w:asciiTheme="majorBidi" w:hAnsiTheme="majorBidi" w:cstheme="majorBidi"/>
        </w:rPr>
        <w:t xml:space="preserve">di Asrama STAI-PIQ Sumatera Barat </w:t>
      </w:r>
    </w:p>
    <w:p w:rsidR="004861FB" w:rsidRDefault="004861FB" w:rsidP="00552669">
      <w:pPr>
        <w:pStyle w:val="FootnoteText"/>
        <w:ind w:firstLine="720"/>
      </w:pPr>
    </w:p>
  </w:footnote>
  <w:footnote w:id="21">
    <w:p w:rsidR="004861FB" w:rsidRPr="00552669" w:rsidRDefault="004861FB" w:rsidP="001A548A">
      <w:pPr>
        <w:pStyle w:val="FootnoteText"/>
        <w:ind w:firstLine="720"/>
        <w:jc w:val="both"/>
        <w:rPr>
          <w:rFonts w:asciiTheme="majorBidi" w:hAnsiTheme="majorBidi" w:cstheme="majorBidi"/>
          <w:i/>
          <w:iCs/>
        </w:rPr>
      </w:pPr>
      <w:r w:rsidRPr="001A548A">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22">
    <w:p w:rsidR="004861FB" w:rsidRPr="00FE3537" w:rsidRDefault="004861FB" w:rsidP="00C3339D">
      <w:pPr>
        <w:pStyle w:val="FootnoteText"/>
        <w:spacing w:line="360" w:lineRule="auto"/>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Brosur Penerimaan Mahasiswa Baru STAI-PIQ Sumatera Barat Tahun Ajaran 2014/2015</w:t>
      </w:r>
    </w:p>
  </w:footnote>
  <w:footnote w:id="23">
    <w:p w:rsidR="004861FB" w:rsidRPr="004C1D13" w:rsidRDefault="004861FB" w:rsidP="004C1D13">
      <w:pPr>
        <w:pStyle w:val="FootnoteText"/>
        <w:ind w:firstLine="720"/>
        <w:jc w:val="both"/>
        <w:rPr>
          <w:rFonts w:asciiTheme="majorBidi" w:hAnsiTheme="majorBidi" w:cstheme="majorBidi"/>
        </w:rPr>
      </w:pPr>
      <w:r>
        <w:rPr>
          <w:rStyle w:val="FootnoteReference"/>
        </w:rPr>
        <w:footnoteRef/>
      </w:r>
      <w:r>
        <w:t xml:space="preserve"> </w:t>
      </w:r>
      <w:r w:rsidRPr="004C1D13">
        <w:rPr>
          <w:rFonts w:asciiTheme="majorBidi" w:hAnsiTheme="majorBidi" w:cstheme="majorBidi"/>
        </w:rPr>
        <w:t xml:space="preserve">Putra Ikhlas An-Nabil, </w:t>
      </w:r>
      <w:r w:rsidRPr="004C1D13">
        <w:rPr>
          <w:rFonts w:asciiTheme="majorBidi" w:hAnsiTheme="majorBidi" w:cstheme="majorBidi"/>
          <w:i/>
          <w:iCs/>
        </w:rPr>
        <w:t xml:space="preserve">Wawancara Langsung, </w:t>
      </w:r>
      <w:r w:rsidRPr="004C1D13">
        <w:rPr>
          <w:rFonts w:asciiTheme="majorBidi" w:hAnsiTheme="majorBidi" w:cstheme="majorBidi"/>
        </w:rPr>
        <w:t xml:space="preserve">Jum’at 06 Maret 2015 di Yayasan Hufadz Qur’an </w:t>
      </w:r>
    </w:p>
  </w:footnote>
  <w:footnote w:id="24">
    <w:p w:rsidR="004861FB" w:rsidRDefault="004861FB" w:rsidP="004C6525">
      <w:pPr>
        <w:pStyle w:val="FootnoteText"/>
        <w:ind w:firstLine="720"/>
      </w:pPr>
      <w:r>
        <w:rPr>
          <w:rStyle w:val="FootnoteReference"/>
        </w:rPr>
        <w:footnoteRef/>
      </w:r>
      <w:r>
        <w:t xml:space="preserve"> </w:t>
      </w:r>
      <w:r w:rsidRPr="004C6525">
        <w:rPr>
          <w:rFonts w:asciiTheme="majorBidi" w:hAnsiTheme="majorBidi" w:cstheme="majorBidi"/>
          <w:i/>
          <w:iCs/>
        </w:rPr>
        <w:t>Ibid</w:t>
      </w:r>
      <w:r w:rsidRPr="004C6525">
        <w:rPr>
          <w:rFonts w:asciiTheme="majorBidi" w:hAnsiTheme="majorBidi" w:cstheme="majorBidi"/>
        </w:rPr>
        <w:t xml:space="preserve"> </w:t>
      </w:r>
    </w:p>
  </w:footnote>
  <w:footnote w:id="25">
    <w:p w:rsidR="004861FB" w:rsidRPr="00A65189" w:rsidRDefault="004861FB" w:rsidP="004872EE">
      <w:pPr>
        <w:pStyle w:val="FootnoteText"/>
        <w:ind w:firstLine="720"/>
        <w:rPr>
          <w:rFonts w:asciiTheme="majorBidi" w:hAnsiTheme="majorBidi" w:cstheme="majorBidi"/>
        </w:rPr>
      </w:pPr>
      <w:r w:rsidRPr="00A65189">
        <w:rPr>
          <w:rStyle w:val="FootnoteReference"/>
          <w:rFonts w:asciiTheme="majorBidi" w:hAnsiTheme="majorBidi" w:cstheme="majorBidi"/>
        </w:rPr>
        <w:footnoteRef/>
      </w:r>
      <w:r w:rsidRPr="00A65189">
        <w:rPr>
          <w:rFonts w:asciiTheme="majorBidi" w:hAnsiTheme="majorBidi" w:cstheme="majorBidi"/>
        </w:rPr>
        <w:t xml:space="preserve"> Surat Keputusan (SK) dosen </w:t>
      </w:r>
      <w:r w:rsidRPr="00A65189">
        <w:rPr>
          <w:rFonts w:asciiTheme="majorBidi" w:hAnsiTheme="majorBidi" w:cstheme="majorBidi"/>
          <w:i/>
          <w:iCs/>
        </w:rPr>
        <w:t xml:space="preserve">tahfidz </w:t>
      </w:r>
      <w:r w:rsidRPr="00A65189">
        <w:rPr>
          <w:rFonts w:asciiTheme="majorBidi" w:hAnsiTheme="majorBidi" w:cstheme="majorBidi"/>
        </w:rPr>
        <w:t>al-Qur’an</w:t>
      </w:r>
      <w:r w:rsidRPr="00A65189">
        <w:rPr>
          <w:rFonts w:asciiTheme="majorBidi" w:hAnsiTheme="majorBidi" w:cstheme="majorBidi"/>
          <w:i/>
          <w:iCs/>
        </w:rPr>
        <w:t xml:space="preserve"> </w:t>
      </w:r>
      <w:r w:rsidRPr="00A65189">
        <w:rPr>
          <w:rFonts w:asciiTheme="majorBidi" w:hAnsiTheme="majorBidi" w:cstheme="majorBidi"/>
        </w:rPr>
        <w:t>di STAI-PIQ Sumatera Barat</w:t>
      </w:r>
      <w:r>
        <w:rPr>
          <w:rFonts w:asciiTheme="majorBidi" w:hAnsiTheme="majorBidi" w:cstheme="majorBidi"/>
        </w:rPr>
        <w:t xml:space="preserve"> 2014</w:t>
      </w:r>
    </w:p>
  </w:footnote>
  <w:footnote w:id="26">
    <w:p w:rsidR="00521E07" w:rsidRPr="00521E07" w:rsidRDefault="00521E07" w:rsidP="00521E07">
      <w:pPr>
        <w:pStyle w:val="FootnoteText"/>
        <w:ind w:firstLine="720"/>
        <w:jc w:val="both"/>
        <w:rPr>
          <w:rFonts w:asciiTheme="majorBidi" w:hAnsiTheme="majorBidi" w:cstheme="majorBidi"/>
        </w:rPr>
      </w:pPr>
      <w:r w:rsidRPr="00521E07">
        <w:rPr>
          <w:rStyle w:val="FootnoteReference"/>
          <w:rFonts w:asciiTheme="majorBidi" w:hAnsiTheme="majorBidi" w:cstheme="majorBidi"/>
        </w:rPr>
        <w:footnoteRef/>
      </w:r>
      <w:r w:rsidRPr="00521E07">
        <w:rPr>
          <w:rFonts w:asciiTheme="majorBidi" w:hAnsiTheme="majorBidi" w:cstheme="majorBidi"/>
        </w:rPr>
        <w:t xml:space="preserve"> Indra Tito, Alumni Bp. 2005 Wisuda 30 September 2014, </w:t>
      </w:r>
      <w:r w:rsidRPr="00521E07">
        <w:rPr>
          <w:rFonts w:asciiTheme="majorBidi" w:hAnsiTheme="majorBidi" w:cstheme="majorBidi"/>
          <w:i/>
          <w:iCs/>
        </w:rPr>
        <w:t xml:space="preserve">Wawancara Langsung, </w:t>
      </w:r>
      <w:r w:rsidRPr="00521E07">
        <w:rPr>
          <w:rFonts w:asciiTheme="majorBidi" w:hAnsiTheme="majorBidi" w:cstheme="majorBidi"/>
        </w:rPr>
        <w:t xml:space="preserve">di Kampus STAI-PIQ Sumatera Barat, Selasa, 25 September 2014  </w:t>
      </w:r>
    </w:p>
  </w:footnote>
  <w:footnote w:id="27">
    <w:p w:rsidR="004861FB" w:rsidRPr="001B443E" w:rsidRDefault="004861FB" w:rsidP="001B443E">
      <w:pPr>
        <w:pStyle w:val="FootnoteText"/>
        <w:ind w:firstLine="720"/>
        <w:jc w:val="both"/>
        <w:rPr>
          <w:rFonts w:asciiTheme="majorBidi" w:hAnsiTheme="majorBidi" w:cstheme="majorBidi"/>
        </w:rPr>
      </w:pPr>
      <w:r w:rsidRPr="001B443E">
        <w:rPr>
          <w:rStyle w:val="FootnoteReference"/>
          <w:rFonts w:asciiTheme="majorBidi" w:hAnsiTheme="majorBidi" w:cstheme="majorBidi"/>
        </w:rPr>
        <w:footnoteRef/>
      </w:r>
      <w:r w:rsidRPr="001B443E">
        <w:rPr>
          <w:rFonts w:asciiTheme="majorBidi" w:hAnsiTheme="majorBidi" w:cstheme="majorBidi"/>
        </w:rPr>
        <w:t xml:space="preserve"> Yelmi, </w:t>
      </w:r>
      <w:r w:rsidRPr="001B443E">
        <w:rPr>
          <w:rFonts w:asciiTheme="majorBidi" w:hAnsiTheme="majorBidi" w:cstheme="majorBidi"/>
          <w:i/>
          <w:iCs/>
        </w:rPr>
        <w:t xml:space="preserve">Wawancara Langsung, </w:t>
      </w:r>
      <w:r w:rsidRPr="001B443E">
        <w:rPr>
          <w:rFonts w:asciiTheme="majorBidi" w:hAnsiTheme="majorBidi" w:cstheme="majorBidi"/>
        </w:rPr>
        <w:t>di kampus STAI-PIQ Sumatera Barat Senin 24 November 2014</w:t>
      </w:r>
    </w:p>
  </w:footnote>
  <w:footnote w:id="28">
    <w:p w:rsidR="004861FB" w:rsidRPr="00254013" w:rsidRDefault="004861FB" w:rsidP="00C3339D">
      <w:pPr>
        <w:pStyle w:val="FootnoteText"/>
        <w:ind w:firstLine="720"/>
        <w:jc w:val="both"/>
        <w:rPr>
          <w:rFonts w:asciiTheme="majorBidi" w:hAnsiTheme="majorBidi" w:cstheme="majorBidi"/>
        </w:rPr>
      </w:pPr>
      <w:r w:rsidRPr="00254013">
        <w:rPr>
          <w:rStyle w:val="FootnoteReference"/>
          <w:rFonts w:asciiTheme="majorBidi" w:hAnsiTheme="majorBidi" w:cstheme="majorBidi"/>
        </w:rPr>
        <w:footnoteRef/>
      </w:r>
      <w:r w:rsidRPr="00254013">
        <w:rPr>
          <w:rFonts w:asciiTheme="majorBidi" w:hAnsiTheme="majorBidi" w:cstheme="majorBidi"/>
        </w:rPr>
        <w:t xml:space="preserve"> Agus Widianto, Dosen dan Panitia penerimaan mahasiswa baru</w:t>
      </w:r>
      <w:r>
        <w:rPr>
          <w:rFonts w:asciiTheme="majorBidi" w:hAnsiTheme="majorBidi" w:cstheme="majorBidi"/>
        </w:rPr>
        <w:t xml:space="preserve">, </w:t>
      </w:r>
      <w:r>
        <w:rPr>
          <w:rFonts w:asciiTheme="majorBidi" w:hAnsiTheme="majorBidi" w:cstheme="majorBidi"/>
          <w:i/>
          <w:iCs/>
        </w:rPr>
        <w:t>Wawancara Langsung</w:t>
      </w:r>
      <w:r>
        <w:rPr>
          <w:rFonts w:asciiTheme="majorBidi" w:hAnsiTheme="majorBidi" w:cstheme="majorBidi"/>
        </w:rPr>
        <w:t xml:space="preserve"> di kampus STAI-PIQ Sumatera Barat, Kamis 30 Oktober 2014</w:t>
      </w:r>
    </w:p>
  </w:footnote>
  <w:footnote w:id="29">
    <w:p w:rsidR="004861FB" w:rsidRPr="00FE3537" w:rsidRDefault="004861FB" w:rsidP="00C3339D">
      <w:pPr>
        <w:pStyle w:val="FootnoteText"/>
        <w:spacing w:line="360" w:lineRule="auto"/>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w:t>
      </w:r>
      <w:r w:rsidRPr="00FE3537">
        <w:rPr>
          <w:rFonts w:asciiTheme="majorBidi" w:hAnsiTheme="majorBidi" w:cstheme="majorBidi"/>
          <w:i/>
          <w:iCs/>
        </w:rPr>
        <w:t>Ibid</w:t>
      </w:r>
      <w:r w:rsidRPr="00FE3537">
        <w:rPr>
          <w:rFonts w:asciiTheme="majorBidi" w:hAnsiTheme="majorBidi" w:cstheme="majorBidi"/>
        </w:rPr>
        <w:t xml:space="preserve"> </w:t>
      </w:r>
    </w:p>
  </w:footnote>
  <w:footnote w:id="30">
    <w:p w:rsidR="004861FB" w:rsidRPr="00FE3537" w:rsidRDefault="004861FB" w:rsidP="00C3339D">
      <w:pPr>
        <w:pStyle w:val="FootnoteText"/>
        <w:tabs>
          <w:tab w:val="left" w:pos="2385"/>
        </w:tabs>
        <w:spacing w:line="360" w:lineRule="auto"/>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w:t>
      </w:r>
      <w:r w:rsidRPr="00FE3537">
        <w:rPr>
          <w:rFonts w:asciiTheme="majorBidi" w:hAnsiTheme="majorBidi" w:cstheme="majorBidi"/>
          <w:i/>
          <w:iCs/>
        </w:rPr>
        <w:t>Ibid</w:t>
      </w:r>
      <w:r w:rsidRPr="00FE3537">
        <w:rPr>
          <w:rFonts w:asciiTheme="majorBidi" w:hAnsiTheme="majorBidi" w:cstheme="majorBidi"/>
        </w:rPr>
        <w:t xml:space="preserve"> </w:t>
      </w:r>
      <w:r w:rsidRPr="00FE3537">
        <w:rPr>
          <w:rFonts w:asciiTheme="majorBidi" w:hAnsiTheme="majorBidi" w:cstheme="majorBidi"/>
        </w:rPr>
        <w:tab/>
      </w:r>
    </w:p>
  </w:footnote>
  <w:footnote w:id="31">
    <w:p w:rsidR="009E37B4" w:rsidRPr="009E37B4" w:rsidRDefault="009E37B4" w:rsidP="009E37B4">
      <w:pPr>
        <w:pStyle w:val="FootnoteText"/>
        <w:ind w:firstLine="720"/>
        <w:jc w:val="both"/>
        <w:rPr>
          <w:rFonts w:asciiTheme="majorBidi" w:hAnsiTheme="majorBidi" w:cstheme="majorBidi"/>
        </w:rPr>
      </w:pPr>
      <w:r w:rsidRPr="009E37B4">
        <w:rPr>
          <w:rStyle w:val="FootnoteReference"/>
          <w:rFonts w:asciiTheme="majorBidi" w:hAnsiTheme="majorBidi" w:cstheme="majorBidi"/>
        </w:rPr>
        <w:footnoteRef/>
      </w:r>
      <w:r w:rsidRPr="009E37B4">
        <w:rPr>
          <w:rFonts w:asciiTheme="majorBidi" w:hAnsiTheme="majorBidi" w:cstheme="majorBidi"/>
        </w:rPr>
        <w:t xml:space="preserve"> Satria Ahmad Dinata,</w:t>
      </w:r>
      <w:r w:rsidRPr="009E37B4">
        <w:rPr>
          <w:rFonts w:asciiTheme="majorBidi" w:hAnsiTheme="majorBidi" w:cstheme="majorBidi"/>
          <w:i/>
          <w:iCs/>
        </w:rPr>
        <w:t xml:space="preserve"> Wawancara Langsung, </w:t>
      </w:r>
      <w:r w:rsidRPr="009E37B4">
        <w:rPr>
          <w:rFonts w:asciiTheme="majorBidi" w:hAnsiTheme="majorBidi" w:cstheme="majorBidi"/>
        </w:rPr>
        <w:t xml:space="preserve">di Mushalla Al-Iman, Senin 20 Oktober 2014 </w:t>
      </w:r>
    </w:p>
  </w:footnote>
  <w:footnote w:id="32">
    <w:p w:rsidR="004861FB" w:rsidRPr="00FE3537" w:rsidRDefault="004861FB" w:rsidP="00C3339D">
      <w:pPr>
        <w:pStyle w:val="FootnoteText"/>
        <w:spacing w:line="360" w:lineRule="auto"/>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Feby Afrian, (Mahasiswa, Bp. 2008), </w:t>
      </w:r>
      <w:r w:rsidRPr="00FE3537">
        <w:rPr>
          <w:rFonts w:asciiTheme="majorBidi" w:hAnsiTheme="majorBidi" w:cstheme="majorBidi"/>
          <w:i/>
          <w:iCs/>
        </w:rPr>
        <w:t>Wawancara Langsung,</w:t>
      </w:r>
      <w:r w:rsidRPr="00FE3537">
        <w:rPr>
          <w:rFonts w:asciiTheme="majorBidi" w:hAnsiTheme="majorBidi" w:cstheme="majorBidi"/>
        </w:rPr>
        <w:t xml:space="preserve"> 05 Agustus 2014</w:t>
      </w:r>
    </w:p>
  </w:footnote>
  <w:footnote w:id="33">
    <w:p w:rsidR="004861FB" w:rsidRPr="00FE3537" w:rsidRDefault="004861FB" w:rsidP="00C3339D">
      <w:pPr>
        <w:pStyle w:val="FootnoteText"/>
        <w:spacing w:line="360" w:lineRule="auto"/>
        <w:ind w:firstLine="72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Malidar Tanti, (Alumni, Bp. 2009), </w:t>
      </w:r>
      <w:r w:rsidRPr="00FE3537">
        <w:rPr>
          <w:rFonts w:asciiTheme="majorBidi" w:hAnsiTheme="majorBidi" w:cstheme="majorBidi"/>
          <w:i/>
          <w:iCs/>
        </w:rPr>
        <w:t>Wawancara Langsung,</w:t>
      </w:r>
      <w:r w:rsidRPr="00FE3537">
        <w:rPr>
          <w:rFonts w:asciiTheme="majorBidi" w:hAnsiTheme="majorBidi" w:cstheme="majorBidi"/>
        </w:rPr>
        <w:t xml:space="preserve"> 13 Oktober 2014</w:t>
      </w:r>
    </w:p>
  </w:footnote>
  <w:footnote w:id="34">
    <w:p w:rsidR="004861FB" w:rsidRPr="00FE3537" w:rsidRDefault="004861FB" w:rsidP="00C3339D">
      <w:pPr>
        <w:pStyle w:val="FootnoteText"/>
        <w:spacing w:line="360" w:lineRule="auto"/>
        <w:ind w:firstLine="36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Debdikbud, </w:t>
      </w:r>
      <w:r w:rsidRPr="00FE3537">
        <w:rPr>
          <w:rFonts w:asciiTheme="majorBidi" w:hAnsiTheme="majorBidi" w:cstheme="majorBidi"/>
          <w:i/>
          <w:iCs/>
        </w:rPr>
        <w:t>Kamus Besar Bahasa Indonesia,</w:t>
      </w:r>
      <w:r w:rsidRPr="00FE3537">
        <w:rPr>
          <w:rFonts w:asciiTheme="majorBidi" w:hAnsiTheme="majorBidi" w:cstheme="majorBidi"/>
        </w:rPr>
        <w:t xml:space="preserve">(Jakarta: Bulan Bintang, 2002), hal. 276 </w:t>
      </w:r>
    </w:p>
  </w:footnote>
  <w:footnote w:id="35">
    <w:p w:rsidR="004861FB" w:rsidRPr="00FE3537" w:rsidRDefault="004861FB" w:rsidP="00C3339D">
      <w:pPr>
        <w:autoSpaceDE w:val="0"/>
        <w:autoSpaceDN w:val="0"/>
        <w:adjustRightInd w:val="0"/>
        <w:spacing w:after="0" w:line="360" w:lineRule="auto"/>
        <w:ind w:right="0" w:firstLine="360"/>
        <w:jc w:val="both"/>
        <w:rPr>
          <w:rFonts w:asciiTheme="majorBidi" w:hAnsiTheme="majorBidi" w:cstheme="majorBidi"/>
          <w:sz w:val="20"/>
          <w:szCs w:val="20"/>
        </w:rPr>
      </w:pPr>
      <w:r w:rsidRPr="00FE3537">
        <w:rPr>
          <w:rStyle w:val="FootnoteReference"/>
          <w:rFonts w:asciiTheme="majorBidi" w:hAnsiTheme="majorBidi" w:cstheme="majorBidi"/>
          <w:sz w:val="20"/>
          <w:szCs w:val="20"/>
        </w:rPr>
        <w:footnoteRef/>
      </w:r>
      <w:r w:rsidRPr="00FE3537">
        <w:rPr>
          <w:rFonts w:asciiTheme="majorBidi" w:hAnsiTheme="majorBidi" w:cstheme="majorBidi"/>
          <w:sz w:val="20"/>
          <w:szCs w:val="20"/>
        </w:rPr>
        <w:t xml:space="preserve"> Mahmud Yunus, </w:t>
      </w:r>
      <w:r w:rsidRPr="00FE3537">
        <w:rPr>
          <w:rFonts w:asciiTheme="majorBidi" w:hAnsiTheme="majorBidi" w:cstheme="majorBidi"/>
          <w:i/>
          <w:iCs/>
          <w:sz w:val="20"/>
          <w:szCs w:val="20"/>
        </w:rPr>
        <w:t xml:space="preserve">Kamus Arab-Indonesia, </w:t>
      </w:r>
      <w:r w:rsidRPr="00FE3537">
        <w:rPr>
          <w:rFonts w:asciiTheme="majorBidi" w:hAnsiTheme="majorBidi" w:cstheme="majorBidi"/>
          <w:sz w:val="20"/>
          <w:szCs w:val="20"/>
        </w:rPr>
        <w:t>(Jakarta: Hidakarya Agung, 1990), hal. 105</w:t>
      </w:r>
    </w:p>
  </w:footnote>
  <w:footnote w:id="36">
    <w:p w:rsidR="004861FB" w:rsidRPr="00FE3537" w:rsidRDefault="004861FB" w:rsidP="00C3339D">
      <w:pPr>
        <w:pStyle w:val="FootnoteText"/>
        <w:ind w:firstLine="36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Muhammad Von Deffer, </w:t>
      </w:r>
      <w:r w:rsidRPr="00FE3537">
        <w:rPr>
          <w:rFonts w:asciiTheme="majorBidi" w:hAnsiTheme="majorBidi" w:cstheme="majorBidi"/>
          <w:i/>
          <w:iCs/>
        </w:rPr>
        <w:t xml:space="preserve">Ilmu </w:t>
      </w:r>
      <w:r w:rsidRPr="00FE3537">
        <w:rPr>
          <w:rFonts w:asciiTheme="majorBidi" w:hAnsiTheme="majorBidi" w:cstheme="majorBidi"/>
        </w:rPr>
        <w:t>Al-Qur’an</w:t>
      </w:r>
      <w:r w:rsidRPr="00FE3537">
        <w:rPr>
          <w:rFonts w:asciiTheme="majorBidi" w:hAnsiTheme="majorBidi" w:cstheme="majorBidi"/>
          <w:i/>
          <w:iCs/>
        </w:rPr>
        <w:t xml:space="preserve"> Pengenalan Dasar</w:t>
      </w:r>
      <w:r w:rsidRPr="00FE3537">
        <w:rPr>
          <w:rFonts w:asciiTheme="majorBidi" w:hAnsiTheme="majorBidi" w:cstheme="majorBidi"/>
        </w:rPr>
        <w:t>, (Jakarta: Rajawali, 1988), hal. 203</w:t>
      </w:r>
    </w:p>
    <w:p w:rsidR="004861FB" w:rsidRPr="00FE3537" w:rsidRDefault="004861FB" w:rsidP="00C3339D">
      <w:pPr>
        <w:pStyle w:val="FootnoteText"/>
        <w:ind w:firstLine="360"/>
        <w:jc w:val="both"/>
        <w:rPr>
          <w:rFonts w:asciiTheme="majorBidi" w:hAnsiTheme="majorBidi" w:cstheme="majorBidi"/>
        </w:rPr>
      </w:pPr>
    </w:p>
  </w:footnote>
  <w:footnote w:id="37">
    <w:p w:rsidR="004861FB" w:rsidRPr="00FE3537" w:rsidRDefault="004861FB" w:rsidP="00C3339D">
      <w:pPr>
        <w:pStyle w:val="FootnoteText"/>
        <w:ind w:firstLine="36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Muhammad Ali Ash-Shaabuniy, </w:t>
      </w:r>
      <w:r w:rsidRPr="00FE3537">
        <w:rPr>
          <w:rFonts w:asciiTheme="majorBidi" w:hAnsiTheme="majorBidi" w:cstheme="majorBidi"/>
          <w:i/>
          <w:iCs/>
        </w:rPr>
        <w:t xml:space="preserve">Study Ilmu </w:t>
      </w:r>
      <w:r w:rsidRPr="00FE3537">
        <w:rPr>
          <w:rFonts w:asciiTheme="majorBidi" w:hAnsiTheme="majorBidi" w:cstheme="majorBidi"/>
        </w:rPr>
        <w:t>Al-Qur’an</w:t>
      </w:r>
      <w:r w:rsidRPr="00FE3537">
        <w:rPr>
          <w:rFonts w:asciiTheme="majorBidi" w:hAnsiTheme="majorBidi" w:cstheme="majorBidi"/>
          <w:i/>
          <w:iCs/>
        </w:rPr>
        <w:t xml:space="preserve">, </w:t>
      </w:r>
      <w:r w:rsidRPr="00FE3537">
        <w:rPr>
          <w:rFonts w:asciiTheme="majorBidi" w:hAnsiTheme="majorBidi" w:cstheme="majorBidi"/>
        </w:rPr>
        <w:t>(Bandung: Pustaka Setia, 1999), hal. 15</w:t>
      </w:r>
    </w:p>
    <w:p w:rsidR="004861FB" w:rsidRPr="00FE3537" w:rsidRDefault="004861FB" w:rsidP="00C3339D">
      <w:pPr>
        <w:pStyle w:val="FootnoteText"/>
        <w:ind w:firstLine="360"/>
        <w:jc w:val="both"/>
        <w:rPr>
          <w:rFonts w:asciiTheme="majorBidi" w:hAnsiTheme="majorBidi" w:cstheme="majorBidi"/>
        </w:rPr>
      </w:pPr>
    </w:p>
  </w:footnote>
  <w:footnote w:id="38">
    <w:p w:rsidR="004861FB" w:rsidRPr="00FE3537" w:rsidRDefault="004861FB" w:rsidP="00C3339D">
      <w:pPr>
        <w:pStyle w:val="FootnoteText"/>
        <w:tabs>
          <w:tab w:val="right" w:pos="8856"/>
        </w:tabs>
        <w:spacing w:line="360" w:lineRule="auto"/>
        <w:ind w:firstLine="36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Hasymi Dt. R. Panjang, Ulumul Qur’an, (Padang: Hayfa Press Padang, 2008), hal. 8 </w:t>
      </w:r>
      <w:r w:rsidRPr="00FE3537">
        <w:rPr>
          <w:rFonts w:asciiTheme="majorBidi" w:hAnsiTheme="majorBidi" w:cstheme="majorBidi"/>
        </w:rPr>
        <w:tab/>
      </w:r>
    </w:p>
  </w:footnote>
  <w:footnote w:id="39">
    <w:p w:rsidR="004861FB" w:rsidRPr="00FE3537" w:rsidRDefault="004861FB" w:rsidP="00C3339D">
      <w:pPr>
        <w:pStyle w:val="FootnoteText"/>
        <w:spacing w:line="360" w:lineRule="auto"/>
        <w:ind w:firstLine="360"/>
        <w:jc w:val="both"/>
        <w:rPr>
          <w:rFonts w:asciiTheme="majorBidi" w:hAnsiTheme="majorBidi" w:cstheme="majorBidi"/>
        </w:rPr>
      </w:pPr>
      <w:r w:rsidRPr="00FE3537">
        <w:rPr>
          <w:rStyle w:val="FootnoteReference"/>
          <w:rFonts w:asciiTheme="majorBidi" w:hAnsiTheme="majorBidi" w:cstheme="majorBidi"/>
        </w:rPr>
        <w:footnoteRef/>
      </w:r>
      <w:r w:rsidRPr="00FE3537">
        <w:rPr>
          <w:rFonts w:asciiTheme="majorBidi" w:hAnsiTheme="majorBidi" w:cstheme="majorBidi"/>
        </w:rPr>
        <w:t xml:space="preserve"> </w:t>
      </w:r>
      <w:r w:rsidRPr="00FE3537">
        <w:rPr>
          <w:rFonts w:asciiTheme="majorBidi" w:hAnsiTheme="majorBidi" w:cstheme="majorBidi"/>
          <w:i/>
          <w:iCs/>
        </w:rPr>
        <w:t xml:space="preserve">Ibid, </w:t>
      </w:r>
      <w:r w:rsidRPr="00FE3537">
        <w:rPr>
          <w:rFonts w:asciiTheme="majorBidi" w:hAnsiTheme="majorBidi" w:cstheme="majorBidi"/>
        </w:rPr>
        <w:t xml:space="preserve">hal. 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27"/>
      <w:docPartObj>
        <w:docPartGallery w:val="Page Numbers (Top of Page)"/>
        <w:docPartUnique/>
      </w:docPartObj>
    </w:sdtPr>
    <w:sdtContent>
      <w:p w:rsidR="004861FB" w:rsidRDefault="00E57950">
        <w:pPr>
          <w:pStyle w:val="Header"/>
          <w:jc w:val="right"/>
        </w:pPr>
        <w:r w:rsidRPr="005A5B76">
          <w:rPr>
            <w:rFonts w:asciiTheme="majorBidi" w:hAnsiTheme="majorBidi" w:cstheme="majorBidi"/>
            <w:sz w:val="24"/>
            <w:szCs w:val="24"/>
          </w:rPr>
          <w:fldChar w:fldCharType="begin"/>
        </w:r>
        <w:r w:rsidR="004861FB" w:rsidRPr="005A5B76">
          <w:rPr>
            <w:rFonts w:asciiTheme="majorBidi" w:hAnsiTheme="majorBidi" w:cstheme="majorBidi"/>
            <w:sz w:val="24"/>
            <w:szCs w:val="24"/>
          </w:rPr>
          <w:instrText xml:space="preserve"> PAGE   \* MERGEFORMAT </w:instrText>
        </w:r>
        <w:r w:rsidRPr="005A5B76">
          <w:rPr>
            <w:rFonts w:asciiTheme="majorBidi" w:hAnsiTheme="majorBidi" w:cstheme="majorBidi"/>
            <w:sz w:val="24"/>
            <w:szCs w:val="24"/>
          </w:rPr>
          <w:fldChar w:fldCharType="separate"/>
        </w:r>
        <w:r w:rsidR="00404BFB">
          <w:rPr>
            <w:rFonts w:asciiTheme="majorBidi" w:hAnsiTheme="majorBidi" w:cstheme="majorBidi"/>
            <w:noProof/>
            <w:sz w:val="24"/>
            <w:szCs w:val="24"/>
          </w:rPr>
          <w:t>22</w:t>
        </w:r>
        <w:r w:rsidRPr="005A5B76">
          <w:rPr>
            <w:rFonts w:asciiTheme="majorBidi" w:hAnsiTheme="majorBidi" w:cstheme="majorBidi"/>
            <w:sz w:val="24"/>
            <w:szCs w:val="24"/>
          </w:rPr>
          <w:fldChar w:fldCharType="end"/>
        </w:r>
      </w:p>
    </w:sdtContent>
  </w:sdt>
  <w:p w:rsidR="004861FB" w:rsidRDefault="00486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09F"/>
    <w:multiLevelType w:val="hybridMultilevel"/>
    <w:tmpl w:val="F4283A56"/>
    <w:lvl w:ilvl="0" w:tplc="9394242C">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
    <w:nsid w:val="0930222F"/>
    <w:multiLevelType w:val="hybridMultilevel"/>
    <w:tmpl w:val="A3F689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E51421"/>
    <w:multiLevelType w:val="hybridMultilevel"/>
    <w:tmpl w:val="7972A012"/>
    <w:lvl w:ilvl="0" w:tplc="8F10F0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2015280"/>
    <w:multiLevelType w:val="hybridMultilevel"/>
    <w:tmpl w:val="EE3E8234"/>
    <w:lvl w:ilvl="0" w:tplc="83D402B4">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8483EC7"/>
    <w:multiLevelType w:val="hybridMultilevel"/>
    <w:tmpl w:val="B630034A"/>
    <w:lvl w:ilvl="0" w:tplc="A6D81B34">
      <w:start w:val="1"/>
      <w:numFmt w:val="decimal"/>
      <w:lvlText w:val="%1."/>
      <w:lvlJc w:val="left"/>
      <w:pPr>
        <w:ind w:left="2138" w:hanging="360"/>
      </w:pPr>
      <w:rPr>
        <w:rFonts w:asciiTheme="majorBidi" w:eastAsiaTheme="minorHAnsi" w:hAnsiTheme="majorBidi" w:cstheme="majorBidi"/>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191D103E"/>
    <w:multiLevelType w:val="hybridMultilevel"/>
    <w:tmpl w:val="72E2C8CA"/>
    <w:lvl w:ilvl="0" w:tplc="E5823D20">
      <w:start w:val="1"/>
      <w:numFmt w:val="decimal"/>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6">
    <w:nsid w:val="24BC780A"/>
    <w:multiLevelType w:val="hybridMultilevel"/>
    <w:tmpl w:val="FA96D360"/>
    <w:lvl w:ilvl="0" w:tplc="0BD40F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85627F6"/>
    <w:multiLevelType w:val="hybridMultilevel"/>
    <w:tmpl w:val="2A2A0EAC"/>
    <w:lvl w:ilvl="0" w:tplc="BF96603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A7A341A"/>
    <w:multiLevelType w:val="hybridMultilevel"/>
    <w:tmpl w:val="E67CBC98"/>
    <w:lvl w:ilvl="0" w:tplc="ADF88544">
      <w:start w:val="1"/>
      <w:numFmt w:val="lowerLetter"/>
      <w:lvlText w:val="%1)"/>
      <w:lvlJc w:val="left"/>
      <w:pPr>
        <w:ind w:left="1714" w:hanging="360"/>
      </w:pPr>
      <w:rPr>
        <w:rFonts w:hint="default"/>
      </w:rPr>
    </w:lvl>
    <w:lvl w:ilvl="1" w:tplc="04210019" w:tentative="1">
      <w:start w:val="1"/>
      <w:numFmt w:val="lowerLetter"/>
      <w:lvlText w:val="%2."/>
      <w:lvlJc w:val="left"/>
      <w:pPr>
        <w:ind w:left="2434" w:hanging="360"/>
      </w:pPr>
    </w:lvl>
    <w:lvl w:ilvl="2" w:tplc="0421001B" w:tentative="1">
      <w:start w:val="1"/>
      <w:numFmt w:val="lowerRoman"/>
      <w:lvlText w:val="%3."/>
      <w:lvlJc w:val="right"/>
      <w:pPr>
        <w:ind w:left="3154" w:hanging="180"/>
      </w:pPr>
    </w:lvl>
    <w:lvl w:ilvl="3" w:tplc="0421000F" w:tentative="1">
      <w:start w:val="1"/>
      <w:numFmt w:val="decimal"/>
      <w:lvlText w:val="%4."/>
      <w:lvlJc w:val="left"/>
      <w:pPr>
        <w:ind w:left="3874" w:hanging="360"/>
      </w:pPr>
    </w:lvl>
    <w:lvl w:ilvl="4" w:tplc="04210019" w:tentative="1">
      <w:start w:val="1"/>
      <w:numFmt w:val="lowerLetter"/>
      <w:lvlText w:val="%5."/>
      <w:lvlJc w:val="left"/>
      <w:pPr>
        <w:ind w:left="4594" w:hanging="360"/>
      </w:pPr>
    </w:lvl>
    <w:lvl w:ilvl="5" w:tplc="0421001B" w:tentative="1">
      <w:start w:val="1"/>
      <w:numFmt w:val="lowerRoman"/>
      <w:lvlText w:val="%6."/>
      <w:lvlJc w:val="right"/>
      <w:pPr>
        <w:ind w:left="5314" w:hanging="180"/>
      </w:pPr>
    </w:lvl>
    <w:lvl w:ilvl="6" w:tplc="0421000F" w:tentative="1">
      <w:start w:val="1"/>
      <w:numFmt w:val="decimal"/>
      <w:lvlText w:val="%7."/>
      <w:lvlJc w:val="left"/>
      <w:pPr>
        <w:ind w:left="6034" w:hanging="360"/>
      </w:pPr>
    </w:lvl>
    <w:lvl w:ilvl="7" w:tplc="04210019" w:tentative="1">
      <w:start w:val="1"/>
      <w:numFmt w:val="lowerLetter"/>
      <w:lvlText w:val="%8."/>
      <w:lvlJc w:val="left"/>
      <w:pPr>
        <w:ind w:left="6754" w:hanging="360"/>
      </w:pPr>
    </w:lvl>
    <w:lvl w:ilvl="8" w:tplc="0421001B" w:tentative="1">
      <w:start w:val="1"/>
      <w:numFmt w:val="lowerRoman"/>
      <w:lvlText w:val="%9."/>
      <w:lvlJc w:val="right"/>
      <w:pPr>
        <w:ind w:left="7474" w:hanging="180"/>
      </w:pPr>
    </w:lvl>
  </w:abstractNum>
  <w:abstractNum w:abstractNumId="9">
    <w:nsid w:val="2B7E4954"/>
    <w:multiLevelType w:val="hybridMultilevel"/>
    <w:tmpl w:val="69B0DD9C"/>
    <w:lvl w:ilvl="0" w:tplc="BFB65F8E">
      <w:start w:val="1"/>
      <w:numFmt w:val="decimal"/>
      <w:lvlText w:val="%1."/>
      <w:lvlJc w:val="left"/>
      <w:pPr>
        <w:ind w:left="1354" w:hanging="360"/>
      </w:pPr>
      <w:rPr>
        <w:rFonts w:hint="default"/>
      </w:rPr>
    </w:lvl>
    <w:lvl w:ilvl="1" w:tplc="04210019" w:tentative="1">
      <w:start w:val="1"/>
      <w:numFmt w:val="lowerLetter"/>
      <w:lvlText w:val="%2."/>
      <w:lvlJc w:val="left"/>
      <w:pPr>
        <w:ind w:left="2074" w:hanging="360"/>
      </w:pPr>
    </w:lvl>
    <w:lvl w:ilvl="2" w:tplc="0421001B" w:tentative="1">
      <w:start w:val="1"/>
      <w:numFmt w:val="lowerRoman"/>
      <w:lvlText w:val="%3."/>
      <w:lvlJc w:val="right"/>
      <w:pPr>
        <w:ind w:left="2794" w:hanging="180"/>
      </w:pPr>
    </w:lvl>
    <w:lvl w:ilvl="3" w:tplc="0421000F" w:tentative="1">
      <w:start w:val="1"/>
      <w:numFmt w:val="decimal"/>
      <w:lvlText w:val="%4."/>
      <w:lvlJc w:val="left"/>
      <w:pPr>
        <w:ind w:left="3514" w:hanging="360"/>
      </w:pPr>
    </w:lvl>
    <w:lvl w:ilvl="4" w:tplc="04210019" w:tentative="1">
      <w:start w:val="1"/>
      <w:numFmt w:val="lowerLetter"/>
      <w:lvlText w:val="%5."/>
      <w:lvlJc w:val="left"/>
      <w:pPr>
        <w:ind w:left="4234" w:hanging="360"/>
      </w:pPr>
    </w:lvl>
    <w:lvl w:ilvl="5" w:tplc="0421001B" w:tentative="1">
      <w:start w:val="1"/>
      <w:numFmt w:val="lowerRoman"/>
      <w:lvlText w:val="%6."/>
      <w:lvlJc w:val="right"/>
      <w:pPr>
        <w:ind w:left="4954" w:hanging="180"/>
      </w:pPr>
    </w:lvl>
    <w:lvl w:ilvl="6" w:tplc="0421000F" w:tentative="1">
      <w:start w:val="1"/>
      <w:numFmt w:val="decimal"/>
      <w:lvlText w:val="%7."/>
      <w:lvlJc w:val="left"/>
      <w:pPr>
        <w:ind w:left="5674" w:hanging="360"/>
      </w:pPr>
    </w:lvl>
    <w:lvl w:ilvl="7" w:tplc="04210019" w:tentative="1">
      <w:start w:val="1"/>
      <w:numFmt w:val="lowerLetter"/>
      <w:lvlText w:val="%8."/>
      <w:lvlJc w:val="left"/>
      <w:pPr>
        <w:ind w:left="6394" w:hanging="360"/>
      </w:pPr>
    </w:lvl>
    <w:lvl w:ilvl="8" w:tplc="0421001B" w:tentative="1">
      <w:start w:val="1"/>
      <w:numFmt w:val="lowerRoman"/>
      <w:lvlText w:val="%9."/>
      <w:lvlJc w:val="right"/>
      <w:pPr>
        <w:ind w:left="7114" w:hanging="180"/>
      </w:pPr>
    </w:lvl>
  </w:abstractNum>
  <w:abstractNum w:abstractNumId="10">
    <w:nsid w:val="2BE64352"/>
    <w:multiLevelType w:val="hybridMultilevel"/>
    <w:tmpl w:val="906847AC"/>
    <w:lvl w:ilvl="0" w:tplc="FBB053E2">
      <w:start w:val="1"/>
      <w:numFmt w:val="decimal"/>
      <w:lvlText w:val="%1."/>
      <w:lvlJc w:val="left"/>
      <w:pPr>
        <w:ind w:left="2258" w:hanging="360"/>
      </w:pPr>
      <w:rPr>
        <w:rFonts w:asciiTheme="majorBidi" w:eastAsiaTheme="minorHAnsi" w:hAnsiTheme="majorBidi" w:cstheme="majorBidi"/>
      </w:rPr>
    </w:lvl>
    <w:lvl w:ilvl="1" w:tplc="04210019" w:tentative="1">
      <w:start w:val="1"/>
      <w:numFmt w:val="lowerLetter"/>
      <w:lvlText w:val="%2."/>
      <w:lvlJc w:val="left"/>
      <w:pPr>
        <w:ind w:left="2978" w:hanging="360"/>
      </w:pPr>
    </w:lvl>
    <w:lvl w:ilvl="2" w:tplc="0421001B" w:tentative="1">
      <w:start w:val="1"/>
      <w:numFmt w:val="lowerRoman"/>
      <w:lvlText w:val="%3."/>
      <w:lvlJc w:val="right"/>
      <w:pPr>
        <w:ind w:left="3698" w:hanging="180"/>
      </w:pPr>
    </w:lvl>
    <w:lvl w:ilvl="3" w:tplc="0421000F" w:tentative="1">
      <w:start w:val="1"/>
      <w:numFmt w:val="decimal"/>
      <w:lvlText w:val="%4."/>
      <w:lvlJc w:val="left"/>
      <w:pPr>
        <w:ind w:left="4418" w:hanging="360"/>
      </w:pPr>
    </w:lvl>
    <w:lvl w:ilvl="4" w:tplc="04210019" w:tentative="1">
      <w:start w:val="1"/>
      <w:numFmt w:val="lowerLetter"/>
      <w:lvlText w:val="%5."/>
      <w:lvlJc w:val="left"/>
      <w:pPr>
        <w:ind w:left="5138" w:hanging="360"/>
      </w:pPr>
    </w:lvl>
    <w:lvl w:ilvl="5" w:tplc="0421001B" w:tentative="1">
      <w:start w:val="1"/>
      <w:numFmt w:val="lowerRoman"/>
      <w:lvlText w:val="%6."/>
      <w:lvlJc w:val="right"/>
      <w:pPr>
        <w:ind w:left="5858" w:hanging="180"/>
      </w:pPr>
    </w:lvl>
    <w:lvl w:ilvl="6" w:tplc="0421000F" w:tentative="1">
      <w:start w:val="1"/>
      <w:numFmt w:val="decimal"/>
      <w:lvlText w:val="%7."/>
      <w:lvlJc w:val="left"/>
      <w:pPr>
        <w:ind w:left="6578" w:hanging="360"/>
      </w:pPr>
    </w:lvl>
    <w:lvl w:ilvl="7" w:tplc="04210019" w:tentative="1">
      <w:start w:val="1"/>
      <w:numFmt w:val="lowerLetter"/>
      <w:lvlText w:val="%8."/>
      <w:lvlJc w:val="left"/>
      <w:pPr>
        <w:ind w:left="7298" w:hanging="360"/>
      </w:pPr>
    </w:lvl>
    <w:lvl w:ilvl="8" w:tplc="0421001B" w:tentative="1">
      <w:start w:val="1"/>
      <w:numFmt w:val="lowerRoman"/>
      <w:lvlText w:val="%9."/>
      <w:lvlJc w:val="right"/>
      <w:pPr>
        <w:ind w:left="8018" w:hanging="180"/>
      </w:pPr>
    </w:lvl>
  </w:abstractNum>
  <w:abstractNum w:abstractNumId="11">
    <w:nsid w:val="30B66A84"/>
    <w:multiLevelType w:val="hybridMultilevel"/>
    <w:tmpl w:val="E96A0EE6"/>
    <w:lvl w:ilvl="0" w:tplc="FD30A2A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4316DC9"/>
    <w:multiLevelType w:val="hybridMultilevel"/>
    <w:tmpl w:val="F0B869C0"/>
    <w:lvl w:ilvl="0" w:tplc="6130FC5A">
      <w:start w:val="1"/>
      <w:numFmt w:val="lowerLetter"/>
      <w:lvlText w:val="%1)"/>
      <w:lvlJc w:val="left"/>
      <w:pPr>
        <w:ind w:left="1778" w:hanging="360"/>
      </w:pPr>
      <w:rPr>
        <w:rFonts w:asciiTheme="majorBidi" w:eastAsiaTheme="minorHAnsi" w:hAnsiTheme="majorBidi" w:cstheme="majorBid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344F7555"/>
    <w:multiLevelType w:val="hybridMultilevel"/>
    <w:tmpl w:val="5DFAC588"/>
    <w:lvl w:ilvl="0" w:tplc="BD60A4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35E834E9"/>
    <w:multiLevelType w:val="hybridMultilevel"/>
    <w:tmpl w:val="7E422E28"/>
    <w:lvl w:ilvl="0" w:tplc="3716CD50">
      <w:start w:val="1"/>
      <w:numFmt w:val="decimal"/>
      <w:lvlText w:val="%1)"/>
      <w:lvlJc w:val="left"/>
      <w:pPr>
        <w:ind w:left="1350" w:hanging="360"/>
      </w:pPr>
      <w:rPr>
        <w:rFonts w:hint="default"/>
        <w:i w:val="0"/>
        <w:iCs w:val="0"/>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5">
    <w:nsid w:val="3C51413A"/>
    <w:multiLevelType w:val="hybridMultilevel"/>
    <w:tmpl w:val="0C9AB0B4"/>
    <w:lvl w:ilvl="0" w:tplc="503C60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FFB5097"/>
    <w:multiLevelType w:val="hybridMultilevel"/>
    <w:tmpl w:val="F43C4736"/>
    <w:lvl w:ilvl="0" w:tplc="D3DE69C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4AAA1221"/>
    <w:multiLevelType w:val="hybridMultilevel"/>
    <w:tmpl w:val="F4283A56"/>
    <w:lvl w:ilvl="0" w:tplc="9394242C">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nsid w:val="6FDE575B"/>
    <w:multiLevelType w:val="hybridMultilevel"/>
    <w:tmpl w:val="859896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E81A23"/>
    <w:multiLevelType w:val="hybridMultilevel"/>
    <w:tmpl w:val="E21254FC"/>
    <w:lvl w:ilvl="0" w:tplc="07103D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D02005D"/>
    <w:multiLevelType w:val="hybridMultilevel"/>
    <w:tmpl w:val="45727A5C"/>
    <w:lvl w:ilvl="0" w:tplc="407889D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
  </w:num>
  <w:num w:numId="2">
    <w:abstractNumId w:val="18"/>
  </w:num>
  <w:num w:numId="3">
    <w:abstractNumId w:val="13"/>
  </w:num>
  <w:num w:numId="4">
    <w:abstractNumId w:val="15"/>
  </w:num>
  <w:num w:numId="5">
    <w:abstractNumId w:val="6"/>
  </w:num>
  <w:num w:numId="6">
    <w:abstractNumId w:val="19"/>
  </w:num>
  <w:num w:numId="7">
    <w:abstractNumId w:val="2"/>
  </w:num>
  <w:num w:numId="8">
    <w:abstractNumId w:val="11"/>
  </w:num>
  <w:num w:numId="9">
    <w:abstractNumId w:val="7"/>
  </w:num>
  <w:num w:numId="10">
    <w:abstractNumId w:val="3"/>
  </w:num>
  <w:num w:numId="11">
    <w:abstractNumId w:val="4"/>
  </w:num>
  <w:num w:numId="12">
    <w:abstractNumId w:val="10"/>
  </w:num>
  <w:num w:numId="13">
    <w:abstractNumId w:val="20"/>
  </w:num>
  <w:num w:numId="14">
    <w:abstractNumId w:val="16"/>
  </w:num>
  <w:num w:numId="15">
    <w:abstractNumId w:val="0"/>
  </w:num>
  <w:num w:numId="16">
    <w:abstractNumId w:val="17"/>
  </w:num>
  <w:num w:numId="17">
    <w:abstractNumId w:val="5"/>
  </w:num>
  <w:num w:numId="18">
    <w:abstractNumId w:val="14"/>
  </w:num>
  <w:num w:numId="19">
    <w:abstractNumId w:val="9"/>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60E9"/>
    <w:rsid w:val="000002DF"/>
    <w:rsid w:val="00000891"/>
    <w:rsid w:val="00000F32"/>
    <w:rsid w:val="00001C8A"/>
    <w:rsid w:val="000042F3"/>
    <w:rsid w:val="000043F0"/>
    <w:rsid w:val="00004411"/>
    <w:rsid w:val="00004963"/>
    <w:rsid w:val="000059CE"/>
    <w:rsid w:val="00006278"/>
    <w:rsid w:val="00006483"/>
    <w:rsid w:val="0000697D"/>
    <w:rsid w:val="00006CA4"/>
    <w:rsid w:val="00007745"/>
    <w:rsid w:val="00007A54"/>
    <w:rsid w:val="00010BA6"/>
    <w:rsid w:val="00011E49"/>
    <w:rsid w:val="00012364"/>
    <w:rsid w:val="00012531"/>
    <w:rsid w:val="00012709"/>
    <w:rsid w:val="00012BF7"/>
    <w:rsid w:val="0001328D"/>
    <w:rsid w:val="00013441"/>
    <w:rsid w:val="00013827"/>
    <w:rsid w:val="00014394"/>
    <w:rsid w:val="00014B13"/>
    <w:rsid w:val="00014B85"/>
    <w:rsid w:val="00014CB8"/>
    <w:rsid w:val="00015F1C"/>
    <w:rsid w:val="00015F25"/>
    <w:rsid w:val="00015F9C"/>
    <w:rsid w:val="0001672F"/>
    <w:rsid w:val="00016AB9"/>
    <w:rsid w:val="0001748D"/>
    <w:rsid w:val="00017576"/>
    <w:rsid w:val="00017E4F"/>
    <w:rsid w:val="00020CE7"/>
    <w:rsid w:val="000210E4"/>
    <w:rsid w:val="0002210F"/>
    <w:rsid w:val="00022C1F"/>
    <w:rsid w:val="00022E8F"/>
    <w:rsid w:val="00023409"/>
    <w:rsid w:val="000239AE"/>
    <w:rsid w:val="00024039"/>
    <w:rsid w:val="00025B1D"/>
    <w:rsid w:val="00025BEF"/>
    <w:rsid w:val="0002625B"/>
    <w:rsid w:val="000269BA"/>
    <w:rsid w:val="00026A10"/>
    <w:rsid w:val="00026B15"/>
    <w:rsid w:val="00026D82"/>
    <w:rsid w:val="00026E55"/>
    <w:rsid w:val="000272DC"/>
    <w:rsid w:val="00027DC2"/>
    <w:rsid w:val="0003023C"/>
    <w:rsid w:val="0003041C"/>
    <w:rsid w:val="0003076A"/>
    <w:rsid w:val="00030A69"/>
    <w:rsid w:val="00030CE2"/>
    <w:rsid w:val="00031395"/>
    <w:rsid w:val="00031D7D"/>
    <w:rsid w:val="0003216E"/>
    <w:rsid w:val="00032BD9"/>
    <w:rsid w:val="00033F77"/>
    <w:rsid w:val="0003416D"/>
    <w:rsid w:val="000348C4"/>
    <w:rsid w:val="0003493B"/>
    <w:rsid w:val="00034CD7"/>
    <w:rsid w:val="00035372"/>
    <w:rsid w:val="00035547"/>
    <w:rsid w:val="00035D93"/>
    <w:rsid w:val="00036600"/>
    <w:rsid w:val="00036BE6"/>
    <w:rsid w:val="00036C4F"/>
    <w:rsid w:val="000375E4"/>
    <w:rsid w:val="00037799"/>
    <w:rsid w:val="00037A49"/>
    <w:rsid w:val="00040131"/>
    <w:rsid w:val="0004020E"/>
    <w:rsid w:val="000404D4"/>
    <w:rsid w:val="00040937"/>
    <w:rsid w:val="00040B4A"/>
    <w:rsid w:val="00040B5C"/>
    <w:rsid w:val="00040F85"/>
    <w:rsid w:val="00041693"/>
    <w:rsid w:val="00041B32"/>
    <w:rsid w:val="00041B61"/>
    <w:rsid w:val="000420FB"/>
    <w:rsid w:val="000421D9"/>
    <w:rsid w:val="00042369"/>
    <w:rsid w:val="00043179"/>
    <w:rsid w:val="00045322"/>
    <w:rsid w:val="00046E5E"/>
    <w:rsid w:val="00047771"/>
    <w:rsid w:val="0005230C"/>
    <w:rsid w:val="0005232B"/>
    <w:rsid w:val="00052439"/>
    <w:rsid w:val="00052B1C"/>
    <w:rsid w:val="000534AA"/>
    <w:rsid w:val="000535A3"/>
    <w:rsid w:val="00053A35"/>
    <w:rsid w:val="00053E89"/>
    <w:rsid w:val="000548E3"/>
    <w:rsid w:val="0005490B"/>
    <w:rsid w:val="00054C0D"/>
    <w:rsid w:val="00055DC1"/>
    <w:rsid w:val="0005649A"/>
    <w:rsid w:val="0005650E"/>
    <w:rsid w:val="00056513"/>
    <w:rsid w:val="00056828"/>
    <w:rsid w:val="000569C0"/>
    <w:rsid w:val="000570F8"/>
    <w:rsid w:val="0005741D"/>
    <w:rsid w:val="00057F9D"/>
    <w:rsid w:val="000604A0"/>
    <w:rsid w:val="000606D5"/>
    <w:rsid w:val="0006084D"/>
    <w:rsid w:val="000613A6"/>
    <w:rsid w:val="0006181B"/>
    <w:rsid w:val="00062947"/>
    <w:rsid w:val="00062D3B"/>
    <w:rsid w:val="000632F3"/>
    <w:rsid w:val="00063761"/>
    <w:rsid w:val="00063D04"/>
    <w:rsid w:val="00064988"/>
    <w:rsid w:val="000649B4"/>
    <w:rsid w:val="00064D0E"/>
    <w:rsid w:val="00065192"/>
    <w:rsid w:val="00065978"/>
    <w:rsid w:val="00066465"/>
    <w:rsid w:val="0006669F"/>
    <w:rsid w:val="000667C6"/>
    <w:rsid w:val="00066841"/>
    <w:rsid w:val="00066C78"/>
    <w:rsid w:val="0006755B"/>
    <w:rsid w:val="00067B2C"/>
    <w:rsid w:val="000705A3"/>
    <w:rsid w:val="00071715"/>
    <w:rsid w:val="000718E8"/>
    <w:rsid w:val="0007228F"/>
    <w:rsid w:val="000724F5"/>
    <w:rsid w:val="00072580"/>
    <w:rsid w:val="0007268E"/>
    <w:rsid w:val="0007385D"/>
    <w:rsid w:val="000739EF"/>
    <w:rsid w:val="00073B54"/>
    <w:rsid w:val="00074055"/>
    <w:rsid w:val="00074517"/>
    <w:rsid w:val="00074BDE"/>
    <w:rsid w:val="0007654F"/>
    <w:rsid w:val="000766F9"/>
    <w:rsid w:val="0007746A"/>
    <w:rsid w:val="0008008B"/>
    <w:rsid w:val="00080303"/>
    <w:rsid w:val="000805FC"/>
    <w:rsid w:val="00080BBA"/>
    <w:rsid w:val="00080DE6"/>
    <w:rsid w:val="0008118A"/>
    <w:rsid w:val="000813CF"/>
    <w:rsid w:val="0008153D"/>
    <w:rsid w:val="000815C3"/>
    <w:rsid w:val="00081EAA"/>
    <w:rsid w:val="00082B0D"/>
    <w:rsid w:val="000830D0"/>
    <w:rsid w:val="00083304"/>
    <w:rsid w:val="00084EBB"/>
    <w:rsid w:val="00085365"/>
    <w:rsid w:val="0008576F"/>
    <w:rsid w:val="00086333"/>
    <w:rsid w:val="00086829"/>
    <w:rsid w:val="000868F1"/>
    <w:rsid w:val="00086B47"/>
    <w:rsid w:val="00086D1A"/>
    <w:rsid w:val="000876C6"/>
    <w:rsid w:val="00087805"/>
    <w:rsid w:val="00087B1F"/>
    <w:rsid w:val="00087D39"/>
    <w:rsid w:val="00090696"/>
    <w:rsid w:val="00090778"/>
    <w:rsid w:val="00092FD9"/>
    <w:rsid w:val="00092FE5"/>
    <w:rsid w:val="000931AF"/>
    <w:rsid w:val="00093548"/>
    <w:rsid w:val="00093A0F"/>
    <w:rsid w:val="00093AFE"/>
    <w:rsid w:val="00093B5E"/>
    <w:rsid w:val="00094016"/>
    <w:rsid w:val="000948AA"/>
    <w:rsid w:val="000949FF"/>
    <w:rsid w:val="00094A0D"/>
    <w:rsid w:val="00094AF0"/>
    <w:rsid w:val="00094DE4"/>
    <w:rsid w:val="00095509"/>
    <w:rsid w:val="00095632"/>
    <w:rsid w:val="00095676"/>
    <w:rsid w:val="00095A87"/>
    <w:rsid w:val="00095BD9"/>
    <w:rsid w:val="00095D2D"/>
    <w:rsid w:val="00096680"/>
    <w:rsid w:val="00097051"/>
    <w:rsid w:val="00097F74"/>
    <w:rsid w:val="000A0431"/>
    <w:rsid w:val="000A15B1"/>
    <w:rsid w:val="000A1AE1"/>
    <w:rsid w:val="000A2213"/>
    <w:rsid w:val="000A270F"/>
    <w:rsid w:val="000A27A0"/>
    <w:rsid w:val="000A2948"/>
    <w:rsid w:val="000A2E87"/>
    <w:rsid w:val="000A33B3"/>
    <w:rsid w:val="000A34DE"/>
    <w:rsid w:val="000A3B8E"/>
    <w:rsid w:val="000A3F16"/>
    <w:rsid w:val="000A5696"/>
    <w:rsid w:val="000A72DF"/>
    <w:rsid w:val="000A72ED"/>
    <w:rsid w:val="000A79CB"/>
    <w:rsid w:val="000B028F"/>
    <w:rsid w:val="000B03C8"/>
    <w:rsid w:val="000B04CE"/>
    <w:rsid w:val="000B05BA"/>
    <w:rsid w:val="000B0D11"/>
    <w:rsid w:val="000B0E16"/>
    <w:rsid w:val="000B14BE"/>
    <w:rsid w:val="000B1978"/>
    <w:rsid w:val="000B1B55"/>
    <w:rsid w:val="000B20C6"/>
    <w:rsid w:val="000B282D"/>
    <w:rsid w:val="000B31A3"/>
    <w:rsid w:val="000B3E1A"/>
    <w:rsid w:val="000B4228"/>
    <w:rsid w:val="000B6175"/>
    <w:rsid w:val="000B6831"/>
    <w:rsid w:val="000C0034"/>
    <w:rsid w:val="000C0092"/>
    <w:rsid w:val="000C0575"/>
    <w:rsid w:val="000C0631"/>
    <w:rsid w:val="000C0A0F"/>
    <w:rsid w:val="000C2185"/>
    <w:rsid w:val="000C24B9"/>
    <w:rsid w:val="000C2730"/>
    <w:rsid w:val="000C33D8"/>
    <w:rsid w:val="000C3CA8"/>
    <w:rsid w:val="000C41B0"/>
    <w:rsid w:val="000C4CAA"/>
    <w:rsid w:val="000C4FF3"/>
    <w:rsid w:val="000C55FF"/>
    <w:rsid w:val="000C56BE"/>
    <w:rsid w:val="000C5B45"/>
    <w:rsid w:val="000C5BD7"/>
    <w:rsid w:val="000C5E1D"/>
    <w:rsid w:val="000C6EEE"/>
    <w:rsid w:val="000C7066"/>
    <w:rsid w:val="000C7767"/>
    <w:rsid w:val="000C79B8"/>
    <w:rsid w:val="000D02B9"/>
    <w:rsid w:val="000D04B2"/>
    <w:rsid w:val="000D0715"/>
    <w:rsid w:val="000D0A36"/>
    <w:rsid w:val="000D0E45"/>
    <w:rsid w:val="000D1DF8"/>
    <w:rsid w:val="000D2301"/>
    <w:rsid w:val="000D2A06"/>
    <w:rsid w:val="000D2AFA"/>
    <w:rsid w:val="000D2DB4"/>
    <w:rsid w:val="000D35CC"/>
    <w:rsid w:val="000D45F5"/>
    <w:rsid w:val="000D58ED"/>
    <w:rsid w:val="000D5A46"/>
    <w:rsid w:val="000D5BF6"/>
    <w:rsid w:val="000D6866"/>
    <w:rsid w:val="000D714B"/>
    <w:rsid w:val="000D7551"/>
    <w:rsid w:val="000D7B6C"/>
    <w:rsid w:val="000E04E3"/>
    <w:rsid w:val="000E05EC"/>
    <w:rsid w:val="000E08DD"/>
    <w:rsid w:val="000E0BE7"/>
    <w:rsid w:val="000E17EC"/>
    <w:rsid w:val="000E1CF7"/>
    <w:rsid w:val="000E296D"/>
    <w:rsid w:val="000E31B9"/>
    <w:rsid w:val="000E3C39"/>
    <w:rsid w:val="000E4F11"/>
    <w:rsid w:val="000E4F9F"/>
    <w:rsid w:val="000E5006"/>
    <w:rsid w:val="000E502F"/>
    <w:rsid w:val="000E5BC3"/>
    <w:rsid w:val="000E70B2"/>
    <w:rsid w:val="000E7B6A"/>
    <w:rsid w:val="000F049C"/>
    <w:rsid w:val="000F09A6"/>
    <w:rsid w:val="000F09CF"/>
    <w:rsid w:val="000F0A61"/>
    <w:rsid w:val="000F0DE0"/>
    <w:rsid w:val="000F1935"/>
    <w:rsid w:val="000F1D8B"/>
    <w:rsid w:val="000F1EEF"/>
    <w:rsid w:val="000F1EF6"/>
    <w:rsid w:val="000F201C"/>
    <w:rsid w:val="000F21EA"/>
    <w:rsid w:val="000F31A4"/>
    <w:rsid w:val="000F3D2E"/>
    <w:rsid w:val="000F48F2"/>
    <w:rsid w:val="000F53E1"/>
    <w:rsid w:val="000F5620"/>
    <w:rsid w:val="000F56A6"/>
    <w:rsid w:val="000F5803"/>
    <w:rsid w:val="000F5B0E"/>
    <w:rsid w:val="000F5CC1"/>
    <w:rsid w:val="000F6A0D"/>
    <w:rsid w:val="000F6DA4"/>
    <w:rsid w:val="000F75FF"/>
    <w:rsid w:val="000F77E1"/>
    <w:rsid w:val="001004DD"/>
    <w:rsid w:val="0010109B"/>
    <w:rsid w:val="0010122A"/>
    <w:rsid w:val="00101981"/>
    <w:rsid w:val="00101A68"/>
    <w:rsid w:val="00102490"/>
    <w:rsid w:val="001035CF"/>
    <w:rsid w:val="001042A3"/>
    <w:rsid w:val="001042AD"/>
    <w:rsid w:val="00104371"/>
    <w:rsid w:val="001050CD"/>
    <w:rsid w:val="001058C9"/>
    <w:rsid w:val="00106616"/>
    <w:rsid w:val="00106E84"/>
    <w:rsid w:val="00107704"/>
    <w:rsid w:val="00107902"/>
    <w:rsid w:val="00107B89"/>
    <w:rsid w:val="0011021C"/>
    <w:rsid w:val="00110C3A"/>
    <w:rsid w:val="00110DCE"/>
    <w:rsid w:val="00111243"/>
    <w:rsid w:val="00111A11"/>
    <w:rsid w:val="00111FA9"/>
    <w:rsid w:val="00112BE2"/>
    <w:rsid w:val="00113835"/>
    <w:rsid w:val="00114297"/>
    <w:rsid w:val="001145E5"/>
    <w:rsid w:val="00114ACD"/>
    <w:rsid w:val="001156B8"/>
    <w:rsid w:val="00116282"/>
    <w:rsid w:val="00116ECD"/>
    <w:rsid w:val="00116F01"/>
    <w:rsid w:val="001170C1"/>
    <w:rsid w:val="00117206"/>
    <w:rsid w:val="001172BA"/>
    <w:rsid w:val="00117FB5"/>
    <w:rsid w:val="00120311"/>
    <w:rsid w:val="001203F3"/>
    <w:rsid w:val="00120600"/>
    <w:rsid w:val="00120651"/>
    <w:rsid w:val="001206C7"/>
    <w:rsid w:val="00120AD2"/>
    <w:rsid w:val="001210B2"/>
    <w:rsid w:val="001213DD"/>
    <w:rsid w:val="001225EF"/>
    <w:rsid w:val="00122ADB"/>
    <w:rsid w:val="001232E5"/>
    <w:rsid w:val="001235C3"/>
    <w:rsid w:val="0012395F"/>
    <w:rsid w:val="00123FA8"/>
    <w:rsid w:val="00124107"/>
    <w:rsid w:val="0012436F"/>
    <w:rsid w:val="0012487B"/>
    <w:rsid w:val="00125148"/>
    <w:rsid w:val="0012555C"/>
    <w:rsid w:val="0012566F"/>
    <w:rsid w:val="00125B5D"/>
    <w:rsid w:val="00126282"/>
    <w:rsid w:val="001267EE"/>
    <w:rsid w:val="00127A15"/>
    <w:rsid w:val="00127BB2"/>
    <w:rsid w:val="001304DF"/>
    <w:rsid w:val="00130531"/>
    <w:rsid w:val="00130977"/>
    <w:rsid w:val="00131180"/>
    <w:rsid w:val="001315EE"/>
    <w:rsid w:val="00131692"/>
    <w:rsid w:val="0013178E"/>
    <w:rsid w:val="00131AFA"/>
    <w:rsid w:val="00132666"/>
    <w:rsid w:val="00132A76"/>
    <w:rsid w:val="00132F5B"/>
    <w:rsid w:val="00134882"/>
    <w:rsid w:val="00134EC0"/>
    <w:rsid w:val="001361D7"/>
    <w:rsid w:val="00136410"/>
    <w:rsid w:val="0013643E"/>
    <w:rsid w:val="0013670B"/>
    <w:rsid w:val="0013671C"/>
    <w:rsid w:val="001370BF"/>
    <w:rsid w:val="0013781D"/>
    <w:rsid w:val="00137A41"/>
    <w:rsid w:val="00137B24"/>
    <w:rsid w:val="001401E6"/>
    <w:rsid w:val="00140C6F"/>
    <w:rsid w:val="001412AC"/>
    <w:rsid w:val="00143044"/>
    <w:rsid w:val="00143A4A"/>
    <w:rsid w:val="00144187"/>
    <w:rsid w:val="00144387"/>
    <w:rsid w:val="00144C21"/>
    <w:rsid w:val="00145A7D"/>
    <w:rsid w:val="001465AC"/>
    <w:rsid w:val="00146B8B"/>
    <w:rsid w:val="001472DD"/>
    <w:rsid w:val="001500E4"/>
    <w:rsid w:val="001502B1"/>
    <w:rsid w:val="00150520"/>
    <w:rsid w:val="001508E0"/>
    <w:rsid w:val="00150CC9"/>
    <w:rsid w:val="0015174E"/>
    <w:rsid w:val="00152AA7"/>
    <w:rsid w:val="00152CE6"/>
    <w:rsid w:val="00152D67"/>
    <w:rsid w:val="001540D3"/>
    <w:rsid w:val="001554A3"/>
    <w:rsid w:val="0015589F"/>
    <w:rsid w:val="001574BC"/>
    <w:rsid w:val="001579F6"/>
    <w:rsid w:val="00161C2D"/>
    <w:rsid w:val="001624D8"/>
    <w:rsid w:val="00162561"/>
    <w:rsid w:val="00162658"/>
    <w:rsid w:val="00162D4C"/>
    <w:rsid w:val="00162E28"/>
    <w:rsid w:val="0016352F"/>
    <w:rsid w:val="00163E2A"/>
    <w:rsid w:val="00163F01"/>
    <w:rsid w:val="00163F32"/>
    <w:rsid w:val="00163FC0"/>
    <w:rsid w:val="001640FA"/>
    <w:rsid w:val="00164692"/>
    <w:rsid w:val="00164966"/>
    <w:rsid w:val="00165020"/>
    <w:rsid w:val="001652CC"/>
    <w:rsid w:val="001656A3"/>
    <w:rsid w:val="00165C18"/>
    <w:rsid w:val="00166026"/>
    <w:rsid w:val="00166840"/>
    <w:rsid w:val="00166B1E"/>
    <w:rsid w:val="00166F49"/>
    <w:rsid w:val="00166F83"/>
    <w:rsid w:val="001674B7"/>
    <w:rsid w:val="00167697"/>
    <w:rsid w:val="00167CF3"/>
    <w:rsid w:val="001706D0"/>
    <w:rsid w:val="00170713"/>
    <w:rsid w:val="001713C9"/>
    <w:rsid w:val="00171451"/>
    <w:rsid w:val="00171D65"/>
    <w:rsid w:val="00172306"/>
    <w:rsid w:val="0017248C"/>
    <w:rsid w:val="001737AD"/>
    <w:rsid w:val="00173A06"/>
    <w:rsid w:val="00174163"/>
    <w:rsid w:val="001744FF"/>
    <w:rsid w:val="00174709"/>
    <w:rsid w:val="001747FB"/>
    <w:rsid w:val="00174D29"/>
    <w:rsid w:val="00176072"/>
    <w:rsid w:val="0017608C"/>
    <w:rsid w:val="00176114"/>
    <w:rsid w:val="0017678D"/>
    <w:rsid w:val="00176BF0"/>
    <w:rsid w:val="00176E3D"/>
    <w:rsid w:val="00177302"/>
    <w:rsid w:val="001779F0"/>
    <w:rsid w:val="00177A80"/>
    <w:rsid w:val="001802EB"/>
    <w:rsid w:val="001803BF"/>
    <w:rsid w:val="00180C40"/>
    <w:rsid w:val="00180C55"/>
    <w:rsid w:val="00181D29"/>
    <w:rsid w:val="00181E2C"/>
    <w:rsid w:val="0018226D"/>
    <w:rsid w:val="001823F4"/>
    <w:rsid w:val="00182A5C"/>
    <w:rsid w:val="00182AE3"/>
    <w:rsid w:val="00184384"/>
    <w:rsid w:val="0018463F"/>
    <w:rsid w:val="00184EF7"/>
    <w:rsid w:val="0018512C"/>
    <w:rsid w:val="001852A7"/>
    <w:rsid w:val="001855BD"/>
    <w:rsid w:val="00185ACE"/>
    <w:rsid w:val="0018753E"/>
    <w:rsid w:val="00187717"/>
    <w:rsid w:val="00187C91"/>
    <w:rsid w:val="00187D65"/>
    <w:rsid w:val="00187F3B"/>
    <w:rsid w:val="0019018E"/>
    <w:rsid w:val="0019108B"/>
    <w:rsid w:val="001917B7"/>
    <w:rsid w:val="00192302"/>
    <w:rsid w:val="0019238B"/>
    <w:rsid w:val="001923E8"/>
    <w:rsid w:val="00192AE9"/>
    <w:rsid w:val="00192B2E"/>
    <w:rsid w:val="00192FC3"/>
    <w:rsid w:val="00193A7F"/>
    <w:rsid w:val="001944F8"/>
    <w:rsid w:val="00194694"/>
    <w:rsid w:val="00194ABE"/>
    <w:rsid w:val="00195178"/>
    <w:rsid w:val="0019520C"/>
    <w:rsid w:val="0019536E"/>
    <w:rsid w:val="001953A7"/>
    <w:rsid w:val="00195596"/>
    <w:rsid w:val="001959C1"/>
    <w:rsid w:val="00195DCA"/>
    <w:rsid w:val="0019615A"/>
    <w:rsid w:val="001963B9"/>
    <w:rsid w:val="001979FA"/>
    <w:rsid w:val="00197AF9"/>
    <w:rsid w:val="001A0CF4"/>
    <w:rsid w:val="001A0D69"/>
    <w:rsid w:val="001A0D89"/>
    <w:rsid w:val="001A1D06"/>
    <w:rsid w:val="001A1F80"/>
    <w:rsid w:val="001A2AD2"/>
    <w:rsid w:val="001A389F"/>
    <w:rsid w:val="001A3F11"/>
    <w:rsid w:val="001A3FCA"/>
    <w:rsid w:val="001A45CB"/>
    <w:rsid w:val="001A4A99"/>
    <w:rsid w:val="001A4B1D"/>
    <w:rsid w:val="001A4CB6"/>
    <w:rsid w:val="001A548A"/>
    <w:rsid w:val="001A5560"/>
    <w:rsid w:val="001A57BC"/>
    <w:rsid w:val="001A5BF2"/>
    <w:rsid w:val="001A60E4"/>
    <w:rsid w:val="001A719B"/>
    <w:rsid w:val="001A72CB"/>
    <w:rsid w:val="001A7A19"/>
    <w:rsid w:val="001A7AA6"/>
    <w:rsid w:val="001A7CE3"/>
    <w:rsid w:val="001B0458"/>
    <w:rsid w:val="001B07DA"/>
    <w:rsid w:val="001B0D68"/>
    <w:rsid w:val="001B1537"/>
    <w:rsid w:val="001B1E7A"/>
    <w:rsid w:val="001B2969"/>
    <w:rsid w:val="001B2D08"/>
    <w:rsid w:val="001B2F03"/>
    <w:rsid w:val="001B3733"/>
    <w:rsid w:val="001B3804"/>
    <w:rsid w:val="001B443E"/>
    <w:rsid w:val="001B4CF6"/>
    <w:rsid w:val="001B4F56"/>
    <w:rsid w:val="001B51B8"/>
    <w:rsid w:val="001B66C2"/>
    <w:rsid w:val="001B6D55"/>
    <w:rsid w:val="001B7298"/>
    <w:rsid w:val="001B75A2"/>
    <w:rsid w:val="001B7BDF"/>
    <w:rsid w:val="001B7E4C"/>
    <w:rsid w:val="001C04F4"/>
    <w:rsid w:val="001C08BC"/>
    <w:rsid w:val="001C0EBC"/>
    <w:rsid w:val="001C0F15"/>
    <w:rsid w:val="001C133B"/>
    <w:rsid w:val="001C1898"/>
    <w:rsid w:val="001C2539"/>
    <w:rsid w:val="001C2F17"/>
    <w:rsid w:val="001C3D3E"/>
    <w:rsid w:val="001C59AC"/>
    <w:rsid w:val="001C5EA9"/>
    <w:rsid w:val="001C62A8"/>
    <w:rsid w:val="001C6BC5"/>
    <w:rsid w:val="001C6DDA"/>
    <w:rsid w:val="001C6F17"/>
    <w:rsid w:val="001C7833"/>
    <w:rsid w:val="001C7B6B"/>
    <w:rsid w:val="001D03EE"/>
    <w:rsid w:val="001D08A3"/>
    <w:rsid w:val="001D1152"/>
    <w:rsid w:val="001D192E"/>
    <w:rsid w:val="001D1A46"/>
    <w:rsid w:val="001D1F19"/>
    <w:rsid w:val="001D21EE"/>
    <w:rsid w:val="001D26EA"/>
    <w:rsid w:val="001D32FA"/>
    <w:rsid w:val="001D391A"/>
    <w:rsid w:val="001D3D4F"/>
    <w:rsid w:val="001D3FC1"/>
    <w:rsid w:val="001D423D"/>
    <w:rsid w:val="001D4269"/>
    <w:rsid w:val="001D45DD"/>
    <w:rsid w:val="001D50D6"/>
    <w:rsid w:val="001D54EF"/>
    <w:rsid w:val="001D5A93"/>
    <w:rsid w:val="001D5DC0"/>
    <w:rsid w:val="001D602D"/>
    <w:rsid w:val="001D66B8"/>
    <w:rsid w:val="001D6914"/>
    <w:rsid w:val="001D7049"/>
    <w:rsid w:val="001D793D"/>
    <w:rsid w:val="001D7FC9"/>
    <w:rsid w:val="001E06B4"/>
    <w:rsid w:val="001E078E"/>
    <w:rsid w:val="001E1429"/>
    <w:rsid w:val="001E27C1"/>
    <w:rsid w:val="001E35E1"/>
    <w:rsid w:val="001E3B68"/>
    <w:rsid w:val="001E3BBF"/>
    <w:rsid w:val="001E43E1"/>
    <w:rsid w:val="001E5F76"/>
    <w:rsid w:val="001E61A9"/>
    <w:rsid w:val="001E6531"/>
    <w:rsid w:val="001E67A7"/>
    <w:rsid w:val="001E6CC6"/>
    <w:rsid w:val="001E7217"/>
    <w:rsid w:val="001E72B8"/>
    <w:rsid w:val="001E73A6"/>
    <w:rsid w:val="001E7991"/>
    <w:rsid w:val="001F0496"/>
    <w:rsid w:val="001F0DE2"/>
    <w:rsid w:val="001F1549"/>
    <w:rsid w:val="001F189E"/>
    <w:rsid w:val="001F1D6B"/>
    <w:rsid w:val="001F1ED5"/>
    <w:rsid w:val="001F3D23"/>
    <w:rsid w:val="001F3FFE"/>
    <w:rsid w:val="001F4AA6"/>
    <w:rsid w:val="001F4AF1"/>
    <w:rsid w:val="001F4C0F"/>
    <w:rsid w:val="001F5130"/>
    <w:rsid w:val="001F5937"/>
    <w:rsid w:val="001F5B0A"/>
    <w:rsid w:val="001F6590"/>
    <w:rsid w:val="001F7A9E"/>
    <w:rsid w:val="001F7F32"/>
    <w:rsid w:val="002009C8"/>
    <w:rsid w:val="00201FA1"/>
    <w:rsid w:val="0020207F"/>
    <w:rsid w:val="00202082"/>
    <w:rsid w:val="002025E0"/>
    <w:rsid w:val="00202882"/>
    <w:rsid w:val="00202E8A"/>
    <w:rsid w:val="00203490"/>
    <w:rsid w:val="00203C92"/>
    <w:rsid w:val="0020456F"/>
    <w:rsid w:val="00204EF5"/>
    <w:rsid w:val="00205035"/>
    <w:rsid w:val="00205290"/>
    <w:rsid w:val="002052EE"/>
    <w:rsid w:val="002061DE"/>
    <w:rsid w:val="00207621"/>
    <w:rsid w:val="00207FBB"/>
    <w:rsid w:val="002102D0"/>
    <w:rsid w:val="0021151D"/>
    <w:rsid w:val="0021153F"/>
    <w:rsid w:val="00211A22"/>
    <w:rsid w:val="002122D4"/>
    <w:rsid w:val="002129C6"/>
    <w:rsid w:val="00212C1B"/>
    <w:rsid w:val="0021418A"/>
    <w:rsid w:val="00214F94"/>
    <w:rsid w:val="00215376"/>
    <w:rsid w:val="00215828"/>
    <w:rsid w:val="0021590F"/>
    <w:rsid w:val="002166AB"/>
    <w:rsid w:val="002167B8"/>
    <w:rsid w:val="002172A1"/>
    <w:rsid w:val="00217578"/>
    <w:rsid w:val="00217BE1"/>
    <w:rsid w:val="002207F1"/>
    <w:rsid w:val="00220F73"/>
    <w:rsid w:val="00221159"/>
    <w:rsid w:val="0022116B"/>
    <w:rsid w:val="0022122D"/>
    <w:rsid w:val="00221EE9"/>
    <w:rsid w:val="002221B1"/>
    <w:rsid w:val="002223CC"/>
    <w:rsid w:val="00222AF1"/>
    <w:rsid w:val="00222CA9"/>
    <w:rsid w:val="00222FF2"/>
    <w:rsid w:val="002236A9"/>
    <w:rsid w:val="00224826"/>
    <w:rsid w:val="00224EFC"/>
    <w:rsid w:val="002256E7"/>
    <w:rsid w:val="0022583F"/>
    <w:rsid w:val="00225BDC"/>
    <w:rsid w:val="002262E6"/>
    <w:rsid w:val="00226B24"/>
    <w:rsid w:val="00230EF9"/>
    <w:rsid w:val="00231609"/>
    <w:rsid w:val="002319ED"/>
    <w:rsid w:val="00231EBD"/>
    <w:rsid w:val="0023231F"/>
    <w:rsid w:val="00235021"/>
    <w:rsid w:val="0023511F"/>
    <w:rsid w:val="002354B8"/>
    <w:rsid w:val="002359A7"/>
    <w:rsid w:val="00235B2A"/>
    <w:rsid w:val="00237174"/>
    <w:rsid w:val="0024012B"/>
    <w:rsid w:val="00240166"/>
    <w:rsid w:val="002401FD"/>
    <w:rsid w:val="00240593"/>
    <w:rsid w:val="00240F7E"/>
    <w:rsid w:val="00241E8B"/>
    <w:rsid w:val="00241F19"/>
    <w:rsid w:val="0024214F"/>
    <w:rsid w:val="002422CB"/>
    <w:rsid w:val="002427BE"/>
    <w:rsid w:val="0024288E"/>
    <w:rsid w:val="00242F12"/>
    <w:rsid w:val="00243045"/>
    <w:rsid w:val="00243FDC"/>
    <w:rsid w:val="00244178"/>
    <w:rsid w:val="0024429A"/>
    <w:rsid w:val="0024480D"/>
    <w:rsid w:val="00244919"/>
    <w:rsid w:val="00244A8C"/>
    <w:rsid w:val="00244B55"/>
    <w:rsid w:val="00245270"/>
    <w:rsid w:val="0024532E"/>
    <w:rsid w:val="00245A56"/>
    <w:rsid w:val="00245F03"/>
    <w:rsid w:val="0024600D"/>
    <w:rsid w:val="00246041"/>
    <w:rsid w:val="0024642D"/>
    <w:rsid w:val="0024656A"/>
    <w:rsid w:val="00246A4A"/>
    <w:rsid w:val="00246EB5"/>
    <w:rsid w:val="0024750D"/>
    <w:rsid w:val="002479D9"/>
    <w:rsid w:val="00247CE7"/>
    <w:rsid w:val="002503CB"/>
    <w:rsid w:val="002503E6"/>
    <w:rsid w:val="0025059C"/>
    <w:rsid w:val="002505BB"/>
    <w:rsid w:val="00252254"/>
    <w:rsid w:val="002523D8"/>
    <w:rsid w:val="00252B1E"/>
    <w:rsid w:val="00252E6F"/>
    <w:rsid w:val="00255DA9"/>
    <w:rsid w:val="0025611B"/>
    <w:rsid w:val="0025642C"/>
    <w:rsid w:val="002568ED"/>
    <w:rsid w:val="002569A4"/>
    <w:rsid w:val="00256F9E"/>
    <w:rsid w:val="00257038"/>
    <w:rsid w:val="002577AE"/>
    <w:rsid w:val="00257918"/>
    <w:rsid w:val="0026006B"/>
    <w:rsid w:val="00260075"/>
    <w:rsid w:val="002613B3"/>
    <w:rsid w:val="00261673"/>
    <w:rsid w:val="002616D1"/>
    <w:rsid w:val="00262C55"/>
    <w:rsid w:val="0026321C"/>
    <w:rsid w:val="002632A4"/>
    <w:rsid w:val="00263E38"/>
    <w:rsid w:val="002640D6"/>
    <w:rsid w:val="00264A13"/>
    <w:rsid w:val="00265B19"/>
    <w:rsid w:val="00265E36"/>
    <w:rsid w:val="00266AD0"/>
    <w:rsid w:val="00266CBD"/>
    <w:rsid w:val="0026781C"/>
    <w:rsid w:val="00267EBE"/>
    <w:rsid w:val="00270083"/>
    <w:rsid w:val="002703B6"/>
    <w:rsid w:val="002704B3"/>
    <w:rsid w:val="00270A83"/>
    <w:rsid w:val="002710C3"/>
    <w:rsid w:val="0027118C"/>
    <w:rsid w:val="00271336"/>
    <w:rsid w:val="00271500"/>
    <w:rsid w:val="00271A48"/>
    <w:rsid w:val="00271E12"/>
    <w:rsid w:val="00271E95"/>
    <w:rsid w:val="0027263F"/>
    <w:rsid w:val="002738C4"/>
    <w:rsid w:val="00274034"/>
    <w:rsid w:val="00274081"/>
    <w:rsid w:val="00274F84"/>
    <w:rsid w:val="00275CFB"/>
    <w:rsid w:val="0027625C"/>
    <w:rsid w:val="002763B6"/>
    <w:rsid w:val="00276AE5"/>
    <w:rsid w:val="002774B9"/>
    <w:rsid w:val="00277C39"/>
    <w:rsid w:val="00277D3E"/>
    <w:rsid w:val="00277FC1"/>
    <w:rsid w:val="00280CC0"/>
    <w:rsid w:val="002827A5"/>
    <w:rsid w:val="00283399"/>
    <w:rsid w:val="0028375F"/>
    <w:rsid w:val="00284B07"/>
    <w:rsid w:val="00284C85"/>
    <w:rsid w:val="00285062"/>
    <w:rsid w:val="00285133"/>
    <w:rsid w:val="0028515D"/>
    <w:rsid w:val="002852DF"/>
    <w:rsid w:val="002859DD"/>
    <w:rsid w:val="00285CAE"/>
    <w:rsid w:val="00286494"/>
    <w:rsid w:val="00286B5B"/>
    <w:rsid w:val="00286ED3"/>
    <w:rsid w:val="00287503"/>
    <w:rsid w:val="002876EF"/>
    <w:rsid w:val="00287F6F"/>
    <w:rsid w:val="00291C82"/>
    <w:rsid w:val="00291FC2"/>
    <w:rsid w:val="0029204C"/>
    <w:rsid w:val="002923A7"/>
    <w:rsid w:val="0029297D"/>
    <w:rsid w:val="00292E15"/>
    <w:rsid w:val="00292E30"/>
    <w:rsid w:val="00293312"/>
    <w:rsid w:val="00293318"/>
    <w:rsid w:val="00294ACC"/>
    <w:rsid w:val="00294F4E"/>
    <w:rsid w:val="00295400"/>
    <w:rsid w:val="00295AA6"/>
    <w:rsid w:val="00295F17"/>
    <w:rsid w:val="002964B6"/>
    <w:rsid w:val="00296B1F"/>
    <w:rsid w:val="00296C78"/>
    <w:rsid w:val="00297DC1"/>
    <w:rsid w:val="002A042E"/>
    <w:rsid w:val="002A0E53"/>
    <w:rsid w:val="002A1352"/>
    <w:rsid w:val="002A1547"/>
    <w:rsid w:val="002A1A01"/>
    <w:rsid w:val="002A1A5D"/>
    <w:rsid w:val="002A229C"/>
    <w:rsid w:val="002A252A"/>
    <w:rsid w:val="002A4362"/>
    <w:rsid w:val="002A5157"/>
    <w:rsid w:val="002A5A26"/>
    <w:rsid w:val="002A5B79"/>
    <w:rsid w:val="002A61DB"/>
    <w:rsid w:val="002A65CC"/>
    <w:rsid w:val="002A65E8"/>
    <w:rsid w:val="002A6CE3"/>
    <w:rsid w:val="002A7167"/>
    <w:rsid w:val="002A753C"/>
    <w:rsid w:val="002A7870"/>
    <w:rsid w:val="002A78D0"/>
    <w:rsid w:val="002A7AA8"/>
    <w:rsid w:val="002B0038"/>
    <w:rsid w:val="002B0073"/>
    <w:rsid w:val="002B0C86"/>
    <w:rsid w:val="002B16F8"/>
    <w:rsid w:val="002B220E"/>
    <w:rsid w:val="002B27AE"/>
    <w:rsid w:val="002B2E92"/>
    <w:rsid w:val="002B3C81"/>
    <w:rsid w:val="002B4141"/>
    <w:rsid w:val="002B4203"/>
    <w:rsid w:val="002B488D"/>
    <w:rsid w:val="002B50C9"/>
    <w:rsid w:val="002B6B4C"/>
    <w:rsid w:val="002B7B4B"/>
    <w:rsid w:val="002B7E50"/>
    <w:rsid w:val="002C0032"/>
    <w:rsid w:val="002C0409"/>
    <w:rsid w:val="002C056C"/>
    <w:rsid w:val="002C0719"/>
    <w:rsid w:val="002C0961"/>
    <w:rsid w:val="002C09A6"/>
    <w:rsid w:val="002C0A34"/>
    <w:rsid w:val="002C12D4"/>
    <w:rsid w:val="002C138D"/>
    <w:rsid w:val="002C15FE"/>
    <w:rsid w:val="002C17B6"/>
    <w:rsid w:val="002C2178"/>
    <w:rsid w:val="002C224C"/>
    <w:rsid w:val="002C337D"/>
    <w:rsid w:val="002C3F47"/>
    <w:rsid w:val="002C40CE"/>
    <w:rsid w:val="002C41D9"/>
    <w:rsid w:val="002C45E3"/>
    <w:rsid w:val="002C4CF0"/>
    <w:rsid w:val="002C5D3D"/>
    <w:rsid w:val="002C60E9"/>
    <w:rsid w:val="002C655A"/>
    <w:rsid w:val="002C6947"/>
    <w:rsid w:val="002C724A"/>
    <w:rsid w:val="002C7C76"/>
    <w:rsid w:val="002D09EF"/>
    <w:rsid w:val="002D1571"/>
    <w:rsid w:val="002D1604"/>
    <w:rsid w:val="002D1B2D"/>
    <w:rsid w:val="002D2CF6"/>
    <w:rsid w:val="002D2D36"/>
    <w:rsid w:val="002D43A3"/>
    <w:rsid w:val="002D52ED"/>
    <w:rsid w:val="002D5680"/>
    <w:rsid w:val="002D5DDB"/>
    <w:rsid w:val="002D6BCA"/>
    <w:rsid w:val="002D6BF2"/>
    <w:rsid w:val="002D6DDE"/>
    <w:rsid w:val="002D76C5"/>
    <w:rsid w:val="002D78E8"/>
    <w:rsid w:val="002D7A2D"/>
    <w:rsid w:val="002E04A0"/>
    <w:rsid w:val="002E05B0"/>
    <w:rsid w:val="002E0A56"/>
    <w:rsid w:val="002E125F"/>
    <w:rsid w:val="002E13FB"/>
    <w:rsid w:val="002E1574"/>
    <w:rsid w:val="002E1BF3"/>
    <w:rsid w:val="002E1BFA"/>
    <w:rsid w:val="002E1CA8"/>
    <w:rsid w:val="002E2592"/>
    <w:rsid w:val="002E2972"/>
    <w:rsid w:val="002E376E"/>
    <w:rsid w:val="002E3954"/>
    <w:rsid w:val="002E43C4"/>
    <w:rsid w:val="002E5ACC"/>
    <w:rsid w:val="002E6527"/>
    <w:rsid w:val="002E660B"/>
    <w:rsid w:val="002E6BFC"/>
    <w:rsid w:val="002E7525"/>
    <w:rsid w:val="002E762E"/>
    <w:rsid w:val="002E7881"/>
    <w:rsid w:val="002F008B"/>
    <w:rsid w:val="002F01DC"/>
    <w:rsid w:val="002F0482"/>
    <w:rsid w:val="002F0575"/>
    <w:rsid w:val="002F20D0"/>
    <w:rsid w:val="002F2A78"/>
    <w:rsid w:val="002F2D2C"/>
    <w:rsid w:val="002F34FC"/>
    <w:rsid w:val="002F389A"/>
    <w:rsid w:val="002F398F"/>
    <w:rsid w:val="002F4637"/>
    <w:rsid w:val="002F46DA"/>
    <w:rsid w:val="002F5122"/>
    <w:rsid w:val="002F58CC"/>
    <w:rsid w:val="002F5E3A"/>
    <w:rsid w:val="002F6359"/>
    <w:rsid w:val="002F63B6"/>
    <w:rsid w:val="002F6696"/>
    <w:rsid w:val="002F6CAF"/>
    <w:rsid w:val="002F77C8"/>
    <w:rsid w:val="002F7B4E"/>
    <w:rsid w:val="00300B3A"/>
    <w:rsid w:val="00300BE0"/>
    <w:rsid w:val="0030109D"/>
    <w:rsid w:val="003013FC"/>
    <w:rsid w:val="0030142A"/>
    <w:rsid w:val="00301457"/>
    <w:rsid w:val="00301A45"/>
    <w:rsid w:val="00301CBC"/>
    <w:rsid w:val="00302578"/>
    <w:rsid w:val="00302DAB"/>
    <w:rsid w:val="00302F94"/>
    <w:rsid w:val="00303699"/>
    <w:rsid w:val="003037F1"/>
    <w:rsid w:val="003045E8"/>
    <w:rsid w:val="00305420"/>
    <w:rsid w:val="0030562E"/>
    <w:rsid w:val="0030614A"/>
    <w:rsid w:val="0030648B"/>
    <w:rsid w:val="0030665D"/>
    <w:rsid w:val="00307598"/>
    <w:rsid w:val="00307E28"/>
    <w:rsid w:val="003112C7"/>
    <w:rsid w:val="0031152E"/>
    <w:rsid w:val="00311777"/>
    <w:rsid w:val="0031187E"/>
    <w:rsid w:val="003124D2"/>
    <w:rsid w:val="0031263E"/>
    <w:rsid w:val="00312D44"/>
    <w:rsid w:val="00313FED"/>
    <w:rsid w:val="00314837"/>
    <w:rsid w:val="00314AD1"/>
    <w:rsid w:val="003160EE"/>
    <w:rsid w:val="003161AF"/>
    <w:rsid w:val="00316CE4"/>
    <w:rsid w:val="00316E27"/>
    <w:rsid w:val="0031713A"/>
    <w:rsid w:val="00317799"/>
    <w:rsid w:val="003179EB"/>
    <w:rsid w:val="00317F47"/>
    <w:rsid w:val="0032021E"/>
    <w:rsid w:val="003204DC"/>
    <w:rsid w:val="00320F3D"/>
    <w:rsid w:val="003218A6"/>
    <w:rsid w:val="003218E1"/>
    <w:rsid w:val="00321BD9"/>
    <w:rsid w:val="00323EA1"/>
    <w:rsid w:val="00324F57"/>
    <w:rsid w:val="0032582C"/>
    <w:rsid w:val="003258B2"/>
    <w:rsid w:val="0032682D"/>
    <w:rsid w:val="003305D6"/>
    <w:rsid w:val="00330615"/>
    <w:rsid w:val="003307A4"/>
    <w:rsid w:val="00330982"/>
    <w:rsid w:val="00331368"/>
    <w:rsid w:val="0033285C"/>
    <w:rsid w:val="00332ABD"/>
    <w:rsid w:val="00332EF5"/>
    <w:rsid w:val="003331BA"/>
    <w:rsid w:val="003333D5"/>
    <w:rsid w:val="00333D4D"/>
    <w:rsid w:val="00334BF4"/>
    <w:rsid w:val="00334DEB"/>
    <w:rsid w:val="0033511F"/>
    <w:rsid w:val="00335A83"/>
    <w:rsid w:val="003368E9"/>
    <w:rsid w:val="00337305"/>
    <w:rsid w:val="0033768B"/>
    <w:rsid w:val="00337B66"/>
    <w:rsid w:val="00337D86"/>
    <w:rsid w:val="00340019"/>
    <w:rsid w:val="003411CA"/>
    <w:rsid w:val="00341CBC"/>
    <w:rsid w:val="00341EDF"/>
    <w:rsid w:val="003427A3"/>
    <w:rsid w:val="00342FEF"/>
    <w:rsid w:val="003434DF"/>
    <w:rsid w:val="003438C3"/>
    <w:rsid w:val="00344FA4"/>
    <w:rsid w:val="00344FDA"/>
    <w:rsid w:val="0034538C"/>
    <w:rsid w:val="003458A3"/>
    <w:rsid w:val="003466C4"/>
    <w:rsid w:val="0034695C"/>
    <w:rsid w:val="00346BC1"/>
    <w:rsid w:val="00346C2F"/>
    <w:rsid w:val="003477FE"/>
    <w:rsid w:val="003500EA"/>
    <w:rsid w:val="00350CC0"/>
    <w:rsid w:val="00351474"/>
    <w:rsid w:val="00351A03"/>
    <w:rsid w:val="00351AEE"/>
    <w:rsid w:val="00352457"/>
    <w:rsid w:val="00352A28"/>
    <w:rsid w:val="00352A5C"/>
    <w:rsid w:val="00352B53"/>
    <w:rsid w:val="00353485"/>
    <w:rsid w:val="003541A4"/>
    <w:rsid w:val="003548FB"/>
    <w:rsid w:val="003556E9"/>
    <w:rsid w:val="00355EA8"/>
    <w:rsid w:val="003563CD"/>
    <w:rsid w:val="00356634"/>
    <w:rsid w:val="00356754"/>
    <w:rsid w:val="00356A30"/>
    <w:rsid w:val="00357011"/>
    <w:rsid w:val="00357402"/>
    <w:rsid w:val="00357654"/>
    <w:rsid w:val="00357855"/>
    <w:rsid w:val="003578E2"/>
    <w:rsid w:val="00361129"/>
    <w:rsid w:val="00361B50"/>
    <w:rsid w:val="00361B8A"/>
    <w:rsid w:val="00361BE3"/>
    <w:rsid w:val="00361CD2"/>
    <w:rsid w:val="00361E14"/>
    <w:rsid w:val="003628FA"/>
    <w:rsid w:val="00363180"/>
    <w:rsid w:val="0036357A"/>
    <w:rsid w:val="00363A52"/>
    <w:rsid w:val="00363A94"/>
    <w:rsid w:val="003642FC"/>
    <w:rsid w:val="0036475D"/>
    <w:rsid w:val="003647B8"/>
    <w:rsid w:val="003651F2"/>
    <w:rsid w:val="00365410"/>
    <w:rsid w:val="00365E17"/>
    <w:rsid w:val="00366883"/>
    <w:rsid w:val="00366A89"/>
    <w:rsid w:val="00367566"/>
    <w:rsid w:val="00367AA8"/>
    <w:rsid w:val="003700F1"/>
    <w:rsid w:val="00370B78"/>
    <w:rsid w:val="00370DCB"/>
    <w:rsid w:val="00370F94"/>
    <w:rsid w:val="003715EC"/>
    <w:rsid w:val="003719E4"/>
    <w:rsid w:val="00371A55"/>
    <w:rsid w:val="00373350"/>
    <w:rsid w:val="00373732"/>
    <w:rsid w:val="00373E02"/>
    <w:rsid w:val="003741F0"/>
    <w:rsid w:val="00374587"/>
    <w:rsid w:val="003747F2"/>
    <w:rsid w:val="003755D8"/>
    <w:rsid w:val="00375634"/>
    <w:rsid w:val="00375BE7"/>
    <w:rsid w:val="00375C5E"/>
    <w:rsid w:val="00376055"/>
    <w:rsid w:val="003769F2"/>
    <w:rsid w:val="00376C4A"/>
    <w:rsid w:val="00376D1B"/>
    <w:rsid w:val="0037703C"/>
    <w:rsid w:val="003772E3"/>
    <w:rsid w:val="003775E4"/>
    <w:rsid w:val="003778D4"/>
    <w:rsid w:val="0038031C"/>
    <w:rsid w:val="0038058B"/>
    <w:rsid w:val="00380AE4"/>
    <w:rsid w:val="0038152F"/>
    <w:rsid w:val="00381759"/>
    <w:rsid w:val="003827DB"/>
    <w:rsid w:val="0038304A"/>
    <w:rsid w:val="003835D9"/>
    <w:rsid w:val="00383E48"/>
    <w:rsid w:val="00384436"/>
    <w:rsid w:val="00384AB6"/>
    <w:rsid w:val="0038522D"/>
    <w:rsid w:val="0038581C"/>
    <w:rsid w:val="0038622E"/>
    <w:rsid w:val="0038647F"/>
    <w:rsid w:val="00386687"/>
    <w:rsid w:val="003904DA"/>
    <w:rsid w:val="00390929"/>
    <w:rsid w:val="00390C6B"/>
    <w:rsid w:val="003911DD"/>
    <w:rsid w:val="00391AFD"/>
    <w:rsid w:val="003926CE"/>
    <w:rsid w:val="00392A93"/>
    <w:rsid w:val="0039372E"/>
    <w:rsid w:val="0039427E"/>
    <w:rsid w:val="0039449B"/>
    <w:rsid w:val="003945F5"/>
    <w:rsid w:val="003959CD"/>
    <w:rsid w:val="00395A17"/>
    <w:rsid w:val="00395CE6"/>
    <w:rsid w:val="00395D66"/>
    <w:rsid w:val="00395EE7"/>
    <w:rsid w:val="0039645D"/>
    <w:rsid w:val="00396464"/>
    <w:rsid w:val="00396A71"/>
    <w:rsid w:val="00396D48"/>
    <w:rsid w:val="003972E6"/>
    <w:rsid w:val="00397366"/>
    <w:rsid w:val="00397983"/>
    <w:rsid w:val="003979EE"/>
    <w:rsid w:val="003A004D"/>
    <w:rsid w:val="003A00D2"/>
    <w:rsid w:val="003A02FE"/>
    <w:rsid w:val="003A1682"/>
    <w:rsid w:val="003A169F"/>
    <w:rsid w:val="003A1BC0"/>
    <w:rsid w:val="003A213F"/>
    <w:rsid w:val="003A2474"/>
    <w:rsid w:val="003A2A59"/>
    <w:rsid w:val="003A2AE5"/>
    <w:rsid w:val="003A3BA3"/>
    <w:rsid w:val="003A41CB"/>
    <w:rsid w:val="003A42DB"/>
    <w:rsid w:val="003A5257"/>
    <w:rsid w:val="003A621D"/>
    <w:rsid w:val="003A6B0E"/>
    <w:rsid w:val="003A6E33"/>
    <w:rsid w:val="003B01F8"/>
    <w:rsid w:val="003B05D8"/>
    <w:rsid w:val="003B083F"/>
    <w:rsid w:val="003B0902"/>
    <w:rsid w:val="003B1072"/>
    <w:rsid w:val="003B1BE5"/>
    <w:rsid w:val="003B1D73"/>
    <w:rsid w:val="003B252F"/>
    <w:rsid w:val="003B2F15"/>
    <w:rsid w:val="003B31CB"/>
    <w:rsid w:val="003B32CB"/>
    <w:rsid w:val="003B3F42"/>
    <w:rsid w:val="003B4034"/>
    <w:rsid w:val="003B422C"/>
    <w:rsid w:val="003B460B"/>
    <w:rsid w:val="003B4C66"/>
    <w:rsid w:val="003B4DC2"/>
    <w:rsid w:val="003B4FCF"/>
    <w:rsid w:val="003B5252"/>
    <w:rsid w:val="003B5C39"/>
    <w:rsid w:val="003B5DD3"/>
    <w:rsid w:val="003B5E79"/>
    <w:rsid w:val="003B6445"/>
    <w:rsid w:val="003B74A8"/>
    <w:rsid w:val="003B77AD"/>
    <w:rsid w:val="003C06CA"/>
    <w:rsid w:val="003C0B10"/>
    <w:rsid w:val="003C0E03"/>
    <w:rsid w:val="003C1634"/>
    <w:rsid w:val="003C21D5"/>
    <w:rsid w:val="003C2AAC"/>
    <w:rsid w:val="003C2CB1"/>
    <w:rsid w:val="003C3310"/>
    <w:rsid w:val="003C3413"/>
    <w:rsid w:val="003C3587"/>
    <w:rsid w:val="003C3C38"/>
    <w:rsid w:val="003C43F9"/>
    <w:rsid w:val="003C4457"/>
    <w:rsid w:val="003C65D0"/>
    <w:rsid w:val="003C7794"/>
    <w:rsid w:val="003D0C1C"/>
    <w:rsid w:val="003D0F4D"/>
    <w:rsid w:val="003D100D"/>
    <w:rsid w:val="003D1613"/>
    <w:rsid w:val="003D2098"/>
    <w:rsid w:val="003D2165"/>
    <w:rsid w:val="003D29FA"/>
    <w:rsid w:val="003D2FB5"/>
    <w:rsid w:val="003D31FD"/>
    <w:rsid w:val="003D381A"/>
    <w:rsid w:val="003D3896"/>
    <w:rsid w:val="003D3E61"/>
    <w:rsid w:val="003D4D3E"/>
    <w:rsid w:val="003D5FEE"/>
    <w:rsid w:val="003D64B6"/>
    <w:rsid w:val="003D65CB"/>
    <w:rsid w:val="003D771D"/>
    <w:rsid w:val="003E017B"/>
    <w:rsid w:val="003E15A7"/>
    <w:rsid w:val="003E19E6"/>
    <w:rsid w:val="003E1FC7"/>
    <w:rsid w:val="003E22BE"/>
    <w:rsid w:val="003E23F9"/>
    <w:rsid w:val="003E2A8F"/>
    <w:rsid w:val="003E2E19"/>
    <w:rsid w:val="003E328A"/>
    <w:rsid w:val="003E38C3"/>
    <w:rsid w:val="003E3A98"/>
    <w:rsid w:val="003E5135"/>
    <w:rsid w:val="003E5A86"/>
    <w:rsid w:val="003E5BCD"/>
    <w:rsid w:val="003E5C55"/>
    <w:rsid w:val="003E732F"/>
    <w:rsid w:val="003F034F"/>
    <w:rsid w:val="003F03B1"/>
    <w:rsid w:val="003F196E"/>
    <w:rsid w:val="003F2F4B"/>
    <w:rsid w:val="003F4630"/>
    <w:rsid w:val="003F48DE"/>
    <w:rsid w:val="003F595C"/>
    <w:rsid w:val="003F5A64"/>
    <w:rsid w:val="003F5D3B"/>
    <w:rsid w:val="003F6262"/>
    <w:rsid w:val="003F6697"/>
    <w:rsid w:val="003F69AB"/>
    <w:rsid w:val="003F6E88"/>
    <w:rsid w:val="003F724E"/>
    <w:rsid w:val="003F7C06"/>
    <w:rsid w:val="00400CD2"/>
    <w:rsid w:val="00401161"/>
    <w:rsid w:val="00401E7B"/>
    <w:rsid w:val="00402849"/>
    <w:rsid w:val="004028BB"/>
    <w:rsid w:val="004028D2"/>
    <w:rsid w:val="00402D03"/>
    <w:rsid w:val="0040318E"/>
    <w:rsid w:val="004034C9"/>
    <w:rsid w:val="00403B68"/>
    <w:rsid w:val="00403D1C"/>
    <w:rsid w:val="004044D0"/>
    <w:rsid w:val="00404BF3"/>
    <w:rsid w:val="00404BFB"/>
    <w:rsid w:val="004053BE"/>
    <w:rsid w:val="00406632"/>
    <w:rsid w:val="00406E63"/>
    <w:rsid w:val="00407C1C"/>
    <w:rsid w:val="00407EF6"/>
    <w:rsid w:val="0041030F"/>
    <w:rsid w:val="00410717"/>
    <w:rsid w:val="00410749"/>
    <w:rsid w:val="0041104C"/>
    <w:rsid w:val="004118DC"/>
    <w:rsid w:val="00411E29"/>
    <w:rsid w:val="004124DC"/>
    <w:rsid w:val="0041284F"/>
    <w:rsid w:val="00413350"/>
    <w:rsid w:val="00413685"/>
    <w:rsid w:val="00413BDB"/>
    <w:rsid w:val="00414831"/>
    <w:rsid w:val="00414E5C"/>
    <w:rsid w:val="00415407"/>
    <w:rsid w:val="0041549B"/>
    <w:rsid w:val="004155E0"/>
    <w:rsid w:val="00416824"/>
    <w:rsid w:val="004169CA"/>
    <w:rsid w:val="00416B7E"/>
    <w:rsid w:val="004171BF"/>
    <w:rsid w:val="0041755D"/>
    <w:rsid w:val="004177C9"/>
    <w:rsid w:val="00417A20"/>
    <w:rsid w:val="00417BE6"/>
    <w:rsid w:val="00417C02"/>
    <w:rsid w:val="00420095"/>
    <w:rsid w:val="00420230"/>
    <w:rsid w:val="00420340"/>
    <w:rsid w:val="00421073"/>
    <w:rsid w:val="004211F4"/>
    <w:rsid w:val="00422245"/>
    <w:rsid w:val="00422561"/>
    <w:rsid w:val="0042256C"/>
    <w:rsid w:val="00423045"/>
    <w:rsid w:val="00423886"/>
    <w:rsid w:val="00423A9A"/>
    <w:rsid w:val="00424ED6"/>
    <w:rsid w:val="00425990"/>
    <w:rsid w:val="00425C47"/>
    <w:rsid w:val="00426523"/>
    <w:rsid w:val="004274D8"/>
    <w:rsid w:val="00427624"/>
    <w:rsid w:val="00430233"/>
    <w:rsid w:val="0043060D"/>
    <w:rsid w:val="00430779"/>
    <w:rsid w:val="004309F2"/>
    <w:rsid w:val="00431351"/>
    <w:rsid w:val="0043163C"/>
    <w:rsid w:val="004318B6"/>
    <w:rsid w:val="004319B0"/>
    <w:rsid w:val="00432177"/>
    <w:rsid w:val="00432680"/>
    <w:rsid w:val="00432998"/>
    <w:rsid w:val="00432A04"/>
    <w:rsid w:val="00432FE2"/>
    <w:rsid w:val="004331C1"/>
    <w:rsid w:val="0043323D"/>
    <w:rsid w:val="004332A9"/>
    <w:rsid w:val="00433EEA"/>
    <w:rsid w:val="004348DD"/>
    <w:rsid w:val="00434C83"/>
    <w:rsid w:val="00434D02"/>
    <w:rsid w:val="00434EC0"/>
    <w:rsid w:val="00435875"/>
    <w:rsid w:val="004358F7"/>
    <w:rsid w:val="004359AC"/>
    <w:rsid w:val="00436396"/>
    <w:rsid w:val="004365E5"/>
    <w:rsid w:val="00436843"/>
    <w:rsid w:val="00436AFB"/>
    <w:rsid w:val="00436BF0"/>
    <w:rsid w:val="004406A8"/>
    <w:rsid w:val="00440902"/>
    <w:rsid w:val="00440CCA"/>
    <w:rsid w:val="00440DD4"/>
    <w:rsid w:val="004411EF"/>
    <w:rsid w:val="00441A0C"/>
    <w:rsid w:val="004421BE"/>
    <w:rsid w:val="0044243E"/>
    <w:rsid w:val="0044273F"/>
    <w:rsid w:val="00442F01"/>
    <w:rsid w:val="0044375E"/>
    <w:rsid w:val="00443893"/>
    <w:rsid w:val="0044471B"/>
    <w:rsid w:val="0044634A"/>
    <w:rsid w:val="00446407"/>
    <w:rsid w:val="00450F05"/>
    <w:rsid w:val="00451183"/>
    <w:rsid w:val="00451473"/>
    <w:rsid w:val="00451646"/>
    <w:rsid w:val="00451668"/>
    <w:rsid w:val="00451C28"/>
    <w:rsid w:val="00451EF9"/>
    <w:rsid w:val="00451F3D"/>
    <w:rsid w:val="004524FD"/>
    <w:rsid w:val="00452A14"/>
    <w:rsid w:val="00452CA6"/>
    <w:rsid w:val="0045330E"/>
    <w:rsid w:val="00453B2F"/>
    <w:rsid w:val="00453C66"/>
    <w:rsid w:val="0045481B"/>
    <w:rsid w:val="004552D8"/>
    <w:rsid w:val="00455B88"/>
    <w:rsid w:val="004562B7"/>
    <w:rsid w:val="00456623"/>
    <w:rsid w:val="00456A91"/>
    <w:rsid w:val="00456EAC"/>
    <w:rsid w:val="00456F5A"/>
    <w:rsid w:val="004573F3"/>
    <w:rsid w:val="00457AD9"/>
    <w:rsid w:val="00457B0B"/>
    <w:rsid w:val="00457C70"/>
    <w:rsid w:val="00460711"/>
    <w:rsid w:val="00460E30"/>
    <w:rsid w:val="00461635"/>
    <w:rsid w:val="00462248"/>
    <w:rsid w:val="00462740"/>
    <w:rsid w:val="00462F9E"/>
    <w:rsid w:val="0046304D"/>
    <w:rsid w:val="00463157"/>
    <w:rsid w:val="00463318"/>
    <w:rsid w:val="004635EF"/>
    <w:rsid w:val="004639E4"/>
    <w:rsid w:val="00464310"/>
    <w:rsid w:val="004645A5"/>
    <w:rsid w:val="00464644"/>
    <w:rsid w:val="00464DF3"/>
    <w:rsid w:val="004651A4"/>
    <w:rsid w:val="00466A3C"/>
    <w:rsid w:val="0046704F"/>
    <w:rsid w:val="00467E89"/>
    <w:rsid w:val="0047011D"/>
    <w:rsid w:val="00470867"/>
    <w:rsid w:val="00471919"/>
    <w:rsid w:val="0047373B"/>
    <w:rsid w:val="00473DE3"/>
    <w:rsid w:val="00473E79"/>
    <w:rsid w:val="004748B2"/>
    <w:rsid w:val="00474A88"/>
    <w:rsid w:val="004755E7"/>
    <w:rsid w:val="00475A75"/>
    <w:rsid w:val="00475DF7"/>
    <w:rsid w:val="00476744"/>
    <w:rsid w:val="00476B43"/>
    <w:rsid w:val="00480012"/>
    <w:rsid w:val="00480A89"/>
    <w:rsid w:val="004818F0"/>
    <w:rsid w:val="00481E25"/>
    <w:rsid w:val="00482523"/>
    <w:rsid w:val="0048322E"/>
    <w:rsid w:val="004842C1"/>
    <w:rsid w:val="00485041"/>
    <w:rsid w:val="004856E5"/>
    <w:rsid w:val="00486030"/>
    <w:rsid w:val="0048608A"/>
    <w:rsid w:val="004861FB"/>
    <w:rsid w:val="004863BD"/>
    <w:rsid w:val="004869D0"/>
    <w:rsid w:val="0048721A"/>
    <w:rsid w:val="004872EE"/>
    <w:rsid w:val="004874B7"/>
    <w:rsid w:val="00487A3B"/>
    <w:rsid w:val="00490187"/>
    <w:rsid w:val="00490AD7"/>
    <w:rsid w:val="00490C5E"/>
    <w:rsid w:val="0049125C"/>
    <w:rsid w:val="0049139F"/>
    <w:rsid w:val="004913D6"/>
    <w:rsid w:val="004916DB"/>
    <w:rsid w:val="00491C45"/>
    <w:rsid w:val="00492276"/>
    <w:rsid w:val="0049227F"/>
    <w:rsid w:val="0049268B"/>
    <w:rsid w:val="00492981"/>
    <w:rsid w:val="004939E6"/>
    <w:rsid w:val="00493B5F"/>
    <w:rsid w:val="00494969"/>
    <w:rsid w:val="004955B3"/>
    <w:rsid w:val="00495754"/>
    <w:rsid w:val="00495B32"/>
    <w:rsid w:val="00495E05"/>
    <w:rsid w:val="00495FDB"/>
    <w:rsid w:val="0049652D"/>
    <w:rsid w:val="00497D3A"/>
    <w:rsid w:val="00497F7A"/>
    <w:rsid w:val="004A0843"/>
    <w:rsid w:val="004A0B6E"/>
    <w:rsid w:val="004A0BD6"/>
    <w:rsid w:val="004A1260"/>
    <w:rsid w:val="004A1544"/>
    <w:rsid w:val="004A1926"/>
    <w:rsid w:val="004A1976"/>
    <w:rsid w:val="004A19AA"/>
    <w:rsid w:val="004A2740"/>
    <w:rsid w:val="004A28A3"/>
    <w:rsid w:val="004A2F22"/>
    <w:rsid w:val="004A30A6"/>
    <w:rsid w:val="004A347B"/>
    <w:rsid w:val="004A3DD6"/>
    <w:rsid w:val="004A4697"/>
    <w:rsid w:val="004A535B"/>
    <w:rsid w:val="004A5A49"/>
    <w:rsid w:val="004A5D58"/>
    <w:rsid w:val="004A5DB9"/>
    <w:rsid w:val="004A5E54"/>
    <w:rsid w:val="004A5EB3"/>
    <w:rsid w:val="004A6657"/>
    <w:rsid w:val="004A6D58"/>
    <w:rsid w:val="004A71AF"/>
    <w:rsid w:val="004A7538"/>
    <w:rsid w:val="004A7A57"/>
    <w:rsid w:val="004B1397"/>
    <w:rsid w:val="004B1EB4"/>
    <w:rsid w:val="004B2F11"/>
    <w:rsid w:val="004B4034"/>
    <w:rsid w:val="004B493D"/>
    <w:rsid w:val="004B49BF"/>
    <w:rsid w:val="004B4A69"/>
    <w:rsid w:val="004B5D49"/>
    <w:rsid w:val="004B6FFA"/>
    <w:rsid w:val="004B76BE"/>
    <w:rsid w:val="004B7883"/>
    <w:rsid w:val="004C0CDA"/>
    <w:rsid w:val="004C1D13"/>
    <w:rsid w:val="004C2B92"/>
    <w:rsid w:val="004C2E56"/>
    <w:rsid w:val="004C32D1"/>
    <w:rsid w:val="004C43F1"/>
    <w:rsid w:val="004C5901"/>
    <w:rsid w:val="004C62BD"/>
    <w:rsid w:val="004C62F8"/>
    <w:rsid w:val="004C6525"/>
    <w:rsid w:val="004C65F4"/>
    <w:rsid w:val="004C73DF"/>
    <w:rsid w:val="004C78C9"/>
    <w:rsid w:val="004C7929"/>
    <w:rsid w:val="004C7F0F"/>
    <w:rsid w:val="004D048F"/>
    <w:rsid w:val="004D0AC3"/>
    <w:rsid w:val="004D10EB"/>
    <w:rsid w:val="004D1552"/>
    <w:rsid w:val="004D15BC"/>
    <w:rsid w:val="004D2398"/>
    <w:rsid w:val="004D2BBC"/>
    <w:rsid w:val="004D2BBF"/>
    <w:rsid w:val="004D2CF5"/>
    <w:rsid w:val="004D3168"/>
    <w:rsid w:val="004D354E"/>
    <w:rsid w:val="004D373B"/>
    <w:rsid w:val="004D3A6E"/>
    <w:rsid w:val="004D43ED"/>
    <w:rsid w:val="004D5471"/>
    <w:rsid w:val="004D5796"/>
    <w:rsid w:val="004D67C0"/>
    <w:rsid w:val="004D6967"/>
    <w:rsid w:val="004D6E3D"/>
    <w:rsid w:val="004D7E20"/>
    <w:rsid w:val="004E0AC9"/>
    <w:rsid w:val="004E0BA6"/>
    <w:rsid w:val="004E0D66"/>
    <w:rsid w:val="004E138D"/>
    <w:rsid w:val="004E1BCF"/>
    <w:rsid w:val="004E1E68"/>
    <w:rsid w:val="004E201D"/>
    <w:rsid w:val="004E2944"/>
    <w:rsid w:val="004E2AFB"/>
    <w:rsid w:val="004E2E30"/>
    <w:rsid w:val="004E2E39"/>
    <w:rsid w:val="004E3243"/>
    <w:rsid w:val="004E3504"/>
    <w:rsid w:val="004E3526"/>
    <w:rsid w:val="004E4219"/>
    <w:rsid w:val="004E4382"/>
    <w:rsid w:val="004E5172"/>
    <w:rsid w:val="004E54D5"/>
    <w:rsid w:val="004E5A56"/>
    <w:rsid w:val="004E6772"/>
    <w:rsid w:val="004E7020"/>
    <w:rsid w:val="004E7632"/>
    <w:rsid w:val="004E7731"/>
    <w:rsid w:val="004E7992"/>
    <w:rsid w:val="004E799F"/>
    <w:rsid w:val="004F06C7"/>
    <w:rsid w:val="004F0F70"/>
    <w:rsid w:val="004F1798"/>
    <w:rsid w:val="004F1805"/>
    <w:rsid w:val="004F1ED9"/>
    <w:rsid w:val="004F278D"/>
    <w:rsid w:val="004F2CE0"/>
    <w:rsid w:val="004F2D04"/>
    <w:rsid w:val="004F2DC9"/>
    <w:rsid w:val="004F431C"/>
    <w:rsid w:val="004F4506"/>
    <w:rsid w:val="004F522B"/>
    <w:rsid w:val="004F5415"/>
    <w:rsid w:val="004F7089"/>
    <w:rsid w:val="004F72E5"/>
    <w:rsid w:val="004F75E9"/>
    <w:rsid w:val="00500169"/>
    <w:rsid w:val="00500422"/>
    <w:rsid w:val="00500C6C"/>
    <w:rsid w:val="005013C6"/>
    <w:rsid w:val="00501950"/>
    <w:rsid w:val="00502D78"/>
    <w:rsid w:val="005032ED"/>
    <w:rsid w:val="0050404D"/>
    <w:rsid w:val="005048DA"/>
    <w:rsid w:val="00504ABD"/>
    <w:rsid w:val="00505021"/>
    <w:rsid w:val="005050AC"/>
    <w:rsid w:val="0050524E"/>
    <w:rsid w:val="005057E2"/>
    <w:rsid w:val="00506182"/>
    <w:rsid w:val="005073AE"/>
    <w:rsid w:val="005074CB"/>
    <w:rsid w:val="00507BEA"/>
    <w:rsid w:val="00507E6B"/>
    <w:rsid w:val="00510E39"/>
    <w:rsid w:val="00511479"/>
    <w:rsid w:val="005119B6"/>
    <w:rsid w:val="00512D4A"/>
    <w:rsid w:val="00512EE6"/>
    <w:rsid w:val="00513FDE"/>
    <w:rsid w:val="0051413F"/>
    <w:rsid w:val="005148CA"/>
    <w:rsid w:val="00514D65"/>
    <w:rsid w:val="00515E01"/>
    <w:rsid w:val="005161A0"/>
    <w:rsid w:val="005165A1"/>
    <w:rsid w:val="0051680A"/>
    <w:rsid w:val="0051709F"/>
    <w:rsid w:val="0052008D"/>
    <w:rsid w:val="00520820"/>
    <w:rsid w:val="00520CCB"/>
    <w:rsid w:val="0052185B"/>
    <w:rsid w:val="005219F4"/>
    <w:rsid w:val="00521A85"/>
    <w:rsid w:val="00521E07"/>
    <w:rsid w:val="00522248"/>
    <w:rsid w:val="0052293C"/>
    <w:rsid w:val="00522A60"/>
    <w:rsid w:val="00522BF6"/>
    <w:rsid w:val="005239E2"/>
    <w:rsid w:val="00523D80"/>
    <w:rsid w:val="00524A85"/>
    <w:rsid w:val="00524AF1"/>
    <w:rsid w:val="00524D56"/>
    <w:rsid w:val="00524E72"/>
    <w:rsid w:val="00524EA6"/>
    <w:rsid w:val="00525114"/>
    <w:rsid w:val="00525B7F"/>
    <w:rsid w:val="00525FF0"/>
    <w:rsid w:val="005261FF"/>
    <w:rsid w:val="005262A6"/>
    <w:rsid w:val="00526AF0"/>
    <w:rsid w:val="00527418"/>
    <w:rsid w:val="005275F8"/>
    <w:rsid w:val="0052762F"/>
    <w:rsid w:val="00527A39"/>
    <w:rsid w:val="00527E34"/>
    <w:rsid w:val="00527FCD"/>
    <w:rsid w:val="00530C96"/>
    <w:rsid w:val="00530E9C"/>
    <w:rsid w:val="005313BC"/>
    <w:rsid w:val="00531586"/>
    <w:rsid w:val="005316C1"/>
    <w:rsid w:val="00531E27"/>
    <w:rsid w:val="0053297F"/>
    <w:rsid w:val="00532E4D"/>
    <w:rsid w:val="00533776"/>
    <w:rsid w:val="00533C3C"/>
    <w:rsid w:val="00533C77"/>
    <w:rsid w:val="00534034"/>
    <w:rsid w:val="00534050"/>
    <w:rsid w:val="005342DE"/>
    <w:rsid w:val="00534CDC"/>
    <w:rsid w:val="005351EA"/>
    <w:rsid w:val="00535F28"/>
    <w:rsid w:val="005361ED"/>
    <w:rsid w:val="00537009"/>
    <w:rsid w:val="005374C4"/>
    <w:rsid w:val="005379CB"/>
    <w:rsid w:val="00537B43"/>
    <w:rsid w:val="00537EFB"/>
    <w:rsid w:val="00540195"/>
    <w:rsid w:val="005405E0"/>
    <w:rsid w:val="0054066F"/>
    <w:rsid w:val="00540ED1"/>
    <w:rsid w:val="005417E9"/>
    <w:rsid w:val="00541CB1"/>
    <w:rsid w:val="00541FEB"/>
    <w:rsid w:val="00542ADA"/>
    <w:rsid w:val="005432C4"/>
    <w:rsid w:val="005433D5"/>
    <w:rsid w:val="00543A14"/>
    <w:rsid w:val="00543ACF"/>
    <w:rsid w:val="00543BAA"/>
    <w:rsid w:val="00544708"/>
    <w:rsid w:val="00545076"/>
    <w:rsid w:val="005450A7"/>
    <w:rsid w:val="00545131"/>
    <w:rsid w:val="005455FF"/>
    <w:rsid w:val="005468F8"/>
    <w:rsid w:val="00546C8F"/>
    <w:rsid w:val="00546F8B"/>
    <w:rsid w:val="00547554"/>
    <w:rsid w:val="005475F5"/>
    <w:rsid w:val="00547A50"/>
    <w:rsid w:val="00547CBE"/>
    <w:rsid w:val="00547DA9"/>
    <w:rsid w:val="005502BB"/>
    <w:rsid w:val="00551E5C"/>
    <w:rsid w:val="005522CF"/>
    <w:rsid w:val="00552484"/>
    <w:rsid w:val="00552501"/>
    <w:rsid w:val="00552669"/>
    <w:rsid w:val="005529BC"/>
    <w:rsid w:val="00553105"/>
    <w:rsid w:val="00554628"/>
    <w:rsid w:val="0055480E"/>
    <w:rsid w:val="00554E58"/>
    <w:rsid w:val="00554ECF"/>
    <w:rsid w:val="00554F92"/>
    <w:rsid w:val="00555796"/>
    <w:rsid w:val="005557A1"/>
    <w:rsid w:val="0055586D"/>
    <w:rsid w:val="00555C7C"/>
    <w:rsid w:val="00555CF1"/>
    <w:rsid w:val="00556C51"/>
    <w:rsid w:val="0055715D"/>
    <w:rsid w:val="00557767"/>
    <w:rsid w:val="005578BC"/>
    <w:rsid w:val="0056055A"/>
    <w:rsid w:val="00560865"/>
    <w:rsid w:val="005610EB"/>
    <w:rsid w:val="005616F3"/>
    <w:rsid w:val="005619DD"/>
    <w:rsid w:val="005628CE"/>
    <w:rsid w:val="005629DC"/>
    <w:rsid w:val="005631DC"/>
    <w:rsid w:val="00563805"/>
    <w:rsid w:val="00563887"/>
    <w:rsid w:val="00563913"/>
    <w:rsid w:val="0056412C"/>
    <w:rsid w:val="00565729"/>
    <w:rsid w:val="00566DA8"/>
    <w:rsid w:val="00567615"/>
    <w:rsid w:val="0056778E"/>
    <w:rsid w:val="00570C70"/>
    <w:rsid w:val="005710B6"/>
    <w:rsid w:val="00571DF6"/>
    <w:rsid w:val="005723CE"/>
    <w:rsid w:val="005723D2"/>
    <w:rsid w:val="00572653"/>
    <w:rsid w:val="00572746"/>
    <w:rsid w:val="00573533"/>
    <w:rsid w:val="0057382F"/>
    <w:rsid w:val="005738A8"/>
    <w:rsid w:val="00573DE4"/>
    <w:rsid w:val="005742BD"/>
    <w:rsid w:val="00574F80"/>
    <w:rsid w:val="005751BA"/>
    <w:rsid w:val="00575615"/>
    <w:rsid w:val="0057601B"/>
    <w:rsid w:val="005771D2"/>
    <w:rsid w:val="0057788F"/>
    <w:rsid w:val="00577D95"/>
    <w:rsid w:val="00577EAF"/>
    <w:rsid w:val="00580916"/>
    <w:rsid w:val="00580D57"/>
    <w:rsid w:val="005811A7"/>
    <w:rsid w:val="005811B6"/>
    <w:rsid w:val="005818BC"/>
    <w:rsid w:val="00581BE4"/>
    <w:rsid w:val="00581DD8"/>
    <w:rsid w:val="00581FDE"/>
    <w:rsid w:val="005837BA"/>
    <w:rsid w:val="00583893"/>
    <w:rsid w:val="005840CC"/>
    <w:rsid w:val="0058425C"/>
    <w:rsid w:val="00584423"/>
    <w:rsid w:val="005844FF"/>
    <w:rsid w:val="00584A30"/>
    <w:rsid w:val="00584D6A"/>
    <w:rsid w:val="00586657"/>
    <w:rsid w:val="005868B9"/>
    <w:rsid w:val="00587503"/>
    <w:rsid w:val="00587705"/>
    <w:rsid w:val="00587B8F"/>
    <w:rsid w:val="00587EEA"/>
    <w:rsid w:val="00587F49"/>
    <w:rsid w:val="00590496"/>
    <w:rsid w:val="00590DBF"/>
    <w:rsid w:val="00591167"/>
    <w:rsid w:val="005912E6"/>
    <w:rsid w:val="005915A0"/>
    <w:rsid w:val="00592276"/>
    <w:rsid w:val="005923B3"/>
    <w:rsid w:val="00592ACD"/>
    <w:rsid w:val="005938E6"/>
    <w:rsid w:val="00593A78"/>
    <w:rsid w:val="0059454E"/>
    <w:rsid w:val="00594879"/>
    <w:rsid w:val="00594F13"/>
    <w:rsid w:val="00594F82"/>
    <w:rsid w:val="00595B81"/>
    <w:rsid w:val="00595CE1"/>
    <w:rsid w:val="00596877"/>
    <w:rsid w:val="00596889"/>
    <w:rsid w:val="00597266"/>
    <w:rsid w:val="005A00D0"/>
    <w:rsid w:val="005A0305"/>
    <w:rsid w:val="005A0D6B"/>
    <w:rsid w:val="005A165C"/>
    <w:rsid w:val="005A1E1F"/>
    <w:rsid w:val="005A1FFE"/>
    <w:rsid w:val="005A23C0"/>
    <w:rsid w:val="005A2C2A"/>
    <w:rsid w:val="005A2D6F"/>
    <w:rsid w:val="005A30E9"/>
    <w:rsid w:val="005A4E91"/>
    <w:rsid w:val="005A507C"/>
    <w:rsid w:val="005A50AB"/>
    <w:rsid w:val="005A572A"/>
    <w:rsid w:val="005A5B76"/>
    <w:rsid w:val="005A5E7A"/>
    <w:rsid w:val="005A6B3B"/>
    <w:rsid w:val="005A6BB1"/>
    <w:rsid w:val="005A6CED"/>
    <w:rsid w:val="005A7098"/>
    <w:rsid w:val="005A7165"/>
    <w:rsid w:val="005A7641"/>
    <w:rsid w:val="005A7835"/>
    <w:rsid w:val="005A7C7F"/>
    <w:rsid w:val="005B049D"/>
    <w:rsid w:val="005B0F4A"/>
    <w:rsid w:val="005B1110"/>
    <w:rsid w:val="005B136F"/>
    <w:rsid w:val="005B1C70"/>
    <w:rsid w:val="005B1DF5"/>
    <w:rsid w:val="005B21DE"/>
    <w:rsid w:val="005B29B8"/>
    <w:rsid w:val="005B48BF"/>
    <w:rsid w:val="005B49B4"/>
    <w:rsid w:val="005B50F4"/>
    <w:rsid w:val="005B51A6"/>
    <w:rsid w:val="005B56B4"/>
    <w:rsid w:val="005B5B08"/>
    <w:rsid w:val="005B5E50"/>
    <w:rsid w:val="005B649A"/>
    <w:rsid w:val="005B64EF"/>
    <w:rsid w:val="005B76BC"/>
    <w:rsid w:val="005C0915"/>
    <w:rsid w:val="005C0B06"/>
    <w:rsid w:val="005C169E"/>
    <w:rsid w:val="005C1B55"/>
    <w:rsid w:val="005C21F3"/>
    <w:rsid w:val="005C23F6"/>
    <w:rsid w:val="005C2752"/>
    <w:rsid w:val="005C2C17"/>
    <w:rsid w:val="005C30CF"/>
    <w:rsid w:val="005C392C"/>
    <w:rsid w:val="005C39A0"/>
    <w:rsid w:val="005C3C35"/>
    <w:rsid w:val="005C44AC"/>
    <w:rsid w:val="005C4F93"/>
    <w:rsid w:val="005C54BA"/>
    <w:rsid w:val="005C59A6"/>
    <w:rsid w:val="005C5E81"/>
    <w:rsid w:val="005C6AC2"/>
    <w:rsid w:val="005C7F5C"/>
    <w:rsid w:val="005D0996"/>
    <w:rsid w:val="005D12D8"/>
    <w:rsid w:val="005D160D"/>
    <w:rsid w:val="005D1846"/>
    <w:rsid w:val="005D1AB5"/>
    <w:rsid w:val="005D2493"/>
    <w:rsid w:val="005D292A"/>
    <w:rsid w:val="005D2B71"/>
    <w:rsid w:val="005D37EF"/>
    <w:rsid w:val="005D3B83"/>
    <w:rsid w:val="005D43A4"/>
    <w:rsid w:val="005D4DF6"/>
    <w:rsid w:val="005D4FD5"/>
    <w:rsid w:val="005D529F"/>
    <w:rsid w:val="005D6524"/>
    <w:rsid w:val="005D73D3"/>
    <w:rsid w:val="005D7F80"/>
    <w:rsid w:val="005E0074"/>
    <w:rsid w:val="005E1045"/>
    <w:rsid w:val="005E114C"/>
    <w:rsid w:val="005E19B3"/>
    <w:rsid w:val="005E1A8A"/>
    <w:rsid w:val="005E2E53"/>
    <w:rsid w:val="005E3379"/>
    <w:rsid w:val="005E3CBD"/>
    <w:rsid w:val="005E43FF"/>
    <w:rsid w:val="005E44FA"/>
    <w:rsid w:val="005E4685"/>
    <w:rsid w:val="005E51A2"/>
    <w:rsid w:val="005E6D94"/>
    <w:rsid w:val="005E747F"/>
    <w:rsid w:val="005E7867"/>
    <w:rsid w:val="005F0002"/>
    <w:rsid w:val="005F0135"/>
    <w:rsid w:val="005F0621"/>
    <w:rsid w:val="005F0DAF"/>
    <w:rsid w:val="005F168F"/>
    <w:rsid w:val="005F19A2"/>
    <w:rsid w:val="005F266F"/>
    <w:rsid w:val="005F27A1"/>
    <w:rsid w:val="005F2AC2"/>
    <w:rsid w:val="005F32BA"/>
    <w:rsid w:val="005F3FA4"/>
    <w:rsid w:val="005F48D7"/>
    <w:rsid w:val="005F4D6A"/>
    <w:rsid w:val="005F557E"/>
    <w:rsid w:val="005F56EC"/>
    <w:rsid w:val="005F6437"/>
    <w:rsid w:val="005F6509"/>
    <w:rsid w:val="005F6A4A"/>
    <w:rsid w:val="005F6D0D"/>
    <w:rsid w:val="005F7971"/>
    <w:rsid w:val="005F7A15"/>
    <w:rsid w:val="005F7B40"/>
    <w:rsid w:val="005F7C60"/>
    <w:rsid w:val="005F7D65"/>
    <w:rsid w:val="006002EC"/>
    <w:rsid w:val="006005C5"/>
    <w:rsid w:val="006008FE"/>
    <w:rsid w:val="00600DD5"/>
    <w:rsid w:val="006010FF"/>
    <w:rsid w:val="00601627"/>
    <w:rsid w:val="00601968"/>
    <w:rsid w:val="00601C3D"/>
    <w:rsid w:val="00601CCC"/>
    <w:rsid w:val="006024ED"/>
    <w:rsid w:val="006025A2"/>
    <w:rsid w:val="00602D5D"/>
    <w:rsid w:val="0060311D"/>
    <w:rsid w:val="006036C5"/>
    <w:rsid w:val="006038AA"/>
    <w:rsid w:val="00603AE7"/>
    <w:rsid w:val="00603C66"/>
    <w:rsid w:val="00604670"/>
    <w:rsid w:val="006050B6"/>
    <w:rsid w:val="0060514C"/>
    <w:rsid w:val="0060558D"/>
    <w:rsid w:val="0060564F"/>
    <w:rsid w:val="006059B3"/>
    <w:rsid w:val="00605F14"/>
    <w:rsid w:val="00606776"/>
    <w:rsid w:val="00606CB4"/>
    <w:rsid w:val="00607DA7"/>
    <w:rsid w:val="006108E2"/>
    <w:rsid w:val="00610AAA"/>
    <w:rsid w:val="0061156E"/>
    <w:rsid w:val="00611790"/>
    <w:rsid w:val="00611F1A"/>
    <w:rsid w:val="00612D6D"/>
    <w:rsid w:val="0061336C"/>
    <w:rsid w:val="00613CA1"/>
    <w:rsid w:val="00613D3E"/>
    <w:rsid w:val="00613F23"/>
    <w:rsid w:val="00614578"/>
    <w:rsid w:val="006154CC"/>
    <w:rsid w:val="00616524"/>
    <w:rsid w:val="00616901"/>
    <w:rsid w:val="0062047A"/>
    <w:rsid w:val="00620A7B"/>
    <w:rsid w:val="00620EAB"/>
    <w:rsid w:val="006215C5"/>
    <w:rsid w:val="006216AD"/>
    <w:rsid w:val="00622392"/>
    <w:rsid w:val="00622E22"/>
    <w:rsid w:val="006236C8"/>
    <w:rsid w:val="00623C33"/>
    <w:rsid w:val="006246C1"/>
    <w:rsid w:val="006251E5"/>
    <w:rsid w:val="00625845"/>
    <w:rsid w:val="0062612F"/>
    <w:rsid w:val="00626E96"/>
    <w:rsid w:val="00627385"/>
    <w:rsid w:val="00627B4E"/>
    <w:rsid w:val="00630172"/>
    <w:rsid w:val="006305B9"/>
    <w:rsid w:val="006311B3"/>
    <w:rsid w:val="006315A7"/>
    <w:rsid w:val="006316B8"/>
    <w:rsid w:val="006318E8"/>
    <w:rsid w:val="00631E07"/>
    <w:rsid w:val="006320DF"/>
    <w:rsid w:val="00632120"/>
    <w:rsid w:val="0063363F"/>
    <w:rsid w:val="00633910"/>
    <w:rsid w:val="00633F5F"/>
    <w:rsid w:val="00633FDA"/>
    <w:rsid w:val="00634995"/>
    <w:rsid w:val="0063499D"/>
    <w:rsid w:val="00634AB1"/>
    <w:rsid w:val="00634F19"/>
    <w:rsid w:val="00636273"/>
    <w:rsid w:val="00636E25"/>
    <w:rsid w:val="0063774C"/>
    <w:rsid w:val="00637A6C"/>
    <w:rsid w:val="00637D9D"/>
    <w:rsid w:val="00637FA5"/>
    <w:rsid w:val="0064054C"/>
    <w:rsid w:val="0064115B"/>
    <w:rsid w:val="00641198"/>
    <w:rsid w:val="0064127C"/>
    <w:rsid w:val="00641974"/>
    <w:rsid w:val="006429B5"/>
    <w:rsid w:val="00642A24"/>
    <w:rsid w:val="00643A32"/>
    <w:rsid w:val="00644092"/>
    <w:rsid w:val="0064505D"/>
    <w:rsid w:val="00645196"/>
    <w:rsid w:val="0064519F"/>
    <w:rsid w:val="0064661E"/>
    <w:rsid w:val="00646AAA"/>
    <w:rsid w:val="00646BC5"/>
    <w:rsid w:val="00646D0D"/>
    <w:rsid w:val="00646D79"/>
    <w:rsid w:val="00646FC7"/>
    <w:rsid w:val="00646FF4"/>
    <w:rsid w:val="006474E3"/>
    <w:rsid w:val="006476E7"/>
    <w:rsid w:val="00647BAF"/>
    <w:rsid w:val="0065090D"/>
    <w:rsid w:val="00651051"/>
    <w:rsid w:val="00651093"/>
    <w:rsid w:val="00651A97"/>
    <w:rsid w:val="00652BC6"/>
    <w:rsid w:val="00652E7B"/>
    <w:rsid w:val="0065312C"/>
    <w:rsid w:val="00653833"/>
    <w:rsid w:val="00653869"/>
    <w:rsid w:val="0065405F"/>
    <w:rsid w:val="006549DC"/>
    <w:rsid w:val="00654F08"/>
    <w:rsid w:val="0065547F"/>
    <w:rsid w:val="006559C3"/>
    <w:rsid w:val="00655C81"/>
    <w:rsid w:val="0065611D"/>
    <w:rsid w:val="006568E4"/>
    <w:rsid w:val="00656AB8"/>
    <w:rsid w:val="00656B28"/>
    <w:rsid w:val="00656B71"/>
    <w:rsid w:val="00657185"/>
    <w:rsid w:val="006578C3"/>
    <w:rsid w:val="00657F6B"/>
    <w:rsid w:val="006603E8"/>
    <w:rsid w:val="00660428"/>
    <w:rsid w:val="006616C4"/>
    <w:rsid w:val="0066204B"/>
    <w:rsid w:val="006622F5"/>
    <w:rsid w:val="00662528"/>
    <w:rsid w:val="00662B22"/>
    <w:rsid w:val="006634EB"/>
    <w:rsid w:val="00663A33"/>
    <w:rsid w:val="0066407B"/>
    <w:rsid w:val="006643EB"/>
    <w:rsid w:val="00664B7F"/>
    <w:rsid w:val="00665146"/>
    <w:rsid w:val="00665EA7"/>
    <w:rsid w:val="00666FB5"/>
    <w:rsid w:val="00667BC2"/>
    <w:rsid w:val="00670286"/>
    <w:rsid w:val="006709B2"/>
    <w:rsid w:val="00671353"/>
    <w:rsid w:val="00671661"/>
    <w:rsid w:val="006736EC"/>
    <w:rsid w:val="006739BD"/>
    <w:rsid w:val="0067419C"/>
    <w:rsid w:val="0067476F"/>
    <w:rsid w:val="00674790"/>
    <w:rsid w:val="006748CC"/>
    <w:rsid w:val="00677172"/>
    <w:rsid w:val="006771ED"/>
    <w:rsid w:val="00677512"/>
    <w:rsid w:val="006775AA"/>
    <w:rsid w:val="00677B2B"/>
    <w:rsid w:val="00677CB0"/>
    <w:rsid w:val="0068045A"/>
    <w:rsid w:val="006809ED"/>
    <w:rsid w:val="00680AB7"/>
    <w:rsid w:val="00681334"/>
    <w:rsid w:val="00681365"/>
    <w:rsid w:val="0068167C"/>
    <w:rsid w:val="00681DDF"/>
    <w:rsid w:val="006823D2"/>
    <w:rsid w:val="00683C13"/>
    <w:rsid w:val="006843EE"/>
    <w:rsid w:val="00684557"/>
    <w:rsid w:val="00685357"/>
    <w:rsid w:val="00685C8F"/>
    <w:rsid w:val="00686187"/>
    <w:rsid w:val="006866A4"/>
    <w:rsid w:val="006868E0"/>
    <w:rsid w:val="00686DE8"/>
    <w:rsid w:val="00686E34"/>
    <w:rsid w:val="00687DC8"/>
    <w:rsid w:val="0069024C"/>
    <w:rsid w:val="00691513"/>
    <w:rsid w:val="00691BE9"/>
    <w:rsid w:val="0069254E"/>
    <w:rsid w:val="00692683"/>
    <w:rsid w:val="006926C0"/>
    <w:rsid w:val="006927C2"/>
    <w:rsid w:val="00692A27"/>
    <w:rsid w:val="0069362F"/>
    <w:rsid w:val="006938E4"/>
    <w:rsid w:val="006939B3"/>
    <w:rsid w:val="00694470"/>
    <w:rsid w:val="0069487C"/>
    <w:rsid w:val="0069527E"/>
    <w:rsid w:val="00695480"/>
    <w:rsid w:val="00695A31"/>
    <w:rsid w:val="00696108"/>
    <w:rsid w:val="006964E9"/>
    <w:rsid w:val="00696E18"/>
    <w:rsid w:val="00697AAD"/>
    <w:rsid w:val="00697D97"/>
    <w:rsid w:val="00697FC7"/>
    <w:rsid w:val="006A0023"/>
    <w:rsid w:val="006A024E"/>
    <w:rsid w:val="006A091C"/>
    <w:rsid w:val="006A0936"/>
    <w:rsid w:val="006A09F9"/>
    <w:rsid w:val="006A131D"/>
    <w:rsid w:val="006A1362"/>
    <w:rsid w:val="006A1FFB"/>
    <w:rsid w:val="006A22D5"/>
    <w:rsid w:val="006A2669"/>
    <w:rsid w:val="006A33E8"/>
    <w:rsid w:val="006A3DC2"/>
    <w:rsid w:val="006A41C6"/>
    <w:rsid w:val="006A438C"/>
    <w:rsid w:val="006A4B1B"/>
    <w:rsid w:val="006A4E73"/>
    <w:rsid w:val="006A5105"/>
    <w:rsid w:val="006A55F9"/>
    <w:rsid w:val="006A6D33"/>
    <w:rsid w:val="006A6E68"/>
    <w:rsid w:val="006A7005"/>
    <w:rsid w:val="006A7176"/>
    <w:rsid w:val="006A769F"/>
    <w:rsid w:val="006A7772"/>
    <w:rsid w:val="006A7BB8"/>
    <w:rsid w:val="006A7F3B"/>
    <w:rsid w:val="006B11B8"/>
    <w:rsid w:val="006B17C6"/>
    <w:rsid w:val="006B1FCA"/>
    <w:rsid w:val="006B208F"/>
    <w:rsid w:val="006B246E"/>
    <w:rsid w:val="006B307C"/>
    <w:rsid w:val="006B3496"/>
    <w:rsid w:val="006B42C4"/>
    <w:rsid w:val="006B514A"/>
    <w:rsid w:val="006B58F3"/>
    <w:rsid w:val="006B6046"/>
    <w:rsid w:val="006B6B01"/>
    <w:rsid w:val="006B6C06"/>
    <w:rsid w:val="006B6CB2"/>
    <w:rsid w:val="006B7C65"/>
    <w:rsid w:val="006C1A4B"/>
    <w:rsid w:val="006C234A"/>
    <w:rsid w:val="006C3F6A"/>
    <w:rsid w:val="006C43DB"/>
    <w:rsid w:val="006C490A"/>
    <w:rsid w:val="006C5449"/>
    <w:rsid w:val="006C5FC1"/>
    <w:rsid w:val="006C615E"/>
    <w:rsid w:val="006C6317"/>
    <w:rsid w:val="006C6E5F"/>
    <w:rsid w:val="006C74A2"/>
    <w:rsid w:val="006C7CD6"/>
    <w:rsid w:val="006D03E6"/>
    <w:rsid w:val="006D0563"/>
    <w:rsid w:val="006D0E5E"/>
    <w:rsid w:val="006D1390"/>
    <w:rsid w:val="006D1F2C"/>
    <w:rsid w:val="006D260C"/>
    <w:rsid w:val="006D2DD8"/>
    <w:rsid w:val="006D2F69"/>
    <w:rsid w:val="006D37AF"/>
    <w:rsid w:val="006D381F"/>
    <w:rsid w:val="006D43C7"/>
    <w:rsid w:val="006D519C"/>
    <w:rsid w:val="006D5DBA"/>
    <w:rsid w:val="006D6130"/>
    <w:rsid w:val="006D6739"/>
    <w:rsid w:val="006D6F4F"/>
    <w:rsid w:val="006D7446"/>
    <w:rsid w:val="006D7861"/>
    <w:rsid w:val="006D7ABA"/>
    <w:rsid w:val="006D7D34"/>
    <w:rsid w:val="006E0060"/>
    <w:rsid w:val="006E0088"/>
    <w:rsid w:val="006E00F1"/>
    <w:rsid w:val="006E147D"/>
    <w:rsid w:val="006E202A"/>
    <w:rsid w:val="006E20CC"/>
    <w:rsid w:val="006E21CA"/>
    <w:rsid w:val="006E2CE2"/>
    <w:rsid w:val="006E2E03"/>
    <w:rsid w:val="006E34CB"/>
    <w:rsid w:val="006E389A"/>
    <w:rsid w:val="006E3FB1"/>
    <w:rsid w:val="006E42E6"/>
    <w:rsid w:val="006E45B2"/>
    <w:rsid w:val="006E4C57"/>
    <w:rsid w:val="006E4ED6"/>
    <w:rsid w:val="006E538D"/>
    <w:rsid w:val="006E54F8"/>
    <w:rsid w:val="006E5550"/>
    <w:rsid w:val="006E559C"/>
    <w:rsid w:val="006E5A26"/>
    <w:rsid w:val="006E5D54"/>
    <w:rsid w:val="006E6351"/>
    <w:rsid w:val="006E641B"/>
    <w:rsid w:val="006E65D6"/>
    <w:rsid w:val="006E671C"/>
    <w:rsid w:val="006E6F2D"/>
    <w:rsid w:val="006E74E3"/>
    <w:rsid w:val="006E789A"/>
    <w:rsid w:val="006E7E3E"/>
    <w:rsid w:val="006F0794"/>
    <w:rsid w:val="006F092F"/>
    <w:rsid w:val="006F0C35"/>
    <w:rsid w:val="006F1DC2"/>
    <w:rsid w:val="006F2011"/>
    <w:rsid w:val="006F20EF"/>
    <w:rsid w:val="006F2488"/>
    <w:rsid w:val="006F3C2C"/>
    <w:rsid w:val="006F3E3E"/>
    <w:rsid w:val="006F3FD5"/>
    <w:rsid w:val="006F41E1"/>
    <w:rsid w:val="006F496B"/>
    <w:rsid w:val="006F57A7"/>
    <w:rsid w:val="006F63D9"/>
    <w:rsid w:val="006F6875"/>
    <w:rsid w:val="006F7056"/>
    <w:rsid w:val="006F73C9"/>
    <w:rsid w:val="006F777C"/>
    <w:rsid w:val="006F7B47"/>
    <w:rsid w:val="006F7E97"/>
    <w:rsid w:val="006F7EEA"/>
    <w:rsid w:val="00700621"/>
    <w:rsid w:val="00700C28"/>
    <w:rsid w:val="0070142F"/>
    <w:rsid w:val="007017A7"/>
    <w:rsid w:val="00701D38"/>
    <w:rsid w:val="007020D2"/>
    <w:rsid w:val="0070235E"/>
    <w:rsid w:val="0070240A"/>
    <w:rsid w:val="00702632"/>
    <w:rsid w:val="00702723"/>
    <w:rsid w:val="00703278"/>
    <w:rsid w:val="007041CA"/>
    <w:rsid w:val="0070486C"/>
    <w:rsid w:val="007049A5"/>
    <w:rsid w:val="00706DEE"/>
    <w:rsid w:val="00706FA2"/>
    <w:rsid w:val="00707479"/>
    <w:rsid w:val="00707AAA"/>
    <w:rsid w:val="00710789"/>
    <w:rsid w:val="00710820"/>
    <w:rsid w:val="00710859"/>
    <w:rsid w:val="007109CF"/>
    <w:rsid w:val="00710CBA"/>
    <w:rsid w:val="00712B38"/>
    <w:rsid w:val="00712B8D"/>
    <w:rsid w:val="00712D40"/>
    <w:rsid w:val="00712DB6"/>
    <w:rsid w:val="007134EC"/>
    <w:rsid w:val="007137D2"/>
    <w:rsid w:val="00714A6B"/>
    <w:rsid w:val="00714F9B"/>
    <w:rsid w:val="00715D52"/>
    <w:rsid w:val="007174CF"/>
    <w:rsid w:val="007178A5"/>
    <w:rsid w:val="00717C1F"/>
    <w:rsid w:val="00717CD2"/>
    <w:rsid w:val="007202F4"/>
    <w:rsid w:val="00720505"/>
    <w:rsid w:val="00720A32"/>
    <w:rsid w:val="00720D7D"/>
    <w:rsid w:val="00720EC5"/>
    <w:rsid w:val="00723649"/>
    <w:rsid w:val="007236C2"/>
    <w:rsid w:val="00723EF4"/>
    <w:rsid w:val="0072401C"/>
    <w:rsid w:val="00724272"/>
    <w:rsid w:val="007247D3"/>
    <w:rsid w:val="0072568A"/>
    <w:rsid w:val="00725CA1"/>
    <w:rsid w:val="00725DEE"/>
    <w:rsid w:val="007260DB"/>
    <w:rsid w:val="00726306"/>
    <w:rsid w:val="00726DEC"/>
    <w:rsid w:val="007275EF"/>
    <w:rsid w:val="00727EA0"/>
    <w:rsid w:val="00730925"/>
    <w:rsid w:val="00730DA7"/>
    <w:rsid w:val="00731249"/>
    <w:rsid w:val="00731326"/>
    <w:rsid w:val="007318EE"/>
    <w:rsid w:val="00731B7D"/>
    <w:rsid w:val="007321FC"/>
    <w:rsid w:val="0073290F"/>
    <w:rsid w:val="0073378C"/>
    <w:rsid w:val="00733922"/>
    <w:rsid w:val="00733F25"/>
    <w:rsid w:val="0073405A"/>
    <w:rsid w:val="00734A20"/>
    <w:rsid w:val="00734B4A"/>
    <w:rsid w:val="00735994"/>
    <w:rsid w:val="0073636A"/>
    <w:rsid w:val="00736F7A"/>
    <w:rsid w:val="0073741A"/>
    <w:rsid w:val="00740228"/>
    <w:rsid w:val="00741A24"/>
    <w:rsid w:val="00741F84"/>
    <w:rsid w:val="00742021"/>
    <w:rsid w:val="007421C6"/>
    <w:rsid w:val="007428D6"/>
    <w:rsid w:val="00742D07"/>
    <w:rsid w:val="00743888"/>
    <w:rsid w:val="007444BB"/>
    <w:rsid w:val="007448E2"/>
    <w:rsid w:val="00744FCE"/>
    <w:rsid w:val="007455F4"/>
    <w:rsid w:val="00745A9A"/>
    <w:rsid w:val="00745B70"/>
    <w:rsid w:val="00746EB8"/>
    <w:rsid w:val="0074704E"/>
    <w:rsid w:val="007472E3"/>
    <w:rsid w:val="00747692"/>
    <w:rsid w:val="00747AFC"/>
    <w:rsid w:val="00750116"/>
    <w:rsid w:val="00750442"/>
    <w:rsid w:val="0075044A"/>
    <w:rsid w:val="00750D18"/>
    <w:rsid w:val="007515DB"/>
    <w:rsid w:val="007522E2"/>
    <w:rsid w:val="00752816"/>
    <w:rsid w:val="00753051"/>
    <w:rsid w:val="0075322F"/>
    <w:rsid w:val="00753C6E"/>
    <w:rsid w:val="00753E12"/>
    <w:rsid w:val="0075407B"/>
    <w:rsid w:val="007550A1"/>
    <w:rsid w:val="007552DB"/>
    <w:rsid w:val="0075536B"/>
    <w:rsid w:val="00755D50"/>
    <w:rsid w:val="007562AD"/>
    <w:rsid w:val="00756827"/>
    <w:rsid w:val="007607D0"/>
    <w:rsid w:val="00760C9D"/>
    <w:rsid w:val="0076108C"/>
    <w:rsid w:val="00761A2D"/>
    <w:rsid w:val="00762ADA"/>
    <w:rsid w:val="00763137"/>
    <w:rsid w:val="00763326"/>
    <w:rsid w:val="007635DB"/>
    <w:rsid w:val="007637DA"/>
    <w:rsid w:val="00763AE7"/>
    <w:rsid w:val="00763E6A"/>
    <w:rsid w:val="00764446"/>
    <w:rsid w:val="007644AA"/>
    <w:rsid w:val="0076452F"/>
    <w:rsid w:val="00764A5D"/>
    <w:rsid w:val="00765178"/>
    <w:rsid w:val="007659F6"/>
    <w:rsid w:val="00765FE2"/>
    <w:rsid w:val="00766E6C"/>
    <w:rsid w:val="00766EAA"/>
    <w:rsid w:val="00767369"/>
    <w:rsid w:val="00767747"/>
    <w:rsid w:val="0076786E"/>
    <w:rsid w:val="007679FB"/>
    <w:rsid w:val="00767A8C"/>
    <w:rsid w:val="00767AB2"/>
    <w:rsid w:val="00770288"/>
    <w:rsid w:val="007704BD"/>
    <w:rsid w:val="00770859"/>
    <w:rsid w:val="00770CA1"/>
    <w:rsid w:val="00770CB1"/>
    <w:rsid w:val="0077104D"/>
    <w:rsid w:val="0077163F"/>
    <w:rsid w:val="0077194D"/>
    <w:rsid w:val="007720A9"/>
    <w:rsid w:val="007721C8"/>
    <w:rsid w:val="007729F6"/>
    <w:rsid w:val="00772AAA"/>
    <w:rsid w:val="00772BB9"/>
    <w:rsid w:val="007731AA"/>
    <w:rsid w:val="00773292"/>
    <w:rsid w:val="00773EE4"/>
    <w:rsid w:val="00774469"/>
    <w:rsid w:val="00774CF0"/>
    <w:rsid w:val="0077791E"/>
    <w:rsid w:val="0078039A"/>
    <w:rsid w:val="00780FDD"/>
    <w:rsid w:val="0078168C"/>
    <w:rsid w:val="00781FF3"/>
    <w:rsid w:val="007822ED"/>
    <w:rsid w:val="007824B6"/>
    <w:rsid w:val="007824BE"/>
    <w:rsid w:val="0078259B"/>
    <w:rsid w:val="007826DB"/>
    <w:rsid w:val="00782F3C"/>
    <w:rsid w:val="00783103"/>
    <w:rsid w:val="0078396D"/>
    <w:rsid w:val="00783B53"/>
    <w:rsid w:val="0078405C"/>
    <w:rsid w:val="00784C8B"/>
    <w:rsid w:val="00784F47"/>
    <w:rsid w:val="00785BFF"/>
    <w:rsid w:val="00785E14"/>
    <w:rsid w:val="00786685"/>
    <w:rsid w:val="0078679D"/>
    <w:rsid w:val="00786FE8"/>
    <w:rsid w:val="007874DC"/>
    <w:rsid w:val="00790162"/>
    <w:rsid w:val="00790738"/>
    <w:rsid w:val="00791709"/>
    <w:rsid w:val="0079220A"/>
    <w:rsid w:val="0079226A"/>
    <w:rsid w:val="00792336"/>
    <w:rsid w:val="0079307C"/>
    <w:rsid w:val="00793800"/>
    <w:rsid w:val="00793A88"/>
    <w:rsid w:val="00794839"/>
    <w:rsid w:val="00794B2E"/>
    <w:rsid w:val="00795445"/>
    <w:rsid w:val="0079590D"/>
    <w:rsid w:val="0079695D"/>
    <w:rsid w:val="00796A2E"/>
    <w:rsid w:val="007978A2"/>
    <w:rsid w:val="007A008A"/>
    <w:rsid w:val="007A0803"/>
    <w:rsid w:val="007A0C7A"/>
    <w:rsid w:val="007A109F"/>
    <w:rsid w:val="007A150A"/>
    <w:rsid w:val="007A151B"/>
    <w:rsid w:val="007A155E"/>
    <w:rsid w:val="007A165D"/>
    <w:rsid w:val="007A1EEA"/>
    <w:rsid w:val="007A2429"/>
    <w:rsid w:val="007A31AB"/>
    <w:rsid w:val="007A35C0"/>
    <w:rsid w:val="007A414F"/>
    <w:rsid w:val="007A4349"/>
    <w:rsid w:val="007A4655"/>
    <w:rsid w:val="007A4725"/>
    <w:rsid w:val="007A5AA1"/>
    <w:rsid w:val="007A5ECC"/>
    <w:rsid w:val="007A6CCD"/>
    <w:rsid w:val="007B1756"/>
    <w:rsid w:val="007B1A46"/>
    <w:rsid w:val="007B1BBE"/>
    <w:rsid w:val="007B209E"/>
    <w:rsid w:val="007B2E36"/>
    <w:rsid w:val="007B3BBA"/>
    <w:rsid w:val="007B42D6"/>
    <w:rsid w:val="007B4476"/>
    <w:rsid w:val="007B46DF"/>
    <w:rsid w:val="007B5270"/>
    <w:rsid w:val="007B5348"/>
    <w:rsid w:val="007B5354"/>
    <w:rsid w:val="007B565E"/>
    <w:rsid w:val="007B5B99"/>
    <w:rsid w:val="007B6A48"/>
    <w:rsid w:val="007B6E7E"/>
    <w:rsid w:val="007B6FF5"/>
    <w:rsid w:val="007B7075"/>
    <w:rsid w:val="007B746C"/>
    <w:rsid w:val="007C097E"/>
    <w:rsid w:val="007C0C0D"/>
    <w:rsid w:val="007C0C3A"/>
    <w:rsid w:val="007C0E49"/>
    <w:rsid w:val="007C15E3"/>
    <w:rsid w:val="007C1A0A"/>
    <w:rsid w:val="007C20E5"/>
    <w:rsid w:val="007C217C"/>
    <w:rsid w:val="007C23BE"/>
    <w:rsid w:val="007C2442"/>
    <w:rsid w:val="007C287F"/>
    <w:rsid w:val="007C2D96"/>
    <w:rsid w:val="007C3FFA"/>
    <w:rsid w:val="007C43F4"/>
    <w:rsid w:val="007C47F3"/>
    <w:rsid w:val="007C4804"/>
    <w:rsid w:val="007C52FF"/>
    <w:rsid w:val="007C59B6"/>
    <w:rsid w:val="007C5B8B"/>
    <w:rsid w:val="007C680B"/>
    <w:rsid w:val="007C692B"/>
    <w:rsid w:val="007C6A9B"/>
    <w:rsid w:val="007C7238"/>
    <w:rsid w:val="007C727C"/>
    <w:rsid w:val="007C7D90"/>
    <w:rsid w:val="007D0B43"/>
    <w:rsid w:val="007D0D05"/>
    <w:rsid w:val="007D12A0"/>
    <w:rsid w:val="007D1949"/>
    <w:rsid w:val="007D1A1E"/>
    <w:rsid w:val="007D2145"/>
    <w:rsid w:val="007D28BF"/>
    <w:rsid w:val="007D298B"/>
    <w:rsid w:val="007D29D1"/>
    <w:rsid w:val="007D2A7A"/>
    <w:rsid w:val="007D38C1"/>
    <w:rsid w:val="007D396E"/>
    <w:rsid w:val="007D3B13"/>
    <w:rsid w:val="007D4519"/>
    <w:rsid w:val="007D5048"/>
    <w:rsid w:val="007D59F3"/>
    <w:rsid w:val="007D61CB"/>
    <w:rsid w:val="007D6B5E"/>
    <w:rsid w:val="007D6D35"/>
    <w:rsid w:val="007D7008"/>
    <w:rsid w:val="007D737F"/>
    <w:rsid w:val="007D7A9F"/>
    <w:rsid w:val="007D7AF3"/>
    <w:rsid w:val="007E0260"/>
    <w:rsid w:val="007E0509"/>
    <w:rsid w:val="007E1096"/>
    <w:rsid w:val="007E2119"/>
    <w:rsid w:val="007E21EC"/>
    <w:rsid w:val="007E2259"/>
    <w:rsid w:val="007E22B8"/>
    <w:rsid w:val="007E22D2"/>
    <w:rsid w:val="007E289F"/>
    <w:rsid w:val="007E299E"/>
    <w:rsid w:val="007E35F7"/>
    <w:rsid w:val="007E3F59"/>
    <w:rsid w:val="007E430A"/>
    <w:rsid w:val="007E469A"/>
    <w:rsid w:val="007E4C48"/>
    <w:rsid w:val="007E4FA6"/>
    <w:rsid w:val="007E516F"/>
    <w:rsid w:val="007E52EB"/>
    <w:rsid w:val="007E52FD"/>
    <w:rsid w:val="007E562E"/>
    <w:rsid w:val="007E593A"/>
    <w:rsid w:val="007E62EA"/>
    <w:rsid w:val="007E68C0"/>
    <w:rsid w:val="007E6E30"/>
    <w:rsid w:val="007E71BC"/>
    <w:rsid w:val="007E7C0D"/>
    <w:rsid w:val="007E7DC1"/>
    <w:rsid w:val="007F0AB9"/>
    <w:rsid w:val="007F0AF4"/>
    <w:rsid w:val="007F118B"/>
    <w:rsid w:val="007F166B"/>
    <w:rsid w:val="007F18F3"/>
    <w:rsid w:val="007F1DE8"/>
    <w:rsid w:val="007F218C"/>
    <w:rsid w:val="007F23AF"/>
    <w:rsid w:val="007F2C22"/>
    <w:rsid w:val="007F379A"/>
    <w:rsid w:val="007F3897"/>
    <w:rsid w:val="007F3EED"/>
    <w:rsid w:val="007F42F7"/>
    <w:rsid w:val="007F4E47"/>
    <w:rsid w:val="007F62F3"/>
    <w:rsid w:val="007F65AF"/>
    <w:rsid w:val="007F7330"/>
    <w:rsid w:val="007F7717"/>
    <w:rsid w:val="00800914"/>
    <w:rsid w:val="00802088"/>
    <w:rsid w:val="00802214"/>
    <w:rsid w:val="00802710"/>
    <w:rsid w:val="00802EB8"/>
    <w:rsid w:val="00803250"/>
    <w:rsid w:val="0080354D"/>
    <w:rsid w:val="00804959"/>
    <w:rsid w:val="00804B3C"/>
    <w:rsid w:val="00805113"/>
    <w:rsid w:val="00805419"/>
    <w:rsid w:val="00805438"/>
    <w:rsid w:val="0080594C"/>
    <w:rsid w:val="00805EFB"/>
    <w:rsid w:val="008063F5"/>
    <w:rsid w:val="008064E9"/>
    <w:rsid w:val="008067AE"/>
    <w:rsid w:val="00806868"/>
    <w:rsid w:val="008100F2"/>
    <w:rsid w:val="008106E2"/>
    <w:rsid w:val="00810C00"/>
    <w:rsid w:val="00810CDA"/>
    <w:rsid w:val="00811AD3"/>
    <w:rsid w:val="00811BF8"/>
    <w:rsid w:val="0081282A"/>
    <w:rsid w:val="00812A47"/>
    <w:rsid w:val="00812DDD"/>
    <w:rsid w:val="008130E7"/>
    <w:rsid w:val="00813884"/>
    <w:rsid w:val="0081469D"/>
    <w:rsid w:val="00814852"/>
    <w:rsid w:val="00814ABF"/>
    <w:rsid w:val="00814FF1"/>
    <w:rsid w:val="00815C73"/>
    <w:rsid w:val="00815E6E"/>
    <w:rsid w:val="00816F13"/>
    <w:rsid w:val="00817256"/>
    <w:rsid w:val="00820734"/>
    <w:rsid w:val="00820AA0"/>
    <w:rsid w:val="0082109A"/>
    <w:rsid w:val="0082128A"/>
    <w:rsid w:val="008212F3"/>
    <w:rsid w:val="00822DDB"/>
    <w:rsid w:val="00823320"/>
    <w:rsid w:val="00823330"/>
    <w:rsid w:val="008238B9"/>
    <w:rsid w:val="008242E1"/>
    <w:rsid w:val="008243A0"/>
    <w:rsid w:val="00824546"/>
    <w:rsid w:val="0082462E"/>
    <w:rsid w:val="00825359"/>
    <w:rsid w:val="008254B6"/>
    <w:rsid w:val="00825774"/>
    <w:rsid w:val="0082597C"/>
    <w:rsid w:val="00825E32"/>
    <w:rsid w:val="008268BF"/>
    <w:rsid w:val="00826C04"/>
    <w:rsid w:val="00826C8E"/>
    <w:rsid w:val="0082741A"/>
    <w:rsid w:val="00827698"/>
    <w:rsid w:val="00827F07"/>
    <w:rsid w:val="00827F35"/>
    <w:rsid w:val="00827F61"/>
    <w:rsid w:val="00830B74"/>
    <w:rsid w:val="008310E6"/>
    <w:rsid w:val="00831815"/>
    <w:rsid w:val="00831B59"/>
    <w:rsid w:val="008325BC"/>
    <w:rsid w:val="00832F27"/>
    <w:rsid w:val="0083320C"/>
    <w:rsid w:val="00833696"/>
    <w:rsid w:val="00833C64"/>
    <w:rsid w:val="0083422B"/>
    <w:rsid w:val="008351A8"/>
    <w:rsid w:val="0083523F"/>
    <w:rsid w:val="00835A04"/>
    <w:rsid w:val="00835E0E"/>
    <w:rsid w:val="00836D41"/>
    <w:rsid w:val="008377EB"/>
    <w:rsid w:val="00837C2C"/>
    <w:rsid w:val="008403E5"/>
    <w:rsid w:val="00840D5B"/>
    <w:rsid w:val="008417D0"/>
    <w:rsid w:val="00842699"/>
    <w:rsid w:val="00842A51"/>
    <w:rsid w:val="00842D5F"/>
    <w:rsid w:val="008431DD"/>
    <w:rsid w:val="00843E95"/>
    <w:rsid w:val="00843F3A"/>
    <w:rsid w:val="00843FEC"/>
    <w:rsid w:val="008441B7"/>
    <w:rsid w:val="00844873"/>
    <w:rsid w:val="00844893"/>
    <w:rsid w:val="008449CF"/>
    <w:rsid w:val="00845720"/>
    <w:rsid w:val="00845E49"/>
    <w:rsid w:val="008464DB"/>
    <w:rsid w:val="0084655B"/>
    <w:rsid w:val="008475A1"/>
    <w:rsid w:val="00847D9E"/>
    <w:rsid w:val="00851347"/>
    <w:rsid w:val="00851891"/>
    <w:rsid w:val="008518B6"/>
    <w:rsid w:val="0085258A"/>
    <w:rsid w:val="00852A37"/>
    <w:rsid w:val="00853BFC"/>
    <w:rsid w:val="00853FBE"/>
    <w:rsid w:val="0085404B"/>
    <w:rsid w:val="00855209"/>
    <w:rsid w:val="0085544C"/>
    <w:rsid w:val="0085559E"/>
    <w:rsid w:val="008556A7"/>
    <w:rsid w:val="00855965"/>
    <w:rsid w:val="00856B71"/>
    <w:rsid w:val="0085795E"/>
    <w:rsid w:val="00857D78"/>
    <w:rsid w:val="0086022D"/>
    <w:rsid w:val="00860624"/>
    <w:rsid w:val="00860C3F"/>
    <w:rsid w:val="00861709"/>
    <w:rsid w:val="00861814"/>
    <w:rsid w:val="00861DA4"/>
    <w:rsid w:val="00861F2E"/>
    <w:rsid w:val="00862073"/>
    <w:rsid w:val="00863489"/>
    <w:rsid w:val="008637A7"/>
    <w:rsid w:val="00864509"/>
    <w:rsid w:val="008654C0"/>
    <w:rsid w:val="00865979"/>
    <w:rsid w:val="008660E0"/>
    <w:rsid w:val="00866179"/>
    <w:rsid w:val="008665EE"/>
    <w:rsid w:val="0086675B"/>
    <w:rsid w:val="00866D52"/>
    <w:rsid w:val="00866F69"/>
    <w:rsid w:val="008675BE"/>
    <w:rsid w:val="0087052A"/>
    <w:rsid w:val="00871A7D"/>
    <w:rsid w:val="00871B23"/>
    <w:rsid w:val="00872868"/>
    <w:rsid w:val="00872D20"/>
    <w:rsid w:val="0087304B"/>
    <w:rsid w:val="0087367E"/>
    <w:rsid w:val="00873763"/>
    <w:rsid w:val="0087450C"/>
    <w:rsid w:val="0087477F"/>
    <w:rsid w:val="00874EFC"/>
    <w:rsid w:val="00875860"/>
    <w:rsid w:val="00875A1D"/>
    <w:rsid w:val="00875C0F"/>
    <w:rsid w:val="00876B9B"/>
    <w:rsid w:val="00877597"/>
    <w:rsid w:val="008806FD"/>
    <w:rsid w:val="00880E13"/>
    <w:rsid w:val="00880E85"/>
    <w:rsid w:val="00880EAE"/>
    <w:rsid w:val="00880FC0"/>
    <w:rsid w:val="00881172"/>
    <w:rsid w:val="00881C76"/>
    <w:rsid w:val="00881CAD"/>
    <w:rsid w:val="00882497"/>
    <w:rsid w:val="0088288E"/>
    <w:rsid w:val="00882CDC"/>
    <w:rsid w:val="00882DB5"/>
    <w:rsid w:val="00883186"/>
    <w:rsid w:val="00884DCE"/>
    <w:rsid w:val="00884E52"/>
    <w:rsid w:val="00885730"/>
    <w:rsid w:val="008858F2"/>
    <w:rsid w:val="00885920"/>
    <w:rsid w:val="00885D8D"/>
    <w:rsid w:val="00885F4B"/>
    <w:rsid w:val="00885F7A"/>
    <w:rsid w:val="00886139"/>
    <w:rsid w:val="008865E1"/>
    <w:rsid w:val="008867EA"/>
    <w:rsid w:val="00887B7B"/>
    <w:rsid w:val="0089023B"/>
    <w:rsid w:val="008915FD"/>
    <w:rsid w:val="00891A19"/>
    <w:rsid w:val="00892B39"/>
    <w:rsid w:val="00892FA1"/>
    <w:rsid w:val="00893198"/>
    <w:rsid w:val="00893256"/>
    <w:rsid w:val="0089339E"/>
    <w:rsid w:val="00893514"/>
    <w:rsid w:val="00893DCE"/>
    <w:rsid w:val="008948E0"/>
    <w:rsid w:val="00894C1C"/>
    <w:rsid w:val="00894E3C"/>
    <w:rsid w:val="0089530A"/>
    <w:rsid w:val="00896553"/>
    <w:rsid w:val="00896980"/>
    <w:rsid w:val="00897964"/>
    <w:rsid w:val="008A1235"/>
    <w:rsid w:val="008A328F"/>
    <w:rsid w:val="008A34E2"/>
    <w:rsid w:val="008A36C7"/>
    <w:rsid w:val="008A37C6"/>
    <w:rsid w:val="008A3B31"/>
    <w:rsid w:val="008A40D4"/>
    <w:rsid w:val="008A457C"/>
    <w:rsid w:val="008A50CA"/>
    <w:rsid w:val="008A5140"/>
    <w:rsid w:val="008A5489"/>
    <w:rsid w:val="008A57FA"/>
    <w:rsid w:val="008A5867"/>
    <w:rsid w:val="008A5C29"/>
    <w:rsid w:val="008A6556"/>
    <w:rsid w:val="008A6F9F"/>
    <w:rsid w:val="008A7227"/>
    <w:rsid w:val="008A7299"/>
    <w:rsid w:val="008A78B4"/>
    <w:rsid w:val="008A7FBE"/>
    <w:rsid w:val="008B0941"/>
    <w:rsid w:val="008B1163"/>
    <w:rsid w:val="008B1683"/>
    <w:rsid w:val="008B16CF"/>
    <w:rsid w:val="008B19C7"/>
    <w:rsid w:val="008B1A8E"/>
    <w:rsid w:val="008B1C87"/>
    <w:rsid w:val="008B214D"/>
    <w:rsid w:val="008B2EEA"/>
    <w:rsid w:val="008B2F45"/>
    <w:rsid w:val="008B37C1"/>
    <w:rsid w:val="008B38A5"/>
    <w:rsid w:val="008B5262"/>
    <w:rsid w:val="008B5323"/>
    <w:rsid w:val="008B53B4"/>
    <w:rsid w:val="008B5A53"/>
    <w:rsid w:val="008B60EE"/>
    <w:rsid w:val="008B6424"/>
    <w:rsid w:val="008B6D58"/>
    <w:rsid w:val="008B7108"/>
    <w:rsid w:val="008B749D"/>
    <w:rsid w:val="008B7563"/>
    <w:rsid w:val="008B796D"/>
    <w:rsid w:val="008B7C4F"/>
    <w:rsid w:val="008B7E2C"/>
    <w:rsid w:val="008C0006"/>
    <w:rsid w:val="008C18C1"/>
    <w:rsid w:val="008C1D95"/>
    <w:rsid w:val="008C2E15"/>
    <w:rsid w:val="008C31DD"/>
    <w:rsid w:val="008C3AAF"/>
    <w:rsid w:val="008C3EF8"/>
    <w:rsid w:val="008C3F14"/>
    <w:rsid w:val="008C4013"/>
    <w:rsid w:val="008C40BC"/>
    <w:rsid w:val="008C4B1F"/>
    <w:rsid w:val="008C5898"/>
    <w:rsid w:val="008C5DF1"/>
    <w:rsid w:val="008C6090"/>
    <w:rsid w:val="008C68DD"/>
    <w:rsid w:val="008C693C"/>
    <w:rsid w:val="008C6EA6"/>
    <w:rsid w:val="008C7655"/>
    <w:rsid w:val="008C77F6"/>
    <w:rsid w:val="008C7A21"/>
    <w:rsid w:val="008C7C8C"/>
    <w:rsid w:val="008C7DAB"/>
    <w:rsid w:val="008C7E6E"/>
    <w:rsid w:val="008D1397"/>
    <w:rsid w:val="008D13D0"/>
    <w:rsid w:val="008D144A"/>
    <w:rsid w:val="008D14B9"/>
    <w:rsid w:val="008D179D"/>
    <w:rsid w:val="008D1C51"/>
    <w:rsid w:val="008D22DA"/>
    <w:rsid w:val="008D317D"/>
    <w:rsid w:val="008D31FD"/>
    <w:rsid w:val="008D3BEB"/>
    <w:rsid w:val="008D4004"/>
    <w:rsid w:val="008D4967"/>
    <w:rsid w:val="008D4F39"/>
    <w:rsid w:val="008D5024"/>
    <w:rsid w:val="008D51DB"/>
    <w:rsid w:val="008D7730"/>
    <w:rsid w:val="008D7AFC"/>
    <w:rsid w:val="008E076F"/>
    <w:rsid w:val="008E0A69"/>
    <w:rsid w:val="008E10F4"/>
    <w:rsid w:val="008E24FA"/>
    <w:rsid w:val="008E30C3"/>
    <w:rsid w:val="008E3AD2"/>
    <w:rsid w:val="008E3F06"/>
    <w:rsid w:val="008E4424"/>
    <w:rsid w:val="008E47A7"/>
    <w:rsid w:val="008E4E28"/>
    <w:rsid w:val="008E55DE"/>
    <w:rsid w:val="008E5CF5"/>
    <w:rsid w:val="008E5E57"/>
    <w:rsid w:val="008E6301"/>
    <w:rsid w:val="008F05BC"/>
    <w:rsid w:val="008F061F"/>
    <w:rsid w:val="008F10E7"/>
    <w:rsid w:val="008F19B4"/>
    <w:rsid w:val="008F1D7D"/>
    <w:rsid w:val="008F209A"/>
    <w:rsid w:val="008F2209"/>
    <w:rsid w:val="008F2FA0"/>
    <w:rsid w:val="008F3C3C"/>
    <w:rsid w:val="008F3E52"/>
    <w:rsid w:val="008F3E9D"/>
    <w:rsid w:val="008F43EA"/>
    <w:rsid w:val="008F4AC9"/>
    <w:rsid w:val="008F4C4B"/>
    <w:rsid w:val="008F4E64"/>
    <w:rsid w:val="008F50C7"/>
    <w:rsid w:val="008F5211"/>
    <w:rsid w:val="008F52AE"/>
    <w:rsid w:val="008F5BB5"/>
    <w:rsid w:val="008F6A2B"/>
    <w:rsid w:val="008F6BDE"/>
    <w:rsid w:val="008F77F5"/>
    <w:rsid w:val="008F788F"/>
    <w:rsid w:val="008F7A25"/>
    <w:rsid w:val="008F7A61"/>
    <w:rsid w:val="008F7D7F"/>
    <w:rsid w:val="008F7F6E"/>
    <w:rsid w:val="00900B97"/>
    <w:rsid w:val="00900F01"/>
    <w:rsid w:val="00902838"/>
    <w:rsid w:val="00902B86"/>
    <w:rsid w:val="00902D56"/>
    <w:rsid w:val="0090404B"/>
    <w:rsid w:val="00904342"/>
    <w:rsid w:val="009047B3"/>
    <w:rsid w:val="00904939"/>
    <w:rsid w:val="00905430"/>
    <w:rsid w:val="009054A2"/>
    <w:rsid w:val="00905A1A"/>
    <w:rsid w:val="00905C93"/>
    <w:rsid w:val="00905D65"/>
    <w:rsid w:val="00905E12"/>
    <w:rsid w:val="009066A8"/>
    <w:rsid w:val="00906B9D"/>
    <w:rsid w:val="00906BA1"/>
    <w:rsid w:val="00907F97"/>
    <w:rsid w:val="00907FDB"/>
    <w:rsid w:val="00911076"/>
    <w:rsid w:val="00911C48"/>
    <w:rsid w:val="009120A7"/>
    <w:rsid w:val="0091236C"/>
    <w:rsid w:val="00912B7B"/>
    <w:rsid w:val="00912CD5"/>
    <w:rsid w:val="0091303C"/>
    <w:rsid w:val="00913335"/>
    <w:rsid w:val="0091347E"/>
    <w:rsid w:val="00913504"/>
    <w:rsid w:val="009135DE"/>
    <w:rsid w:val="00913913"/>
    <w:rsid w:val="00913EDB"/>
    <w:rsid w:val="009142F1"/>
    <w:rsid w:val="009148C6"/>
    <w:rsid w:val="00914ADF"/>
    <w:rsid w:val="00914D52"/>
    <w:rsid w:val="0091517C"/>
    <w:rsid w:val="0091526B"/>
    <w:rsid w:val="009155C7"/>
    <w:rsid w:val="009156F8"/>
    <w:rsid w:val="00915750"/>
    <w:rsid w:val="00915B1F"/>
    <w:rsid w:val="00916FD2"/>
    <w:rsid w:val="00920067"/>
    <w:rsid w:val="009202B1"/>
    <w:rsid w:val="00920E91"/>
    <w:rsid w:val="00920F78"/>
    <w:rsid w:val="009215EC"/>
    <w:rsid w:val="00921F9E"/>
    <w:rsid w:val="00922055"/>
    <w:rsid w:val="009229E9"/>
    <w:rsid w:val="00922A39"/>
    <w:rsid w:val="009241BB"/>
    <w:rsid w:val="00924E95"/>
    <w:rsid w:val="00925062"/>
    <w:rsid w:val="0092521C"/>
    <w:rsid w:val="009253AF"/>
    <w:rsid w:val="00925D9E"/>
    <w:rsid w:val="00925E5D"/>
    <w:rsid w:val="00925F9C"/>
    <w:rsid w:val="00926449"/>
    <w:rsid w:val="009264D4"/>
    <w:rsid w:val="00926573"/>
    <w:rsid w:val="009268A0"/>
    <w:rsid w:val="00926B30"/>
    <w:rsid w:val="00926E1F"/>
    <w:rsid w:val="0092741B"/>
    <w:rsid w:val="00927CFC"/>
    <w:rsid w:val="00927F15"/>
    <w:rsid w:val="0093037E"/>
    <w:rsid w:val="0093039A"/>
    <w:rsid w:val="00931117"/>
    <w:rsid w:val="0093184B"/>
    <w:rsid w:val="00931EA6"/>
    <w:rsid w:val="00932640"/>
    <w:rsid w:val="0093281A"/>
    <w:rsid w:val="00932F23"/>
    <w:rsid w:val="00933149"/>
    <w:rsid w:val="00933AB4"/>
    <w:rsid w:val="009340FC"/>
    <w:rsid w:val="00934537"/>
    <w:rsid w:val="009346A9"/>
    <w:rsid w:val="00934F54"/>
    <w:rsid w:val="00935182"/>
    <w:rsid w:val="00936F47"/>
    <w:rsid w:val="00937183"/>
    <w:rsid w:val="00937A7E"/>
    <w:rsid w:val="00937C2F"/>
    <w:rsid w:val="00937C59"/>
    <w:rsid w:val="00940817"/>
    <w:rsid w:val="00940E7B"/>
    <w:rsid w:val="009429AA"/>
    <w:rsid w:val="009429BE"/>
    <w:rsid w:val="009429D4"/>
    <w:rsid w:val="00942A8A"/>
    <w:rsid w:val="00942AF9"/>
    <w:rsid w:val="00942E04"/>
    <w:rsid w:val="009434FF"/>
    <w:rsid w:val="00944C3B"/>
    <w:rsid w:val="00944CD5"/>
    <w:rsid w:val="00944F6F"/>
    <w:rsid w:val="00944FB3"/>
    <w:rsid w:val="0094561B"/>
    <w:rsid w:val="00945D6B"/>
    <w:rsid w:val="009466AD"/>
    <w:rsid w:val="00946CAD"/>
    <w:rsid w:val="009474E2"/>
    <w:rsid w:val="009479D1"/>
    <w:rsid w:val="00947A7F"/>
    <w:rsid w:val="00947B68"/>
    <w:rsid w:val="00947E31"/>
    <w:rsid w:val="00950AF1"/>
    <w:rsid w:val="00951719"/>
    <w:rsid w:val="00952117"/>
    <w:rsid w:val="00952CA5"/>
    <w:rsid w:val="0095329E"/>
    <w:rsid w:val="0095496F"/>
    <w:rsid w:val="00954BEB"/>
    <w:rsid w:val="00955D14"/>
    <w:rsid w:val="009562B7"/>
    <w:rsid w:val="0095641A"/>
    <w:rsid w:val="009574C9"/>
    <w:rsid w:val="009579DF"/>
    <w:rsid w:val="00957D2D"/>
    <w:rsid w:val="00957E33"/>
    <w:rsid w:val="00960687"/>
    <w:rsid w:val="00960AA9"/>
    <w:rsid w:val="00960D4E"/>
    <w:rsid w:val="00961F54"/>
    <w:rsid w:val="00963169"/>
    <w:rsid w:val="00963792"/>
    <w:rsid w:val="00964260"/>
    <w:rsid w:val="00964DB8"/>
    <w:rsid w:val="009655F7"/>
    <w:rsid w:val="00966271"/>
    <w:rsid w:val="0096668A"/>
    <w:rsid w:val="00966995"/>
    <w:rsid w:val="00966FBC"/>
    <w:rsid w:val="00967365"/>
    <w:rsid w:val="00967E46"/>
    <w:rsid w:val="00970081"/>
    <w:rsid w:val="009700C1"/>
    <w:rsid w:val="00970370"/>
    <w:rsid w:val="009708DC"/>
    <w:rsid w:val="00970D5B"/>
    <w:rsid w:val="00970FBD"/>
    <w:rsid w:val="009712F4"/>
    <w:rsid w:val="00971E7D"/>
    <w:rsid w:val="00971EEB"/>
    <w:rsid w:val="00972188"/>
    <w:rsid w:val="009722B3"/>
    <w:rsid w:val="009729E4"/>
    <w:rsid w:val="00972CB8"/>
    <w:rsid w:val="00973130"/>
    <w:rsid w:val="0097332F"/>
    <w:rsid w:val="009733B5"/>
    <w:rsid w:val="009733E1"/>
    <w:rsid w:val="00973D23"/>
    <w:rsid w:val="009748EB"/>
    <w:rsid w:val="0097510A"/>
    <w:rsid w:val="009752A4"/>
    <w:rsid w:val="00975C23"/>
    <w:rsid w:val="00975D7B"/>
    <w:rsid w:val="0097612A"/>
    <w:rsid w:val="00977EBC"/>
    <w:rsid w:val="00980852"/>
    <w:rsid w:val="009818DE"/>
    <w:rsid w:val="00982E6A"/>
    <w:rsid w:val="00982E90"/>
    <w:rsid w:val="00983063"/>
    <w:rsid w:val="00983DC5"/>
    <w:rsid w:val="00983DCC"/>
    <w:rsid w:val="00984855"/>
    <w:rsid w:val="00984A06"/>
    <w:rsid w:val="00984F1C"/>
    <w:rsid w:val="0098543B"/>
    <w:rsid w:val="00985BFA"/>
    <w:rsid w:val="009860D3"/>
    <w:rsid w:val="0098613A"/>
    <w:rsid w:val="009864AF"/>
    <w:rsid w:val="009868EB"/>
    <w:rsid w:val="009869D6"/>
    <w:rsid w:val="00986DC9"/>
    <w:rsid w:val="00987066"/>
    <w:rsid w:val="00987B6B"/>
    <w:rsid w:val="0099005D"/>
    <w:rsid w:val="00990B49"/>
    <w:rsid w:val="00990B90"/>
    <w:rsid w:val="00990BC3"/>
    <w:rsid w:val="0099121B"/>
    <w:rsid w:val="00992A31"/>
    <w:rsid w:val="0099453E"/>
    <w:rsid w:val="00994ACE"/>
    <w:rsid w:val="00994EC0"/>
    <w:rsid w:val="0099557B"/>
    <w:rsid w:val="00995B35"/>
    <w:rsid w:val="00996D85"/>
    <w:rsid w:val="00997744"/>
    <w:rsid w:val="009A0067"/>
    <w:rsid w:val="009A06A8"/>
    <w:rsid w:val="009A08D0"/>
    <w:rsid w:val="009A0E4A"/>
    <w:rsid w:val="009A101A"/>
    <w:rsid w:val="009A115D"/>
    <w:rsid w:val="009A123F"/>
    <w:rsid w:val="009A1907"/>
    <w:rsid w:val="009A22B4"/>
    <w:rsid w:val="009A27D0"/>
    <w:rsid w:val="009A33BF"/>
    <w:rsid w:val="009A3841"/>
    <w:rsid w:val="009A3911"/>
    <w:rsid w:val="009A3A2A"/>
    <w:rsid w:val="009A3D20"/>
    <w:rsid w:val="009A3E44"/>
    <w:rsid w:val="009A4587"/>
    <w:rsid w:val="009A48D3"/>
    <w:rsid w:val="009A497B"/>
    <w:rsid w:val="009A4C5E"/>
    <w:rsid w:val="009A57CA"/>
    <w:rsid w:val="009A60C6"/>
    <w:rsid w:val="009A6487"/>
    <w:rsid w:val="009A7700"/>
    <w:rsid w:val="009A77F8"/>
    <w:rsid w:val="009B0216"/>
    <w:rsid w:val="009B0807"/>
    <w:rsid w:val="009B1976"/>
    <w:rsid w:val="009B1CEA"/>
    <w:rsid w:val="009B1D2A"/>
    <w:rsid w:val="009B366C"/>
    <w:rsid w:val="009B3EF8"/>
    <w:rsid w:val="009B4510"/>
    <w:rsid w:val="009B4757"/>
    <w:rsid w:val="009B5280"/>
    <w:rsid w:val="009B5CD2"/>
    <w:rsid w:val="009B6C4E"/>
    <w:rsid w:val="009B7441"/>
    <w:rsid w:val="009B7E9A"/>
    <w:rsid w:val="009C0016"/>
    <w:rsid w:val="009C046C"/>
    <w:rsid w:val="009C09F1"/>
    <w:rsid w:val="009C17A0"/>
    <w:rsid w:val="009C1A91"/>
    <w:rsid w:val="009C1C7E"/>
    <w:rsid w:val="009C1CA9"/>
    <w:rsid w:val="009C243B"/>
    <w:rsid w:val="009C2F7E"/>
    <w:rsid w:val="009C35FB"/>
    <w:rsid w:val="009C4079"/>
    <w:rsid w:val="009C4D2A"/>
    <w:rsid w:val="009C633E"/>
    <w:rsid w:val="009C7374"/>
    <w:rsid w:val="009C742D"/>
    <w:rsid w:val="009C757A"/>
    <w:rsid w:val="009C7644"/>
    <w:rsid w:val="009D02CE"/>
    <w:rsid w:val="009D0615"/>
    <w:rsid w:val="009D0A81"/>
    <w:rsid w:val="009D15BE"/>
    <w:rsid w:val="009D164F"/>
    <w:rsid w:val="009D28D6"/>
    <w:rsid w:val="009D2D63"/>
    <w:rsid w:val="009D494A"/>
    <w:rsid w:val="009D4AE7"/>
    <w:rsid w:val="009D5154"/>
    <w:rsid w:val="009D5192"/>
    <w:rsid w:val="009D5E5D"/>
    <w:rsid w:val="009D75E4"/>
    <w:rsid w:val="009D78CF"/>
    <w:rsid w:val="009D7B28"/>
    <w:rsid w:val="009E0713"/>
    <w:rsid w:val="009E0D2F"/>
    <w:rsid w:val="009E0DD8"/>
    <w:rsid w:val="009E23BC"/>
    <w:rsid w:val="009E25C1"/>
    <w:rsid w:val="009E35A6"/>
    <w:rsid w:val="009E37B4"/>
    <w:rsid w:val="009E3DE6"/>
    <w:rsid w:val="009E3F87"/>
    <w:rsid w:val="009E42F1"/>
    <w:rsid w:val="009E5658"/>
    <w:rsid w:val="009E5742"/>
    <w:rsid w:val="009E5DF0"/>
    <w:rsid w:val="009E5F6F"/>
    <w:rsid w:val="009E773A"/>
    <w:rsid w:val="009F0295"/>
    <w:rsid w:val="009F076E"/>
    <w:rsid w:val="009F07C9"/>
    <w:rsid w:val="009F14DB"/>
    <w:rsid w:val="009F1CC8"/>
    <w:rsid w:val="009F1E54"/>
    <w:rsid w:val="009F2443"/>
    <w:rsid w:val="009F2D48"/>
    <w:rsid w:val="009F3847"/>
    <w:rsid w:val="009F3B0D"/>
    <w:rsid w:val="009F3B78"/>
    <w:rsid w:val="009F478E"/>
    <w:rsid w:val="009F4D68"/>
    <w:rsid w:val="009F4EBC"/>
    <w:rsid w:val="009F5D7E"/>
    <w:rsid w:val="009F61D5"/>
    <w:rsid w:val="009F6A10"/>
    <w:rsid w:val="009F72E6"/>
    <w:rsid w:val="009F7CC6"/>
    <w:rsid w:val="009F7D53"/>
    <w:rsid w:val="00A02013"/>
    <w:rsid w:val="00A023B2"/>
    <w:rsid w:val="00A02AA9"/>
    <w:rsid w:val="00A03E95"/>
    <w:rsid w:val="00A040E8"/>
    <w:rsid w:val="00A07442"/>
    <w:rsid w:val="00A07632"/>
    <w:rsid w:val="00A079EA"/>
    <w:rsid w:val="00A07A0B"/>
    <w:rsid w:val="00A10847"/>
    <w:rsid w:val="00A10B8F"/>
    <w:rsid w:val="00A10C52"/>
    <w:rsid w:val="00A1118D"/>
    <w:rsid w:val="00A11B9D"/>
    <w:rsid w:val="00A11ED3"/>
    <w:rsid w:val="00A124D3"/>
    <w:rsid w:val="00A126E5"/>
    <w:rsid w:val="00A1278C"/>
    <w:rsid w:val="00A12D35"/>
    <w:rsid w:val="00A12EC4"/>
    <w:rsid w:val="00A136FC"/>
    <w:rsid w:val="00A13976"/>
    <w:rsid w:val="00A13A0B"/>
    <w:rsid w:val="00A13AA5"/>
    <w:rsid w:val="00A13BFF"/>
    <w:rsid w:val="00A13C5C"/>
    <w:rsid w:val="00A14693"/>
    <w:rsid w:val="00A1483E"/>
    <w:rsid w:val="00A1495C"/>
    <w:rsid w:val="00A14AB0"/>
    <w:rsid w:val="00A15673"/>
    <w:rsid w:val="00A15D5F"/>
    <w:rsid w:val="00A16616"/>
    <w:rsid w:val="00A17BCB"/>
    <w:rsid w:val="00A17D8D"/>
    <w:rsid w:val="00A203E1"/>
    <w:rsid w:val="00A2108E"/>
    <w:rsid w:val="00A21533"/>
    <w:rsid w:val="00A21C0B"/>
    <w:rsid w:val="00A2287E"/>
    <w:rsid w:val="00A22FCF"/>
    <w:rsid w:val="00A232F8"/>
    <w:rsid w:val="00A2371C"/>
    <w:rsid w:val="00A2421E"/>
    <w:rsid w:val="00A24256"/>
    <w:rsid w:val="00A24781"/>
    <w:rsid w:val="00A24D22"/>
    <w:rsid w:val="00A25466"/>
    <w:rsid w:val="00A259A1"/>
    <w:rsid w:val="00A25E8A"/>
    <w:rsid w:val="00A26E29"/>
    <w:rsid w:val="00A2791D"/>
    <w:rsid w:val="00A279FF"/>
    <w:rsid w:val="00A30640"/>
    <w:rsid w:val="00A3133E"/>
    <w:rsid w:val="00A31C9D"/>
    <w:rsid w:val="00A32160"/>
    <w:rsid w:val="00A323DB"/>
    <w:rsid w:val="00A32694"/>
    <w:rsid w:val="00A3286B"/>
    <w:rsid w:val="00A32987"/>
    <w:rsid w:val="00A32D5C"/>
    <w:rsid w:val="00A3440E"/>
    <w:rsid w:val="00A34A5A"/>
    <w:rsid w:val="00A34F99"/>
    <w:rsid w:val="00A3559D"/>
    <w:rsid w:val="00A3601B"/>
    <w:rsid w:val="00A360DC"/>
    <w:rsid w:val="00A3691E"/>
    <w:rsid w:val="00A37882"/>
    <w:rsid w:val="00A41732"/>
    <w:rsid w:val="00A41C27"/>
    <w:rsid w:val="00A42281"/>
    <w:rsid w:val="00A42D83"/>
    <w:rsid w:val="00A43326"/>
    <w:rsid w:val="00A443BE"/>
    <w:rsid w:val="00A44615"/>
    <w:rsid w:val="00A449C8"/>
    <w:rsid w:val="00A44A34"/>
    <w:rsid w:val="00A44B50"/>
    <w:rsid w:val="00A4505F"/>
    <w:rsid w:val="00A450D8"/>
    <w:rsid w:val="00A459CF"/>
    <w:rsid w:val="00A46398"/>
    <w:rsid w:val="00A46A7D"/>
    <w:rsid w:val="00A46B6C"/>
    <w:rsid w:val="00A46EDC"/>
    <w:rsid w:val="00A47283"/>
    <w:rsid w:val="00A50420"/>
    <w:rsid w:val="00A50E10"/>
    <w:rsid w:val="00A5105A"/>
    <w:rsid w:val="00A51383"/>
    <w:rsid w:val="00A51AEB"/>
    <w:rsid w:val="00A52084"/>
    <w:rsid w:val="00A521B7"/>
    <w:rsid w:val="00A521EB"/>
    <w:rsid w:val="00A52E42"/>
    <w:rsid w:val="00A52EA8"/>
    <w:rsid w:val="00A53921"/>
    <w:rsid w:val="00A541C9"/>
    <w:rsid w:val="00A54644"/>
    <w:rsid w:val="00A552C9"/>
    <w:rsid w:val="00A55D2D"/>
    <w:rsid w:val="00A5640C"/>
    <w:rsid w:val="00A56A2E"/>
    <w:rsid w:val="00A56B3A"/>
    <w:rsid w:val="00A574CD"/>
    <w:rsid w:val="00A575B8"/>
    <w:rsid w:val="00A5782F"/>
    <w:rsid w:val="00A5788B"/>
    <w:rsid w:val="00A57A21"/>
    <w:rsid w:val="00A60601"/>
    <w:rsid w:val="00A61453"/>
    <w:rsid w:val="00A622B4"/>
    <w:rsid w:val="00A62DD7"/>
    <w:rsid w:val="00A637F5"/>
    <w:rsid w:val="00A64385"/>
    <w:rsid w:val="00A646CB"/>
    <w:rsid w:val="00A6480F"/>
    <w:rsid w:val="00A64841"/>
    <w:rsid w:val="00A64A80"/>
    <w:rsid w:val="00A64E86"/>
    <w:rsid w:val="00A65815"/>
    <w:rsid w:val="00A662A8"/>
    <w:rsid w:val="00A66D2C"/>
    <w:rsid w:val="00A66E4A"/>
    <w:rsid w:val="00A675D1"/>
    <w:rsid w:val="00A67642"/>
    <w:rsid w:val="00A67827"/>
    <w:rsid w:val="00A67DA8"/>
    <w:rsid w:val="00A70D9C"/>
    <w:rsid w:val="00A716E6"/>
    <w:rsid w:val="00A71FA9"/>
    <w:rsid w:val="00A732EF"/>
    <w:rsid w:val="00A734C7"/>
    <w:rsid w:val="00A73A27"/>
    <w:rsid w:val="00A73BBC"/>
    <w:rsid w:val="00A7408B"/>
    <w:rsid w:val="00A74847"/>
    <w:rsid w:val="00A74E71"/>
    <w:rsid w:val="00A76359"/>
    <w:rsid w:val="00A76938"/>
    <w:rsid w:val="00A76A2D"/>
    <w:rsid w:val="00A7743F"/>
    <w:rsid w:val="00A779B4"/>
    <w:rsid w:val="00A77E27"/>
    <w:rsid w:val="00A8179E"/>
    <w:rsid w:val="00A81E44"/>
    <w:rsid w:val="00A834A7"/>
    <w:rsid w:val="00A83667"/>
    <w:rsid w:val="00A840A1"/>
    <w:rsid w:val="00A84A02"/>
    <w:rsid w:val="00A84A6A"/>
    <w:rsid w:val="00A856D4"/>
    <w:rsid w:val="00A87D4E"/>
    <w:rsid w:val="00A90604"/>
    <w:rsid w:val="00A909A5"/>
    <w:rsid w:val="00A90E0C"/>
    <w:rsid w:val="00A90F42"/>
    <w:rsid w:val="00A915D1"/>
    <w:rsid w:val="00A918DD"/>
    <w:rsid w:val="00A91C58"/>
    <w:rsid w:val="00A91E6D"/>
    <w:rsid w:val="00A9309B"/>
    <w:rsid w:val="00A936D6"/>
    <w:rsid w:val="00A93A1E"/>
    <w:rsid w:val="00A94AB3"/>
    <w:rsid w:val="00A9703B"/>
    <w:rsid w:val="00A978BD"/>
    <w:rsid w:val="00AA112E"/>
    <w:rsid w:val="00AA1A59"/>
    <w:rsid w:val="00AA2233"/>
    <w:rsid w:val="00AA244D"/>
    <w:rsid w:val="00AA27CD"/>
    <w:rsid w:val="00AA38A3"/>
    <w:rsid w:val="00AA3CE3"/>
    <w:rsid w:val="00AA41BB"/>
    <w:rsid w:val="00AA4ACC"/>
    <w:rsid w:val="00AA4CEC"/>
    <w:rsid w:val="00AA53BF"/>
    <w:rsid w:val="00AA619C"/>
    <w:rsid w:val="00AB1225"/>
    <w:rsid w:val="00AB13B7"/>
    <w:rsid w:val="00AB1E0C"/>
    <w:rsid w:val="00AB2358"/>
    <w:rsid w:val="00AB245F"/>
    <w:rsid w:val="00AB278E"/>
    <w:rsid w:val="00AB2D2D"/>
    <w:rsid w:val="00AB3B1A"/>
    <w:rsid w:val="00AB3F6D"/>
    <w:rsid w:val="00AB4051"/>
    <w:rsid w:val="00AB5540"/>
    <w:rsid w:val="00AB5718"/>
    <w:rsid w:val="00AB5E22"/>
    <w:rsid w:val="00AB63FC"/>
    <w:rsid w:val="00AB66C6"/>
    <w:rsid w:val="00AB6746"/>
    <w:rsid w:val="00AC0C5F"/>
    <w:rsid w:val="00AC0D8E"/>
    <w:rsid w:val="00AC23F1"/>
    <w:rsid w:val="00AC267F"/>
    <w:rsid w:val="00AC2CF1"/>
    <w:rsid w:val="00AC2D46"/>
    <w:rsid w:val="00AC3689"/>
    <w:rsid w:val="00AC3BA6"/>
    <w:rsid w:val="00AC4078"/>
    <w:rsid w:val="00AC40DE"/>
    <w:rsid w:val="00AC4255"/>
    <w:rsid w:val="00AC47E5"/>
    <w:rsid w:val="00AC60EE"/>
    <w:rsid w:val="00AC6175"/>
    <w:rsid w:val="00AC6343"/>
    <w:rsid w:val="00AC6768"/>
    <w:rsid w:val="00AC678A"/>
    <w:rsid w:val="00AC6C4F"/>
    <w:rsid w:val="00AC70AB"/>
    <w:rsid w:val="00AC72CF"/>
    <w:rsid w:val="00AC7786"/>
    <w:rsid w:val="00AC791E"/>
    <w:rsid w:val="00AC7AF1"/>
    <w:rsid w:val="00AD04B2"/>
    <w:rsid w:val="00AD184E"/>
    <w:rsid w:val="00AD23B3"/>
    <w:rsid w:val="00AD2B63"/>
    <w:rsid w:val="00AD3515"/>
    <w:rsid w:val="00AD3D30"/>
    <w:rsid w:val="00AD475D"/>
    <w:rsid w:val="00AD4D55"/>
    <w:rsid w:val="00AD4F74"/>
    <w:rsid w:val="00AD5293"/>
    <w:rsid w:val="00AD55A8"/>
    <w:rsid w:val="00AD5F3F"/>
    <w:rsid w:val="00AD604C"/>
    <w:rsid w:val="00AD64C9"/>
    <w:rsid w:val="00AD6A76"/>
    <w:rsid w:val="00AD6AB1"/>
    <w:rsid w:val="00AD75EA"/>
    <w:rsid w:val="00AD781B"/>
    <w:rsid w:val="00AD7B8B"/>
    <w:rsid w:val="00AE0218"/>
    <w:rsid w:val="00AE02DA"/>
    <w:rsid w:val="00AE0840"/>
    <w:rsid w:val="00AE0B71"/>
    <w:rsid w:val="00AE0C28"/>
    <w:rsid w:val="00AE0D7D"/>
    <w:rsid w:val="00AE0E7D"/>
    <w:rsid w:val="00AE3892"/>
    <w:rsid w:val="00AE3D7F"/>
    <w:rsid w:val="00AE3FE3"/>
    <w:rsid w:val="00AE45B5"/>
    <w:rsid w:val="00AE463C"/>
    <w:rsid w:val="00AE4F62"/>
    <w:rsid w:val="00AE53B9"/>
    <w:rsid w:val="00AE5B87"/>
    <w:rsid w:val="00AE693E"/>
    <w:rsid w:val="00AE79CD"/>
    <w:rsid w:val="00AE7A8F"/>
    <w:rsid w:val="00AE7AEC"/>
    <w:rsid w:val="00AE7C03"/>
    <w:rsid w:val="00AE7CB2"/>
    <w:rsid w:val="00AF07FA"/>
    <w:rsid w:val="00AF0F94"/>
    <w:rsid w:val="00AF16DA"/>
    <w:rsid w:val="00AF16E0"/>
    <w:rsid w:val="00AF18C8"/>
    <w:rsid w:val="00AF1FFB"/>
    <w:rsid w:val="00AF208D"/>
    <w:rsid w:val="00AF23E2"/>
    <w:rsid w:val="00AF25C3"/>
    <w:rsid w:val="00AF30FE"/>
    <w:rsid w:val="00AF35C8"/>
    <w:rsid w:val="00AF4892"/>
    <w:rsid w:val="00AF5086"/>
    <w:rsid w:val="00AF554B"/>
    <w:rsid w:val="00AF56B1"/>
    <w:rsid w:val="00AF57CA"/>
    <w:rsid w:val="00AF58DC"/>
    <w:rsid w:val="00AF6684"/>
    <w:rsid w:val="00AF6828"/>
    <w:rsid w:val="00AF7A56"/>
    <w:rsid w:val="00AF7C37"/>
    <w:rsid w:val="00B003F6"/>
    <w:rsid w:val="00B0059E"/>
    <w:rsid w:val="00B00F3D"/>
    <w:rsid w:val="00B00FF3"/>
    <w:rsid w:val="00B015A1"/>
    <w:rsid w:val="00B01E17"/>
    <w:rsid w:val="00B0215C"/>
    <w:rsid w:val="00B02DD3"/>
    <w:rsid w:val="00B036D3"/>
    <w:rsid w:val="00B03FB4"/>
    <w:rsid w:val="00B04855"/>
    <w:rsid w:val="00B053F0"/>
    <w:rsid w:val="00B06484"/>
    <w:rsid w:val="00B066F3"/>
    <w:rsid w:val="00B07129"/>
    <w:rsid w:val="00B0780D"/>
    <w:rsid w:val="00B07993"/>
    <w:rsid w:val="00B07B10"/>
    <w:rsid w:val="00B10213"/>
    <w:rsid w:val="00B1021B"/>
    <w:rsid w:val="00B10354"/>
    <w:rsid w:val="00B1062E"/>
    <w:rsid w:val="00B11EFF"/>
    <w:rsid w:val="00B12066"/>
    <w:rsid w:val="00B12520"/>
    <w:rsid w:val="00B12587"/>
    <w:rsid w:val="00B1278A"/>
    <w:rsid w:val="00B13136"/>
    <w:rsid w:val="00B13581"/>
    <w:rsid w:val="00B1431B"/>
    <w:rsid w:val="00B14EDC"/>
    <w:rsid w:val="00B14F43"/>
    <w:rsid w:val="00B15689"/>
    <w:rsid w:val="00B158FF"/>
    <w:rsid w:val="00B15B9A"/>
    <w:rsid w:val="00B16003"/>
    <w:rsid w:val="00B17865"/>
    <w:rsid w:val="00B17A14"/>
    <w:rsid w:val="00B20445"/>
    <w:rsid w:val="00B206DA"/>
    <w:rsid w:val="00B2081D"/>
    <w:rsid w:val="00B20F51"/>
    <w:rsid w:val="00B212BA"/>
    <w:rsid w:val="00B22969"/>
    <w:rsid w:val="00B22A14"/>
    <w:rsid w:val="00B23090"/>
    <w:rsid w:val="00B2370C"/>
    <w:rsid w:val="00B23AF5"/>
    <w:rsid w:val="00B24827"/>
    <w:rsid w:val="00B2482D"/>
    <w:rsid w:val="00B248BF"/>
    <w:rsid w:val="00B248FC"/>
    <w:rsid w:val="00B250A0"/>
    <w:rsid w:val="00B25A39"/>
    <w:rsid w:val="00B25C71"/>
    <w:rsid w:val="00B25D87"/>
    <w:rsid w:val="00B26527"/>
    <w:rsid w:val="00B26984"/>
    <w:rsid w:val="00B2703C"/>
    <w:rsid w:val="00B27C8F"/>
    <w:rsid w:val="00B27FFA"/>
    <w:rsid w:val="00B302E3"/>
    <w:rsid w:val="00B30DF2"/>
    <w:rsid w:val="00B3141A"/>
    <w:rsid w:val="00B31582"/>
    <w:rsid w:val="00B32056"/>
    <w:rsid w:val="00B32587"/>
    <w:rsid w:val="00B340AF"/>
    <w:rsid w:val="00B34385"/>
    <w:rsid w:val="00B343C5"/>
    <w:rsid w:val="00B34E96"/>
    <w:rsid w:val="00B362E0"/>
    <w:rsid w:val="00B36A8F"/>
    <w:rsid w:val="00B3746C"/>
    <w:rsid w:val="00B3777C"/>
    <w:rsid w:val="00B37E96"/>
    <w:rsid w:val="00B404CF"/>
    <w:rsid w:val="00B411E7"/>
    <w:rsid w:val="00B420DA"/>
    <w:rsid w:val="00B4243F"/>
    <w:rsid w:val="00B432DB"/>
    <w:rsid w:val="00B433A9"/>
    <w:rsid w:val="00B439FB"/>
    <w:rsid w:val="00B448E2"/>
    <w:rsid w:val="00B450D1"/>
    <w:rsid w:val="00B45920"/>
    <w:rsid w:val="00B45D89"/>
    <w:rsid w:val="00B461A0"/>
    <w:rsid w:val="00B4631D"/>
    <w:rsid w:val="00B466B4"/>
    <w:rsid w:val="00B46E6C"/>
    <w:rsid w:val="00B4722B"/>
    <w:rsid w:val="00B47400"/>
    <w:rsid w:val="00B47872"/>
    <w:rsid w:val="00B5003B"/>
    <w:rsid w:val="00B50350"/>
    <w:rsid w:val="00B50408"/>
    <w:rsid w:val="00B50427"/>
    <w:rsid w:val="00B509D4"/>
    <w:rsid w:val="00B50CD8"/>
    <w:rsid w:val="00B5155C"/>
    <w:rsid w:val="00B5165E"/>
    <w:rsid w:val="00B51900"/>
    <w:rsid w:val="00B51E92"/>
    <w:rsid w:val="00B51F45"/>
    <w:rsid w:val="00B52C80"/>
    <w:rsid w:val="00B531F8"/>
    <w:rsid w:val="00B5353F"/>
    <w:rsid w:val="00B5439E"/>
    <w:rsid w:val="00B54D61"/>
    <w:rsid w:val="00B55408"/>
    <w:rsid w:val="00B5582F"/>
    <w:rsid w:val="00B5598E"/>
    <w:rsid w:val="00B56C58"/>
    <w:rsid w:val="00B56E79"/>
    <w:rsid w:val="00B57157"/>
    <w:rsid w:val="00B57530"/>
    <w:rsid w:val="00B60644"/>
    <w:rsid w:val="00B609B7"/>
    <w:rsid w:val="00B6114A"/>
    <w:rsid w:val="00B6191B"/>
    <w:rsid w:val="00B61D04"/>
    <w:rsid w:val="00B61F36"/>
    <w:rsid w:val="00B61FD9"/>
    <w:rsid w:val="00B62962"/>
    <w:rsid w:val="00B63235"/>
    <w:rsid w:val="00B6346F"/>
    <w:rsid w:val="00B634DD"/>
    <w:rsid w:val="00B6363C"/>
    <w:rsid w:val="00B63A63"/>
    <w:rsid w:val="00B63D00"/>
    <w:rsid w:val="00B64056"/>
    <w:rsid w:val="00B640E2"/>
    <w:rsid w:val="00B64E14"/>
    <w:rsid w:val="00B65036"/>
    <w:rsid w:val="00B65388"/>
    <w:rsid w:val="00B65B73"/>
    <w:rsid w:val="00B66481"/>
    <w:rsid w:val="00B6650D"/>
    <w:rsid w:val="00B6676B"/>
    <w:rsid w:val="00B66990"/>
    <w:rsid w:val="00B66F6A"/>
    <w:rsid w:val="00B67055"/>
    <w:rsid w:val="00B672E2"/>
    <w:rsid w:val="00B6769E"/>
    <w:rsid w:val="00B67EA4"/>
    <w:rsid w:val="00B67F90"/>
    <w:rsid w:val="00B70353"/>
    <w:rsid w:val="00B70617"/>
    <w:rsid w:val="00B7104B"/>
    <w:rsid w:val="00B71188"/>
    <w:rsid w:val="00B7237A"/>
    <w:rsid w:val="00B7273F"/>
    <w:rsid w:val="00B74CCA"/>
    <w:rsid w:val="00B74D4A"/>
    <w:rsid w:val="00B756D2"/>
    <w:rsid w:val="00B75C99"/>
    <w:rsid w:val="00B76497"/>
    <w:rsid w:val="00B768F8"/>
    <w:rsid w:val="00B7720D"/>
    <w:rsid w:val="00B77332"/>
    <w:rsid w:val="00B77532"/>
    <w:rsid w:val="00B77883"/>
    <w:rsid w:val="00B77969"/>
    <w:rsid w:val="00B80003"/>
    <w:rsid w:val="00B802EA"/>
    <w:rsid w:val="00B80484"/>
    <w:rsid w:val="00B8050C"/>
    <w:rsid w:val="00B805DC"/>
    <w:rsid w:val="00B8096E"/>
    <w:rsid w:val="00B80A36"/>
    <w:rsid w:val="00B80A5B"/>
    <w:rsid w:val="00B80D4F"/>
    <w:rsid w:val="00B80EA8"/>
    <w:rsid w:val="00B80F5A"/>
    <w:rsid w:val="00B811F9"/>
    <w:rsid w:val="00B816D8"/>
    <w:rsid w:val="00B819C8"/>
    <w:rsid w:val="00B8244E"/>
    <w:rsid w:val="00B82473"/>
    <w:rsid w:val="00B82ADC"/>
    <w:rsid w:val="00B82CC3"/>
    <w:rsid w:val="00B83435"/>
    <w:rsid w:val="00B835D7"/>
    <w:rsid w:val="00B83603"/>
    <w:rsid w:val="00B83BB2"/>
    <w:rsid w:val="00B8403E"/>
    <w:rsid w:val="00B84C9E"/>
    <w:rsid w:val="00B84EF0"/>
    <w:rsid w:val="00B84F4E"/>
    <w:rsid w:val="00B85029"/>
    <w:rsid w:val="00B85697"/>
    <w:rsid w:val="00B85816"/>
    <w:rsid w:val="00B85820"/>
    <w:rsid w:val="00B85AF9"/>
    <w:rsid w:val="00B86531"/>
    <w:rsid w:val="00B86D0E"/>
    <w:rsid w:val="00B870B4"/>
    <w:rsid w:val="00B87C3D"/>
    <w:rsid w:val="00B87E6F"/>
    <w:rsid w:val="00B906A8"/>
    <w:rsid w:val="00B916EF"/>
    <w:rsid w:val="00B91EF2"/>
    <w:rsid w:val="00B92B1C"/>
    <w:rsid w:val="00B92E53"/>
    <w:rsid w:val="00B93A74"/>
    <w:rsid w:val="00B9442A"/>
    <w:rsid w:val="00B9506B"/>
    <w:rsid w:val="00B95CB8"/>
    <w:rsid w:val="00B969EF"/>
    <w:rsid w:val="00B97204"/>
    <w:rsid w:val="00B9778E"/>
    <w:rsid w:val="00B979D3"/>
    <w:rsid w:val="00B97F59"/>
    <w:rsid w:val="00BA0362"/>
    <w:rsid w:val="00BA0F15"/>
    <w:rsid w:val="00BA175A"/>
    <w:rsid w:val="00BA2367"/>
    <w:rsid w:val="00BA2C6B"/>
    <w:rsid w:val="00BA3892"/>
    <w:rsid w:val="00BA494E"/>
    <w:rsid w:val="00BA4979"/>
    <w:rsid w:val="00BA4CDE"/>
    <w:rsid w:val="00BA4F42"/>
    <w:rsid w:val="00BA51F3"/>
    <w:rsid w:val="00BA5222"/>
    <w:rsid w:val="00BA5791"/>
    <w:rsid w:val="00BA5FB5"/>
    <w:rsid w:val="00BB01C0"/>
    <w:rsid w:val="00BB03F1"/>
    <w:rsid w:val="00BB061B"/>
    <w:rsid w:val="00BB0EF9"/>
    <w:rsid w:val="00BB1470"/>
    <w:rsid w:val="00BB1549"/>
    <w:rsid w:val="00BB1701"/>
    <w:rsid w:val="00BB18E9"/>
    <w:rsid w:val="00BB1CE6"/>
    <w:rsid w:val="00BB1FC7"/>
    <w:rsid w:val="00BB27A5"/>
    <w:rsid w:val="00BB3ED0"/>
    <w:rsid w:val="00BB48A9"/>
    <w:rsid w:val="00BB538B"/>
    <w:rsid w:val="00BB586B"/>
    <w:rsid w:val="00BB5E10"/>
    <w:rsid w:val="00BB63FC"/>
    <w:rsid w:val="00BB6D02"/>
    <w:rsid w:val="00BB7FFB"/>
    <w:rsid w:val="00BC0762"/>
    <w:rsid w:val="00BC0B13"/>
    <w:rsid w:val="00BC1164"/>
    <w:rsid w:val="00BC11CD"/>
    <w:rsid w:val="00BC2158"/>
    <w:rsid w:val="00BC27ED"/>
    <w:rsid w:val="00BC2A46"/>
    <w:rsid w:val="00BC2D09"/>
    <w:rsid w:val="00BC38B6"/>
    <w:rsid w:val="00BC414C"/>
    <w:rsid w:val="00BC4F45"/>
    <w:rsid w:val="00BC544E"/>
    <w:rsid w:val="00BC55EE"/>
    <w:rsid w:val="00BC56BB"/>
    <w:rsid w:val="00BC5A7B"/>
    <w:rsid w:val="00BC5DF8"/>
    <w:rsid w:val="00BC6A2C"/>
    <w:rsid w:val="00BC6B67"/>
    <w:rsid w:val="00BC6C0A"/>
    <w:rsid w:val="00BC6D03"/>
    <w:rsid w:val="00BC720D"/>
    <w:rsid w:val="00BC74C8"/>
    <w:rsid w:val="00BC753D"/>
    <w:rsid w:val="00BC78F7"/>
    <w:rsid w:val="00BC7CA3"/>
    <w:rsid w:val="00BC7E1D"/>
    <w:rsid w:val="00BD0422"/>
    <w:rsid w:val="00BD0527"/>
    <w:rsid w:val="00BD18A7"/>
    <w:rsid w:val="00BD2B39"/>
    <w:rsid w:val="00BD2C30"/>
    <w:rsid w:val="00BD35B6"/>
    <w:rsid w:val="00BD37D4"/>
    <w:rsid w:val="00BD38BD"/>
    <w:rsid w:val="00BD4045"/>
    <w:rsid w:val="00BD440F"/>
    <w:rsid w:val="00BD5EC2"/>
    <w:rsid w:val="00BD6718"/>
    <w:rsid w:val="00BD6C25"/>
    <w:rsid w:val="00BD6CE9"/>
    <w:rsid w:val="00BD6E13"/>
    <w:rsid w:val="00BD6ED1"/>
    <w:rsid w:val="00BD70D9"/>
    <w:rsid w:val="00BD74E1"/>
    <w:rsid w:val="00BD7A02"/>
    <w:rsid w:val="00BE0200"/>
    <w:rsid w:val="00BE0450"/>
    <w:rsid w:val="00BE0630"/>
    <w:rsid w:val="00BE06B7"/>
    <w:rsid w:val="00BE090A"/>
    <w:rsid w:val="00BE14E8"/>
    <w:rsid w:val="00BE1981"/>
    <w:rsid w:val="00BE1FBC"/>
    <w:rsid w:val="00BE28A5"/>
    <w:rsid w:val="00BE30DD"/>
    <w:rsid w:val="00BE372F"/>
    <w:rsid w:val="00BE464E"/>
    <w:rsid w:val="00BE59A9"/>
    <w:rsid w:val="00BE5DDF"/>
    <w:rsid w:val="00BE66B0"/>
    <w:rsid w:val="00BE7CA3"/>
    <w:rsid w:val="00BF0056"/>
    <w:rsid w:val="00BF0BAD"/>
    <w:rsid w:val="00BF1DE5"/>
    <w:rsid w:val="00BF2461"/>
    <w:rsid w:val="00BF279F"/>
    <w:rsid w:val="00BF2DC1"/>
    <w:rsid w:val="00BF2FC4"/>
    <w:rsid w:val="00BF3069"/>
    <w:rsid w:val="00BF5212"/>
    <w:rsid w:val="00BF556B"/>
    <w:rsid w:val="00BF5990"/>
    <w:rsid w:val="00BF5B2A"/>
    <w:rsid w:val="00BF676A"/>
    <w:rsid w:val="00BF69F0"/>
    <w:rsid w:val="00BF7BA6"/>
    <w:rsid w:val="00BF7D9F"/>
    <w:rsid w:val="00C007C3"/>
    <w:rsid w:val="00C00D77"/>
    <w:rsid w:val="00C011AE"/>
    <w:rsid w:val="00C015CE"/>
    <w:rsid w:val="00C01C0D"/>
    <w:rsid w:val="00C0254B"/>
    <w:rsid w:val="00C03569"/>
    <w:rsid w:val="00C04442"/>
    <w:rsid w:val="00C0463B"/>
    <w:rsid w:val="00C0499B"/>
    <w:rsid w:val="00C0502F"/>
    <w:rsid w:val="00C0518A"/>
    <w:rsid w:val="00C052BF"/>
    <w:rsid w:val="00C05A21"/>
    <w:rsid w:val="00C05D7F"/>
    <w:rsid w:val="00C06258"/>
    <w:rsid w:val="00C062D8"/>
    <w:rsid w:val="00C064BF"/>
    <w:rsid w:val="00C07168"/>
    <w:rsid w:val="00C07516"/>
    <w:rsid w:val="00C101E0"/>
    <w:rsid w:val="00C1040D"/>
    <w:rsid w:val="00C10526"/>
    <w:rsid w:val="00C10D0C"/>
    <w:rsid w:val="00C10FE6"/>
    <w:rsid w:val="00C11B06"/>
    <w:rsid w:val="00C11B2C"/>
    <w:rsid w:val="00C12837"/>
    <w:rsid w:val="00C12A7A"/>
    <w:rsid w:val="00C12E09"/>
    <w:rsid w:val="00C13706"/>
    <w:rsid w:val="00C14617"/>
    <w:rsid w:val="00C14DB9"/>
    <w:rsid w:val="00C15155"/>
    <w:rsid w:val="00C163F4"/>
    <w:rsid w:val="00C1691D"/>
    <w:rsid w:val="00C16ED1"/>
    <w:rsid w:val="00C170F4"/>
    <w:rsid w:val="00C177A0"/>
    <w:rsid w:val="00C17920"/>
    <w:rsid w:val="00C17BF8"/>
    <w:rsid w:val="00C17D31"/>
    <w:rsid w:val="00C2078A"/>
    <w:rsid w:val="00C208CC"/>
    <w:rsid w:val="00C20D08"/>
    <w:rsid w:val="00C21562"/>
    <w:rsid w:val="00C21A49"/>
    <w:rsid w:val="00C21BF8"/>
    <w:rsid w:val="00C223E9"/>
    <w:rsid w:val="00C2241D"/>
    <w:rsid w:val="00C228C8"/>
    <w:rsid w:val="00C22CFB"/>
    <w:rsid w:val="00C22F63"/>
    <w:rsid w:val="00C22F71"/>
    <w:rsid w:val="00C2384A"/>
    <w:rsid w:val="00C23A3E"/>
    <w:rsid w:val="00C23CD7"/>
    <w:rsid w:val="00C23DCF"/>
    <w:rsid w:val="00C25083"/>
    <w:rsid w:val="00C252FA"/>
    <w:rsid w:val="00C259A1"/>
    <w:rsid w:val="00C25AA3"/>
    <w:rsid w:val="00C26B17"/>
    <w:rsid w:val="00C26B45"/>
    <w:rsid w:val="00C278ED"/>
    <w:rsid w:val="00C27A38"/>
    <w:rsid w:val="00C27D11"/>
    <w:rsid w:val="00C301B7"/>
    <w:rsid w:val="00C3042F"/>
    <w:rsid w:val="00C3067C"/>
    <w:rsid w:val="00C307E3"/>
    <w:rsid w:val="00C30D5C"/>
    <w:rsid w:val="00C312BE"/>
    <w:rsid w:val="00C32725"/>
    <w:rsid w:val="00C329D5"/>
    <w:rsid w:val="00C3339D"/>
    <w:rsid w:val="00C333F0"/>
    <w:rsid w:val="00C33CC8"/>
    <w:rsid w:val="00C33FC5"/>
    <w:rsid w:val="00C34C89"/>
    <w:rsid w:val="00C350CD"/>
    <w:rsid w:val="00C353D6"/>
    <w:rsid w:val="00C35C67"/>
    <w:rsid w:val="00C35CD8"/>
    <w:rsid w:val="00C35DC0"/>
    <w:rsid w:val="00C3628D"/>
    <w:rsid w:val="00C363BC"/>
    <w:rsid w:val="00C37E0D"/>
    <w:rsid w:val="00C406C4"/>
    <w:rsid w:val="00C409E2"/>
    <w:rsid w:val="00C41471"/>
    <w:rsid w:val="00C41F0B"/>
    <w:rsid w:val="00C4292A"/>
    <w:rsid w:val="00C42FE5"/>
    <w:rsid w:val="00C449E8"/>
    <w:rsid w:val="00C44A9A"/>
    <w:rsid w:val="00C44E51"/>
    <w:rsid w:val="00C455E2"/>
    <w:rsid w:val="00C45BC4"/>
    <w:rsid w:val="00C46339"/>
    <w:rsid w:val="00C46682"/>
    <w:rsid w:val="00C467B4"/>
    <w:rsid w:val="00C50087"/>
    <w:rsid w:val="00C500AC"/>
    <w:rsid w:val="00C505A1"/>
    <w:rsid w:val="00C518BF"/>
    <w:rsid w:val="00C51B8E"/>
    <w:rsid w:val="00C51B9B"/>
    <w:rsid w:val="00C5226F"/>
    <w:rsid w:val="00C523C6"/>
    <w:rsid w:val="00C525C8"/>
    <w:rsid w:val="00C528D9"/>
    <w:rsid w:val="00C53774"/>
    <w:rsid w:val="00C5482B"/>
    <w:rsid w:val="00C5486F"/>
    <w:rsid w:val="00C559A0"/>
    <w:rsid w:val="00C5630A"/>
    <w:rsid w:val="00C567D0"/>
    <w:rsid w:val="00C569A7"/>
    <w:rsid w:val="00C571E3"/>
    <w:rsid w:val="00C605C3"/>
    <w:rsid w:val="00C613FD"/>
    <w:rsid w:val="00C618BA"/>
    <w:rsid w:val="00C618C9"/>
    <w:rsid w:val="00C619ED"/>
    <w:rsid w:val="00C62103"/>
    <w:rsid w:val="00C62F14"/>
    <w:rsid w:val="00C634A9"/>
    <w:rsid w:val="00C6360A"/>
    <w:rsid w:val="00C637B2"/>
    <w:rsid w:val="00C64430"/>
    <w:rsid w:val="00C6486B"/>
    <w:rsid w:val="00C65144"/>
    <w:rsid w:val="00C6529B"/>
    <w:rsid w:val="00C654ED"/>
    <w:rsid w:val="00C65F71"/>
    <w:rsid w:val="00C66382"/>
    <w:rsid w:val="00C66529"/>
    <w:rsid w:val="00C66CE8"/>
    <w:rsid w:val="00C66F10"/>
    <w:rsid w:val="00C67334"/>
    <w:rsid w:val="00C679A4"/>
    <w:rsid w:val="00C67F51"/>
    <w:rsid w:val="00C709F3"/>
    <w:rsid w:val="00C70A92"/>
    <w:rsid w:val="00C70FFF"/>
    <w:rsid w:val="00C71412"/>
    <w:rsid w:val="00C72199"/>
    <w:rsid w:val="00C7227D"/>
    <w:rsid w:val="00C72C48"/>
    <w:rsid w:val="00C72DB8"/>
    <w:rsid w:val="00C7519F"/>
    <w:rsid w:val="00C75775"/>
    <w:rsid w:val="00C759FD"/>
    <w:rsid w:val="00C770B4"/>
    <w:rsid w:val="00C77228"/>
    <w:rsid w:val="00C77298"/>
    <w:rsid w:val="00C77D97"/>
    <w:rsid w:val="00C80055"/>
    <w:rsid w:val="00C80291"/>
    <w:rsid w:val="00C805D9"/>
    <w:rsid w:val="00C809FE"/>
    <w:rsid w:val="00C80C3B"/>
    <w:rsid w:val="00C80EE7"/>
    <w:rsid w:val="00C81164"/>
    <w:rsid w:val="00C81D00"/>
    <w:rsid w:val="00C82FAA"/>
    <w:rsid w:val="00C836A2"/>
    <w:rsid w:val="00C83A91"/>
    <w:rsid w:val="00C83C00"/>
    <w:rsid w:val="00C84837"/>
    <w:rsid w:val="00C84AE2"/>
    <w:rsid w:val="00C84F21"/>
    <w:rsid w:val="00C84F29"/>
    <w:rsid w:val="00C863ED"/>
    <w:rsid w:val="00C86E0D"/>
    <w:rsid w:val="00C87C02"/>
    <w:rsid w:val="00C904A3"/>
    <w:rsid w:val="00C90A21"/>
    <w:rsid w:val="00C91ED7"/>
    <w:rsid w:val="00C91F37"/>
    <w:rsid w:val="00C9220E"/>
    <w:rsid w:val="00C9221A"/>
    <w:rsid w:val="00C92798"/>
    <w:rsid w:val="00C9280F"/>
    <w:rsid w:val="00C92AE7"/>
    <w:rsid w:val="00C93392"/>
    <w:rsid w:val="00C93632"/>
    <w:rsid w:val="00C946C6"/>
    <w:rsid w:val="00C94C78"/>
    <w:rsid w:val="00C94D3D"/>
    <w:rsid w:val="00C94DF4"/>
    <w:rsid w:val="00C95622"/>
    <w:rsid w:val="00C957E3"/>
    <w:rsid w:val="00C9634A"/>
    <w:rsid w:val="00C964BC"/>
    <w:rsid w:val="00C96896"/>
    <w:rsid w:val="00C96F40"/>
    <w:rsid w:val="00C97CC4"/>
    <w:rsid w:val="00C97F4A"/>
    <w:rsid w:val="00CA1413"/>
    <w:rsid w:val="00CA177F"/>
    <w:rsid w:val="00CA197C"/>
    <w:rsid w:val="00CA21F6"/>
    <w:rsid w:val="00CA3171"/>
    <w:rsid w:val="00CA4562"/>
    <w:rsid w:val="00CA4869"/>
    <w:rsid w:val="00CA510B"/>
    <w:rsid w:val="00CA5CB2"/>
    <w:rsid w:val="00CA6AFE"/>
    <w:rsid w:val="00CA6D16"/>
    <w:rsid w:val="00CA6F8B"/>
    <w:rsid w:val="00CA72BE"/>
    <w:rsid w:val="00CA7D8A"/>
    <w:rsid w:val="00CB0193"/>
    <w:rsid w:val="00CB01D7"/>
    <w:rsid w:val="00CB07A7"/>
    <w:rsid w:val="00CB09DC"/>
    <w:rsid w:val="00CB0E79"/>
    <w:rsid w:val="00CB0F22"/>
    <w:rsid w:val="00CB12A4"/>
    <w:rsid w:val="00CB1D13"/>
    <w:rsid w:val="00CB2270"/>
    <w:rsid w:val="00CB3BA7"/>
    <w:rsid w:val="00CB42DE"/>
    <w:rsid w:val="00CB48E1"/>
    <w:rsid w:val="00CB558D"/>
    <w:rsid w:val="00CB598A"/>
    <w:rsid w:val="00CB5A4B"/>
    <w:rsid w:val="00CB5B8A"/>
    <w:rsid w:val="00CB5E61"/>
    <w:rsid w:val="00CB5F58"/>
    <w:rsid w:val="00CB6271"/>
    <w:rsid w:val="00CB62DE"/>
    <w:rsid w:val="00CB64CA"/>
    <w:rsid w:val="00CB6FDC"/>
    <w:rsid w:val="00CB7334"/>
    <w:rsid w:val="00CB780F"/>
    <w:rsid w:val="00CB7880"/>
    <w:rsid w:val="00CB794E"/>
    <w:rsid w:val="00CB7D81"/>
    <w:rsid w:val="00CC0530"/>
    <w:rsid w:val="00CC09DC"/>
    <w:rsid w:val="00CC0AD6"/>
    <w:rsid w:val="00CC1504"/>
    <w:rsid w:val="00CC1925"/>
    <w:rsid w:val="00CC25A3"/>
    <w:rsid w:val="00CC2BB6"/>
    <w:rsid w:val="00CC2C25"/>
    <w:rsid w:val="00CC34DE"/>
    <w:rsid w:val="00CC3607"/>
    <w:rsid w:val="00CC3AD8"/>
    <w:rsid w:val="00CC3B89"/>
    <w:rsid w:val="00CC3C6C"/>
    <w:rsid w:val="00CC3E16"/>
    <w:rsid w:val="00CC469E"/>
    <w:rsid w:val="00CC4B32"/>
    <w:rsid w:val="00CC5124"/>
    <w:rsid w:val="00CC5685"/>
    <w:rsid w:val="00CC56A0"/>
    <w:rsid w:val="00CC5702"/>
    <w:rsid w:val="00CC5709"/>
    <w:rsid w:val="00CC5AE6"/>
    <w:rsid w:val="00CC5BD2"/>
    <w:rsid w:val="00CC64FD"/>
    <w:rsid w:val="00CC6D83"/>
    <w:rsid w:val="00CD05E5"/>
    <w:rsid w:val="00CD0846"/>
    <w:rsid w:val="00CD092D"/>
    <w:rsid w:val="00CD092E"/>
    <w:rsid w:val="00CD0AF9"/>
    <w:rsid w:val="00CD0E69"/>
    <w:rsid w:val="00CD1457"/>
    <w:rsid w:val="00CD1654"/>
    <w:rsid w:val="00CD2260"/>
    <w:rsid w:val="00CD23E7"/>
    <w:rsid w:val="00CD2423"/>
    <w:rsid w:val="00CD265C"/>
    <w:rsid w:val="00CD3816"/>
    <w:rsid w:val="00CD3EB9"/>
    <w:rsid w:val="00CD440E"/>
    <w:rsid w:val="00CD450E"/>
    <w:rsid w:val="00CD4A73"/>
    <w:rsid w:val="00CD638E"/>
    <w:rsid w:val="00CD6AF8"/>
    <w:rsid w:val="00CD6B28"/>
    <w:rsid w:val="00CD70CE"/>
    <w:rsid w:val="00CD71F3"/>
    <w:rsid w:val="00CD7EEA"/>
    <w:rsid w:val="00CE003D"/>
    <w:rsid w:val="00CE0390"/>
    <w:rsid w:val="00CE04BD"/>
    <w:rsid w:val="00CE077E"/>
    <w:rsid w:val="00CE0AE3"/>
    <w:rsid w:val="00CE0D50"/>
    <w:rsid w:val="00CE2136"/>
    <w:rsid w:val="00CE259B"/>
    <w:rsid w:val="00CE3DA7"/>
    <w:rsid w:val="00CE3FCA"/>
    <w:rsid w:val="00CE48DF"/>
    <w:rsid w:val="00CE4D12"/>
    <w:rsid w:val="00CE5099"/>
    <w:rsid w:val="00CE5621"/>
    <w:rsid w:val="00CE5B50"/>
    <w:rsid w:val="00CE5DE0"/>
    <w:rsid w:val="00CE5FEC"/>
    <w:rsid w:val="00CE619A"/>
    <w:rsid w:val="00CE625D"/>
    <w:rsid w:val="00CE6A49"/>
    <w:rsid w:val="00CE6EA7"/>
    <w:rsid w:val="00CE7737"/>
    <w:rsid w:val="00CE77DD"/>
    <w:rsid w:val="00CE7A71"/>
    <w:rsid w:val="00CE7E80"/>
    <w:rsid w:val="00CF06AA"/>
    <w:rsid w:val="00CF182A"/>
    <w:rsid w:val="00CF24B2"/>
    <w:rsid w:val="00CF2848"/>
    <w:rsid w:val="00CF2986"/>
    <w:rsid w:val="00CF2A8B"/>
    <w:rsid w:val="00CF2BB3"/>
    <w:rsid w:val="00CF2CBB"/>
    <w:rsid w:val="00CF4A99"/>
    <w:rsid w:val="00CF50B1"/>
    <w:rsid w:val="00CF5389"/>
    <w:rsid w:val="00CF552D"/>
    <w:rsid w:val="00CF5B9C"/>
    <w:rsid w:val="00CF61B7"/>
    <w:rsid w:val="00CF62A3"/>
    <w:rsid w:val="00CF6499"/>
    <w:rsid w:val="00CF70AD"/>
    <w:rsid w:val="00CF71C5"/>
    <w:rsid w:val="00CF75BB"/>
    <w:rsid w:val="00CF7603"/>
    <w:rsid w:val="00CF78F2"/>
    <w:rsid w:val="00CF79F9"/>
    <w:rsid w:val="00CF7B00"/>
    <w:rsid w:val="00CF7E40"/>
    <w:rsid w:val="00D008AD"/>
    <w:rsid w:val="00D008F7"/>
    <w:rsid w:val="00D00DA1"/>
    <w:rsid w:val="00D00F03"/>
    <w:rsid w:val="00D01321"/>
    <w:rsid w:val="00D01340"/>
    <w:rsid w:val="00D01389"/>
    <w:rsid w:val="00D0165C"/>
    <w:rsid w:val="00D017BB"/>
    <w:rsid w:val="00D017EA"/>
    <w:rsid w:val="00D01EE2"/>
    <w:rsid w:val="00D02C2C"/>
    <w:rsid w:val="00D030AA"/>
    <w:rsid w:val="00D041AB"/>
    <w:rsid w:val="00D043E2"/>
    <w:rsid w:val="00D053FC"/>
    <w:rsid w:val="00D054F7"/>
    <w:rsid w:val="00D05521"/>
    <w:rsid w:val="00D059B9"/>
    <w:rsid w:val="00D05EED"/>
    <w:rsid w:val="00D05F08"/>
    <w:rsid w:val="00D06234"/>
    <w:rsid w:val="00D062DC"/>
    <w:rsid w:val="00D06F4B"/>
    <w:rsid w:val="00D07363"/>
    <w:rsid w:val="00D0779E"/>
    <w:rsid w:val="00D07947"/>
    <w:rsid w:val="00D07E12"/>
    <w:rsid w:val="00D103E9"/>
    <w:rsid w:val="00D105CF"/>
    <w:rsid w:val="00D10BF7"/>
    <w:rsid w:val="00D114FD"/>
    <w:rsid w:val="00D11589"/>
    <w:rsid w:val="00D126F1"/>
    <w:rsid w:val="00D12ADD"/>
    <w:rsid w:val="00D12C76"/>
    <w:rsid w:val="00D12D9A"/>
    <w:rsid w:val="00D140CB"/>
    <w:rsid w:val="00D14634"/>
    <w:rsid w:val="00D14798"/>
    <w:rsid w:val="00D1498F"/>
    <w:rsid w:val="00D14D5B"/>
    <w:rsid w:val="00D15644"/>
    <w:rsid w:val="00D1660B"/>
    <w:rsid w:val="00D16A47"/>
    <w:rsid w:val="00D1744D"/>
    <w:rsid w:val="00D17978"/>
    <w:rsid w:val="00D208A9"/>
    <w:rsid w:val="00D21331"/>
    <w:rsid w:val="00D21467"/>
    <w:rsid w:val="00D226C6"/>
    <w:rsid w:val="00D22831"/>
    <w:rsid w:val="00D22F94"/>
    <w:rsid w:val="00D2341F"/>
    <w:rsid w:val="00D23CB3"/>
    <w:rsid w:val="00D24D8E"/>
    <w:rsid w:val="00D252B3"/>
    <w:rsid w:val="00D254C3"/>
    <w:rsid w:val="00D256CB"/>
    <w:rsid w:val="00D25A7E"/>
    <w:rsid w:val="00D2652F"/>
    <w:rsid w:val="00D27303"/>
    <w:rsid w:val="00D27734"/>
    <w:rsid w:val="00D301C3"/>
    <w:rsid w:val="00D30AF1"/>
    <w:rsid w:val="00D30BC8"/>
    <w:rsid w:val="00D30BCA"/>
    <w:rsid w:val="00D30EA7"/>
    <w:rsid w:val="00D319C1"/>
    <w:rsid w:val="00D31DE0"/>
    <w:rsid w:val="00D3204B"/>
    <w:rsid w:val="00D3398D"/>
    <w:rsid w:val="00D3402F"/>
    <w:rsid w:val="00D34B13"/>
    <w:rsid w:val="00D34B72"/>
    <w:rsid w:val="00D34E16"/>
    <w:rsid w:val="00D34F6F"/>
    <w:rsid w:val="00D3549A"/>
    <w:rsid w:val="00D3587C"/>
    <w:rsid w:val="00D35947"/>
    <w:rsid w:val="00D364A4"/>
    <w:rsid w:val="00D37822"/>
    <w:rsid w:val="00D40369"/>
    <w:rsid w:val="00D40948"/>
    <w:rsid w:val="00D42300"/>
    <w:rsid w:val="00D42668"/>
    <w:rsid w:val="00D42AC6"/>
    <w:rsid w:val="00D42ED6"/>
    <w:rsid w:val="00D430F1"/>
    <w:rsid w:val="00D43E60"/>
    <w:rsid w:val="00D44290"/>
    <w:rsid w:val="00D4445C"/>
    <w:rsid w:val="00D44D2A"/>
    <w:rsid w:val="00D45E21"/>
    <w:rsid w:val="00D45FF5"/>
    <w:rsid w:val="00D46ABB"/>
    <w:rsid w:val="00D46EB9"/>
    <w:rsid w:val="00D47234"/>
    <w:rsid w:val="00D478C6"/>
    <w:rsid w:val="00D47D64"/>
    <w:rsid w:val="00D51363"/>
    <w:rsid w:val="00D516EA"/>
    <w:rsid w:val="00D5176E"/>
    <w:rsid w:val="00D51804"/>
    <w:rsid w:val="00D5186B"/>
    <w:rsid w:val="00D519AE"/>
    <w:rsid w:val="00D51BEB"/>
    <w:rsid w:val="00D5363C"/>
    <w:rsid w:val="00D54552"/>
    <w:rsid w:val="00D54A6F"/>
    <w:rsid w:val="00D55425"/>
    <w:rsid w:val="00D566B2"/>
    <w:rsid w:val="00D56C5B"/>
    <w:rsid w:val="00D56C8B"/>
    <w:rsid w:val="00D57656"/>
    <w:rsid w:val="00D57DFC"/>
    <w:rsid w:val="00D60737"/>
    <w:rsid w:val="00D60B5A"/>
    <w:rsid w:val="00D614E4"/>
    <w:rsid w:val="00D61AB3"/>
    <w:rsid w:val="00D62E4B"/>
    <w:rsid w:val="00D643D7"/>
    <w:rsid w:val="00D6481B"/>
    <w:rsid w:val="00D64CFA"/>
    <w:rsid w:val="00D65080"/>
    <w:rsid w:val="00D653D6"/>
    <w:rsid w:val="00D654B3"/>
    <w:rsid w:val="00D65E84"/>
    <w:rsid w:val="00D66183"/>
    <w:rsid w:val="00D6663C"/>
    <w:rsid w:val="00D669D9"/>
    <w:rsid w:val="00D66B87"/>
    <w:rsid w:val="00D66EF4"/>
    <w:rsid w:val="00D671E0"/>
    <w:rsid w:val="00D672FA"/>
    <w:rsid w:val="00D67A68"/>
    <w:rsid w:val="00D70998"/>
    <w:rsid w:val="00D71A75"/>
    <w:rsid w:val="00D71B0B"/>
    <w:rsid w:val="00D71B48"/>
    <w:rsid w:val="00D71C53"/>
    <w:rsid w:val="00D71F08"/>
    <w:rsid w:val="00D72160"/>
    <w:rsid w:val="00D7250F"/>
    <w:rsid w:val="00D7306E"/>
    <w:rsid w:val="00D73213"/>
    <w:rsid w:val="00D73F5E"/>
    <w:rsid w:val="00D74593"/>
    <w:rsid w:val="00D7475F"/>
    <w:rsid w:val="00D747EF"/>
    <w:rsid w:val="00D74A0C"/>
    <w:rsid w:val="00D74A9C"/>
    <w:rsid w:val="00D74DDB"/>
    <w:rsid w:val="00D75806"/>
    <w:rsid w:val="00D75A06"/>
    <w:rsid w:val="00D75C2B"/>
    <w:rsid w:val="00D765C3"/>
    <w:rsid w:val="00D767F2"/>
    <w:rsid w:val="00D768F1"/>
    <w:rsid w:val="00D76BD3"/>
    <w:rsid w:val="00D77019"/>
    <w:rsid w:val="00D7788C"/>
    <w:rsid w:val="00D81B5D"/>
    <w:rsid w:val="00D82537"/>
    <w:rsid w:val="00D8265E"/>
    <w:rsid w:val="00D82D98"/>
    <w:rsid w:val="00D8317E"/>
    <w:rsid w:val="00D83406"/>
    <w:rsid w:val="00D83649"/>
    <w:rsid w:val="00D83E68"/>
    <w:rsid w:val="00D83E73"/>
    <w:rsid w:val="00D84217"/>
    <w:rsid w:val="00D84461"/>
    <w:rsid w:val="00D84871"/>
    <w:rsid w:val="00D859A2"/>
    <w:rsid w:val="00D85E9F"/>
    <w:rsid w:val="00D86250"/>
    <w:rsid w:val="00D869C0"/>
    <w:rsid w:val="00D87249"/>
    <w:rsid w:val="00D8724D"/>
    <w:rsid w:val="00D8736A"/>
    <w:rsid w:val="00D87E71"/>
    <w:rsid w:val="00D90359"/>
    <w:rsid w:val="00D90E6E"/>
    <w:rsid w:val="00D91345"/>
    <w:rsid w:val="00D917E8"/>
    <w:rsid w:val="00D91ACF"/>
    <w:rsid w:val="00D91D4C"/>
    <w:rsid w:val="00D92AE7"/>
    <w:rsid w:val="00D92ED7"/>
    <w:rsid w:val="00D93137"/>
    <w:rsid w:val="00D935A7"/>
    <w:rsid w:val="00D93601"/>
    <w:rsid w:val="00D93C79"/>
    <w:rsid w:val="00D94A53"/>
    <w:rsid w:val="00D954AF"/>
    <w:rsid w:val="00D95799"/>
    <w:rsid w:val="00D95D55"/>
    <w:rsid w:val="00D961BE"/>
    <w:rsid w:val="00D966EE"/>
    <w:rsid w:val="00D9674D"/>
    <w:rsid w:val="00D968BA"/>
    <w:rsid w:val="00D96AEE"/>
    <w:rsid w:val="00D96B13"/>
    <w:rsid w:val="00D96B75"/>
    <w:rsid w:val="00D97F5D"/>
    <w:rsid w:val="00DA032E"/>
    <w:rsid w:val="00DA0463"/>
    <w:rsid w:val="00DA06A8"/>
    <w:rsid w:val="00DA0BC7"/>
    <w:rsid w:val="00DA1131"/>
    <w:rsid w:val="00DA13EF"/>
    <w:rsid w:val="00DA2121"/>
    <w:rsid w:val="00DA2A46"/>
    <w:rsid w:val="00DA2BEF"/>
    <w:rsid w:val="00DA3040"/>
    <w:rsid w:val="00DA3983"/>
    <w:rsid w:val="00DA439F"/>
    <w:rsid w:val="00DA4801"/>
    <w:rsid w:val="00DA542C"/>
    <w:rsid w:val="00DA5450"/>
    <w:rsid w:val="00DA552F"/>
    <w:rsid w:val="00DA5B79"/>
    <w:rsid w:val="00DA61DA"/>
    <w:rsid w:val="00DA63E0"/>
    <w:rsid w:val="00DA68DF"/>
    <w:rsid w:val="00DA6AF6"/>
    <w:rsid w:val="00DA6C2F"/>
    <w:rsid w:val="00DA6C8A"/>
    <w:rsid w:val="00DA6FE8"/>
    <w:rsid w:val="00DA7194"/>
    <w:rsid w:val="00DA7A3B"/>
    <w:rsid w:val="00DB0047"/>
    <w:rsid w:val="00DB026A"/>
    <w:rsid w:val="00DB0E90"/>
    <w:rsid w:val="00DB1F2C"/>
    <w:rsid w:val="00DB252F"/>
    <w:rsid w:val="00DB3847"/>
    <w:rsid w:val="00DB495B"/>
    <w:rsid w:val="00DB4962"/>
    <w:rsid w:val="00DB4ADA"/>
    <w:rsid w:val="00DB5AF9"/>
    <w:rsid w:val="00DB5CEB"/>
    <w:rsid w:val="00DB611C"/>
    <w:rsid w:val="00DB615B"/>
    <w:rsid w:val="00DB61A6"/>
    <w:rsid w:val="00DB6F74"/>
    <w:rsid w:val="00DB74FB"/>
    <w:rsid w:val="00DB755C"/>
    <w:rsid w:val="00DB79C7"/>
    <w:rsid w:val="00DB7BD8"/>
    <w:rsid w:val="00DB7E24"/>
    <w:rsid w:val="00DC057E"/>
    <w:rsid w:val="00DC0DD5"/>
    <w:rsid w:val="00DC0E5F"/>
    <w:rsid w:val="00DC1FF9"/>
    <w:rsid w:val="00DC2D8B"/>
    <w:rsid w:val="00DC34F1"/>
    <w:rsid w:val="00DC353D"/>
    <w:rsid w:val="00DC43BB"/>
    <w:rsid w:val="00DC440C"/>
    <w:rsid w:val="00DC459F"/>
    <w:rsid w:val="00DC48D4"/>
    <w:rsid w:val="00DC4BCC"/>
    <w:rsid w:val="00DC4C27"/>
    <w:rsid w:val="00DC4D6E"/>
    <w:rsid w:val="00DC50F8"/>
    <w:rsid w:val="00DC6757"/>
    <w:rsid w:val="00DC7263"/>
    <w:rsid w:val="00DC7306"/>
    <w:rsid w:val="00DC735E"/>
    <w:rsid w:val="00DC7AD4"/>
    <w:rsid w:val="00DC7D83"/>
    <w:rsid w:val="00DC7EBF"/>
    <w:rsid w:val="00DD04BD"/>
    <w:rsid w:val="00DD06AF"/>
    <w:rsid w:val="00DD08B8"/>
    <w:rsid w:val="00DD09E9"/>
    <w:rsid w:val="00DD0EBE"/>
    <w:rsid w:val="00DD1704"/>
    <w:rsid w:val="00DD18E6"/>
    <w:rsid w:val="00DD2500"/>
    <w:rsid w:val="00DD266A"/>
    <w:rsid w:val="00DD276E"/>
    <w:rsid w:val="00DD2DC1"/>
    <w:rsid w:val="00DD32EC"/>
    <w:rsid w:val="00DD4793"/>
    <w:rsid w:val="00DD47D2"/>
    <w:rsid w:val="00DD49F0"/>
    <w:rsid w:val="00DD4C19"/>
    <w:rsid w:val="00DD5668"/>
    <w:rsid w:val="00DD57E0"/>
    <w:rsid w:val="00DD589D"/>
    <w:rsid w:val="00DD5B58"/>
    <w:rsid w:val="00DD5D00"/>
    <w:rsid w:val="00DD5E78"/>
    <w:rsid w:val="00DD5EFE"/>
    <w:rsid w:val="00DD6108"/>
    <w:rsid w:val="00DD75F0"/>
    <w:rsid w:val="00DE00BB"/>
    <w:rsid w:val="00DE04A6"/>
    <w:rsid w:val="00DE0D1A"/>
    <w:rsid w:val="00DE104E"/>
    <w:rsid w:val="00DE10A6"/>
    <w:rsid w:val="00DE1130"/>
    <w:rsid w:val="00DE1D90"/>
    <w:rsid w:val="00DE27D5"/>
    <w:rsid w:val="00DE2991"/>
    <w:rsid w:val="00DE3077"/>
    <w:rsid w:val="00DE3757"/>
    <w:rsid w:val="00DE390B"/>
    <w:rsid w:val="00DE3CC9"/>
    <w:rsid w:val="00DE3E49"/>
    <w:rsid w:val="00DE4698"/>
    <w:rsid w:val="00DE477F"/>
    <w:rsid w:val="00DE47D6"/>
    <w:rsid w:val="00DE494D"/>
    <w:rsid w:val="00DE4AAF"/>
    <w:rsid w:val="00DE4DCE"/>
    <w:rsid w:val="00DE4FDE"/>
    <w:rsid w:val="00DE560F"/>
    <w:rsid w:val="00DE5C30"/>
    <w:rsid w:val="00DE5ECE"/>
    <w:rsid w:val="00DE6BE1"/>
    <w:rsid w:val="00DE7A6E"/>
    <w:rsid w:val="00DE7AC8"/>
    <w:rsid w:val="00DF02FF"/>
    <w:rsid w:val="00DF0C71"/>
    <w:rsid w:val="00DF1D2B"/>
    <w:rsid w:val="00DF1F83"/>
    <w:rsid w:val="00DF22D9"/>
    <w:rsid w:val="00DF27EB"/>
    <w:rsid w:val="00DF32C7"/>
    <w:rsid w:val="00DF36D5"/>
    <w:rsid w:val="00DF4170"/>
    <w:rsid w:val="00DF48A8"/>
    <w:rsid w:val="00DF4A47"/>
    <w:rsid w:val="00DF4E0F"/>
    <w:rsid w:val="00DF4E4D"/>
    <w:rsid w:val="00DF4F03"/>
    <w:rsid w:val="00DF545F"/>
    <w:rsid w:val="00DF56BA"/>
    <w:rsid w:val="00DF69FD"/>
    <w:rsid w:val="00DF7161"/>
    <w:rsid w:val="00E0040A"/>
    <w:rsid w:val="00E01082"/>
    <w:rsid w:val="00E015F9"/>
    <w:rsid w:val="00E01E98"/>
    <w:rsid w:val="00E027D1"/>
    <w:rsid w:val="00E02A11"/>
    <w:rsid w:val="00E02EF5"/>
    <w:rsid w:val="00E0415F"/>
    <w:rsid w:val="00E04952"/>
    <w:rsid w:val="00E04B71"/>
    <w:rsid w:val="00E04BFE"/>
    <w:rsid w:val="00E051E9"/>
    <w:rsid w:val="00E05309"/>
    <w:rsid w:val="00E0577F"/>
    <w:rsid w:val="00E0583C"/>
    <w:rsid w:val="00E06114"/>
    <w:rsid w:val="00E061BA"/>
    <w:rsid w:val="00E06BD8"/>
    <w:rsid w:val="00E06EFE"/>
    <w:rsid w:val="00E07341"/>
    <w:rsid w:val="00E07A9A"/>
    <w:rsid w:val="00E07EF7"/>
    <w:rsid w:val="00E1049E"/>
    <w:rsid w:val="00E104BF"/>
    <w:rsid w:val="00E105C9"/>
    <w:rsid w:val="00E10714"/>
    <w:rsid w:val="00E1092E"/>
    <w:rsid w:val="00E10F60"/>
    <w:rsid w:val="00E1168A"/>
    <w:rsid w:val="00E117DD"/>
    <w:rsid w:val="00E1281D"/>
    <w:rsid w:val="00E12FE1"/>
    <w:rsid w:val="00E1319A"/>
    <w:rsid w:val="00E1370C"/>
    <w:rsid w:val="00E13F54"/>
    <w:rsid w:val="00E146F4"/>
    <w:rsid w:val="00E147CC"/>
    <w:rsid w:val="00E14813"/>
    <w:rsid w:val="00E14852"/>
    <w:rsid w:val="00E14AE7"/>
    <w:rsid w:val="00E155AF"/>
    <w:rsid w:val="00E155C4"/>
    <w:rsid w:val="00E15869"/>
    <w:rsid w:val="00E15B7A"/>
    <w:rsid w:val="00E15D9C"/>
    <w:rsid w:val="00E1684D"/>
    <w:rsid w:val="00E169B7"/>
    <w:rsid w:val="00E16A83"/>
    <w:rsid w:val="00E16A9A"/>
    <w:rsid w:val="00E1787F"/>
    <w:rsid w:val="00E17ECD"/>
    <w:rsid w:val="00E20794"/>
    <w:rsid w:val="00E20897"/>
    <w:rsid w:val="00E212B1"/>
    <w:rsid w:val="00E22233"/>
    <w:rsid w:val="00E22A00"/>
    <w:rsid w:val="00E22AA7"/>
    <w:rsid w:val="00E22B69"/>
    <w:rsid w:val="00E231CE"/>
    <w:rsid w:val="00E23F0F"/>
    <w:rsid w:val="00E23F6B"/>
    <w:rsid w:val="00E242CE"/>
    <w:rsid w:val="00E24495"/>
    <w:rsid w:val="00E249DE"/>
    <w:rsid w:val="00E24B23"/>
    <w:rsid w:val="00E2586C"/>
    <w:rsid w:val="00E25FC1"/>
    <w:rsid w:val="00E26A18"/>
    <w:rsid w:val="00E277E8"/>
    <w:rsid w:val="00E27FDA"/>
    <w:rsid w:val="00E30119"/>
    <w:rsid w:val="00E303BE"/>
    <w:rsid w:val="00E30492"/>
    <w:rsid w:val="00E314B8"/>
    <w:rsid w:val="00E322D7"/>
    <w:rsid w:val="00E3288C"/>
    <w:rsid w:val="00E329BD"/>
    <w:rsid w:val="00E329F1"/>
    <w:rsid w:val="00E32C22"/>
    <w:rsid w:val="00E32F74"/>
    <w:rsid w:val="00E33165"/>
    <w:rsid w:val="00E3365D"/>
    <w:rsid w:val="00E339B9"/>
    <w:rsid w:val="00E33A5B"/>
    <w:rsid w:val="00E341E6"/>
    <w:rsid w:val="00E34460"/>
    <w:rsid w:val="00E35280"/>
    <w:rsid w:val="00E35E63"/>
    <w:rsid w:val="00E36841"/>
    <w:rsid w:val="00E36C4A"/>
    <w:rsid w:val="00E37410"/>
    <w:rsid w:val="00E37CA1"/>
    <w:rsid w:val="00E4076E"/>
    <w:rsid w:val="00E40B16"/>
    <w:rsid w:val="00E40B9F"/>
    <w:rsid w:val="00E422AD"/>
    <w:rsid w:val="00E4280B"/>
    <w:rsid w:val="00E4290F"/>
    <w:rsid w:val="00E42A66"/>
    <w:rsid w:val="00E42AD5"/>
    <w:rsid w:val="00E42B3D"/>
    <w:rsid w:val="00E42F01"/>
    <w:rsid w:val="00E43761"/>
    <w:rsid w:val="00E43AC2"/>
    <w:rsid w:val="00E44B72"/>
    <w:rsid w:val="00E44D91"/>
    <w:rsid w:val="00E45282"/>
    <w:rsid w:val="00E455AB"/>
    <w:rsid w:val="00E468BB"/>
    <w:rsid w:val="00E46B6C"/>
    <w:rsid w:val="00E46C53"/>
    <w:rsid w:val="00E47C22"/>
    <w:rsid w:val="00E47DA5"/>
    <w:rsid w:val="00E50622"/>
    <w:rsid w:val="00E513C6"/>
    <w:rsid w:val="00E5203E"/>
    <w:rsid w:val="00E52270"/>
    <w:rsid w:val="00E52B87"/>
    <w:rsid w:val="00E532BB"/>
    <w:rsid w:val="00E533C3"/>
    <w:rsid w:val="00E5393D"/>
    <w:rsid w:val="00E53B9D"/>
    <w:rsid w:val="00E54538"/>
    <w:rsid w:val="00E54B9B"/>
    <w:rsid w:val="00E54DEA"/>
    <w:rsid w:val="00E55171"/>
    <w:rsid w:val="00E553B1"/>
    <w:rsid w:val="00E55C54"/>
    <w:rsid w:val="00E55DDB"/>
    <w:rsid w:val="00E563AE"/>
    <w:rsid w:val="00E5649B"/>
    <w:rsid w:val="00E56CC2"/>
    <w:rsid w:val="00E57950"/>
    <w:rsid w:val="00E57A5E"/>
    <w:rsid w:val="00E57B9A"/>
    <w:rsid w:val="00E57C16"/>
    <w:rsid w:val="00E6036C"/>
    <w:rsid w:val="00E60439"/>
    <w:rsid w:val="00E60584"/>
    <w:rsid w:val="00E606A4"/>
    <w:rsid w:val="00E60C7D"/>
    <w:rsid w:val="00E6164F"/>
    <w:rsid w:val="00E61FB4"/>
    <w:rsid w:val="00E62146"/>
    <w:rsid w:val="00E6284F"/>
    <w:rsid w:val="00E62BF9"/>
    <w:rsid w:val="00E633C4"/>
    <w:rsid w:val="00E63D4E"/>
    <w:rsid w:val="00E63DE6"/>
    <w:rsid w:val="00E64581"/>
    <w:rsid w:val="00E6475C"/>
    <w:rsid w:val="00E64763"/>
    <w:rsid w:val="00E64BE9"/>
    <w:rsid w:val="00E64D3C"/>
    <w:rsid w:val="00E64E45"/>
    <w:rsid w:val="00E65D6B"/>
    <w:rsid w:val="00E6614F"/>
    <w:rsid w:val="00E664CA"/>
    <w:rsid w:val="00E6749B"/>
    <w:rsid w:val="00E6778A"/>
    <w:rsid w:val="00E679E7"/>
    <w:rsid w:val="00E70F40"/>
    <w:rsid w:val="00E71C33"/>
    <w:rsid w:val="00E71C95"/>
    <w:rsid w:val="00E720BB"/>
    <w:rsid w:val="00E72AD9"/>
    <w:rsid w:val="00E73237"/>
    <w:rsid w:val="00E734A0"/>
    <w:rsid w:val="00E73A3B"/>
    <w:rsid w:val="00E73B86"/>
    <w:rsid w:val="00E74071"/>
    <w:rsid w:val="00E74073"/>
    <w:rsid w:val="00E74AF0"/>
    <w:rsid w:val="00E75999"/>
    <w:rsid w:val="00E76248"/>
    <w:rsid w:val="00E76E10"/>
    <w:rsid w:val="00E779AE"/>
    <w:rsid w:val="00E80DC7"/>
    <w:rsid w:val="00E80E22"/>
    <w:rsid w:val="00E81324"/>
    <w:rsid w:val="00E813AF"/>
    <w:rsid w:val="00E813CD"/>
    <w:rsid w:val="00E82DF8"/>
    <w:rsid w:val="00E84084"/>
    <w:rsid w:val="00E852C9"/>
    <w:rsid w:val="00E861C8"/>
    <w:rsid w:val="00E86835"/>
    <w:rsid w:val="00E8750E"/>
    <w:rsid w:val="00E87B6A"/>
    <w:rsid w:val="00E87C0C"/>
    <w:rsid w:val="00E90692"/>
    <w:rsid w:val="00E90BC2"/>
    <w:rsid w:val="00E90FD2"/>
    <w:rsid w:val="00E9135A"/>
    <w:rsid w:val="00E91D59"/>
    <w:rsid w:val="00E91F3E"/>
    <w:rsid w:val="00E92352"/>
    <w:rsid w:val="00E93308"/>
    <w:rsid w:val="00E935A0"/>
    <w:rsid w:val="00E9383A"/>
    <w:rsid w:val="00E94020"/>
    <w:rsid w:val="00E946C0"/>
    <w:rsid w:val="00E94D2C"/>
    <w:rsid w:val="00E94ED8"/>
    <w:rsid w:val="00E95436"/>
    <w:rsid w:val="00E964E1"/>
    <w:rsid w:val="00E9667D"/>
    <w:rsid w:val="00E96830"/>
    <w:rsid w:val="00E96F80"/>
    <w:rsid w:val="00E970F2"/>
    <w:rsid w:val="00E972AD"/>
    <w:rsid w:val="00EA0087"/>
    <w:rsid w:val="00EA047D"/>
    <w:rsid w:val="00EA094D"/>
    <w:rsid w:val="00EA0BCE"/>
    <w:rsid w:val="00EA0C71"/>
    <w:rsid w:val="00EA0F95"/>
    <w:rsid w:val="00EA12F4"/>
    <w:rsid w:val="00EA16D1"/>
    <w:rsid w:val="00EA192C"/>
    <w:rsid w:val="00EA2A7A"/>
    <w:rsid w:val="00EA2BFB"/>
    <w:rsid w:val="00EA2C8B"/>
    <w:rsid w:val="00EA35B8"/>
    <w:rsid w:val="00EA35FA"/>
    <w:rsid w:val="00EA36CC"/>
    <w:rsid w:val="00EA393D"/>
    <w:rsid w:val="00EA4835"/>
    <w:rsid w:val="00EA4C6F"/>
    <w:rsid w:val="00EA4CA6"/>
    <w:rsid w:val="00EA4D28"/>
    <w:rsid w:val="00EA4FC4"/>
    <w:rsid w:val="00EA51EE"/>
    <w:rsid w:val="00EA53F0"/>
    <w:rsid w:val="00EA554A"/>
    <w:rsid w:val="00EA5CE6"/>
    <w:rsid w:val="00EA5E6E"/>
    <w:rsid w:val="00EA61CF"/>
    <w:rsid w:val="00EA6A11"/>
    <w:rsid w:val="00EA6FDB"/>
    <w:rsid w:val="00EA716C"/>
    <w:rsid w:val="00EA7292"/>
    <w:rsid w:val="00EA7406"/>
    <w:rsid w:val="00EB0497"/>
    <w:rsid w:val="00EB0EBF"/>
    <w:rsid w:val="00EB1042"/>
    <w:rsid w:val="00EB2123"/>
    <w:rsid w:val="00EB29FB"/>
    <w:rsid w:val="00EB2A26"/>
    <w:rsid w:val="00EB2C38"/>
    <w:rsid w:val="00EB2DD7"/>
    <w:rsid w:val="00EB346F"/>
    <w:rsid w:val="00EB3478"/>
    <w:rsid w:val="00EB3641"/>
    <w:rsid w:val="00EB3829"/>
    <w:rsid w:val="00EB429B"/>
    <w:rsid w:val="00EB44DE"/>
    <w:rsid w:val="00EB4767"/>
    <w:rsid w:val="00EB558B"/>
    <w:rsid w:val="00EB5D79"/>
    <w:rsid w:val="00EB5F69"/>
    <w:rsid w:val="00EB5F9C"/>
    <w:rsid w:val="00EB611E"/>
    <w:rsid w:val="00EB64D8"/>
    <w:rsid w:val="00EB6866"/>
    <w:rsid w:val="00EB6D99"/>
    <w:rsid w:val="00EB6FED"/>
    <w:rsid w:val="00EB73BE"/>
    <w:rsid w:val="00EB76C6"/>
    <w:rsid w:val="00EC06C3"/>
    <w:rsid w:val="00EC09AD"/>
    <w:rsid w:val="00EC0C57"/>
    <w:rsid w:val="00EC0E77"/>
    <w:rsid w:val="00EC1DE2"/>
    <w:rsid w:val="00EC2557"/>
    <w:rsid w:val="00EC2812"/>
    <w:rsid w:val="00EC285F"/>
    <w:rsid w:val="00EC2C0D"/>
    <w:rsid w:val="00EC3041"/>
    <w:rsid w:val="00EC3A43"/>
    <w:rsid w:val="00EC405F"/>
    <w:rsid w:val="00EC5701"/>
    <w:rsid w:val="00EC6082"/>
    <w:rsid w:val="00EC6BA8"/>
    <w:rsid w:val="00EC6FA5"/>
    <w:rsid w:val="00EC708F"/>
    <w:rsid w:val="00EC79F8"/>
    <w:rsid w:val="00EC7CB7"/>
    <w:rsid w:val="00EC7F21"/>
    <w:rsid w:val="00ED112A"/>
    <w:rsid w:val="00ED1450"/>
    <w:rsid w:val="00ED166F"/>
    <w:rsid w:val="00ED2C2E"/>
    <w:rsid w:val="00ED36F2"/>
    <w:rsid w:val="00ED38B8"/>
    <w:rsid w:val="00ED3EBB"/>
    <w:rsid w:val="00ED5092"/>
    <w:rsid w:val="00ED5111"/>
    <w:rsid w:val="00ED54D3"/>
    <w:rsid w:val="00ED5A9B"/>
    <w:rsid w:val="00ED5BAF"/>
    <w:rsid w:val="00ED5E7C"/>
    <w:rsid w:val="00ED5FC6"/>
    <w:rsid w:val="00ED7330"/>
    <w:rsid w:val="00EE023A"/>
    <w:rsid w:val="00EE0253"/>
    <w:rsid w:val="00EE0BCB"/>
    <w:rsid w:val="00EE0EC2"/>
    <w:rsid w:val="00EE14F1"/>
    <w:rsid w:val="00EE2586"/>
    <w:rsid w:val="00EE28C1"/>
    <w:rsid w:val="00EE2ECF"/>
    <w:rsid w:val="00EE2FFD"/>
    <w:rsid w:val="00EE3829"/>
    <w:rsid w:val="00EE4DFC"/>
    <w:rsid w:val="00EE555E"/>
    <w:rsid w:val="00EE5D0F"/>
    <w:rsid w:val="00EE5E2B"/>
    <w:rsid w:val="00EE64D7"/>
    <w:rsid w:val="00EE660B"/>
    <w:rsid w:val="00EE72AE"/>
    <w:rsid w:val="00EE7ECD"/>
    <w:rsid w:val="00EF11A8"/>
    <w:rsid w:val="00EF13EB"/>
    <w:rsid w:val="00EF1C5F"/>
    <w:rsid w:val="00EF299C"/>
    <w:rsid w:val="00EF2A19"/>
    <w:rsid w:val="00EF2AE1"/>
    <w:rsid w:val="00EF2BAF"/>
    <w:rsid w:val="00EF2E9A"/>
    <w:rsid w:val="00EF3206"/>
    <w:rsid w:val="00EF3564"/>
    <w:rsid w:val="00EF357F"/>
    <w:rsid w:val="00EF3DD1"/>
    <w:rsid w:val="00EF469B"/>
    <w:rsid w:val="00EF46C8"/>
    <w:rsid w:val="00EF4A89"/>
    <w:rsid w:val="00EF543A"/>
    <w:rsid w:val="00EF5750"/>
    <w:rsid w:val="00EF5CC6"/>
    <w:rsid w:val="00EF6807"/>
    <w:rsid w:val="00EF6C11"/>
    <w:rsid w:val="00EF6F59"/>
    <w:rsid w:val="00EF71AB"/>
    <w:rsid w:val="00EF7B0C"/>
    <w:rsid w:val="00F00373"/>
    <w:rsid w:val="00F00A2F"/>
    <w:rsid w:val="00F00A91"/>
    <w:rsid w:val="00F00CCA"/>
    <w:rsid w:val="00F00D73"/>
    <w:rsid w:val="00F01846"/>
    <w:rsid w:val="00F01AC0"/>
    <w:rsid w:val="00F02BC5"/>
    <w:rsid w:val="00F02BCA"/>
    <w:rsid w:val="00F02DB0"/>
    <w:rsid w:val="00F02F91"/>
    <w:rsid w:val="00F03291"/>
    <w:rsid w:val="00F03592"/>
    <w:rsid w:val="00F047C5"/>
    <w:rsid w:val="00F04AFB"/>
    <w:rsid w:val="00F04B33"/>
    <w:rsid w:val="00F04EA5"/>
    <w:rsid w:val="00F04F45"/>
    <w:rsid w:val="00F05CC0"/>
    <w:rsid w:val="00F0604F"/>
    <w:rsid w:val="00F07567"/>
    <w:rsid w:val="00F07C43"/>
    <w:rsid w:val="00F07C5C"/>
    <w:rsid w:val="00F10160"/>
    <w:rsid w:val="00F11534"/>
    <w:rsid w:val="00F11556"/>
    <w:rsid w:val="00F11BCB"/>
    <w:rsid w:val="00F1261C"/>
    <w:rsid w:val="00F13565"/>
    <w:rsid w:val="00F1442F"/>
    <w:rsid w:val="00F152EC"/>
    <w:rsid w:val="00F160FF"/>
    <w:rsid w:val="00F162A1"/>
    <w:rsid w:val="00F16992"/>
    <w:rsid w:val="00F2067C"/>
    <w:rsid w:val="00F207AB"/>
    <w:rsid w:val="00F20DF6"/>
    <w:rsid w:val="00F20FE4"/>
    <w:rsid w:val="00F2139B"/>
    <w:rsid w:val="00F227C2"/>
    <w:rsid w:val="00F22F62"/>
    <w:rsid w:val="00F232A7"/>
    <w:rsid w:val="00F2348F"/>
    <w:rsid w:val="00F23943"/>
    <w:rsid w:val="00F240BA"/>
    <w:rsid w:val="00F243A6"/>
    <w:rsid w:val="00F247C0"/>
    <w:rsid w:val="00F24D81"/>
    <w:rsid w:val="00F25099"/>
    <w:rsid w:val="00F2524A"/>
    <w:rsid w:val="00F252AE"/>
    <w:rsid w:val="00F25D6C"/>
    <w:rsid w:val="00F26353"/>
    <w:rsid w:val="00F264E4"/>
    <w:rsid w:val="00F27178"/>
    <w:rsid w:val="00F271DE"/>
    <w:rsid w:val="00F274F0"/>
    <w:rsid w:val="00F2756C"/>
    <w:rsid w:val="00F27A53"/>
    <w:rsid w:val="00F305C7"/>
    <w:rsid w:val="00F30825"/>
    <w:rsid w:val="00F308F0"/>
    <w:rsid w:val="00F31D3D"/>
    <w:rsid w:val="00F32350"/>
    <w:rsid w:val="00F323A6"/>
    <w:rsid w:val="00F323F6"/>
    <w:rsid w:val="00F32878"/>
    <w:rsid w:val="00F32E12"/>
    <w:rsid w:val="00F333A2"/>
    <w:rsid w:val="00F33496"/>
    <w:rsid w:val="00F338D2"/>
    <w:rsid w:val="00F33B2A"/>
    <w:rsid w:val="00F33ED3"/>
    <w:rsid w:val="00F34322"/>
    <w:rsid w:val="00F3466F"/>
    <w:rsid w:val="00F34955"/>
    <w:rsid w:val="00F34EB5"/>
    <w:rsid w:val="00F351C2"/>
    <w:rsid w:val="00F35C27"/>
    <w:rsid w:val="00F35D9F"/>
    <w:rsid w:val="00F3718B"/>
    <w:rsid w:val="00F40128"/>
    <w:rsid w:val="00F402E7"/>
    <w:rsid w:val="00F404CC"/>
    <w:rsid w:val="00F41358"/>
    <w:rsid w:val="00F4198C"/>
    <w:rsid w:val="00F421F3"/>
    <w:rsid w:val="00F42212"/>
    <w:rsid w:val="00F42508"/>
    <w:rsid w:val="00F4252D"/>
    <w:rsid w:val="00F4259A"/>
    <w:rsid w:val="00F42BA9"/>
    <w:rsid w:val="00F42CEC"/>
    <w:rsid w:val="00F43A08"/>
    <w:rsid w:val="00F43CB4"/>
    <w:rsid w:val="00F43E94"/>
    <w:rsid w:val="00F443B3"/>
    <w:rsid w:val="00F449E3"/>
    <w:rsid w:val="00F44A69"/>
    <w:rsid w:val="00F44B3A"/>
    <w:rsid w:val="00F44C2F"/>
    <w:rsid w:val="00F44C9E"/>
    <w:rsid w:val="00F454F8"/>
    <w:rsid w:val="00F45F5C"/>
    <w:rsid w:val="00F46F43"/>
    <w:rsid w:val="00F47890"/>
    <w:rsid w:val="00F509AA"/>
    <w:rsid w:val="00F50EC2"/>
    <w:rsid w:val="00F5100A"/>
    <w:rsid w:val="00F51143"/>
    <w:rsid w:val="00F51837"/>
    <w:rsid w:val="00F52834"/>
    <w:rsid w:val="00F52859"/>
    <w:rsid w:val="00F528C7"/>
    <w:rsid w:val="00F52C68"/>
    <w:rsid w:val="00F532F8"/>
    <w:rsid w:val="00F54366"/>
    <w:rsid w:val="00F544C4"/>
    <w:rsid w:val="00F54828"/>
    <w:rsid w:val="00F5491E"/>
    <w:rsid w:val="00F54D61"/>
    <w:rsid w:val="00F5520C"/>
    <w:rsid w:val="00F553AE"/>
    <w:rsid w:val="00F5561F"/>
    <w:rsid w:val="00F55B9D"/>
    <w:rsid w:val="00F565DB"/>
    <w:rsid w:val="00F56938"/>
    <w:rsid w:val="00F569BF"/>
    <w:rsid w:val="00F5727D"/>
    <w:rsid w:val="00F57648"/>
    <w:rsid w:val="00F57C8C"/>
    <w:rsid w:val="00F6030A"/>
    <w:rsid w:val="00F60B99"/>
    <w:rsid w:val="00F613D9"/>
    <w:rsid w:val="00F61A42"/>
    <w:rsid w:val="00F61E81"/>
    <w:rsid w:val="00F62166"/>
    <w:rsid w:val="00F6216A"/>
    <w:rsid w:val="00F62916"/>
    <w:rsid w:val="00F62A96"/>
    <w:rsid w:val="00F63253"/>
    <w:rsid w:val="00F6341D"/>
    <w:rsid w:val="00F63599"/>
    <w:rsid w:val="00F63AC6"/>
    <w:rsid w:val="00F63B3A"/>
    <w:rsid w:val="00F63D22"/>
    <w:rsid w:val="00F64310"/>
    <w:rsid w:val="00F64E0A"/>
    <w:rsid w:val="00F650AD"/>
    <w:rsid w:val="00F66FF3"/>
    <w:rsid w:val="00F67C0A"/>
    <w:rsid w:val="00F67D0D"/>
    <w:rsid w:val="00F67FF8"/>
    <w:rsid w:val="00F7035A"/>
    <w:rsid w:val="00F704CA"/>
    <w:rsid w:val="00F70880"/>
    <w:rsid w:val="00F70EB0"/>
    <w:rsid w:val="00F71C97"/>
    <w:rsid w:val="00F720AE"/>
    <w:rsid w:val="00F7231D"/>
    <w:rsid w:val="00F72355"/>
    <w:rsid w:val="00F7272F"/>
    <w:rsid w:val="00F73072"/>
    <w:rsid w:val="00F735D2"/>
    <w:rsid w:val="00F7372F"/>
    <w:rsid w:val="00F737FD"/>
    <w:rsid w:val="00F73AC7"/>
    <w:rsid w:val="00F742AE"/>
    <w:rsid w:val="00F742EE"/>
    <w:rsid w:val="00F744DA"/>
    <w:rsid w:val="00F74C28"/>
    <w:rsid w:val="00F74FB4"/>
    <w:rsid w:val="00F751E0"/>
    <w:rsid w:val="00F753C9"/>
    <w:rsid w:val="00F75445"/>
    <w:rsid w:val="00F754E7"/>
    <w:rsid w:val="00F75C93"/>
    <w:rsid w:val="00F76BA5"/>
    <w:rsid w:val="00F76E33"/>
    <w:rsid w:val="00F77093"/>
    <w:rsid w:val="00F7720F"/>
    <w:rsid w:val="00F77688"/>
    <w:rsid w:val="00F77DA3"/>
    <w:rsid w:val="00F803BA"/>
    <w:rsid w:val="00F80C4F"/>
    <w:rsid w:val="00F80D2E"/>
    <w:rsid w:val="00F81338"/>
    <w:rsid w:val="00F8249D"/>
    <w:rsid w:val="00F8267D"/>
    <w:rsid w:val="00F8281F"/>
    <w:rsid w:val="00F83293"/>
    <w:rsid w:val="00F83446"/>
    <w:rsid w:val="00F837D9"/>
    <w:rsid w:val="00F83BD7"/>
    <w:rsid w:val="00F84044"/>
    <w:rsid w:val="00F845DE"/>
    <w:rsid w:val="00F84762"/>
    <w:rsid w:val="00F84DFD"/>
    <w:rsid w:val="00F850C3"/>
    <w:rsid w:val="00F852B7"/>
    <w:rsid w:val="00F8551B"/>
    <w:rsid w:val="00F85A7B"/>
    <w:rsid w:val="00F85AC0"/>
    <w:rsid w:val="00F86207"/>
    <w:rsid w:val="00F868C8"/>
    <w:rsid w:val="00F87023"/>
    <w:rsid w:val="00F903A0"/>
    <w:rsid w:val="00F90E73"/>
    <w:rsid w:val="00F912C8"/>
    <w:rsid w:val="00F927D3"/>
    <w:rsid w:val="00F9301F"/>
    <w:rsid w:val="00F931D7"/>
    <w:rsid w:val="00F935C6"/>
    <w:rsid w:val="00F937A9"/>
    <w:rsid w:val="00F945CF"/>
    <w:rsid w:val="00F9598D"/>
    <w:rsid w:val="00F97343"/>
    <w:rsid w:val="00F975B6"/>
    <w:rsid w:val="00F97E11"/>
    <w:rsid w:val="00F97E5E"/>
    <w:rsid w:val="00FA03F9"/>
    <w:rsid w:val="00FA0825"/>
    <w:rsid w:val="00FA10BD"/>
    <w:rsid w:val="00FA1763"/>
    <w:rsid w:val="00FA18B7"/>
    <w:rsid w:val="00FA2562"/>
    <w:rsid w:val="00FA3139"/>
    <w:rsid w:val="00FA3D25"/>
    <w:rsid w:val="00FA401B"/>
    <w:rsid w:val="00FA48E3"/>
    <w:rsid w:val="00FA518C"/>
    <w:rsid w:val="00FA60EA"/>
    <w:rsid w:val="00FA6DA5"/>
    <w:rsid w:val="00FA6E97"/>
    <w:rsid w:val="00FA7140"/>
    <w:rsid w:val="00FA74D1"/>
    <w:rsid w:val="00FA7913"/>
    <w:rsid w:val="00FB080E"/>
    <w:rsid w:val="00FB0EA3"/>
    <w:rsid w:val="00FB0F11"/>
    <w:rsid w:val="00FB128C"/>
    <w:rsid w:val="00FB1412"/>
    <w:rsid w:val="00FB1693"/>
    <w:rsid w:val="00FB19EC"/>
    <w:rsid w:val="00FB1EF0"/>
    <w:rsid w:val="00FB25EE"/>
    <w:rsid w:val="00FB2822"/>
    <w:rsid w:val="00FB28A1"/>
    <w:rsid w:val="00FB3027"/>
    <w:rsid w:val="00FB3142"/>
    <w:rsid w:val="00FB3570"/>
    <w:rsid w:val="00FB3C3D"/>
    <w:rsid w:val="00FB41C5"/>
    <w:rsid w:val="00FB44AA"/>
    <w:rsid w:val="00FB46E7"/>
    <w:rsid w:val="00FB4794"/>
    <w:rsid w:val="00FB492D"/>
    <w:rsid w:val="00FB4AD1"/>
    <w:rsid w:val="00FB53D5"/>
    <w:rsid w:val="00FB5B2F"/>
    <w:rsid w:val="00FB5E93"/>
    <w:rsid w:val="00FB5ECA"/>
    <w:rsid w:val="00FB5F3D"/>
    <w:rsid w:val="00FB613D"/>
    <w:rsid w:val="00FB766F"/>
    <w:rsid w:val="00FB7F92"/>
    <w:rsid w:val="00FC1B58"/>
    <w:rsid w:val="00FC28F8"/>
    <w:rsid w:val="00FC3D5A"/>
    <w:rsid w:val="00FC40C0"/>
    <w:rsid w:val="00FC45DA"/>
    <w:rsid w:val="00FC474B"/>
    <w:rsid w:val="00FC49F4"/>
    <w:rsid w:val="00FC4CC3"/>
    <w:rsid w:val="00FC4FA7"/>
    <w:rsid w:val="00FC53BC"/>
    <w:rsid w:val="00FC5BD4"/>
    <w:rsid w:val="00FC6DD6"/>
    <w:rsid w:val="00FC7ED3"/>
    <w:rsid w:val="00FD026E"/>
    <w:rsid w:val="00FD1342"/>
    <w:rsid w:val="00FD196C"/>
    <w:rsid w:val="00FD1FB9"/>
    <w:rsid w:val="00FD3742"/>
    <w:rsid w:val="00FD3ED6"/>
    <w:rsid w:val="00FD429B"/>
    <w:rsid w:val="00FD54D8"/>
    <w:rsid w:val="00FD66EA"/>
    <w:rsid w:val="00FD69F8"/>
    <w:rsid w:val="00FE03FE"/>
    <w:rsid w:val="00FE0DCA"/>
    <w:rsid w:val="00FE0DE2"/>
    <w:rsid w:val="00FE0E3F"/>
    <w:rsid w:val="00FE1501"/>
    <w:rsid w:val="00FE1BA2"/>
    <w:rsid w:val="00FE1FB7"/>
    <w:rsid w:val="00FE2220"/>
    <w:rsid w:val="00FE28A2"/>
    <w:rsid w:val="00FE28E4"/>
    <w:rsid w:val="00FE2A2A"/>
    <w:rsid w:val="00FE3186"/>
    <w:rsid w:val="00FE3503"/>
    <w:rsid w:val="00FE3BA5"/>
    <w:rsid w:val="00FE42F3"/>
    <w:rsid w:val="00FE44B6"/>
    <w:rsid w:val="00FE470B"/>
    <w:rsid w:val="00FE52CA"/>
    <w:rsid w:val="00FE538C"/>
    <w:rsid w:val="00FE5875"/>
    <w:rsid w:val="00FE58E0"/>
    <w:rsid w:val="00FE664B"/>
    <w:rsid w:val="00FE68D3"/>
    <w:rsid w:val="00FE6F2C"/>
    <w:rsid w:val="00FE7F04"/>
    <w:rsid w:val="00FF00BF"/>
    <w:rsid w:val="00FF0950"/>
    <w:rsid w:val="00FF099F"/>
    <w:rsid w:val="00FF1544"/>
    <w:rsid w:val="00FF178D"/>
    <w:rsid w:val="00FF20FF"/>
    <w:rsid w:val="00FF2409"/>
    <w:rsid w:val="00FF2920"/>
    <w:rsid w:val="00FF2F47"/>
    <w:rsid w:val="00FF333E"/>
    <w:rsid w:val="00FF3400"/>
    <w:rsid w:val="00FF3633"/>
    <w:rsid w:val="00FF5092"/>
    <w:rsid w:val="00FF52FF"/>
    <w:rsid w:val="00FF53E7"/>
    <w:rsid w:val="00FF577F"/>
    <w:rsid w:val="00FF5C4D"/>
    <w:rsid w:val="00FF5FDF"/>
    <w:rsid w:val="00FF6A7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E9"/>
    <w:pPr>
      <w:ind w:left="720"/>
      <w:contextualSpacing/>
    </w:pPr>
  </w:style>
  <w:style w:type="paragraph" w:styleId="Header">
    <w:name w:val="header"/>
    <w:basedOn w:val="Normal"/>
    <w:link w:val="HeaderChar"/>
    <w:uiPriority w:val="99"/>
    <w:unhideWhenUsed/>
    <w:rsid w:val="005A5B76"/>
    <w:pPr>
      <w:tabs>
        <w:tab w:val="center" w:pos="4153"/>
        <w:tab w:val="right" w:pos="8306"/>
      </w:tabs>
      <w:spacing w:after="0"/>
    </w:pPr>
  </w:style>
  <w:style w:type="character" w:customStyle="1" w:styleId="HeaderChar">
    <w:name w:val="Header Char"/>
    <w:basedOn w:val="DefaultParagraphFont"/>
    <w:link w:val="Header"/>
    <w:uiPriority w:val="99"/>
    <w:rsid w:val="005A5B76"/>
  </w:style>
  <w:style w:type="paragraph" w:styleId="Footer">
    <w:name w:val="footer"/>
    <w:basedOn w:val="Normal"/>
    <w:link w:val="FooterChar"/>
    <w:uiPriority w:val="99"/>
    <w:semiHidden/>
    <w:unhideWhenUsed/>
    <w:rsid w:val="005A5B76"/>
    <w:pPr>
      <w:tabs>
        <w:tab w:val="center" w:pos="4153"/>
        <w:tab w:val="right" w:pos="8306"/>
      </w:tabs>
      <w:spacing w:after="0"/>
    </w:pPr>
  </w:style>
  <w:style w:type="character" w:customStyle="1" w:styleId="FooterChar">
    <w:name w:val="Footer Char"/>
    <w:basedOn w:val="DefaultParagraphFont"/>
    <w:link w:val="Footer"/>
    <w:uiPriority w:val="99"/>
    <w:semiHidden/>
    <w:rsid w:val="005A5B76"/>
  </w:style>
  <w:style w:type="paragraph" w:styleId="FootnoteText">
    <w:name w:val="footnote text"/>
    <w:aliases w:val="Footnote Text Char Char Char Char"/>
    <w:basedOn w:val="Normal"/>
    <w:link w:val="FootnoteTextChar"/>
    <w:uiPriority w:val="99"/>
    <w:unhideWhenUsed/>
    <w:rsid w:val="00C3339D"/>
    <w:pPr>
      <w:spacing w:after="0"/>
    </w:pPr>
    <w:rPr>
      <w:sz w:val="20"/>
      <w:szCs w:val="20"/>
    </w:rPr>
  </w:style>
  <w:style w:type="character" w:customStyle="1" w:styleId="FootnoteTextChar">
    <w:name w:val="Footnote Text Char"/>
    <w:aliases w:val="Footnote Text Char Char Char Char Char"/>
    <w:basedOn w:val="DefaultParagraphFont"/>
    <w:link w:val="FootnoteText"/>
    <w:uiPriority w:val="99"/>
    <w:rsid w:val="00C3339D"/>
    <w:rPr>
      <w:sz w:val="20"/>
      <w:szCs w:val="20"/>
    </w:rPr>
  </w:style>
  <w:style w:type="character" w:styleId="FootnoteReference">
    <w:name w:val="footnote reference"/>
    <w:basedOn w:val="DefaultParagraphFont"/>
    <w:uiPriority w:val="99"/>
    <w:unhideWhenUsed/>
    <w:rsid w:val="00C3339D"/>
    <w:rPr>
      <w:vertAlign w:val="superscript"/>
    </w:rPr>
  </w:style>
  <w:style w:type="table" w:styleId="TableGrid">
    <w:name w:val="Table Grid"/>
    <w:basedOn w:val="TableNormal"/>
    <w:uiPriority w:val="59"/>
    <w:rsid w:val="004872E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28</Pages>
  <Words>5607</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170</cp:revision>
  <cp:lastPrinted>2015-03-10T08:03:00Z</cp:lastPrinted>
  <dcterms:created xsi:type="dcterms:W3CDTF">2015-03-05T16:27:00Z</dcterms:created>
  <dcterms:modified xsi:type="dcterms:W3CDTF">2015-03-10T08:07:00Z</dcterms:modified>
</cp:coreProperties>
</file>