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65A" w:rsidRDefault="00A16F90" w:rsidP="007D465A">
      <w:pPr>
        <w:jc w:val="center"/>
        <w:rPr>
          <w:rFonts w:asciiTheme="majorBidi" w:hAnsiTheme="majorBidi" w:cstheme="majorBidi"/>
          <w:b/>
          <w:bCs/>
          <w:sz w:val="24"/>
          <w:szCs w:val="24"/>
          <w:lang w:val="en-US"/>
        </w:rPr>
      </w:pPr>
      <w:r>
        <w:rPr>
          <w:rFonts w:asciiTheme="majorBidi" w:hAnsiTheme="majorBidi" w:cstheme="majorBidi"/>
          <w:b/>
          <w:bCs/>
          <w:noProof/>
          <w:sz w:val="24"/>
          <w:szCs w:val="24"/>
          <w:lang w:eastAsia="id-ID"/>
        </w:rPr>
        <w:pict>
          <v:rect id="_x0000_s1027" style="position:absolute;left:0;text-align:left;margin-left:383.6pt;margin-top:-44.9pt;width:21.05pt;height:18.85pt;z-index:251659264" strokecolor="white [3212]"/>
        </w:pict>
      </w:r>
      <w:r w:rsidR="007D465A" w:rsidRPr="001C42D8">
        <w:rPr>
          <w:rFonts w:asciiTheme="majorBidi" w:hAnsiTheme="majorBidi" w:cstheme="majorBidi"/>
          <w:b/>
          <w:bCs/>
          <w:sz w:val="24"/>
          <w:szCs w:val="24"/>
        </w:rPr>
        <w:t>BAB III</w:t>
      </w:r>
    </w:p>
    <w:p w:rsidR="001C42D8" w:rsidRPr="001C42D8" w:rsidRDefault="001C42D8" w:rsidP="007D465A">
      <w:pPr>
        <w:jc w:val="center"/>
        <w:rPr>
          <w:rFonts w:asciiTheme="majorBidi" w:hAnsiTheme="majorBidi" w:cstheme="majorBidi"/>
          <w:b/>
          <w:bCs/>
          <w:sz w:val="24"/>
          <w:szCs w:val="24"/>
          <w:lang w:val="en-US"/>
        </w:rPr>
      </w:pPr>
    </w:p>
    <w:p w:rsidR="007D465A" w:rsidRPr="001C42D8" w:rsidRDefault="007D465A" w:rsidP="007D465A">
      <w:pPr>
        <w:jc w:val="center"/>
        <w:rPr>
          <w:rFonts w:asciiTheme="majorBidi" w:hAnsiTheme="majorBidi" w:cstheme="majorBidi"/>
          <w:b/>
          <w:bCs/>
          <w:sz w:val="24"/>
          <w:szCs w:val="24"/>
        </w:rPr>
      </w:pPr>
      <w:r w:rsidRPr="001C42D8">
        <w:rPr>
          <w:rFonts w:asciiTheme="majorBidi" w:hAnsiTheme="majorBidi" w:cstheme="majorBidi"/>
          <w:b/>
          <w:bCs/>
          <w:sz w:val="24"/>
          <w:szCs w:val="24"/>
        </w:rPr>
        <w:t>METODE PENELITIAN</w:t>
      </w:r>
    </w:p>
    <w:p w:rsidR="007D465A" w:rsidRPr="001C42D8" w:rsidRDefault="007D465A" w:rsidP="007D465A">
      <w:pPr>
        <w:jc w:val="center"/>
        <w:rPr>
          <w:rFonts w:asciiTheme="majorBidi" w:hAnsiTheme="majorBidi" w:cstheme="majorBidi"/>
          <w:b/>
          <w:bCs/>
          <w:sz w:val="24"/>
          <w:szCs w:val="24"/>
        </w:rPr>
      </w:pPr>
    </w:p>
    <w:p w:rsidR="007D465A" w:rsidRPr="001C42D8" w:rsidRDefault="007D465A" w:rsidP="007D465A">
      <w:pPr>
        <w:pStyle w:val="ListParagraph"/>
        <w:numPr>
          <w:ilvl w:val="0"/>
          <w:numId w:val="2"/>
        </w:numPr>
        <w:rPr>
          <w:rFonts w:asciiTheme="majorBidi" w:hAnsiTheme="majorBidi" w:cstheme="majorBidi"/>
          <w:b/>
          <w:bCs/>
          <w:sz w:val="24"/>
          <w:szCs w:val="24"/>
        </w:rPr>
      </w:pPr>
      <w:r w:rsidRPr="001C42D8">
        <w:rPr>
          <w:rFonts w:asciiTheme="majorBidi" w:hAnsiTheme="majorBidi" w:cstheme="majorBidi"/>
          <w:b/>
          <w:bCs/>
          <w:sz w:val="24"/>
          <w:szCs w:val="24"/>
        </w:rPr>
        <w:t>Pendekatan Penelitian</w:t>
      </w:r>
    </w:p>
    <w:p w:rsidR="007D465A" w:rsidRPr="00A5245F" w:rsidRDefault="007D465A" w:rsidP="007D465A">
      <w:pPr>
        <w:pStyle w:val="ListParagraph"/>
        <w:ind w:left="360"/>
        <w:rPr>
          <w:rFonts w:ascii="Times New Roman" w:hAnsi="Times New Roman" w:cs="Times New Roman"/>
          <w:b/>
          <w:sz w:val="24"/>
          <w:szCs w:val="24"/>
        </w:rPr>
      </w:pPr>
    </w:p>
    <w:p w:rsidR="001C42D8" w:rsidRDefault="007D465A" w:rsidP="001C42D8">
      <w:pPr>
        <w:spacing w:line="480" w:lineRule="auto"/>
        <w:ind w:left="426" w:firstLine="567"/>
        <w:rPr>
          <w:rFonts w:ascii="Times New Roman" w:hAnsi="Times New Roman" w:cs="Times New Roman"/>
          <w:sz w:val="24"/>
          <w:szCs w:val="24"/>
          <w:lang w:val="en-US"/>
        </w:rPr>
      </w:pPr>
      <w:r>
        <w:rPr>
          <w:rFonts w:ascii="Times New Roman" w:hAnsi="Times New Roman" w:cs="Times New Roman"/>
          <w:sz w:val="24"/>
          <w:szCs w:val="24"/>
        </w:rPr>
        <w:t>Dalam penelitian ini, peneliti menggunakan metode penelitian kualitatif. Yang dimaksud dengan penelitian kualitatif adalah suatu pendekatan dalam melakukan penelitian yang berorientasi pada gejala-gejala yang bersifat alamiah karena orientasinya demikian, maka sifatnya naturalistik dan mendasar atau bersifat kealamiahan serta tidak bisa dilakukan di laboratorium melainkan harus terjun di lapangan. Oleh sebab itu, penelitian semacam ini di sebut dengan field study.</w:t>
      </w:r>
      <w:r>
        <w:rPr>
          <w:rStyle w:val="FootnoteReference"/>
          <w:rFonts w:ascii="Times New Roman" w:hAnsi="Times New Roman" w:cs="Times New Roman"/>
          <w:sz w:val="24"/>
          <w:szCs w:val="24"/>
        </w:rPr>
        <w:footnoteReference w:id="2"/>
      </w:r>
    </w:p>
    <w:p w:rsidR="005A28FF" w:rsidRDefault="007D465A" w:rsidP="001C42D8">
      <w:pPr>
        <w:spacing w:line="480" w:lineRule="auto"/>
        <w:ind w:left="426" w:firstLine="567"/>
        <w:rPr>
          <w:rFonts w:ascii="Times New Roman" w:hAnsi="Times New Roman" w:cs="Times New Roman"/>
          <w:sz w:val="24"/>
          <w:szCs w:val="24"/>
          <w:lang w:val="en-US"/>
        </w:rPr>
      </w:pPr>
      <w:r w:rsidRPr="00A4644E">
        <w:rPr>
          <w:rFonts w:ascii="Times New Roman" w:hAnsi="Times New Roman" w:cs="Times New Roman"/>
          <w:sz w:val="24"/>
          <w:szCs w:val="24"/>
        </w:rPr>
        <w:t xml:space="preserve">Untuk mempertajam penelitian, maka peneliti akan menetapkan fokus. Dalam menetapkan fokus ada empat alternatif yang dapat digunakan yaitu </w:t>
      </w:r>
    </w:p>
    <w:p w:rsidR="005A28FF" w:rsidRDefault="007D465A" w:rsidP="005A28FF">
      <w:pPr>
        <w:spacing w:line="480" w:lineRule="auto"/>
        <w:ind w:left="426"/>
        <w:rPr>
          <w:rFonts w:ascii="Times New Roman" w:hAnsi="Times New Roman" w:cs="Times New Roman"/>
          <w:sz w:val="24"/>
          <w:szCs w:val="24"/>
          <w:lang w:val="en-US"/>
        </w:rPr>
      </w:pPr>
      <w:r w:rsidRPr="00A4644E">
        <w:rPr>
          <w:rFonts w:ascii="Times New Roman" w:hAnsi="Times New Roman" w:cs="Times New Roman"/>
          <w:sz w:val="24"/>
          <w:szCs w:val="24"/>
        </w:rPr>
        <w:t>a)</w:t>
      </w:r>
      <w:r w:rsidR="005A28FF">
        <w:rPr>
          <w:rFonts w:ascii="Times New Roman" w:hAnsi="Times New Roman" w:cs="Times New Roman"/>
          <w:sz w:val="24"/>
          <w:szCs w:val="24"/>
          <w:lang w:val="en-US"/>
        </w:rPr>
        <w:t>.</w:t>
      </w:r>
      <w:r w:rsidRPr="00A4644E">
        <w:rPr>
          <w:rFonts w:ascii="Times New Roman" w:hAnsi="Times New Roman" w:cs="Times New Roman"/>
          <w:sz w:val="24"/>
          <w:szCs w:val="24"/>
        </w:rPr>
        <w:t xml:space="preserve"> menetapkan fokus pada permasalahan yang disarankan informan; </w:t>
      </w:r>
    </w:p>
    <w:p w:rsidR="005A28FF" w:rsidRDefault="007D465A" w:rsidP="005A28FF">
      <w:pPr>
        <w:spacing w:line="480" w:lineRule="auto"/>
        <w:ind w:left="426"/>
        <w:rPr>
          <w:rFonts w:ascii="Times New Roman" w:hAnsi="Times New Roman" w:cs="Times New Roman"/>
          <w:sz w:val="24"/>
          <w:szCs w:val="24"/>
          <w:lang w:val="en-US"/>
        </w:rPr>
      </w:pPr>
      <w:r w:rsidRPr="00A4644E">
        <w:rPr>
          <w:rFonts w:ascii="Times New Roman" w:hAnsi="Times New Roman" w:cs="Times New Roman"/>
          <w:sz w:val="24"/>
          <w:szCs w:val="24"/>
        </w:rPr>
        <w:t>b)</w:t>
      </w:r>
      <w:r w:rsidR="005A28FF">
        <w:rPr>
          <w:rFonts w:ascii="Times New Roman" w:hAnsi="Times New Roman" w:cs="Times New Roman"/>
          <w:sz w:val="24"/>
          <w:szCs w:val="24"/>
          <w:lang w:val="en-US"/>
        </w:rPr>
        <w:t>.</w:t>
      </w:r>
      <w:r w:rsidRPr="00A4644E">
        <w:rPr>
          <w:rFonts w:ascii="Times New Roman" w:hAnsi="Times New Roman" w:cs="Times New Roman"/>
          <w:sz w:val="24"/>
          <w:szCs w:val="24"/>
        </w:rPr>
        <w:t xml:space="preserve"> menetapkan fokus berdasarkan domain-domain tertentu organizing; </w:t>
      </w:r>
    </w:p>
    <w:p w:rsidR="005A28FF" w:rsidRDefault="007D465A" w:rsidP="005A28FF">
      <w:pPr>
        <w:spacing w:line="480" w:lineRule="auto"/>
        <w:ind w:left="709" w:hanging="283"/>
        <w:rPr>
          <w:rFonts w:ascii="Times New Roman" w:hAnsi="Times New Roman" w:cs="Times New Roman"/>
          <w:sz w:val="24"/>
          <w:szCs w:val="24"/>
          <w:lang w:val="en-US"/>
        </w:rPr>
      </w:pPr>
      <w:r w:rsidRPr="00A4644E">
        <w:rPr>
          <w:rFonts w:ascii="Times New Roman" w:hAnsi="Times New Roman" w:cs="Times New Roman"/>
          <w:sz w:val="24"/>
          <w:szCs w:val="24"/>
        </w:rPr>
        <w:t>c)</w:t>
      </w:r>
      <w:r w:rsidR="005A28FF">
        <w:rPr>
          <w:rFonts w:ascii="Times New Roman" w:hAnsi="Times New Roman" w:cs="Times New Roman"/>
          <w:sz w:val="24"/>
          <w:szCs w:val="24"/>
          <w:lang w:val="en-US"/>
        </w:rPr>
        <w:t>.</w:t>
      </w:r>
      <w:r w:rsidRPr="00A4644E">
        <w:rPr>
          <w:rFonts w:ascii="Times New Roman" w:hAnsi="Times New Roman" w:cs="Times New Roman"/>
          <w:sz w:val="24"/>
          <w:szCs w:val="24"/>
        </w:rPr>
        <w:t xml:space="preserve"> menetapkan fokus yang memiliki nilai t</w:t>
      </w:r>
      <w:r w:rsidR="005A28FF">
        <w:rPr>
          <w:rFonts w:ascii="Times New Roman" w:hAnsi="Times New Roman" w:cs="Times New Roman"/>
          <w:sz w:val="24"/>
          <w:szCs w:val="24"/>
        </w:rPr>
        <w:t>emuan untuk pengembangan iptek;</w:t>
      </w:r>
    </w:p>
    <w:p w:rsidR="001C42D8" w:rsidRDefault="007D465A" w:rsidP="005A28FF">
      <w:pPr>
        <w:spacing w:line="480" w:lineRule="auto"/>
        <w:ind w:left="709" w:hanging="283"/>
        <w:rPr>
          <w:rFonts w:ascii="Times New Roman" w:hAnsi="Times New Roman" w:cs="Times New Roman"/>
          <w:sz w:val="24"/>
          <w:szCs w:val="24"/>
          <w:lang w:val="en-US"/>
        </w:rPr>
      </w:pPr>
      <w:r w:rsidRPr="00A4644E">
        <w:rPr>
          <w:rFonts w:ascii="Times New Roman" w:hAnsi="Times New Roman" w:cs="Times New Roman"/>
          <w:sz w:val="24"/>
          <w:szCs w:val="24"/>
        </w:rPr>
        <w:t>d)</w:t>
      </w:r>
      <w:r w:rsidR="005A28FF">
        <w:rPr>
          <w:rFonts w:ascii="Times New Roman" w:hAnsi="Times New Roman" w:cs="Times New Roman"/>
          <w:sz w:val="24"/>
          <w:szCs w:val="24"/>
          <w:lang w:val="en-US"/>
        </w:rPr>
        <w:t>.</w:t>
      </w:r>
      <w:r w:rsidRPr="00A4644E">
        <w:rPr>
          <w:rFonts w:ascii="Times New Roman" w:hAnsi="Times New Roman" w:cs="Times New Roman"/>
          <w:sz w:val="24"/>
          <w:szCs w:val="24"/>
        </w:rPr>
        <w:t xml:space="preserve"> menetapkan fokus berdasarkan permasalahan yang terkait dengan teori-teori yang telah ada.</w:t>
      </w:r>
      <w:r w:rsidRPr="00A4644E">
        <w:rPr>
          <w:rStyle w:val="FootnoteReference"/>
          <w:rFonts w:ascii="Times New Roman" w:hAnsi="Times New Roman" w:cs="Times New Roman"/>
          <w:sz w:val="24"/>
          <w:szCs w:val="24"/>
        </w:rPr>
        <w:footnoteReference w:id="3"/>
      </w:r>
    </w:p>
    <w:p w:rsidR="001C42D8" w:rsidRDefault="00A16F90" w:rsidP="001960F8">
      <w:pPr>
        <w:spacing w:line="480" w:lineRule="auto"/>
        <w:ind w:left="426" w:firstLine="567"/>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026" style="position:absolute;left:0;text-align:left;margin-left:184.75pt;margin-top:197.9pt;width:32.1pt;height:22.8pt;z-index:251658240" strokecolor="white [3212]">
            <v:textbox>
              <w:txbxContent>
                <w:p w:rsidR="006C5FAD" w:rsidRPr="00457C6F" w:rsidRDefault="001F4D27" w:rsidP="001F4D27">
                  <w:pPr>
                    <w:rPr>
                      <w:rFonts w:ascii="Times New Roman" w:hAnsi="Times New Roman" w:cs="Times New Roman"/>
                      <w:sz w:val="24"/>
                    </w:rPr>
                  </w:pPr>
                  <w:r>
                    <w:rPr>
                      <w:rFonts w:ascii="Times New Roman" w:hAnsi="Times New Roman" w:cs="Times New Roman"/>
                      <w:sz w:val="24"/>
                    </w:rPr>
                    <w:t>67</w:t>
                  </w:r>
                </w:p>
              </w:txbxContent>
            </v:textbox>
          </v:rect>
        </w:pict>
      </w:r>
      <w:r w:rsidR="007D465A" w:rsidRPr="00A4644E">
        <w:rPr>
          <w:rFonts w:ascii="Times New Roman" w:hAnsi="Times New Roman" w:cs="Times New Roman"/>
          <w:sz w:val="24"/>
          <w:szCs w:val="24"/>
        </w:rPr>
        <w:t xml:space="preserve">Pada penelitian ini akan di fokuskan pada </w:t>
      </w:r>
      <w:r w:rsidR="007D465A">
        <w:rPr>
          <w:rFonts w:ascii="Times New Roman" w:hAnsi="Times New Roman" w:cs="Times New Roman"/>
          <w:sz w:val="24"/>
          <w:szCs w:val="24"/>
        </w:rPr>
        <w:t>ba</w:t>
      </w:r>
      <w:r w:rsidR="00113A22">
        <w:rPr>
          <w:rFonts w:ascii="Times New Roman" w:hAnsi="Times New Roman" w:cs="Times New Roman"/>
          <w:sz w:val="24"/>
          <w:szCs w:val="24"/>
        </w:rPr>
        <w:t xml:space="preserve">gaimana efektivitas perencanaan </w:t>
      </w:r>
      <w:r w:rsidR="007D465A">
        <w:rPr>
          <w:rFonts w:ascii="Times New Roman" w:hAnsi="Times New Roman" w:cs="Times New Roman"/>
          <w:sz w:val="24"/>
          <w:szCs w:val="24"/>
        </w:rPr>
        <w:t>program penggunaan d</w:t>
      </w:r>
      <w:r w:rsidR="007D465A" w:rsidRPr="00A4644E">
        <w:rPr>
          <w:rFonts w:ascii="Times New Roman" w:hAnsi="Times New Roman" w:cs="Times New Roman"/>
          <w:sz w:val="24"/>
          <w:szCs w:val="24"/>
        </w:rPr>
        <w:t>ana B</w:t>
      </w:r>
      <w:r w:rsidR="001960F8">
        <w:rPr>
          <w:rFonts w:ascii="Times New Roman" w:hAnsi="Times New Roman" w:cs="Times New Roman"/>
          <w:sz w:val="24"/>
          <w:szCs w:val="24"/>
          <w:lang w:val="en-US"/>
        </w:rPr>
        <w:t xml:space="preserve">antuan </w:t>
      </w:r>
      <w:r w:rsidR="007D465A" w:rsidRPr="00A4644E">
        <w:rPr>
          <w:rFonts w:ascii="Times New Roman" w:hAnsi="Times New Roman" w:cs="Times New Roman"/>
          <w:sz w:val="24"/>
          <w:szCs w:val="24"/>
        </w:rPr>
        <w:t>O</w:t>
      </w:r>
      <w:r w:rsidR="001960F8">
        <w:rPr>
          <w:rFonts w:ascii="Times New Roman" w:hAnsi="Times New Roman" w:cs="Times New Roman"/>
          <w:sz w:val="24"/>
          <w:szCs w:val="24"/>
          <w:lang w:val="en-US"/>
        </w:rPr>
        <w:t xml:space="preserve">perasional </w:t>
      </w:r>
      <w:r w:rsidR="007D465A" w:rsidRPr="00A4644E">
        <w:rPr>
          <w:rFonts w:ascii="Times New Roman" w:hAnsi="Times New Roman" w:cs="Times New Roman"/>
          <w:sz w:val="24"/>
          <w:szCs w:val="24"/>
        </w:rPr>
        <w:t>S</w:t>
      </w:r>
      <w:r w:rsidR="00EF639F">
        <w:rPr>
          <w:rFonts w:ascii="Times New Roman" w:hAnsi="Times New Roman" w:cs="Times New Roman"/>
          <w:sz w:val="24"/>
          <w:szCs w:val="24"/>
          <w:lang w:val="en-US"/>
        </w:rPr>
        <w:t xml:space="preserve">ekolah </w:t>
      </w:r>
      <w:r w:rsidR="007D465A" w:rsidRPr="00A4644E">
        <w:rPr>
          <w:rFonts w:ascii="Times New Roman" w:hAnsi="Times New Roman" w:cs="Times New Roman"/>
          <w:sz w:val="24"/>
          <w:szCs w:val="24"/>
        </w:rPr>
        <w:t xml:space="preserve">untuk meningkatkan kualitas pendidikan Islam, serta untuk mengetahui bagaimana </w:t>
      </w:r>
      <w:r w:rsidR="007D465A">
        <w:rPr>
          <w:rFonts w:ascii="Times New Roman" w:hAnsi="Times New Roman" w:cs="Times New Roman"/>
          <w:sz w:val="24"/>
          <w:szCs w:val="24"/>
        </w:rPr>
        <w:t xml:space="preserve">efektivitas pelaksanaan </w:t>
      </w:r>
      <w:r w:rsidR="007D465A" w:rsidRPr="00A4644E">
        <w:rPr>
          <w:rFonts w:ascii="Times New Roman" w:hAnsi="Times New Roman" w:cs="Times New Roman"/>
          <w:sz w:val="24"/>
          <w:szCs w:val="24"/>
        </w:rPr>
        <w:t xml:space="preserve">dana </w:t>
      </w:r>
      <w:r w:rsidR="001960F8" w:rsidRPr="00A4644E">
        <w:rPr>
          <w:rFonts w:ascii="Times New Roman" w:hAnsi="Times New Roman" w:cs="Times New Roman"/>
          <w:sz w:val="24"/>
          <w:szCs w:val="24"/>
        </w:rPr>
        <w:t>B</w:t>
      </w:r>
      <w:r w:rsidR="001960F8">
        <w:rPr>
          <w:rFonts w:ascii="Times New Roman" w:hAnsi="Times New Roman" w:cs="Times New Roman"/>
          <w:sz w:val="24"/>
          <w:szCs w:val="24"/>
          <w:lang w:val="en-US"/>
        </w:rPr>
        <w:t xml:space="preserve">antuan </w:t>
      </w:r>
      <w:r w:rsidR="001960F8" w:rsidRPr="00A4644E">
        <w:rPr>
          <w:rFonts w:ascii="Times New Roman" w:hAnsi="Times New Roman" w:cs="Times New Roman"/>
          <w:sz w:val="24"/>
          <w:szCs w:val="24"/>
        </w:rPr>
        <w:t>O</w:t>
      </w:r>
      <w:r w:rsidR="001960F8">
        <w:rPr>
          <w:rFonts w:ascii="Times New Roman" w:hAnsi="Times New Roman" w:cs="Times New Roman"/>
          <w:sz w:val="24"/>
          <w:szCs w:val="24"/>
          <w:lang w:val="en-US"/>
        </w:rPr>
        <w:t xml:space="preserve">perasional </w:t>
      </w:r>
      <w:r w:rsidR="001960F8" w:rsidRPr="00A4644E">
        <w:rPr>
          <w:rFonts w:ascii="Times New Roman" w:hAnsi="Times New Roman" w:cs="Times New Roman"/>
          <w:sz w:val="24"/>
          <w:szCs w:val="24"/>
        </w:rPr>
        <w:t>S</w:t>
      </w:r>
      <w:r w:rsidR="00EF639F">
        <w:rPr>
          <w:rFonts w:ascii="Times New Roman" w:hAnsi="Times New Roman" w:cs="Times New Roman"/>
          <w:sz w:val="24"/>
          <w:szCs w:val="24"/>
          <w:lang w:val="en-US"/>
        </w:rPr>
        <w:t>ekolah</w:t>
      </w:r>
      <w:r w:rsidR="007D465A" w:rsidRPr="00A4644E">
        <w:rPr>
          <w:rFonts w:ascii="Times New Roman" w:hAnsi="Times New Roman" w:cs="Times New Roman"/>
          <w:sz w:val="24"/>
          <w:szCs w:val="24"/>
        </w:rPr>
        <w:t xml:space="preserve">, </w:t>
      </w:r>
      <w:r w:rsidR="007D465A">
        <w:rPr>
          <w:rFonts w:ascii="Times New Roman" w:hAnsi="Times New Roman" w:cs="Times New Roman"/>
          <w:sz w:val="24"/>
          <w:szCs w:val="24"/>
        </w:rPr>
        <w:t>da</w:t>
      </w:r>
      <w:r w:rsidR="007D465A" w:rsidRPr="00A4644E">
        <w:rPr>
          <w:rFonts w:ascii="Times New Roman" w:hAnsi="Times New Roman" w:cs="Times New Roman"/>
          <w:sz w:val="24"/>
          <w:szCs w:val="24"/>
        </w:rPr>
        <w:t xml:space="preserve">n bagaimana </w:t>
      </w:r>
      <w:r w:rsidR="007D465A">
        <w:rPr>
          <w:rFonts w:ascii="Times New Roman" w:hAnsi="Times New Roman" w:cs="Times New Roman"/>
          <w:sz w:val="24"/>
          <w:szCs w:val="24"/>
        </w:rPr>
        <w:lastRenderedPageBreak/>
        <w:t xml:space="preserve">dampak pemberian dana </w:t>
      </w:r>
      <w:r w:rsidR="001960F8" w:rsidRPr="00A4644E">
        <w:rPr>
          <w:rFonts w:ascii="Times New Roman" w:hAnsi="Times New Roman" w:cs="Times New Roman"/>
          <w:sz w:val="24"/>
          <w:szCs w:val="24"/>
        </w:rPr>
        <w:t>B</w:t>
      </w:r>
      <w:r w:rsidR="001960F8">
        <w:rPr>
          <w:rFonts w:ascii="Times New Roman" w:hAnsi="Times New Roman" w:cs="Times New Roman"/>
          <w:sz w:val="24"/>
          <w:szCs w:val="24"/>
          <w:lang w:val="en-US"/>
        </w:rPr>
        <w:t xml:space="preserve">antuan </w:t>
      </w:r>
      <w:r w:rsidR="001960F8" w:rsidRPr="00A4644E">
        <w:rPr>
          <w:rFonts w:ascii="Times New Roman" w:hAnsi="Times New Roman" w:cs="Times New Roman"/>
          <w:sz w:val="24"/>
          <w:szCs w:val="24"/>
        </w:rPr>
        <w:t>O</w:t>
      </w:r>
      <w:r w:rsidR="001960F8">
        <w:rPr>
          <w:rFonts w:ascii="Times New Roman" w:hAnsi="Times New Roman" w:cs="Times New Roman"/>
          <w:sz w:val="24"/>
          <w:szCs w:val="24"/>
          <w:lang w:val="en-US"/>
        </w:rPr>
        <w:t xml:space="preserve">perasional </w:t>
      </w:r>
      <w:r w:rsidR="001960F8" w:rsidRPr="00A4644E">
        <w:rPr>
          <w:rFonts w:ascii="Times New Roman" w:hAnsi="Times New Roman" w:cs="Times New Roman"/>
          <w:sz w:val="24"/>
          <w:szCs w:val="24"/>
        </w:rPr>
        <w:t>S</w:t>
      </w:r>
      <w:r w:rsidR="00EF639F">
        <w:rPr>
          <w:rFonts w:ascii="Times New Roman" w:hAnsi="Times New Roman" w:cs="Times New Roman"/>
          <w:sz w:val="24"/>
          <w:szCs w:val="24"/>
          <w:lang w:val="en-US"/>
        </w:rPr>
        <w:t>ekolah</w:t>
      </w:r>
      <w:r w:rsidR="007D465A">
        <w:rPr>
          <w:rFonts w:ascii="Times New Roman" w:hAnsi="Times New Roman" w:cs="Times New Roman"/>
          <w:sz w:val="24"/>
          <w:szCs w:val="24"/>
        </w:rPr>
        <w:t xml:space="preserve"> terhadap </w:t>
      </w:r>
      <w:r w:rsidR="007D465A" w:rsidRPr="00A4644E">
        <w:rPr>
          <w:rFonts w:ascii="Times New Roman" w:hAnsi="Times New Roman" w:cs="Times New Roman"/>
          <w:sz w:val="24"/>
          <w:szCs w:val="24"/>
        </w:rPr>
        <w:t xml:space="preserve">peningkatan kualitas pendidikan Islam di </w:t>
      </w:r>
      <w:r w:rsidR="009A167E">
        <w:rPr>
          <w:rFonts w:ascii="Times New Roman" w:hAnsi="Times New Roman" w:cs="Times New Roman"/>
          <w:sz w:val="24"/>
          <w:szCs w:val="24"/>
        </w:rPr>
        <w:t xml:space="preserve">MTsN Semerah dan MTsN Penawar </w:t>
      </w:r>
      <w:r w:rsidR="007D465A" w:rsidRPr="00A4644E">
        <w:rPr>
          <w:rFonts w:ascii="Times New Roman" w:hAnsi="Times New Roman" w:cs="Times New Roman"/>
          <w:sz w:val="24"/>
          <w:szCs w:val="24"/>
        </w:rPr>
        <w:t>Kabupaten Kerinci</w:t>
      </w:r>
      <w:r w:rsidR="001C42D8">
        <w:rPr>
          <w:rFonts w:ascii="Times New Roman" w:hAnsi="Times New Roman" w:cs="Times New Roman"/>
          <w:sz w:val="24"/>
          <w:szCs w:val="24"/>
          <w:lang w:val="en-US"/>
        </w:rPr>
        <w:t xml:space="preserve"> </w:t>
      </w:r>
      <w:r w:rsidR="007D465A" w:rsidRPr="00A4644E">
        <w:rPr>
          <w:rFonts w:ascii="Times New Roman" w:hAnsi="Times New Roman" w:cs="Times New Roman"/>
          <w:sz w:val="24"/>
          <w:szCs w:val="24"/>
        </w:rPr>
        <w:t>Pendekatan yang dig</w:t>
      </w:r>
      <w:r w:rsidR="007D465A">
        <w:rPr>
          <w:rFonts w:ascii="Times New Roman" w:hAnsi="Times New Roman" w:cs="Times New Roman"/>
          <w:sz w:val="24"/>
          <w:szCs w:val="24"/>
        </w:rPr>
        <w:t>u</w:t>
      </w:r>
      <w:r w:rsidR="007D465A" w:rsidRPr="00A4644E">
        <w:rPr>
          <w:rFonts w:ascii="Times New Roman" w:hAnsi="Times New Roman" w:cs="Times New Roman"/>
          <w:sz w:val="24"/>
          <w:szCs w:val="24"/>
        </w:rPr>
        <w:t>nakan adalah pendekatan kualitatif. Pendekatan kualitatif ini dapat dipandang sebagai prosedur penelitian yang menghasilkan data deskriptif berupa kata-kata tertulis atau lisan dari orang-orang dan prilaku yang dapat diamati.</w:t>
      </w:r>
      <w:r w:rsidR="007D465A" w:rsidRPr="00A4644E">
        <w:rPr>
          <w:rStyle w:val="FootnoteReference"/>
          <w:rFonts w:ascii="Times New Roman" w:hAnsi="Times New Roman" w:cs="Times New Roman"/>
          <w:sz w:val="24"/>
          <w:szCs w:val="24"/>
        </w:rPr>
        <w:footnoteReference w:id="4"/>
      </w:r>
    </w:p>
    <w:p w:rsidR="007D465A" w:rsidRPr="001C42D8" w:rsidRDefault="007D465A" w:rsidP="001960F8">
      <w:pPr>
        <w:spacing w:line="480" w:lineRule="auto"/>
        <w:ind w:left="426" w:firstLine="567"/>
        <w:rPr>
          <w:rFonts w:ascii="Times New Roman" w:hAnsi="Times New Roman" w:cs="Times New Roman"/>
          <w:sz w:val="24"/>
          <w:szCs w:val="24"/>
          <w:lang w:val="en-US"/>
        </w:rPr>
      </w:pPr>
      <w:r>
        <w:rPr>
          <w:rFonts w:ascii="Times New Roman" w:hAnsi="Times New Roman" w:cs="Times New Roman"/>
          <w:sz w:val="24"/>
          <w:szCs w:val="24"/>
        </w:rPr>
        <w:t>Penelitian deskriptif adalah penelitian yang bermaksud untuk membuat pencandraan (deskripsi) mengenai situasi-situasi atau kejadian-kejadian.</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Adapun tujuan penelitian deskriptif adalah untuk membuat pencandraan secara sistematis, faktual, dan akurat mengenai fakta-fakta dan sifat-sifat populasi atau daerah tetentu.penelitian ini digunakan untuk mengetahui bagaimana pengelolaan dana </w:t>
      </w:r>
      <w:r w:rsidR="001960F8" w:rsidRPr="00A4644E">
        <w:rPr>
          <w:rFonts w:ascii="Times New Roman" w:hAnsi="Times New Roman" w:cs="Times New Roman"/>
          <w:sz w:val="24"/>
          <w:szCs w:val="24"/>
        </w:rPr>
        <w:t>B</w:t>
      </w:r>
      <w:r w:rsidR="001960F8">
        <w:rPr>
          <w:rFonts w:ascii="Times New Roman" w:hAnsi="Times New Roman" w:cs="Times New Roman"/>
          <w:sz w:val="24"/>
          <w:szCs w:val="24"/>
          <w:lang w:val="en-US"/>
        </w:rPr>
        <w:t xml:space="preserve">antuan </w:t>
      </w:r>
      <w:r w:rsidR="001960F8" w:rsidRPr="00A4644E">
        <w:rPr>
          <w:rFonts w:ascii="Times New Roman" w:hAnsi="Times New Roman" w:cs="Times New Roman"/>
          <w:sz w:val="24"/>
          <w:szCs w:val="24"/>
        </w:rPr>
        <w:t>O</w:t>
      </w:r>
      <w:r w:rsidR="001960F8">
        <w:rPr>
          <w:rFonts w:ascii="Times New Roman" w:hAnsi="Times New Roman" w:cs="Times New Roman"/>
          <w:sz w:val="24"/>
          <w:szCs w:val="24"/>
          <w:lang w:val="en-US"/>
        </w:rPr>
        <w:t xml:space="preserve">perasional </w:t>
      </w:r>
      <w:r w:rsidR="001960F8" w:rsidRPr="00A4644E">
        <w:rPr>
          <w:rFonts w:ascii="Times New Roman" w:hAnsi="Times New Roman" w:cs="Times New Roman"/>
          <w:sz w:val="24"/>
          <w:szCs w:val="24"/>
        </w:rPr>
        <w:t>S</w:t>
      </w:r>
      <w:r w:rsidR="001960F8">
        <w:rPr>
          <w:rFonts w:ascii="Times New Roman" w:hAnsi="Times New Roman" w:cs="Times New Roman"/>
          <w:sz w:val="24"/>
          <w:szCs w:val="24"/>
          <w:lang w:val="en-US"/>
        </w:rPr>
        <w:t xml:space="preserve">ekolah </w:t>
      </w:r>
      <w:r>
        <w:rPr>
          <w:rFonts w:ascii="Times New Roman" w:hAnsi="Times New Roman" w:cs="Times New Roman"/>
          <w:sz w:val="24"/>
          <w:szCs w:val="24"/>
        </w:rPr>
        <w:t xml:space="preserve">dalam meningkat kualitas pendidikan Islam di </w:t>
      </w:r>
      <w:r w:rsidR="00805AA1">
        <w:rPr>
          <w:rFonts w:ascii="Times New Roman" w:hAnsi="Times New Roman" w:cs="Times New Roman"/>
          <w:sz w:val="24"/>
          <w:szCs w:val="24"/>
        </w:rPr>
        <w:t xml:space="preserve">MTsN Semerah dan MTsN Penawar </w:t>
      </w:r>
      <w:r>
        <w:rPr>
          <w:rFonts w:ascii="Times New Roman" w:hAnsi="Times New Roman" w:cs="Times New Roman"/>
          <w:sz w:val="24"/>
          <w:szCs w:val="24"/>
        </w:rPr>
        <w:t>Kabupaten Kerinci.</w:t>
      </w:r>
    </w:p>
    <w:p w:rsidR="007D465A" w:rsidRPr="001C42D8" w:rsidRDefault="00B30EB6" w:rsidP="007D465A">
      <w:pPr>
        <w:pStyle w:val="ListParagraph"/>
        <w:numPr>
          <w:ilvl w:val="0"/>
          <w:numId w:val="2"/>
        </w:numPr>
        <w:spacing w:line="480" w:lineRule="auto"/>
        <w:rPr>
          <w:rFonts w:ascii="Times New Roman" w:hAnsi="Times New Roman" w:cs="Times New Roman"/>
          <w:b/>
          <w:bCs/>
          <w:sz w:val="24"/>
          <w:szCs w:val="24"/>
        </w:rPr>
      </w:pPr>
      <w:r>
        <w:rPr>
          <w:rFonts w:ascii="Times New Roman" w:hAnsi="Times New Roman" w:cs="Times New Roman"/>
          <w:b/>
          <w:bCs/>
          <w:sz w:val="24"/>
          <w:szCs w:val="24"/>
        </w:rPr>
        <w:t>Jenis</w:t>
      </w:r>
      <w:r w:rsidR="007D465A" w:rsidRPr="001C42D8">
        <w:rPr>
          <w:rFonts w:ascii="Times New Roman" w:hAnsi="Times New Roman" w:cs="Times New Roman"/>
          <w:b/>
          <w:bCs/>
          <w:sz w:val="24"/>
          <w:szCs w:val="24"/>
        </w:rPr>
        <w:t xml:space="preserve"> Penelitian</w:t>
      </w:r>
    </w:p>
    <w:p w:rsidR="007D465A" w:rsidRPr="005A28FF" w:rsidRDefault="004E2651" w:rsidP="005A28FF">
      <w:pPr>
        <w:spacing w:line="480" w:lineRule="auto"/>
        <w:ind w:left="426" w:firstLine="567"/>
        <w:rPr>
          <w:rFonts w:ascii="Times New Roman" w:hAnsi="Times New Roman" w:cs="Times New Roman"/>
          <w:sz w:val="24"/>
          <w:szCs w:val="24"/>
          <w:lang w:val="en-US"/>
        </w:rPr>
      </w:pPr>
      <w:r>
        <w:rPr>
          <w:rFonts w:ascii="Times New Roman" w:hAnsi="Times New Roman" w:cs="Times New Roman"/>
          <w:sz w:val="24"/>
          <w:szCs w:val="24"/>
        </w:rPr>
        <w:t>Y</w:t>
      </w:r>
      <w:r w:rsidR="007D465A" w:rsidRPr="002210F8">
        <w:rPr>
          <w:rFonts w:ascii="Times New Roman" w:hAnsi="Times New Roman" w:cs="Times New Roman"/>
          <w:sz w:val="24"/>
          <w:szCs w:val="24"/>
        </w:rPr>
        <w:t>ang</w:t>
      </w:r>
      <w:r>
        <w:rPr>
          <w:rFonts w:ascii="Times New Roman" w:hAnsi="Times New Roman" w:cs="Times New Roman"/>
          <w:sz w:val="24"/>
          <w:szCs w:val="24"/>
        </w:rPr>
        <w:t xml:space="preserve"> </w:t>
      </w:r>
      <w:r w:rsidR="007D465A" w:rsidRPr="002210F8">
        <w:rPr>
          <w:rFonts w:ascii="Times New Roman" w:hAnsi="Times New Roman" w:cs="Times New Roman"/>
          <w:sz w:val="24"/>
          <w:szCs w:val="24"/>
        </w:rPr>
        <w:t>dipergunakan dalam proses penelitian ini terbagi dua yaitu data primer dan sekunder. Hal ini dapat dijelaskan sebagai berikut :</w:t>
      </w:r>
      <w:r w:rsidR="007D465A" w:rsidRPr="00F431EF">
        <w:rPr>
          <w:rFonts w:ascii="Times New Roman" w:hAnsi="Times New Roman" w:cs="Times New Roman"/>
          <w:sz w:val="24"/>
          <w:szCs w:val="24"/>
        </w:rPr>
        <w:t xml:space="preserve">Data primer adalah data langsung dan segera diperoleh dari </w:t>
      </w:r>
      <w:r>
        <w:rPr>
          <w:rFonts w:ascii="Times New Roman" w:hAnsi="Times New Roman" w:cs="Times New Roman"/>
          <w:sz w:val="24"/>
          <w:szCs w:val="24"/>
        </w:rPr>
        <w:t xml:space="preserve">pemberi </w:t>
      </w:r>
      <w:r w:rsidR="007D465A" w:rsidRPr="00F431EF">
        <w:rPr>
          <w:rFonts w:ascii="Times New Roman" w:hAnsi="Times New Roman" w:cs="Times New Roman"/>
          <w:sz w:val="24"/>
          <w:szCs w:val="24"/>
        </w:rPr>
        <w:t>sumber data oleh peneliti untuk tujuan penelitian secara khusus.</w:t>
      </w:r>
      <w:r w:rsidR="007D465A">
        <w:rPr>
          <w:rStyle w:val="FootnoteReference"/>
          <w:rFonts w:ascii="Times New Roman" w:hAnsi="Times New Roman" w:cs="Times New Roman"/>
          <w:sz w:val="24"/>
          <w:szCs w:val="24"/>
        </w:rPr>
        <w:footnoteReference w:id="6"/>
      </w:r>
      <w:r w:rsidR="007D465A" w:rsidRPr="00F431EF">
        <w:rPr>
          <w:rFonts w:ascii="Times New Roman" w:hAnsi="Times New Roman" w:cs="Times New Roman"/>
          <w:sz w:val="24"/>
          <w:szCs w:val="24"/>
        </w:rPr>
        <w:t xml:space="preserve">Data sekunder di peroleh dari </w:t>
      </w:r>
      <w:r w:rsidR="007D465A" w:rsidRPr="00F431EF">
        <w:rPr>
          <w:rFonts w:ascii="Times New Roman" w:hAnsi="Times New Roman" w:cs="Times New Roman"/>
          <w:sz w:val="24"/>
          <w:szCs w:val="24"/>
        </w:rPr>
        <w:lastRenderedPageBreak/>
        <w:t>dokumen-dokum</w:t>
      </w:r>
      <w:r>
        <w:rPr>
          <w:rFonts w:ascii="Times New Roman" w:hAnsi="Times New Roman" w:cs="Times New Roman"/>
          <w:sz w:val="24"/>
          <w:szCs w:val="24"/>
        </w:rPr>
        <w:t>en seperti struktur organisasi madrasah, data tentang kepala m</w:t>
      </w:r>
      <w:r w:rsidR="007D465A" w:rsidRPr="00F431EF">
        <w:rPr>
          <w:rFonts w:ascii="Times New Roman" w:hAnsi="Times New Roman" w:cs="Times New Roman"/>
          <w:sz w:val="24"/>
          <w:szCs w:val="24"/>
        </w:rPr>
        <w:t>adrasah, guru dan karyawan, pangkat golongan serta keadaan siswa.</w:t>
      </w:r>
    </w:p>
    <w:p w:rsidR="007D465A" w:rsidRPr="001C42D8" w:rsidRDefault="007D465A" w:rsidP="007D465A">
      <w:pPr>
        <w:pStyle w:val="ListParagraph"/>
        <w:numPr>
          <w:ilvl w:val="0"/>
          <w:numId w:val="2"/>
        </w:numPr>
        <w:spacing w:line="480" w:lineRule="auto"/>
        <w:rPr>
          <w:rFonts w:ascii="Times New Roman" w:hAnsi="Times New Roman" w:cs="Times New Roman"/>
          <w:b/>
          <w:bCs/>
          <w:sz w:val="24"/>
          <w:szCs w:val="24"/>
        </w:rPr>
      </w:pPr>
      <w:r w:rsidRPr="001C42D8">
        <w:rPr>
          <w:rFonts w:ascii="Times New Roman" w:hAnsi="Times New Roman" w:cs="Times New Roman"/>
          <w:b/>
          <w:bCs/>
          <w:sz w:val="24"/>
          <w:szCs w:val="24"/>
        </w:rPr>
        <w:t>Teknik Pengumpulan Data</w:t>
      </w:r>
    </w:p>
    <w:p w:rsidR="007D465A" w:rsidRDefault="007D465A" w:rsidP="001C42D8">
      <w:pPr>
        <w:spacing w:line="480" w:lineRule="auto"/>
        <w:ind w:left="426" w:firstLine="567"/>
        <w:rPr>
          <w:rFonts w:ascii="Times New Roman" w:hAnsi="Times New Roman" w:cs="Times New Roman"/>
          <w:sz w:val="24"/>
          <w:szCs w:val="24"/>
        </w:rPr>
      </w:pPr>
      <w:r>
        <w:rPr>
          <w:rFonts w:ascii="Times New Roman" w:hAnsi="Times New Roman" w:cs="Times New Roman"/>
          <w:sz w:val="24"/>
          <w:szCs w:val="24"/>
        </w:rPr>
        <w:t>Dalam metode penelitian kualitatif, lazimnya data dikumpulkan dengan beberapa teknik pengumupulan data data kualitatif, untuk memperoleh data-data yang diperlukan dalam penelitian ini dilakukan dengan metode sebagai berikut:</w:t>
      </w:r>
    </w:p>
    <w:p w:rsidR="007D465A" w:rsidRPr="00247421" w:rsidRDefault="007D465A" w:rsidP="007D465A">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1. </w:t>
      </w:r>
      <w:r w:rsidRPr="00247421">
        <w:rPr>
          <w:rFonts w:ascii="Times New Roman" w:hAnsi="Times New Roman" w:cs="Times New Roman"/>
          <w:sz w:val="24"/>
          <w:szCs w:val="24"/>
        </w:rPr>
        <w:t>Wawancara</w:t>
      </w:r>
    </w:p>
    <w:p w:rsidR="00777048" w:rsidRDefault="007D465A" w:rsidP="00777048">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Wawancara adalah percakapan dengan maksud tertentu. Percakapan itu dilakukan oleh dua pihak, yaitu pewawancara (interviewer) yang mengajukan pertanyaan dan terwawancara (interviewee) yang memberikan jawaban atas pertanyaan.</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Wawancara ialah proses komunikasi atau interaksi untuk mengumpulkan informasi dengan cara tanya jawab antara peneliti dengan informan atau subjek peneliti.</w:t>
      </w:r>
      <w:r>
        <w:rPr>
          <w:rStyle w:val="FootnoteReference"/>
          <w:rFonts w:ascii="Times New Roman" w:hAnsi="Times New Roman" w:cs="Times New Roman"/>
          <w:sz w:val="24"/>
          <w:szCs w:val="24"/>
        </w:rPr>
        <w:footnoteReference w:id="8"/>
      </w:r>
      <w:r w:rsidR="000B3779">
        <w:rPr>
          <w:rFonts w:ascii="Times New Roman" w:hAnsi="Times New Roman" w:cs="Times New Roman"/>
          <w:sz w:val="24"/>
          <w:szCs w:val="24"/>
        </w:rPr>
        <w:t xml:space="preserve"> </w:t>
      </w:r>
      <w:r w:rsidR="00777048">
        <w:rPr>
          <w:rFonts w:ascii="Times New Roman" w:hAnsi="Times New Roman" w:cs="Times New Roman"/>
          <w:sz w:val="24"/>
          <w:szCs w:val="24"/>
        </w:rPr>
        <w:t>Adapun pihak yang diwawancarai adalah kepala madrasah, waka kesiswaan, bendahara, ketua komite, wali kelas, dan siswa</w:t>
      </w:r>
    </w:p>
    <w:p w:rsidR="007D465A" w:rsidRDefault="007D465A" w:rsidP="007D465A">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Menurut Miles dan Huberman, ada bebarapa tahapan yang harus diperhatikan dalam melakukan wawancara, yaitu:</w:t>
      </w:r>
    </w:p>
    <w:p w:rsidR="007D465A" w:rsidRDefault="007D465A" w:rsidP="001C42D8">
      <w:pPr>
        <w:pStyle w:val="ListParagraph"/>
        <w:numPr>
          <w:ilvl w:val="0"/>
          <w:numId w:val="4"/>
        </w:numPr>
        <w:spacing w:line="480" w:lineRule="auto"/>
        <w:ind w:left="993" w:hanging="284"/>
        <w:rPr>
          <w:rFonts w:ascii="Times New Roman" w:hAnsi="Times New Roman" w:cs="Times New Roman"/>
          <w:sz w:val="24"/>
          <w:szCs w:val="24"/>
        </w:rPr>
      </w:pPr>
      <w:r w:rsidRPr="00420CFC">
        <w:rPr>
          <w:rFonts w:ascii="Times New Roman" w:hAnsi="Times New Roman" w:cs="Times New Roman"/>
          <w:i/>
          <w:sz w:val="24"/>
          <w:szCs w:val="24"/>
        </w:rPr>
        <w:t>The setting</w:t>
      </w:r>
      <w:r>
        <w:rPr>
          <w:rFonts w:ascii="Times New Roman" w:hAnsi="Times New Roman" w:cs="Times New Roman"/>
          <w:sz w:val="24"/>
          <w:szCs w:val="24"/>
        </w:rPr>
        <w:t xml:space="preserve">, peneliti perlu mengetahui kondisi lapangan penelitian yang sebenarnya untuk membantu dalam merencanakan pengambilan data. Hal-hal yang perlu diketahui untuk menunjang pelaksanaan </w:t>
      </w:r>
      <w:r>
        <w:rPr>
          <w:rFonts w:ascii="Times New Roman" w:hAnsi="Times New Roman" w:cs="Times New Roman"/>
          <w:sz w:val="24"/>
          <w:szCs w:val="24"/>
        </w:rPr>
        <w:lastRenderedPageBreak/>
        <w:t>pengambilan data meliputi tempat pengambilan data, waktu dan lamanya wawancara, serta biaya yang dibutuhkan.</w:t>
      </w:r>
    </w:p>
    <w:p w:rsidR="007D465A" w:rsidRDefault="007D465A" w:rsidP="001C42D8">
      <w:pPr>
        <w:pStyle w:val="ListParagraph"/>
        <w:numPr>
          <w:ilvl w:val="0"/>
          <w:numId w:val="4"/>
        </w:numPr>
        <w:spacing w:line="480" w:lineRule="auto"/>
        <w:ind w:left="993"/>
        <w:rPr>
          <w:rFonts w:ascii="Times New Roman" w:hAnsi="Times New Roman" w:cs="Times New Roman"/>
          <w:sz w:val="24"/>
          <w:szCs w:val="24"/>
        </w:rPr>
      </w:pPr>
      <w:r w:rsidRPr="00420CFC">
        <w:rPr>
          <w:rFonts w:ascii="Times New Roman" w:hAnsi="Times New Roman" w:cs="Times New Roman"/>
          <w:i/>
          <w:sz w:val="24"/>
          <w:szCs w:val="24"/>
        </w:rPr>
        <w:t>The actors</w:t>
      </w:r>
      <w:r>
        <w:rPr>
          <w:rFonts w:ascii="Times New Roman" w:hAnsi="Times New Roman" w:cs="Times New Roman"/>
          <w:sz w:val="24"/>
          <w:szCs w:val="24"/>
        </w:rPr>
        <w:t>, mendapatkan data tentang karakteristik calon partisipan. Di dalamnya termasuk situasi yang lebih disukai partisipan, kalimat terbuka, pembicaraan pendahuluan dan sikap peneliti dalam melakukan pendekatan.</w:t>
      </w:r>
    </w:p>
    <w:p w:rsidR="007D465A" w:rsidRDefault="007D465A" w:rsidP="001C42D8">
      <w:pPr>
        <w:pStyle w:val="ListParagraph"/>
        <w:numPr>
          <w:ilvl w:val="0"/>
          <w:numId w:val="4"/>
        </w:numPr>
        <w:spacing w:line="480" w:lineRule="auto"/>
        <w:ind w:left="993"/>
        <w:rPr>
          <w:rFonts w:ascii="Times New Roman" w:hAnsi="Times New Roman" w:cs="Times New Roman"/>
          <w:sz w:val="24"/>
          <w:szCs w:val="24"/>
        </w:rPr>
      </w:pPr>
      <w:r w:rsidRPr="00420CFC">
        <w:rPr>
          <w:rFonts w:ascii="Times New Roman" w:hAnsi="Times New Roman" w:cs="Times New Roman"/>
          <w:i/>
          <w:sz w:val="24"/>
          <w:szCs w:val="24"/>
        </w:rPr>
        <w:t>The events</w:t>
      </w:r>
      <w:r>
        <w:rPr>
          <w:rFonts w:ascii="Times New Roman" w:hAnsi="Times New Roman" w:cs="Times New Roman"/>
          <w:sz w:val="24"/>
          <w:szCs w:val="24"/>
        </w:rPr>
        <w:t>, menyusun protokol wawancara.</w:t>
      </w:r>
    </w:p>
    <w:p w:rsidR="007D465A" w:rsidRPr="00777048" w:rsidRDefault="007D465A" w:rsidP="00C55742">
      <w:pPr>
        <w:pStyle w:val="ListParagraph"/>
        <w:spacing w:line="480" w:lineRule="auto"/>
        <w:ind w:left="993" w:firstLine="720"/>
        <w:rPr>
          <w:rFonts w:ascii="Times New Roman" w:hAnsi="Times New Roman" w:cs="Times New Roman"/>
          <w:sz w:val="24"/>
          <w:szCs w:val="24"/>
        </w:rPr>
      </w:pPr>
      <w:r>
        <w:rPr>
          <w:rFonts w:ascii="Times New Roman" w:hAnsi="Times New Roman" w:cs="Times New Roman"/>
          <w:sz w:val="24"/>
          <w:szCs w:val="24"/>
        </w:rPr>
        <w:t>Metode interview atau wawancara yaitu alat pengumpul data atau informasi dengan cara mengajukan sejumlah pertanyaan secara lisan untuk dijawab secara lisan pula.</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00777048">
        <w:rPr>
          <w:rFonts w:ascii="Times New Roman" w:hAnsi="Times New Roman" w:cs="Times New Roman"/>
          <w:sz w:val="24"/>
          <w:szCs w:val="24"/>
        </w:rPr>
        <w:t xml:space="preserve">Metode ini digunakan untuk mendapatkan data tentang bagaimana pengelolaan dana </w:t>
      </w:r>
      <w:r w:rsidR="00777048" w:rsidRPr="00A4644E">
        <w:rPr>
          <w:rFonts w:ascii="Times New Roman" w:hAnsi="Times New Roman" w:cs="Times New Roman"/>
          <w:sz w:val="24"/>
          <w:szCs w:val="24"/>
        </w:rPr>
        <w:t>B</w:t>
      </w:r>
      <w:r w:rsidR="00777048">
        <w:rPr>
          <w:rFonts w:ascii="Times New Roman" w:hAnsi="Times New Roman" w:cs="Times New Roman"/>
          <w:sz w:val="24"/>
          <w:szCs w:val="24"/>
          <w:lang w:val="en-US"/>
        </w:rPr>
        <w:t xml:space="preserve">antuan </w:t>
      </w:r>
      <w:r w:rsidR="00777048" w:rsidRPr="00A4644E">
        <w:rPr>
          <w:rFonts w:ascii="Times New Roman" w:hAnsi="Times New Roman" w:cs="Times New Roman"/>
          <w:sz w:val="24"/>
          <w:szCs w:val="24"/>
        </w:rPr>
        <w:t>O</w:t>
      </w:r>
      <w:r w:rsidR="00777048">
        <w:rPr>
          <w:rFonts w:ascii="Times New Roman" w:hAnsi="Times New Roman" w:cs="Times New Roman"/>
          <w:sz w:val="24"/>
          <w:szCs w:val="24"/>
          <w:lang w:val="en-US"/>
        </w:rPr>
        <w:t xml:space="preserve">perasional </w:t>
      </w:r>
      <w:r w:rsidR="00777048" w:rsidRPr="00A4644E">
        <w:rPr>
          <w:rFonts w:ascii="Times New Roman" w:hAnsi="Times New Roman" w:cs="Times New Roman"/>
          <w:sz w:val="24"/>
          <w:szCs w:val="24"/>
        </w:rPr>
        <w:t>S</w:t>
      </w:r>
      <w:r w:rsidR="00777048">
        <w:rPr>
          <w:rFonts w:ascii="Times New Roman" w:hAnsi="Times New Roman" w:cs="Times New Roman"/>
          <w:sz w:val="24"/>
          <w:szCs w:val="24"/>
          <w:lang w:val="en-US"/>
        </w:rPr>
        <w:t xml:space="preserve">ekolah </w:t>
      </w:r>
      <w:r w:rsidR="00777048">
        <w:rPr>
          <w:rFonts w:ascii="Times New Roman" w:hAnsi="Times New Roman" w:cs="Times New Roman"/>
          <w:sz w:val="24"/>
          <w:szCs w:val="24"/>
        </w:rPr>
        <w:t>dalam meningkatkan kualitas pendidikan Islam di MTsN Kabupaten Kerinci. Dalam hal ini penulis mengadakan wawancara langsung dengan kepala madrasah, waka kesiswaan, bendahara, ketua komite, wali kelas, dan siswa di MTsN Semerah dan MTsN Penawar Kabupaten Kerinci</w:t>
      </w:r>
      <w:r w:rsidR="00777048" w:rsidRPr="00C55742">
        <w:rPr>
          <w:rFonts w:ascii="Times New Roman" w:hAnsi="Times New Roman" w:cs="Times New Roman"/>
          <w:sz w:val="24"/>
          <w:szCs w:val="24"/>
        </w:rPr>
        <w:t xml:space="preserve"> yang menjadi sampel penelitian </w:t>
      </w:r>
      <w:r w:rsidR="00777048">
        <w:rPr>
          <w:rFonts w:ascii="Times New Roman" w:hAnsi="Times New Roman" w:cs="Times New Roman"/>
          <w:sz w:val="24"/>
          <w:szCs w:val="24"/>
          <w:lang w:val="en-US"/>
        </w:rPr>
        <w:t>ini</w:t>
      </w:r>
      <w:r w:rsidR="00777048">
        <w:rPr>
          <w:rFonts w:ascii="Times New Roman" w:hAnsi="Times New Roman" w:cs="Times New Roman"/>
          <w:sz w:val="24"/>
          <w:szCs w:val="24"/>
        </w:rPr>
        <w:t>.</w:t>
      </w:r>
    </w:p>
    <w:p w:rsidR="007D465A" w:rsidRPr="001C42D8" w:rsidRDefault="007D465A" w:rsidP="001C42D8">
      <w:pPr>
        <w:pStyle w:val="ListParagraph"/>
        <w:numPr>
          <w:ilvl w:val="0"/>
          <w:numId w:val="5"/>
        </w:numPr>
        <w:spacing w:line="480" w:lineRule="auto"/>
        <w:rPr>
          <w:rFonts w:ascii="Times New Roman" w:hAnsi="Times New Roman" w:cs="Times New Roman"/>
          <w:sz w:val="24"/>
          <w:szCs w:val="24"/>
        </w:rPr>
      </w:pPr>
      <w:r w:rsidRPr="001C42D8">
        <w:rPr>
          <w:rFonts w:ascii="Times New Roman" w:hAnsi="Times New Roman" w:cs="Times New Roman"/>
          <w:sz w:val="24"/>
          <w:szCs w:val="24"/>
        </w:rPr>
        <w:t xml:space="preserve">Observasi </w:t>
      </w:r>
    </w:p>
    <w:p w:rsidR="007D465A" w:rsidRDefault="007D465A" w:rsidP="001960F8">
      <w:pPr>
        <w:spacing w:line="480" w:lineRule="auto"/>
        <w:ind w:left="720" w:firstLine="720"/>
        <w:rPr>
          <w:rFonts w:ascii="Times New Roman" w:hAnsi="Times New Roman" w:cs="Times New Roman"/>
          <w:sz w:val="24"/>
          <w:szCs w:val="24"/>
        </w:rPr>
      </w:pPr>
      <w:r w:rsidRPr="009D2D0B">
        <w:rPr>
          <w:rFonts w:ascii="Times New Roman" w:hAnsi="Times New Roman" w:cs="Times New Roman"/>
          <w:sz w:val="24"/>
          <w:szCs w:val="24"/>
        </w:rPr>
        <w:t>Observasi adalah metode yang dilakukan dengan pengamatan dan pencatatan secara sistematik terhadap fenomena-fenomena atatu kejadian-kejadian yang diselidiki.</w:t>
      </w:r>
      <w:r>
        <w:rPr>
          <w:rStyle w:val="FootnoteReference"/>
          <w:rFonts w:ascii="Times New Roman" w:hAnsi="Times New Roman" w:cs="Times New Roman"/>
          <w:sz w:val="24"/>
          <w:szCs w:val="24"/>
        </w:rPr>
        <w:footnoteReference w:id="10"/>
      </w:r>
      <w:r w:rsidR="0073092E">
        <w:rPr>
          <w:rFonts w:ascii="Times New Roman" w:hAnsi="Times New Roman" w:cs="Times New Roman"/>
          <w:sz w:val="24"/>
          <w:szCs w:val="24"/>
        </w:rPr>
        <w:t xml:space="preserve"> </w:t>
      </w:r>
      <w:r>
        <w:rPr>
          <w:rFonts w:ascii="Times New Roman" w:hAnsi="Times New Roman" w:cs="Times New Roman"/>
          <w:sz w:val="24"/>
          <w:szCs w:val="24"/>
        </w:rPr>
        <w:t>Dalam penulisan ini pe</w:t>
      </w:r>
      <w:r w:rsidR="000E6F5F">
        <w:rPr>
          <w:rFonts w:ascii="Times New Roman" w:hAnsi="Times New Roman" w:cs="Times New Roman"/>
          <w:sz w:val="24"/>
          <w:szCs w:val="24"/>
        </w:rPr>
        <w:t xml:space="preserve">nulis akan melakukan pengamatan </w:t>
      </w:r>
      <w:r w:rsidR="00113A22">
        <w:rPr>
          <w:rFonts w:ascii="Times New Roman" w:hAnsi="Times New Roman" w:cs="Times New Roman"/>
          <w:sz w:val="24"/>
          <w:szCs w:val="24"/>
        </w:rPr>
        <w:t xml:space="preserve">ke </w:t>
      </w:r>
      <w:r w:rsidR="0073092E">
        <w:rPr>
          <w:rFonts w:ascii="Times New Roman" w:hAnsi="Times New Roman" w:cs="Times New Roman"/>
          <w:sz w:val="24"/>
          <w:szCs w:val="24"/>
        </w:rPr>
        <w:t>MTsN</w:t>
      </w:r>
      <w:r w:rsidR="00113A22">
        <w:rPr>
          <w:rFonts w:ascii="Times New Roman" w:hAnsi="Times New Roman" w:cs="Times New Roman"/>
          <w:sz w:val="24"/>
          <w:szCs w:val="24"/>
        </w:rPr>
        <w:t xml:space="preserve"> </w:t>
      </w:r>
      <w:r w:rsidR="0073092E">
        <w:rPr>
          <w:rFonts w:ascii="Times New Roman" w:hAnsi="Times New Roman" w:cs="Times New Roman"/>
          <w:sz w:val="24"/>
          <w:szCs w:val="24"/>
        </w:rPr>
        <w:t xml:space="preserve">di kabupaten Kerinci </w:t>
      </w:r>
      <w:r>
        <w:rPr>
          <w:rFonts w:ascii="Times New Roman" w:hAnsi="Times New Roman" w:cs="Times New Roman"/>
          <w:sz w:val="24"/>
          <w:szCs w:val="24"/>
        </w:rPr>
        <w:t xml:space="preserve">mengenai pengelolaan dana </w:t>
      </w:r>
      <w:r w:rsidR="001960F8" w:rsidRPr="00A4644E">
        <w:rPr>
          <w:rFonts w:ascii="Times New Roman" w:hAnsi="Times New Roman" w:cs="Times New Roman"/>
          <w:sz w:val="24"/>
          <w:szCs w:val="24"/>
        </w:rPr>
        <w:lastRenderedPageBreak/>
        <w:t>B</w:t>
      </w:r>
      <w:r w:rsidR="001960F8">
        <w:rPr>
          <w:rFonts w:ascii="Times New Roman" w:hAnsi="Times New Roman" w:cs="Times New Roman"/>
          <w:sz w:val="24"/>
          <w:szCs w:val="24"/>
          <w:lang w:val="en-US"/>
        </w:rPr>
        <w:t xml:space="preserve">antuan </w:t>
      </w:r>
      <w:r w:rsidR="001960F8" w:rsidRPr="00A4644E">
        <w:rPr>
          <w:rFonts w:ascii="Times New Roman" w:hAnsi="Times New Roman" w:cs="Times New Roman"/>
          <w:sz w:val="24"/>
          <w:szCs w:val="24"/>
        </w:rPr>
        <w:t>O</w:t>
      </w:r>
      <w:r w:rsidR="001960F8">
        <w:rPr>
          <w:rFonts w:ascii="Times New Roman" w:hAnsi="Times New Roman" w:cs="Times New Roman"/>
          <w:sz w:val="24"/>
          <w:szCs w:val="24"/>
          <w:lang w:val="en-US"/>
        </w:rPr>
        <w:t xml:space="preserve">perasional </w:t>
      </w:r>
      <w:r w:rsidR="001960F8" w:rsidRPr="00A4644E">
        <w:rPr>
          <w:rFonts w:ascii="Times New Roman" w:hAnsi="Times New Roman" w:cs="Times New Roman"/>
          <w:sz w:val="24"/>
          <w:szCs w:val="24"/>
        </w:rPr>
        <w:t>S</w:t>
      </w:r>
      <w:r w:rsidR="001960F8">
        <w:rPr>
          <w:rFonts w:ascii="Times New Roman" w:hAnsi="Times New Roman" w:cs="Times New Roman"/>
          <w:sz w:val="24"/>
          <w:szCs w:val="24"/>
          <w:lang w:val="en-US"/>
        </w:rPr>
        <w:t xml:space="preserve">ekolah </w:t>
      </w:r>
      <w:r>
        <w:rPr>
          <w:rFonts w:ascii="Times New Roman" w:hAnsi="Times New Roman" w:cs="Times New Roman"/>
          <w:sz w:val="24"/>
          <w:szCs w:val="24"/>
        </w:rPr>
        <w:t xml:space="preserve">dalam meningkatkan kualitas pendidikan Islam di MTsN </w:t>
      </w:r>
      <w:r w:rsidR="00AE684E">
        <w:rPr>
          <w:rFonts w:ascii="Times New Roman" w:hAnsi="Times New Roman" w:cs="Times New Roman"/>
          <w:sz w:val="24"/>
          <w:szCs w:val="24"/>
        </w:rPr>
        <w:t xml:space="preserve">Semerah dan MTsN Penawar </w:t>
      </w:r>
      <w:r>
        <w:rPr>
          <w:rFonts w:ascii="Times New Roman" w:hAnsi="Times New Roman" w:cs="Times New Roman"/>
          <w:sz w:val="24"/>
          <w:szCs w:val="24"/>
        </w:rPr>
        <w:t>Kabupaten Kerinci.</w:t>
      </w:r>
    </w:p>
    <w:p w:rsidR="007D465A" w:rsidRDefault="007D465A" w:rsidP="005A28FF">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Pengamatan ini penulis anggap suatu metode yang sangat membantu karena disamping bisa secara langsung mengetahui permasalahan secara akurat juga sangat membantu dalam memberikan suatu analisa terhadap permasalahan yang terjadi dalam pengelolaan dana </w:t>
      </w:r>
      <w:r w:rsidR="005A28FF" w:rsidRPr="00A4644E">
        <w:rPr>
          <w:rFonts w:ascii="Times New Roman" w:hAnsi="Times New Roman" w:cs="Times New Roman"/>
          <w:sz w:val="24"/>
          <w:szCs w:val="24"/>
        </w:rPr>
        <w:t>B</w:t>
      </w:r>
      <w:r w:rsidR="005A28FF" w:rsidRPr="00EF0F95">
        <w:rPr>
          <w:rFonts w:ascii="Times New Roman" w:hAnsi="Times New Roman" w:cs="Times New Roman"/>
          <w:sz w:val="24"/>
          <w:szCs w:val="24"/>
        </w:rPr>
        <w:t xml:space="preserve">antuan </w:t>
      </w:r>
      <w:r w:rsidR="005A28FF" w:rsidRPr="00A4644E">
        <w:rPr>
          <w:rFonts w:ascii="Times New Roman" w:hAnsi="Times New Roman" w:cs="Times New Roman"/>
          <w:sz w:val="24"/>
          <w:szCs w:val="24"/>
        </w:rPr>
        <w:t>O</w:t>
      </w:r>
      <w:r w:rsidR="005A28FF" w:rsidRPr="00EF0F95">
        <w:rPr>
          <w:rFonts w:ascii="Times New Roman" w:hAnsi="Times New Roman" w:cs="Times New Roman"/>
          <w:sz w:val="24"/>
          <w:szCs w:val="24"/>
        </w:rPr>
        <w:t xml:space="preserve">perasional </w:t>
      </w:r>
      <w:r w:rsidR="005A28FF" w:rsidRPr="00A4644E">
        <w:rPr>
          <w:rFonts w:ascii="Times New Roman" w:hAnsi="Times New Roman" w:cs="Times New Roman"/>
          <w:sz w:val="24"/>
          <w:szCs w:val="24"/>
        </w:rPr>
        <w:t>S</w:t>
      </w:r>
      <w:r w:rsidR="005A28FF" w:rsidRPr="00EF0F95">
        <w:rPr>
          <w:rFonts w:ascii="Times New Roman" w:hAnsi="Times New Roman" w:cs="Times New Roman"/>
          <w:sz w:val="24"/>
          <w:szCs w:val="24"/>
        </w:rPr>
        <w:t xml:space="preserve">ekolah </w:t>
      </w:r>
      <w:r>
        <w:rPr>
          <w:rFonts w:ascii="Times New Roman" w:hAnsi="Times New Roman" w:cs="Times New Roman"/>
          <w:sz w:val="24"/>
          <w:szCs w:val="24"/>
        </w:rPr>
        <w:t xml:space="preserve">di </w:t>
      </w:r>
      <w:r w:rsidR="00274D13">
        <w:rPr>
          <w:rFonts w:ascii="Times New Roman" w:hAnsi="Times New Roman" w:cs="Times New Roman"/>
          <w:sz w:val="24"/>
          <w:szCs w:val="24"/>
        </w:rPr>
        <w:t xml:space="preserve">MTsN Semerah dan MTsN Penawar </w:t>
      </w:r>
      <w:r>
        <w:rPr>
          <w:rFonts w:ascii="Times New Roman" w:hAnsi="Times New Roman" w:cs="Times New Roman"/>
          <w:sz w:val="24"/>
          <w:szCs w:val="24"/>
        </w:rPr>
        <w:t>Kabupaten Kerinci.</w:t>
      </w:r>
    </w:p>
    <w:p w:rsidR="007D465A" w:rsidRPr="001C42D8" w:rsidRDefault="007D465A" w:rsidP="001C42D8">
      <w:pPr>
        <w:pStyle w:val="ListParagraph"/>
        <w:numPr>
          <w:ilvl w:val="0"/>
          <w:numId w:val="5"/>
        </w:numPr>
        <w:spacing w:line="480" w:lineRule="auto"/>
        <w:rPr>
          <w:rFonts w:ascii="Times New Roman" w:hAnsi="Times New Roman" w:cs="Times New Roman"/>
          <w:sz w:val="24"/>
          <w:szCs w:val="24"/>
        </w:rPr>
      </w:pPr>
      <w:bookmarkStart w:id="0" w:name="_GoBack"/>
      <w:bookmarkEnd w:id="0"/>
      <w:r w:rsidRPr="001C42D8">
        <w:rPr>
          <w:rFonts w:ascii="Times New Roman" w:hAnsi="Times New Roman" w:cs="Times New Roman"/>
          <w:sz w:val="24"/>
          <w:szCs w:val="24"/>
        </w:rPr>
        <w:t xml:space="preserve">Dokumentasi </w:t>
      </w:r>
    </w:p>
    <w:p w:rsidR="007D465A" w:rsidRDefault="007D465A" w:rsidP="007D465A">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Selain melalui wawancara dan observsi informasi juga bisa diperoleh lewat fakta yang tersimpan dalam bentuk surat, catatan harian, arsip foto, hasil rapat, cenderamata, jurnal kegiatan dan sebagainya. </w:t>
      </w:r>
    </w:p>
    <w:p w:rsidR="007D465A" w:rsidRDefault="007D465A" w:rsidP="001960F8">
      <w:pPr>
        <w:spacing w:line="480" w:lineRule="auto"/>
        <w:ind w:left="720" w:firstLine="720"/>
        <w:rPr>
          <w:rFonts w:ascii="Times New Roman" w:hAnsi="Times New Roman" w:cs="Times New Roman"/>
          <w:sz w:val="24"/>
          <w:szCs w:val="24"/>
        </w:rPr>
      </w:pPr>
      <w:r w:rsidRPr="004E5FA7">
        <w:rPr>
          <w:rFonts w:ascii="Times New Roman" w:hAnsi="Times New Roman" w:cs="Times New Roman"/>
          <w:sz w:val="24"/>
          <w:szCs w:val="24"/>
        </w:rPr>
        <w:t>Metode dokumentasi merupakan metode yang digunakan dengan mencari</w:t>
      </w:r>
      <w:r>
        <w:rPr>
          <w:rFonts w:ascii="Times New Roman" w:hAnsi="Times New Roman" w:cs="Times New Roman"/>
          <w:sz w:val="24"/>
          <w:szCs w:val="24"/>
        </w:rPr>
        <w:t xml:space="preserve"> data melalui peninggalan tertulis, seperti arsip dan termasuk juga buku-buku tentang pendapat, teori dan lain-lain yang berhubungan dengan masalah penelitian.</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Metode ini digunakan untuk mendapatkan dokumen-dokumen yang berkaitan dengan efektivitas pengelolaan dana </w:t>
      </w:r>
      <w:r w:rsidR="001960F8" w:rsidRPr="00A4644E">
        <w:rPr>
          <w:rFonts w:ascii="Times New Roman" w:hAnsi="Times New Roman" w:cs="Times New Roman"/>
          <w:sz w:val="24"/>
          <w:szCs w:val="24"/>
        </w:rPr>
        <w:t>B</w:t>
      </w:r>
      <w:r w:rsidR="001960F8">
        <w:rPr>
          <w:rFonts w:ascii="Times New Roman" w:hAnsi="Times New Roman" w:cs="Times New Roman"/>
          <w:sz w:val="24"/>
          <w:szCs w:val="24"/>
          <w:lang w:val="en-US"/>
        </w:rPr>
        <w:t xml:space="preserve">antuan </w:t>
      </w:r>
      <w:r w:rsidR="001960F8" w:rsidRPr="00A4644E">
        <w:rPr>
          <w:rFonts w:ascii="Times New Roman" w:hAnsi="Times New Roman" w:cs="Times New Roman"/>
          <w:sz w:val="24"/>
          <w:szCs w:val="24"/>
        </w:rPr>
        <w:t>O</w:t>
      </w:r>
      <w:r w:rsidR="001960F8">
        <w:rPr>
          <w:rFonts w:ascii="Times New Roman" w:hAnsi="Times New Roman" w:cs="Times New Roman"/>
          <w:sz w:val="24"/>
          <w:szCs w:val="24"/>
          <w:lang w:val="en-US"/>
        </w:rPr>
        <w:t xml:space="preserve">perasional </w:t>
      </w:r>
      <w:r w:rsidR="001960F8" w:rsidRPr="00A4644E">
        <w:rPr>
          <w:rFonts w:ascii="Times New Roman" w:hAnsi="Times New Roman" w:cs="Times New Roman"/>
          <w:sz w:val="24"/>
          <w:szCs w:val="24"/>
        </w:rPr>
        <w:t>S</w:t>
      </w:r>
      <w:r w:rsidR="001960F8">
        <w:rPr>
          <w:rFonts w:ascii="Times New Roman" w:hAnsi="Times New Roman" w:cs="Times New Roman"/>
          <w:sz w:val="24"/>
          <w:szCs w:val="24"/>
          <w:lang w:val="en-US"/>
        </w:rPr>
        <w:t xml:space="preserve">ekolah </w:t>
      </w:r>
      <w:r>
        <w:rPr>
          <w:rFonts w:ascii="Times New Roman" w:hAnsi="Times New Roman" w:cs="Times New Roman"/>
          <w:sz w:val="24"/>
          <w:szCs w:val="24"/>
        </w:rPr>
        <w:t>dalam meningkatkan kualitas pendidikan Islam di MTsN Kabupaten Kerinci dan untuk membantu menganalisis data-data primer.</w:t>
      </w:r>
    </w:p>
    <w:p w:rsidR="00C55742" w:rsidRPr="006531B4" w:rsidRDefault="00C55742" w:rsidP="006531B4">
      <w:pPr>
        <w:pStyle w:val="ListParagraph"/>
        <w:numPr>
          <w:ilvl w:val="0"/>
          <w:numId w:val="5"/>
        </w:numPr>
        <w:spacing w:line="480" w:lineRule="auto"/>
        <w:rPr>
          <w:rFonts w:ascii="Times New Roman" w:hAnsi="Times New Roman" w:cs="Times New Roman"/>
          <w:sz w:val="24"/>
          <w:szCs w:val="24"/>
        </w:rPr>
      </w:pPr>
      <w:r w:rsidRPr="00C55742">
        <w:rPr>
          <w:rFonts w:ascii="Times New Roman" w:hAnsi="Times New Roman" w:cs="Times New Roman"/>
          <w:sz w:val="24"/>
          <w:szCs w:val="24"/>
          <w:lang w:val="en-US"/>
        </w:rPr>
        <w:t>Teknik Analisa Data</w:t>
      </w:r>
    </w:p>
    <w:p w:rsidR="006531B4" w:rsidRPr="006531B4" w:rsidRDefault="006531B4" w:rsidP="006531B4">
      <w:pPr>
        <w:spacing w:line="480" w:lineRule="auto"/>
        <w:ind w:left="709" w:firstLine="654"/>
        <w:rPr>
          <w:rFonts w:asciiTheme="majorBidi" w:hAnsiTheme="majorBidi" w:cstheme="majorBidi"/>
          <w:sz w:val="24"/>
          <w:szCs w:val="24"/>
        </w:rPr>
      </w:pPr>
      <w:r w:rsidRPr="006531B4">
        <w:rPr>
          <w:rFonts w:asciiTheme="majorBidi" w:hAnsiTheme="majorBidi" w:cstheme="majorBidi"/>
          <w:sz w:val="24"/>
          <w:szCs w:val="24"/>
        </w:rPr>
        <w:lastRenderedPageBreak/>
        <w:t>Teknik analisa data tahap awal, data diperoleh pada waktu pengumpulan data, sedangkan tahap kedua adalah pada waktu penganalisaan data. Tahap awal meliputi redaksi data, tahap kedua setelah selesai studi lapangan meliputi kategoresasi penarikan kesimpulan akhir dan dilanjutkan dengan tahap ketiga dengan pembuatan laporan.</w:t>
      </w:r>
    </w:p>
    <w:p w:rsidR="006531B4" w:rsidRPr="006531B4" w:rsidRDefault="006531B4" w:rsidP="00817306">
      <w:pPr>
        <w:spacing w:line="480" w:lineRule="auto"/>
        <w:ind w:left="709" w:firstLine="654"/>
        <w:rPr>
          <w:rFonts w:asciiTheme="majorBidi" w:hAnsiTheme="majorBidi" w:cstheme="majorBidi"/>
          <w:sz w:val="24"/>
          <w:szCs w:val="24"/>
        </w:rPr>
      </w:pPr>
      <w:r w:rsidRPr="006531B4">
        <w:rPr>
          <w:rFonts w:asciiTheme="majorBidi" w:hAnsiTheme="majorBidi" w:cstheme="majorBidi"/>
          <w:sz w:val="24"/>
          <w:szCs w:val="24"/>
        </w:rPr>
        <w:t>Miles dan Hubermen menyatakan bahwa terdapat tiga macam analalisis dan kualitatif , yaitu:</w:t>
      </w:r>
    </w:p>
    <w:p w:rsidR="006531B4" w:rsidRPr="006531B4" w:rsidRDefault="006531B4" w:rsidP="00817306">
      <w:pPr>
        <w:shd w:val="clear" w:color="auto" w:fill="FFFFFF"/>
        <w:spacing w:line="480" w:lineRule="auto"/>
        <w:ind w:left="1134" w:hanging="425"/>
        <w:rPr>
          <w:rFonts w:asciiTheme="majorBidi" w:hAnsiTheme="majorBidi" w:cstheme="majorBidi"/>
          <w:color w:val="222222"/>
          <w:sz w:val="24"/>
          <w:szCs w:val="24"/>
        </w:rPr>
      </w:pPr>
      <w:r w:rsidRPr="006531B4">
        <w:rPr>
          <w:rFonts w:asciiTheme="majorBidi" w:hAnsiTheme="majorBidi" w:cstheme="majorBidi"/>
          <w:color w:val="222222"/>
          <w:sz w:val="24"/>
          <w:szCs w:val="24"/>
          <w:lang w:val="en-GB"/>
        </w:rPr>
        <w:t>1).</w:t>
      </w:r>
      <w:r>
        <w:rPr>
          <w:rFonts w:asciiTheme="majorBidi" w:hAnsiTheme="majorBidi" w:cstheme="majorBidi"/>
          <w:color w:val="222222"/>
          <w:sz w:val="24"/>
          <w:szCs w:val="24"/>
          <w:lang w:val="en-GB"/>
        </w:rPr>
        <w:t>   </w:t>
      </w:r>
      <w:r w:rsidRPr="006531B4">
        <w:rPr>
          <w:rFonts w:asciiTheme="majorBidi" w:hAnsiTheme="majorBidi" w:cstheme="majorBidi"/>
          <w:color w:val="222222"/>
          <w:sz w:val="24"/>
          <w:szCs w:val="24"/>
          <w:lang w:val="en-GB"/>
        </w:rPr>
        <w:t>Reduksi Data</w:t>
      </w:r>
    </w:p>
    <w:p w:rsidR="006531B4" w:rsidRPr="006531B4" w:rsidRDefault="006531B4" w:rsidP="00817306">
      <w:pPr>
        <w:shd w:val="clear" w:color="auto" w:fill="FFFFFF"/>
        <w:spacing w:line="480" w:lineRule="auto"/>
        <w:ind w:left="1134" w:firstLine="720"/>
        <w:rPr>
          <w:rFonts w:asciiTheme="majorBidi" w:hAnsiTheme="majorBidi" w:cstheme="majorBidi"/>
          <w:color w:val="222222"/>
          <w:sz w:val="24"/>
          <w:szCs w:val="24"/>
        </w:rPr>
      </w:pPr>
      <w:r w:rsidRPr="006531B4">
        <w:rPr>
          <w:rFonts w:asciiTheme="majorBidi" w:hAnsiTheme="majorBidi" w:cstheme="majorBidi"/>
          <w:color w:val="222222"/>
          <w:sz w:val="24"/>
          <w:szCs w:val="24"/>
          <w:lang w:val="en-GB"/>
        </w:rPr>
        <w:t>Reduksi data merujuk pada proses pemilihan, pemfokusan, penyederhanaan, abstraksi, dan pentransformasian “data mentah” yang terjadi dalam catatan-catatan lapangan yang tertulis. Sebagaimana kita ketahui, reduksi data terjadi secara kontinu melalui kehidupan suatu proyek yang diorientasikan secara kualitatif. Faktanya, bahkan “sebelum” data secara aktual dikumpulkan.</w:t>
      </w:r>
      <w:r w:rsidRPr="006531B4">
        <w:rPr>
          <w:rStyle w:val="FootnoteReference"/>
          <w:rFonts w:asciiTheme="majorBidi" w:hAnsiTheme="majorBidi" w:cstheme="majorBidi"/>
          <w:color w:val="222222"/>
          <w:sz w:val="24"/>
          <w:szCs w:val="24"/>
          <w:lang w:val="en-GB"/>
        </w:rPr>
        <w:footnoteReference w:id="12"/>
      </w:r>
      <w:r w:rsidRPr="006531B4">
        <w:rPr>
          <w:rFonts w:asciiTheme="majorBidi" w:hAnsiTheme="majorBidi" w:cstheme="majorBidi"/>
          <w:color w:val="222222"/>
          <w:sz w:val="24"/>
          <w:szCs w:val="24"/>
        </w:rPr>
        <w:t xml:space="preserve"> </w:t>
      </w:r>
    </w:p>
    <w:p w:rsidR="006531B4" w:rsidRPr="006531B4" w:rsidRDefault="006531B4" w:rsidP="00817306">
      <w:pPr>
        <w:shd w:val="clear" w:color="auto" w:fill="FFFFFF"/>
        <w:spacing w:line="480" w:lineRule="auto"/>
        <w:ind w:left="1134" w:firstLine="720"/>
        <w:rPr>
          <w:rFonts w:asciiTheme="majorBidi" w:hAnsiTheme="majorBidi" w:cstheme="majorBidi"/>
          <w:color w:val="222222"/>
          <w:sz w:val="24"/>
          <w:szCs w:val="24"/>
        </w:rPr>
      </w:pPr>
      <w:r w:rsidRPr="006531B4">
        <w:rPr>
          <w:rFonts w:asciiTheme="majorBidi" w:hAnsiTheme="majorBidi" w:cstheme="majorBidi"/>
          <w:color w:val="222222"/>
          <w:sz w:val="24"/>
          <w:szCs w:val="24"/>
          <w:lang w:val="en-GB"/>
        </w:rPr>
        <w:t>Sebagaimana pengumpulan data berproses, terdapat beberapa episode selanjutnya dari reduksi data (membuat rangkuman, pengodean, membuat tema-tema, membuat pemisah-pemisah, menulis memo-memo). Dan reduksi data/pentransformasian proses terus-menerus setelah kerja lapangan, hingga laporan akhir lengkap.</w:t>
      </w:r>
      <w:r w:rsidRPr="006531B4">
        <w:rPr>
          <w:rStyle w:val="FootnoteReference"/>
          <w:rFonts w:asciiTheme="majorBidi" w:hAnsiTheme="majorBidi" w:cstheme="majorBidi"/>
          <w:color w:val="222222"/>
          <w:sz w:val="24"/>
          <w:szCs w:val="24"/>
          <w:lang w:val="en-GB"/>
        </w:rPr>
        <w:footnoteReference w:id="13"/>
      </w:r>
      <w:r w:rsidRPr="006531B4">
        <w:rPr>
          <w:rFonts w:asciiTheme="majorBidi" w:hAnsiTheme="majorBidi" w:cstheme="majorBidi"/>
          <w:color w:val="222222"/>
          <w:sz w:val="24"/>
          <w:szCs w:val="24"/>
        </w:rPr>
        <w:t xml:space="preserve"> </w:t>
      </w:r>
    </w:p>
    <w:p w:rsidR="006531B4" w:rsidRPr="006531B4" w:rsidRDefault="006531B4" w:rsidP="00817306">
      <w:pPr>
        <w:shd w:val="clear" w:color="auto" w:fill="FFFFFF"/>
        <w:spacing w:line="480" w:lineRule="auto"/>
        <w:ind w:left="1134" w:firstLine="720"/>
        <w:rPr>
          <w:rFonts w:asciiTheme="majorBidi" w:hAnsiTheme="majorBidi" w:cstheme="majorBidi"/>
          <w:color w:val="222222"/>
          <w:sz w:val="24"/>
          <w:szCs w:val="24"/>
        </w:rPr>
      </w:pPr>
      <w:r w:rsidRPr="006531B4">
        <w:rPr>
          <w:rFonts w:asciiTheme="majorBidi" w:hAnsiTheme="majorBidi" w:cstheme="majorBidi"/>
          <w:color w:val="222222"/>
          <w:sz w:val="24"/>
          <w:szCs w:val="24"/>
          <w:lang w:val="en-GB"/>
        </w:rPr>
        <w:t>Reduksi data bukanlah sesuatu yang terpisah dari analisis. Ia merupakan bagian dari analisis. Pilihan-pilihan peneliti potongan-</w:t>
      </w:r>
      <w:r w:rsidRPr="006531B4">
        <w:rPr>
          <w:rFonts w:asciiTheme="majorBidi" w:hAnsiTheme="majorBidi" w:cstheme="majorBidi"/>
          <w:color w:val="222222"/>
          <w:sz w:val="24"/>
          <w:szCs w:val="24"/>
          <w:lang w:val="en-GB"/>
        </w:rPr>
        <w:lastRenderedPageBreak/>
        <w:t>potongan data untuk diberi kode, untuk ditarik ke luar,dan rangkuman pola-pola sejumlah potongan, apa pengembangan ceritanya, semua merupakan pilihan-pilihan analitis. Reduksi data adalah suatu bentuk analisis yang mempertajam, memilih, memokuskan, membuang, dan menyusun data dalam suatu cara di mana kesimpulan akhir dapat digambarkan dan diverifikasikan.</w:t>
      </w:r>
    </w:p>
    <w:p w:rsidR="006531B4" w:rsidRPr="006531B4" w:rsidRDefault="006531B4" w:rsidP="00817306">
      <w:pPr>
        <w:shd w:val="clear" w:color="auto" w:fill="FFFFFF"/>
        <w:spacing w:line="480" w:lineRule="auto"/>
        <w:ind w:left="1418" w:hanging="284"/>
        <w:rPr>
          <w:rFonts w:asciiTheme="majorBidi" w:hAnsiTheme="majorBidi" w:cstheme="majorBidi"/>
          <w:color w:val="222222"/>
          <w:sz w:val="24"/>
          <w:szCs w:val="24"/>
        </w:rPr>
      </w:pPr>
      <w:r w:rsidRPr="006531B4">
        <w:rPr>
          <w:rFonts w:asciiTheme="majorBidi" w:hAnsiTheme="majorBidi" w:cstheme="majorBidi"/>
          <w:color w:val="222222"/>
          <w:sz w:val="24"/>
          <w:szCs w:val="24"/>
          <w:lang w:val="en-GB"/>
        </w:rPr>
        <w:t>b).   Model Data/Penyajian Data</w:t>
      </w:r>
    </w:p>
    <w:p w:rsidR="006531B4" w:rsidRPr="006531B4" w:rsidRDefault="006531B4" w:rsidP="00817306">
      <w:pPr>
        <w:shd w:val="clear" w:color="auto" w:fill="FFFFFF"/>
        <w:spacing w:line="480" w:lineRule="auto"/>
        <w:ind w:left="1701" w:firstLine="720"/>
        <w:rPr>
          <w:rFonts w:asciiTheme="majorBidi" w:hAnsiTheme="majorBidi" w:cstheme="majorBidi"/>
          <w:color w:val="222222"/>
          <w:sz w:val="24"/>
          <w:szCs w:val="24"/>
        </w:rPr>
      </w:pPr>
      <w:r w:rsidRPr="006531B4">
        <w:rPr>
          <w:rFonts w:asciiTheme="majorBidi" w:hAnsiTheme="majorBidi" w:cstheme="majorBidi"/>
          <w:color w:val="222222"/>
          <w:sz w:val="24"/>
          <w:szCs w:val="24"/>
          <w:lang w:val="en-GB"/>
        </w:rPr>
        <w:t>Penyajian data adalah suatu kegiatan ketika sekumpulan informasi disusun. Seperti yang disebutkan Emzir dengan melihat sebuah tayangan membantu kita memahami apa yang terjadi dan melakukan sesuatu analisis lanjutan atau tindakan yang didasarkan pada pemahaman tersebut. Bentuk penyajian data kualitatif :</w:t>
      </w:r>
    </w:p>
    <w:p w:rsidR="006531B4" w:rsidRPr="006531B4" w:rsidRDefault="006531B4" w:rsidP="00817306">
      <w:pPr>
        <w:shd w:val="clear" w:color="auto" w:fill="FFFFFF"/>
        <w:spacing w:line="480" w:lineRule="auto"/>
        <w:ind w:left="1985" w:hanging="270"/>
        <w:rPr>
          <w:rFonts w:asciiTheme="majorBidi" w:hAnsiTheme="majorBidi" w:cstheme="majorBidi"/>
          <w:color w:val="222222"/>
          <w:sz w:val="24"/>
          <w:szCs w:val="24"/>
        </w:rPr>
      </w:pPr>
      <w:r w:rsidRPr="006531B4">
        <w:rPr>
          <w:rFonts w:asciiTheme="majorBidi" w:hAnsiTheme="majorBidi" w:cstheme="majorBidi"/>
          <w:color w:val="222222"/>
          <w:sz w:val="24"/>
          <w:szCs w:val="24"/>
          <w:lang w:val="en-GB"/>
        </w:rPr>
        <w:t>1)   Teks Naratif : berbetuk catatan lapangan;</w:t>
      </w:r>
    </w:p>
    <w:p w:rsidR="006531B4" w:rsidRPr="006531B4" w:rsidRDefault="006531B4" w:rsidP="00817306">
      <w:pPr>
        <w:shd w:val="clear" w:color="auto" w:fill="FFFFFF"/>
        <w:spacing w:line="480" w:lineRule="auto"/>
        <w:ind w:left="1985" w:hanging="270"/>
        <w:rPr>
          <w:rFonts w:asciiTheme="majorBidi" w:hAnsiTheme="majorBidi" w:cstheme="majorBidi"/>
          <w:color w:val="222222"/>
          <w:sz w:val="24"/>
          <w:szCs w:val="24"/>
        </w:rPr>
      </w:pPr>
      <w:r w:rsidRPr="006531B4">
        <w:rPr>
          <w:rFonts w:asciiTheme="majorBidi" w:hAnsiTheme="majorBidi" w:cstheme="majorBidi"/>
          <w:color w:val="222222"/>
          <w:sz w:val="24"/>
          <w:szCs w:val="24"/>
          <w:lang w:val="en-GB"/>
        </w:rPr>
        <w:t>2)   Model tersebut mencakup berbagai jenis matrik, grafik, jaringan kerja, dan bagan. Semua dirancang untuk merakit informasi yang tersusun dalam suatu bentuk yang padu, bentuk yang praktis.</w:t>
      </w:r>
    </w:p>
    <w:p w:rsidR="006531B4" w:rsidRPr="006531B4" w:rsidRDefault="006531B4" w:rsidP="00817306">
      <w:pPr>
        <w:shd w:val="clear" w:color="auto" w:fill="FFFFFF"/>
        <w:spacing w:line="480" w:lineRule="auto"/>
        <w:ind w:left="1985" w:firstLine="720"/>
        <w:rPr>
          <w:rFonts w:asciiTheme="majorBidi" w:hAnsiTheme="majorBidi" w:cstheme="majorBidi"/>
          <w:color w:val="222222"/>
          <w:sz w:val="24"/>
          <w:szCs w:val="24"/>
        </w:rPr>
      </w:pPr>
      <w:r w:rsidRPr="006531B4">
        <w:rPr>
          <w:rFonts w:asciiTheme="majorBidi" w:hAnsiTheme="majorBidi" w:cstheme="majorBidi"/>
          <w:color w:val="222222"/>
          <w:sz w:val="24"/>
          <w:szCs w:val="24"/>
          <w:lang w:val="en-GB"/>
        </w:rPr>
        <w:t xml:space="preserve">Pada umumnya teks tersebut terpencar-pencar, bagian demi bagian, tersusun kurang baik. Pada kondisi seperti itu peneliti mudah melakukan suatu kesalahan atau bertindak secara ceroboh dan sangat gegabah mengambil kesimpulan yang memihak, tersekat-sekat dan tidak berdasar. </w:t>
      </w:r>
      <w:r w:rsidRPr="006531B4">
        <w:rPr>
          <w:rFonts w:asciiTheme="majorBidi" w:hAnsiTheme="majorBidi" w:cstheme="majorBidi"/>
          <w:color w:val="222222"/>
          <w:sz w:val="24"/>
          <w:szCs w:val="24"/>
          <w:lang w:val="en-GB"/>
        </w:rPr>
        <w:lastRenderedPageBreak/>
        <w:t>Kecenderungan kognitifnya adalah menyederhanakan informasi yang kompleks ke dalam kesatuan bentuk yang disederhanakan dan selektif atau konfigurasi yang mudah dipahami.</w:t>
      </w:r>
      <w:r w:rsidRPr="006531B4">
        <w:rPr>
          <w:rStyle w:val="FootnoteReference"/>
          <w:rFonts w:asciiTheme="majorBidi" w:hAnsiTheme="majorBidi" w:cstheme="majorBidi"/>
          <w:color w:val="222222"/>
          <w:sz w:val="24"/>
          <w:szCs w:val="24"/>
          <w:lang w:val="en-GB"/>
        </w:rPr>
        <w:footnoteReference w:id="14"/>
      </w:r>
      <w:r w:rsidRPr="006531B4">
        <w:rPr>
          <w:rFonts w:asciiTheme="majorBidi" w:hAnsiTheme="majorBidi" w:cstheme="majorBidi"/>
          <w:color w:val="222222"/>
          <w:sz w:val="24"/>
          <w:szCs w:val="24"/>
        </w:rPr>
        <w:t xml:space="preserve"> </w:t>
      </w:r>
    </w:p>
    <w:p w:rsidR="006531B4" w:rsidRPr="006531B4" w:rsidRDefault="006531B4" w:rsidP="00817306">
      <w:pPr>
        <w:shd w:val="clear" w:color="auto" w:fill="FFFFFF"/>
        <w:spacing w:line="480" w:lineRule="auto"/>
        <w:ind w:left="1985" w:firstLine="720"/>
        <w:rPr>
          <w:rFonts w:asciiTheme="majorBidi" w:hAnsiTheme="majorBidi" w:cstheme="majorBidi"/>
          <w:color w:val="222222"/>
          <w:sz w:val="24"/>
          <w:szCs w:val="24"/>
        </w:rPr>
      </w:pPr>
      <w:r w:rsidRPr="006531B4">
        <w:rPr>
          <w:rFonts w:asciiTheme="majorBidi" w:hAnsiTheme="majorBidi" w:cstheme="majorBidi"/>
          <w:color w:val="222222"/>
          <w:sz w:val="24"/>
          <w:szCs w:val="24"/>
          <w:lang w:val="en-GB"/>
        </w:rPr>
        <w:t>Peneliti selanjutnya dapat dengan baik menggambarkan kesimpulan yang dijustifikasikan dan bergerak ke analisis tahap berikutnya. Sebagaimana dengan reduksi data, menciptakan dan menggunakan model bukanlah sesuatu yang terpisah dari analisis. Merancang kolom dan baris dari suatu matrik untuk data kualitatif dan menentukan data yang mana, dalam bentuk yang mana, harus dimasukkan ke dalam sel yang mana adalah aktifitas analisis.</w:t>
      </w:r>
      <w:r w:rsidRPr="006531B4">
        <w:rPr>
          <w:rStyle w:val="FootnoteReference"/>
          <w:rFonts w:asciiTheme="majorBidi" w:hAnsiTheme="majorBidi" w:cstheme="majorBidi"/>
          <w:color w:val="222222"/>
          <w:sz w:val="24"/>
          <w:szCs w:val="24"/>
          <w:lang w:val="en-GB"/>
        </w:rPr>
        <w:footnoteReference w:id="15"/>
      </w:r>
    </w:p>
    <w:p w:rsidR="006531B4" w:rsidRPr="006531B4" w:rsidRDefault="006531B4" w:rsidP="00817306">
      <w:pPr>
        <w:shd w:val="clear" w:color="auto" w:fill="FFFFFF"/>
        <w:spacing w:line="480" w:lineRule="auto"/>
        <w:ind w:left="1843" w:hanging="360"/>
        <w:rPr>
          <w:rFonts w:asciiTheme="majorBidi" w:hAnsiTheme="majorBidi" w:cstheme="majorBidi"/>
          <w:color w:val="222222"/>
          <w:sz w:val="24"/>
          <w:szCs w:val="24"/>
        </w:rPr>
      </w:pPr>
      <w:r w:rsidRPr="006531B4">
        <w:rPr>
          <w:rFonts w:asciiTheme="majorBidi" w:hAnsiTheme="majorBidi" w:cstheme="majorBidi"/>
          <w:color w:val="222222"/>
          <w:sz w:val="24"/>
          <w:szCs w:val="24"/>
          <w:lang w:val="en-GB"/>
        </w:rPr>
        <w:t>c)      Penarikan Kesimpulan/Verifikasi Kesimpulan</w:t>
      </w:r>
    </w:p>
    <w:p w:rsidR="006531B4" w:rsidRPr="006531B4" w:rsidRDefault="006531B4" w:rsidP="00817306">
      <w:pPr>
        <w:shd w:val="clear" w:color="auto" w:fill="FFFFFF"/>
        <w:spacing w:line="480" w:lineRule="auto"/>
        <w:ind w:left="1985" w:firstLine="720"/>
        <w:rPr>
          <w:rFonts w:asciiTheme="majorBidi" w:hAnsiTheme="majorBidi" w:cstheme="majorBidi"/>
          <w:color w:val="222222"/>
          <w:sz w:val="24"/>
          <w:szCs w:val="24"/>
        </w:rPr>
      </w:pPr>
      <w:r w:rsidRPr="006531B4">
        <w:rPr>
          <w:rFonts w:asciiTheme="majorBidi" w:hAnsiTheme="majorBidi" w:cstheme="majorBidi"/>
          <w:color w:val="222222"/>
          <w:sz w:val="24"/>
          <w:szCs w:val="24"/>
          <w:lang w:val="en-GB"/>
        </w:rPr>
        <w:t>Langkah ketiga dari aktivitas analisis adalah penarikan dan verifikasi kesimpulan. Dari permulaan pengumpulan data, peneliti kualitatif mulai memutuskan apakah “makna” sesuatu., mencatat keteraturan, pola-pola, penjelasan, konfigurasi  yang mungkin, alur kausal, dan proporsi-proporsi. Peneliti yang kompeten dapat menangani kesimpulan-kesimpulan ini secara jelas, memelihara kejujuran dan kecurigaan.</w:t>
      </w:r>
    </w:p>
    <w:p w:rsidR="006531B4" w:rsidRDefault="006531B4" w:rsidP="00817306">
      <w:pPr>
        <w:shd w:val="clear" w:color="auto" w:fill="FFFFFF"/>
        <w:spacing w:line="480" w:lineRule="auto"/>
        <w:ind w:left="1985" w:firstLine="720"/>
        <w:rPr>
          <w:rFonts w:asciiTheme="majorBidi" w:hAnsiTheme="majorBidi" w:cstheme="majorBidi"/>
          <w:color w:val="222222"/>
          <w:sz w:val="24"/>
          <w:szCs w:val="24"/>
        </w:rPr>
      </w:pPr>
      <w:r w:rsidRPr="006531B4">
        <w:rPr>
          <w:rFonts w:asciiTheme="majorBidi" w:hAnsiTheme="majorBidi" w:cstheme="majorBidi"/>
          <w:color w:val="222222"/>
          <w:sz w:val="24"/>
          <w:szCs w:val="24"/>
          <w:lang w:val="en-GB"/>
        </w:rPr>
        <w:lastRenderedPageBreak/>
        <w:t>Kesimpulan “akhir” mungkin tidak akan terjadi hingga pengumpulan data selesai, tergantung pada ukuran korpus dari catatan lapangan, pengodean, penyimpanan, dan metode-metode perbaikan yang digunakan, pengalaman peneliti, dan tuntutan dari penyandang dana, tetapi kesimpulan sering digambarkan sejak awal, bahkan ketika seorang peneliti menyatakan telah memproses secara induktif.</w:t>
      </w:r>
      <w:r w:rsidRPr="006531B4">
        <w:rPr>
          <w:rStyle w:val="FootnoteReference"/>
          <w:rFonts w:asciiTheme="majorBidi" w:hAnsiTheme="majorBidi" w:cstheme="majorBidi"/>
          <w:color w:val="222222"/>
          <w:sz w:val="24"/>
          <w:szCs w:val="24"/>
          <w:lang w:val="en-GB"/>
        </w:rPr>
        <w:footnoteReference w:id="16"/>
      </w:r>
      <w:r w:rsidRPr="006531B4">
        <w:rPr>
          <w:rFonts w:asciiTheme="majorBidi" w:hAnsiTheme="majorBidi" w:cstheme="majorBidi"/>
          <w:color w:val="222222"/>
          <w:sz w:val="24"/>
          <w:szCs w:val="24"/>
        </w:rPr>
        <w:t xml:space="preserve"> </w:t>
      </w:r>
    </w:p>
    <w:p w:rsidR="00FD3CD0" w:rsidRPr="004177C7" w:rsidRDefault="00A87E0B" w:rsidP="00817306">
      <w:pPr>
        <w:pStyle w:val="ListParagraph"/>
        <w:numPr>
          <w:ilvl w:val="0"/>
          <w:numId w:val="2"/>
        </w:numPr>
        <w:shd w:val="clear" w:color="auto" w:fill="FFFFFF"/>
        <w:spacing w:line="480" w:lineRule="auto"/>
        <w:jc w:val="left"/>
        <w:rPr>
          <w:rFonts w:asciiTheme="majorBidi" w:hAnsiTheme="majorBidi" w:cstheme="majorBidi"/>
          <w:b/>
          <w:bCs/>
          <w:color w:val="222222"/>
          <w:sz w:val="24"/>
          <w:szCs w:val="24"/>
          <w:lang w:val="en-US"/>
        </w:rPr>
      </w:pPr>
      <w:r w:rsidRPr="00A87E0B">
        <w:rPr>
          <w:rFonts w:ascii="Times New Roman" w:hAnsi="Times New Roman" w:cs="Times New Roman"/>
          <w:b/>
          <w:sz w:val="24"/>
          <w:szCs w:val="24"/>
        </w:rPr>
        <w:t xml:space="preserve">TeknikPengujianKeabsahan Data </w:t>
      </w:r>
    </w:p>
    <w:p w:rsidR="004177C7" w:rsidRPr="00A87E0B" w:rsidRDefault="004177C7" w:rsidP="004177C7">
      <w:pPr>
        <w:pStyle w:val="ListParagraph"/>
        <w:shd w:val="clear" w:color="auto" w:fill="FFFFFF"/>
        <w:spacing w:line="480" w:lineRule="auto"/>
        <w:ind w:left="360"/>
        <w:jc w:val="left"/>
        <w:rPr>
          <w:rFonts w:asciiTheme="majorBidi" w:hAnsiTheme="majorBidi" w:cstheme="majorBidi"/>
          <w:b/>
          <w:bCs/>
          <w:color w:val="222222"/>
          <w:sz w:val="24"/>
          <w:szCs w:val="24"/>
          <w:lang w:val="en-US"/>
        </w:rPr>
      </w:pPr>
    </w:p>
    <w:p w:rsidR="00A87E0B" w:rsidRPr="00132A2B" w:rsidRDefault="00A87E0B" w:rsidP="00817306">
      <w:pPr>
        <w:spacing w:line="480" w:lineRule="auto"/>
        <w:ind w:left="426" w:firstLine="748"/>
        <w:rPr>
          <w:rFonts w:ascii="Times New Roman" w:hAnsi="Times New Roman" w:cs="Times New Roman"/>
          <w:sz w:val="24"/>
          <w:szCs w:val="24"/>
        </w:rPr>
      </w:pPr>
      <w:r w:rsidRPr="00132A2B">
        <w:rPr>
          <w:rFonts w:ascii="Times New Roman" w:hAnsi="Times New Roman" w:cs="Times New Roman"/>
          <w:sz w:val="24"/>
          <w:szCs w:val="24"/>
        </w:rPr>
        <w:t>Studi</w:t>
      </w:r>
      <w:r>
        <w:rPr>
          <w:rFonts w:ascii="Times New Roman" w:hAnsi="Times New Roman" w:cs="Times New Roman"/>
          <w:sz w:val="24"/>
          <w:szCs w:val="24"/>
        </w:rPr>
        <w:t xml:space="preserve">  </w:t>
      </w:r>
      <w:r w:rsidRPr="00132A2B">
        <w:rPr>
          <w:rFonts w:ascii="Times New Roman" w:hAnsi="Times New Roman" w:cs="Times New Roman"/>
          <w:sz w:val="24"/>
          <w:szCs w:val="24"/>
        </w:rPr>
        <w:t>kasus</w:t>
      </w:r>
      <w:r>
        <w:rPr>
          <w:rFonts w:ascii="Times New Roman" w:hAnsi="Times New Roman" w:cs="Times New Roman"/>
          <w:sz w:val="24"/>
          <w:szCs w:val="24"/>
        </w:rPr>
        <w:t xml:space="preserve"> </w:t>
      </w:r>
      <w:r w:rsidRPr="00132A2B">
        <w:rPr>
          <w:rFonts w:ascii="Times New Roman" w:hAnsi="Times New Roman" w:cs="Times New Roman"/>
          <w:sz w:val="24"/>
          <w:szCs w:val="24"/>
        </w:rPr>
        <w:t>ini</w:t>
      </w:r>
      <w:r>
        <w:rPr>
          <w:rFonts w:ascii="Times New Roman" w:hAnsi="Times New Roman" w:cs="Times New Roman"/>
          <w:sz w:val="24"/>
          <w:szCs w:val="24"/>
        </w:rPr>
        <w:t xml:space="preserve"> </w:t>
      </w:r>
      <w:r w:rsidRPr="00132A2B">
        <w:rPr>
          <w:rFonts w:ascii="Times New Roman" w:hAnsi="Times New Roman" w:cs="Times New Roman"/>
          <w:sz w:val="24"/>
          <w:szCs w:val="24"/>
        </w:rPr>
        <w:t>menggunakan</w:t>
      </w:r>
      <w:r>
        <w:rPr>
          <w:rFonts w:ascii="Times New Roman" w:hAnsi="Times New Roman" w:cs="Times New Roman"/>
          <w:sz w:val="24"/>
          <w:szCs w:val="24"/>
        </w:rPr>
        <w:t xml:space="preserve"> </w:t>
      </w:r>
      <w:r w:rsidRPr="00132A2B">
        <w:rPr>
          <w:rFonts w:ascii="Times New Roman" w:hAnsi="Times New Roman" w:cs="Times New Roman"/>
          <w:sz w:val="24"/>
          <w:szCs w:val="24"/>
        </w:rPr>
        <w:t>penelitian</w:t>
      </w:r>
      <w:r>
        <w:rPr>
          <w:rFonts w:ascii="Times New Roman" w:hAnsi="Times New Roman" w:cs="Times New Roman"/>
          <w:sz w:val="24"/>
          <w:szCs w:val="24"/>
        </w:rPr>
        <w:t xml:space="preserve"> </w:t>
      </w:r>
      <w:r w:rsidRPr="00132A2B">
        <w:rPr>
          <w:rFonts w:ascii="Times New Roman" w:hAnsi="Times New Roman" w:cs="Times New Roman"/>
          <w:sz w:val="24"/>
          <w:szCs w:val="24"/>
        </w:rPr>
        <w:t>pendekatan</w:t>
      </w:r>
      <w:r>
        <w:rPr>
          <w:rFonts w:ascii="Times New Roman" w:hAnsi="Times New Roman" w:cs="Times New Roman"/>
          <w:sz w:val="24"/>
          <w:szCs w:val="24"/>
        </w:rPr>
        <w:t xml:space="preserve"> </w:t>
      </w:r>
      <w:r w:rsidRPr="00132A2B">
        <w:rPr>
          <w:rFonts w:ascii="Times New Roman" w:hAnsi="Times New Roman" w:cs="Times New Roman"/>
          <w:sz w:val="24"/>
          <w:szCs w:val="24"/>
        </w:rPr>
        <w:t>kualitataif.</w:t>
      </w:r>
      <w:r>
        <w:rPr>
          <w:rFonts w:ascii="Times New Roman" w:hAnsi="Times New Roman" w:cs="Times New Roman"/>
          <w:sz w:val="24"/>
          <w:szCs w:val="24"/>
        </w:rPr>
        <w:t xml:space="preserve"> Ada </w:t>
      </w:r>
      <w:r w:rsidRPr="00132A2B">
        <w:rPr>
          <w:rFonts w:ascii="Times New Roman" w:hAnsi="Times New Roman" w:cs="Times New Roman"/>
          <w:sz w:val="24"/>
          <w:szCs w:val="24"/>
        </w:rPr>
        <w:t>empat criteria keabsahan</w:t>
      </w:r>
      <w:r>
        <w:rPr>
          <w:rFonts w:ascii="Times New Roman" w:hAnsi="Times New Roman" w:cs="Times New Roman"/>
          <w:sz w:val="24"/>
          <w:szCs w:val="24"/>
        </w:rPr>
        <w:t xml:space="preserve"> </w:t>
      </w:r>
      <w:r w:rsidRPr="00132A2B">
        <w:rPr>
          <w:rFonts w:ascii="Times New Roman" w:hAnsi="Times New Roman" w:cs="Times New Roman"/>
          <w:sz w:val="24"/>
          <w:szCs w:val="24"/>
        </w:rPr>
        <w:t>dan</w:t>
      </w:r>
      <w:r>
        <w:rPr>
          <w:rFonts w:ascii="Times New Roman" w:hAnsi="Times New Roman" w:cs="Times New Roman"/>
          <w:sz w:val="24"/>
          <w:szCs w:val="24"/>
        </w:rPr>
        <w:t xml:space="preserve"> </w:t>
      </w:r>
      <w:r w:rsidRPr="00132A2B">
        <w:rPr>
          <w:rFonts w:ascii="Times New Roman" w:hAnsi="Times New Roman" w:cs="Times New Roman"/>
          <w:sz w:val="24"/>
          <w:szCs w:val="24"/>
        </w:rPr>
        <w:t>keaje</w:t>
      </w:r>
      <w:r>
        <w:rPr>
          <w:rFonts w:ascii="Times New Roman" w:hAnsi="Times New Roman" w:cs="Times New Roman"/>
          <w:sz w:val="24"/>
          <w:szCs w:val="24"/>
        </w:rPr>
        <w:t>n</w:t>
      </w:r>
      <w:r w:rsidRPr="00132A2B">
        <w:rPr>
          <w:rFonts w:ascii="Times New Roman" w:hAnsi="Times New Roman" w:cs="Times New Roman"/>
          <w:sz w:val="24"/>
          <w:szCs w:val="24"/>
        </w:rPr>
        <w:t>gan yang</w:t>
      </w:r>
      <w:r>
        <w:rPr>
          <w:rFonts w:ascii="Times New Roman" w:hAnsi="Times New Roman" w:cs="Times New Roman"/>
          <w:sz w:val="24"/>
          <w:szCs w:val="24"/>
        </w:rPr>
        <w:t xml:space="preserve"> </w:t>
      </w:r>
      <w:r w:rsidRPr="00132A2B">
        <w:rPr>
          <w:rFonts w:ascii="Times New Roman" w:hAnsi="Times New Roman" w:cs="Times New Roman"/>
          <w:sz w:val="24"/>
          <w:szCs w:val="24"/>
        </w:rPr>
        <w:t xml:space="preserve"> diperlukan</w:t>
      </w:r>
      <w:r>
        <w:rPr>
          <w:rFonts w:ascii="Times New Roman" w:hAnsi="Times New Roman" w:cs="Times New Roman"/>
          <w:sz w:val="24"/>
          <w:szCs w:val="24"/>
        </w:rPr>
        <w:t xml:space="preserve"> </w:t>
      </w:r>
      <w:r w:rsidRPr="00132A2B">
        <w:rPr>
          <w:rFonts w:ascii="Times New Roman" w:hAnsi="Times New Roman" w:cs="Times New Roman"/>
          <w:sz w:val="24"/>
          <w:szCs w:val="24"/>
        </w:rPr>
        <w:t>dalam</w:t>
      </w:r>
      <w:r>
        <w:rPr>
          <w:rFonts w:ascii="Times New Roman" w:hAnsi="Times New Roman" w:cs="Times New Roman"/>
          <w:sz w:val="24"/>
          <w:szCs w:val="24"/>
        </w:rPr>
        <w:t xml:space="preserve"> </w:t>
      </w:r>
      <w:r w:rsidRPr="00132A2B">
        <w:rPr>
          <w:rFonts w:ascii="Times New Roman" w:hAnsi="Times New Roman" w:cs="Times New Roman"/>
          <w:sz w:val="24"/>
          <w:szCs w:val="24"/>
        </w:rPr>
        <w:t>suatu</w:t>
      </w:r>
      <w:r>
        <w:rPr>
          <w:rFonts w:ascii="Times New Roman" w:hAnsi="Times New Roman" w:cs="Times New Roman"/>
          <w:sz w:val="24"/>
          <w:szCs w:val="24"/>
        </w:rPr>
        <w:t xml:space="preserve"> </w:t>
      </w:r>
      <w:r w:rsidRPr="00132A2B">
        <w:rPr>
          <w:rFonts w:ascii="Times New Roman" w:hAnsi="Times New Roman" w:cs="Times New Roman"/>
          <w:sz w:val="24"/>
          <w:szCs w:val="24"/>
        </w:rPr>
        <w:t>penelitian</w:t>
      </w:r>
      <w:r>
        <w:rPr>
          <w:rFonts w:ascii="Times New Roman" w:hAnsi="Times New Roman" w:cs="Times New Roman"/>
          <w:sz w:val="24"/>
          <w:szCs w:val="24"/>
        </w:rPr>
        <w:t xml:space="preserve"> </w:t>
      </w:r>
      <w:r w:rsidRPr="00132A2B">
        <w:rPr>
          <w:rFonts w:ascii="Times New Roman" w:hAnsi="Times New Roman" w:cs="Times New Roman"/>
          <w:sz w:val="24"/>
          <w:szCs w:val="24"/>
        </w:rPr>
        <w:t>pendekatan</w:t>
      </w:r>
      <w:r>
        <w:rPr>
          <w:rFonts w:ascii="Times New Roman" w:hAnsi="Times New Roman" w:cs="Times New Roman"/>
          <w:sz w:val="24"/>
          <w:szCs w:val="24"/>
        </w:rPr>
        <w:t xml:space="preserve"> </w:t>
      </w:r>
      <w:r w:rsidRPr="00132A2B">
        <w:rPr>
          <w:rFonts w:ascii="Times New Roman" w:hAnsi="Times New Roman" w:cs="Times New Roman"/>
          <w:sz w:val="24"/>
          <w:szCs w:val="24"/>
        </w:rPr>
        <w:t>kualitatif.</w:t>
      </w:r>
      <w:r>
        <w:rPr>
          <w:rFonts w:ascii="Times New Roman" w:hAnsi="Times New Roman" w:cs="Times New Roman"/>
          <w:sz w:val="24"/>
          <w:szCs w:val="24"/>
        </w:rPr>
        <w:t xml:space="preserve"> </w:t>
      </w:r>
      <w:r w:rsidRPr="00132A2B">
        <w:rPr>
          <w:rFonts w:ascii="Times New Roman" w:hAnsi="Times New Roman" w:cs="Times New Roman"/>
          <w:sz w:val="24"/>
          <w:szCs w:val="24"/>
        </w:rPr>
        <w:t>Empat</w:t>
      </w:r>
      <w:r>
        <w:rPr>
          <w:rFonts w:ascii="Times New Roman" w:hAnsi="Times New Roman" w:cs="Times New Roman"/>
          <w:sz w:val="24"/>
          <w:szCs w:val="24"/>
        </w:rPr>
        <w:t xml:space="preserve"> </w:t>
      </w:r>
      <w:r w:rsidRPr="00132A2B">
        <w:rPr>
          <w:rFonts w:ascii="Times New Roman" w:hAnsi="Times New Roman" w:cs="Times New Roman"/>
          <w:sz w:val="24"/>
          <w:szCs w:val="24"/>
        </w:rPr>
        <w:t>hal</w:t>
      </w:r>
      <w:r>
        <w:rPr>
          <w:rFonts w:ascii="Times New Roman" w:hAnsi="Times New Roman" w:cs="Times New Roman"/>
          <w:sz w:val="24"/>
          <w:szCs w:val="24"/>
        </w:rPr>
        <w:t xml:space="preserve"> </w:t>
      </w:r>
      <w:r w:rsidRPr="00132A2B">
        <w:rPr>
          <w:rFonts w:ascii="Times New Roman" w:hAnsi="Times New Roman" w:cs="Times New Roman"/>
          <w:sz w:val="24"/>
          <w:szCs w:val="24"/>
        </w:rPr>
        <w:t>tersebut</w:t>
      </w:r>
      <w:r>
        <w:rPr>
          <w:rFonts w:ascii="Times New Roman" w:hAnsi="Times New Roman" w:cs="Times New Roman"/>
          <w:sz w:val="24"/>
          <w:szCs w:val="24"/>
        </w:rPr>
        <w:t xml:space="preserve"> </w:t>
      </w:r>
      <w:r w:rsidRPr="00132A2B">
        <w:rPr>
          <w:rFonts w:ascii="Times New Roman" w:hAnsi="Times New Roman" w:cs="Times New Roman"/>
          <w:sz w:val="24"/>
          <w:szCs w:val="24"/>
        </w:rPr>
        <w:t>adalah</w:t>
      </w:r>
      <w:r>
        <w:rPr>
          <w:rFonts w:ascii="Times New Roman" w:hAnsi="Times New Roman" w:cs="Times New Roman"/>
          <w:sz w:val="24"/>
          <w:szCs w:val="24"/>
        </w:rPr>
        <w:t xml:space="preserve"> s</w:t>
      </w:r>
      <w:r w:rsidRPr="00132A2B">
        <w:rPr>
          <w:rFonts w:ascii="Times New Roman" w:hAnsi="Times New Roman" w:cs="Times New Roman"/>
          <w:sz w:val="24"/>
          <w:szCs w:val="24"/>
        </w:rPr>
        <w:t>ebagai</w:t>
      </w:r>
      <w:r>
        <w:rPr>
          <w:rFonts w:ascii="Times New Roman" w:hAnsi="Times New Roman" w:cs="Times New Roman"/>
          <w:sz w:val="24"/>
          <w:szCs w:val="24"/>
        </w:rPr>
        <w:t xml:space="preserve"> </w:t>
      </w:r>
      <w:r w:rsidRPr="00132A2B">
        <w:rPr>
          <w:rFonts w:ascii="Times New Roman" w:hAnsi="Times New Roman" w:cs="Times New Roman"/>
          <w:sz w:val="24"/>
          <w:szCs w:val="24"/>
        </w:rPr>
        <w:t>berikut :</w:t>
      </w:r>
    </w:p>
    <w:p w:rsidR="00A87E0B" w:rsidRPr="00132A2B" w:rsidRDefault="004177C7" w:rsidP="00817306">
      <w:pPr>
        <w:numPr>
          <w:ilvl w:val="2"/>
          <w:numId w:val="8"/>
        </w:numPr>
        <w:spacing w:line="480" w:lineRule="auto"/>
        <w:ind w:left="709" w:hanging="374"/>
        <w:rPr>
          <w:rFonts w:ascii="Times New Roman" w:hAnsi="Times New Roman" w:cs="Times New Roman"/>
          <w:sz w:val="24"/>
          <w:szCs w:val="24"/>
        </w:rPr>
      </w:pPr>
      <w:r>
        <w:rPr>
          <w:rFonts w:ascii="Times New Roman" w:hAnsi="Times New Roman" w:cs="Times New Roman"/>
          <w:sz w:val="24"/>
          <w:szCs w:val="24"/>
        </w:rPr>
        <w:t xml:space="preserve">Uji kredibilitas </w:t>
      </w:r>
      <w:r w:rsidR="00A87E0B" w:rsidRPr="00132A2B">
        <w:rPr>
          <w:rFonts w:ascii="Times New Roman" w:hAnsi="Times New Roman" w:cs="Times New Roman"/>
          <w:sz w:val="24"/>
          <w:szCs w:val="24"/>
        </w:rPr>
        <w:t>(</w:t>
      </w:r>
      <w:r>
        <w:rPr>
          <w:rFonts w:ascii="Times New Roman" w:hAnsi="Times New Roman" w:cs="Times New Roman"/>
          <w:i/>
          <w:sz w:val="24"/>
          <w:szCs w:val="24"/>
        </w:rPr>
        <w:t>uji validitas internal</w:t>
      </w:r>
      <w:r w:rsidR="00A87E0B" w:rsidRPr="00132A2B">
        <w:rPr>
          <w:rFonts w:ascii="Times New Roman" w:hAnsi="Times New Roman" w:cs="Times New Roman"/>
          <w:sz w:val="24"/>
          <w:szCs w:val="24"/>
        </w:rPr>
        <w:t>)</w:t>
      </w:r>
    </w:p>
    <w:p w:rsidR="004177C7" w:rsidRDefault="004177C7" w:rsidP="00817306">
      <w:pPr>
        <w:spacing w:line="480" w:lineRule="auto"/>
        <w:ind w:left="709" w:firstLine="720"/>
        <w:rPr>
          <w:rFonts w:ascii="Times New Roman" w:hAnsi="Times New Roman" w:cs="Times New Roman"/>
          <w:sz w:val="24"/>
          <w:szCs w:val="24"/>
        </w:rPr>
      </w:pPr>
      <w:r>
        <w:rPr>
          <w:rFonts w:ascii="Times New Roman" w:hAnsi="Times New Roman" w:cs="Times New Roman"/>
          <w:sz w:val="24"/>
          <w:szCs w:val="24"/>
        </w:rPr>
        <w:t>Uji kredibiltas adalah uji yang lakukan untuk mengetahui tingkat kepercayaan terhadap data yang diteliti</w:t>
      </w:r>
      <w:r w:rsidR="00656B4D">
        <w:rPr>
          <w:rFonts w:ascii="Times New Roman" w:hAnsi="Times New Roman" w:cs="Times New Roman"/>
          <w:sz w:val="24"/>
          <w:szCs w:val="24"/>
        </w:rPr>
        <w:t>. Ada 6 cara untuk menguji kredibilitas data</w:t>
      </w:r>
    </w:p>
    <w:p w:rsidR="00656B4D" w:rsidRPr="00656B4D" w:rsidRDefault="00656B4D" w:rsidP="00656B4D">
      <w:pPr>
        <w:pStyle w:val="ListParagraph"/>
        <w:numPr>
          <w:ilvl w:val="4"/>
          <w:numId w:val="8"/>
        </w:numPr>
        <w:tabs>
          <w:tab w:val="clear" w:pos="4680"/>
        </w:tabs>
        <w:spacing w:line="480" w:lineRule="auto"/>
        <w:ind w:left="1843" w:hanging="425"/>
        <w:rPr>
          <w:rFonts w:ascii="Times New Roman" w:hAnsi="Times New Roman" w:cs="Times New Roman"/>
          <w:sz w:val="24"/>
          <w:szCs w:val="24"/>
        </w:rPr>
      </w:pPr>
      <w:r w:rsidRPr="00656B4D">
        <w:rPr>
          <w:rFonts w:ascii="Times New Roman" w:hAnsi="Times New Roman" w:cs="Times New Roman"/>
          <w:sz w:val="24"/>
          <w:szCs w:val="24"/>
        </w:rPr>
        <w:t>Perpanjangan Pengamatan</w:t>
      </w:r>
    </w:p>
    <w:p w:rsidR="00656B4D" w:rsidRDefault="00640A60" w:rsidP="00656B4D">
      <w:pPr>
        <w:spacing w:line="480" w:lineRule="auto"/>
        <w:ind w:left="1843"/>
        <w:rPr>
          <w:rFonts w:ascii="Times New Roman" w:hAnsi="Times New Roman" w:cs="Times New Roman"/>
          <w:sz w:val="24"/>
          <w:szCs w:val="24"/>
        </w:rPr>
      </w:pPr>
      <w:r>
        <w:rPr>
          <w:rFonts w:ascii="Times New Roman" w:hAnsi="Times New Roman" w:cs="Times New Roman"/>
          <w:sz w:val="24"/>
          <w:szCs w:val="24"/>
        </w:rPr>
        <w:t xml:space="preserve">Dengan perpanjangan pengamatan berarti peneliti kembali ke lapangan, </w:t>
      </w:r>
      <w:r w:rsidR="00AE16A9">
        <w:rPr>
          <w:rFonts w:ascii="Times New Roman" w:hAnsi="Times New Roman" w:cs="Times New Roman"/>
          <w:sz w:val="24"/>
          <w:szCs w:val="24"/>
        </w:rPr>
        <w:t>melakukan pengamatan berarti peneliti kembali ke lapangan, melakukan pengamatan</w:t>
      </w:r>
      <w:r w:rsidR="00AE0EF7">
        <w:rPr>
          <w:rFonts w:ascii="Times New Roman" w:hAnsi="Times New Roman" w:cs="Times New Roman"/>
          <w:sz w:val="24"/>
          <w:szCs w:val="24"/>
        </w:rPr>
        <w:t xml:space="preserve">, wawancara lagi dengan sumber data yang pernah ditemui maupun yang baru. Dengan </w:t>
      </w:r>
      <w:r w:rsidR="00AE0EF7">
        <w:rPr>
          <w:rFonts w:ascii="Times New Roman" w:hAnsi="Times New Roman" w:cs="Times New Roman"/>
          <w:sz w:val="24"/>
          <w:szCs w:val="24"/>
        </w:rPr>
        <w:lastRenderedPageBreak/>
        <w:t>perpanjangan pengamatan iniberarti hubungan peneliti dengan dengan nara sumber akan semakin terbentuk rapport, semakin akrab(tidak ada jarak lagi)</w:t>
      </w:r>
      <w:r w:rsidR="00B7514D">
        <w:rPr>
          <w:rFonts w:ascii="Times New Roman" w:hAnsi="Times New Roman" w:cs="Times New Roman"/>
          <w:sz w:val="24"/>
          <w:szCs w:val="24"/>
        </w:rPr>
        <w:t xml:space="preserve">, semakin terbuka, saling mempercayai sehingga tidak ada informasi yang disembunyikan lagi. </w:t>
      </w:r>
      <w:r w:rsidR="003913B2">
        <w:rPr>
          <w:rFonts w:ascii="Times New Roman" w:hAnsi="Times New Roman" w:cs="Times New Roman"/>
          <w:sz w:val="24"/>
          <w:szCs w:val="24"/>
        </w:rPr>
        <w:t>Bila telah terbentuk rapport, maka telah terjadi kewajaran dalam penelitian, dimana kehadiran peneliti tidak lagi mengganggu prilaku yang dipelajari.</w:t>
      </w:r>
    </w:p>
    <w:p w:rsidR="00811AEF" w:rsidRDefault="00811AEF" w:rsidP="00811AEF">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Peningkatan ketekunan</w:t>
      </w:r>
    </w:p>
    <w:p w:rsidR="00811AEF" w:rsidRDefault="00811AEF" w:rsidP="00811AEF">
      <w:pPr>
        <w:pStyle w:val="ListParagraph"/>
        <w:spacing w:line="480" w:lineRule="auto"/>
        <w:ind w:left="1800"/>
        <w:rPr>
          <w:rFonts w:ascii="Times New Roman" w:hAnsi="Times New Roman" w:cs="Times New Roman"/>
          <w:sz w:val="24"/>
          <w:szCs w:val="24"/>
        </w:rPr>
      </w:pPr>
      <w:r>
        <w:rPr>
          <w:rFonts w:ascii="Times New Roman" w:hAnsi="Times New Roman" w:cs="Times New Roman"/>
          <w:sz w:val="24"/>
          <w:szCs w:val="24"/>
        </w:rPr>
        <w:t>Meningkatkan ketekunan berarti melakukan pengamatan secara lebih cermat dan berkesinambungan. Dengan cara tersebut maka kepastian data dan urutan peristiwa akan dapat direkam secara pasti dan sistimatis.</w:t>
      </w:r>
    </w:p>
    <w:p w:rsidR="00811AEF" w:rsidRDefault="00811AEF" w:rsidP="00811AEF">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Triangulasi </w:t>
      </w:r>
    </w:p>
    <w:p w:rsidR="00811AEF" w:rsidRDefault="00811AEF" w:rsidP="00811AEF">
      <w:pPr>
        <w:pStyle w:val="ListParagraph"/>
        <w:spacing w:line="480" w:lineRule="auto"/>
        <w:ind w:left="1800"/>
        <w:rPr>
          <w:rFonts w:ascii="Times New Roman" w:hAnsi="Times New Roman" w:cs="Times New Roman"/>
          <w:sz w:val="24"/>
          <w:szCs w:val="24"/>
        </w:rPr>
      </w:pPr>
      <w:r>
        <w:rPr>
          <w:rFonts w:ascii="Times New Roman" w:hAnsi="Times New Roman" w:cs="Times New Roman"/>
          <w:sz w:val="24"/>
          <w:szCs w:val="24"/>
        </w:rPr>
        <w:t>Triangulasi dalam pengujian</w:t>
      </w:r>
      <w:r w:rsidR="00735C04">
        <w:rPr>
          <w:rFonts w:ascii="Times New Roman" w:hAnsi="Times New Roman" w:cs="Times New Roman"/>
          <w:sz w:val="24"/>
          <w:szCs w:val="24"/>
        </w:rPr>
        <w:t xml:space="preserve"> kredibilitas ini diartikan sebagai pengecekan data dari berbagai sumber dengan berbagai cara, dan berbagai waktu. Triangulasi dibagi menjadi 3, yaitu</w:t>
      </w:r>
    </w:p>
    <w:p w:rsidR="004C613E" w:rsidRDefault="004C613E" w:rsidP="00811AEF">
      <w:pPr>
        <w:pStyle w:val="ListParagraph"/>
        <w:spacing w:line="480" w:lineRule="auto"/>
        <w:ind w:left="1800"/>
        <w:rPr>
          <w:rFonts w:ascii="Times New Roman" w:hAnsi="Times New Roman" w:cs="Times New Roman"/>
          <w:sz w:val="24"/>
          <w:szCs w:val="24"/>
        </w:rPr>
      </w:pPr>
      <w:r>
        <w:rPr>
          <w:rFonts w:ascii="Times New Roman" w:hAnsi="Times New Roman" w:cs="Times New Roman"/>
          <w:sz w:val="24"/>
          <w:szCs w:val="24"/>
        </w:rPr>
        <w:t xml:space="preserve">1). Triangulasi sumber </w:t>
      </w:r>
    </w:p>
    <w:p w:rsidR="004C613E" w:rsidRDefault="004C613E" w:rsidP="006D26F6">
      <w:pPr>
        <w:pStyle w:val="ListParagraph"/>
        <w:spacing w:line="480" w:lineRule="auto"/>
        <w:ind w:left="2160"/>
        <w:rPr>
          <w:rFonts w:ascii="Times New Roman" w:hAnsi="Times New Roman" w:cs="Times New Roman"/>
          <w:sz w:val="24"/>
          <w:szCs w:val="24"/>
        </w:rPr>
      </w:pPr>
      <w:r>
        <w:rPr>
          <w:rFonts w:ascii="Times New Roman" w:hAnsi="Times New Roman" w:cs="Times New Roman"/>
          <w:sz w:val="24"/>
          <w:szCs w:val="24"/>
        </w:rPr>
        <w:t>Triangulasi sumber adalah pengujian untuk menguji kredibilitas data, dilakukan dengan cara mengecek data yang diperoleh melalui beberapa sumber.</w:t>
      </w:r>
    </w:p>
    <w:p w:rsidR="00E56B99" w:rsidRDefault="00E56B99" w:rsidP="00E56B99">
      <w:pPr>
        <w:pStyle w:val="ListParagraph"/>
        <w:spacing w:line="480" w:lineRule="auto"/>
        <w:ind w:left="1843"/>
        <w:rPr>
          <w:rFonts w:ascii="Times New Roman" w:hAnsi="Times New Roman" w:cs="Times New Roman"/>
          <w:sz w:val="24"/>
          <w:szCs w:val="24"/>
        </w:rPr>
      </w:pPr>
      <w:r>
        <w:rPr>
          <w:rFonts w:ascii="Times New Roman" w:hAnsi="Times New Roman" w:cs="Times New Roman"/>
          <w:sz w:val="24"/>
          <w:szCs w:val="24"/>
        </w:rPr>
        <w:t xml:space="preserve">2). Triangulasi teknik </w:t>
      </w:r>
    </w:p>
    <w:p w:rsidR="00E56B99" w:rsidRDefault="00E56B99" w:rsidP="00E56B99">
      <w:pPr>
        <w:pStyle w:val="ListParagraph"/>
        <w:spacing w:line="480" w:lineRule="auto"/>
        <w:ind w:left="2158"/>
        <w:rPr>
          <w:rFonts w:ascii="Times New Roman" w:hAnsi="Times New Roman" w:cs="Times New Roman"/>
          <w:sz w:val="24"/>
          <w:szCs w:val="24"/>
        </w:rPr>
      </w:pPr>
      <w:r>
        <w:rPr>
          <w:rFonts w:ascii="Times New Roman" w:hAnsi="Times New Roman" w:cs="Times New Roman"/>
          <w:sz w:val="24"/>
          <w:szCs w:val="24"/>
        </w:rPr>
        <w:t xml:space="preserve">Triangulasi teknik adalah pengujian yang dilakukan untuk menguji kredibilitas data dilakukan dengan cara mengecek </w:t>
      </w:r>
      <w:r>
        <w:rPr>
          <w:rFonts w:ascii="Times New Roman" w:hAnsi="Times New Roman" w:cs="Times New Roman"/>
          <w:sz w:val="24"/>
          <w:szCs w:val="24"/>
        </w:rPr>
        <w:lastRenderedPageBreak/>
        <w:t>data kepada sumber yang sama dengan teknik yang berbeda.</w:t>
      </w:r>
    </w:p>
    <w:p w:rsidR="00645E66" w:rsidRDefault="00645E66" w:rsidP="00645E66">
      <w:pPr>
        <w:pStyle w:val="ListParagraph"/>
        <w:spacing w:line="480" w:lineRule="auto"/>
        <w:ind w:left="1843"/>
        <w:rPr>
          <w:rFonts w:ascii="Times New Roman" w:hAnsi="Times New Roman" w:cs="Times New Roman"/>
          <w:sz w:val="24"/>
          <w:szCs w:val="24"/>
        </w:rPr>
      </w:pPr>
      <w:r>
        <w:rPr>
          <w:rFonts w:ascii="Times New Roman" w:hAnsi="Times New Roman" w:cs="Times New Roman"/>
          <w:sz w:val="24"/>
          <w:szCs w:val="24"/>
        </w:rPr>
        <w:t>3). Triangulasi waktu</w:t>
      </w:r>
    </w:p>
    <w:p w:rsidR="00645E66" w:rsidRDefault="00645E66" w:rsidP="00645E66">
      <w:pPr>
        <w:pStyle w:val="ListParagraph"/>
        <w:spacing w:line="480" w:lineRule="auto"/>
        <w:ind w:left="2158"/>
        <w:rPr>
          <w:rFonts w:ascii="Times New Roman" w:hAnsi="Times New Roman" w:cs="Times New Roman"/>
          <w:sz w:val="24"/>
          <w:szCs w:val="24"/>
        </w:rPr>
      </w:pPr>
      <w:r>
        <w:rPr>
          <w:rFonts w:ascii="Times New Roman" w:hAnsi="Times New Roman" w:cs="Times New Roman"/>
          <w:sz w:val="24"/>
          <w:szCs w:val="24"/>
        </w:rPr>
        <w:t>Waktu juga merupakan salah satu faktor yang dapat mempengaruhi kredibilitas data. Data yang dikumpulkan dengan teknik wawancara di pagi hari pada saat narasumber masih segar, belum banyak masalah akan memberikan data yanglebih valid sehingga lebih kredibel.</w:t>
      </w:r>
    </w:p>
    <w:p w:rsidR="006059BB" w:rsidRDefault="006059BB" w:rsidP="006059BB">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Analisin kasus negatif</w:t>
      </w:r>
    </w:p>
    <w:p w:rsidR="00D00021" w:rsidRDefault="006059BB" w:rsidP="006059BB">
      <w:pPr>
        <w:pStyle w:val="ListParagraph"/>
        <w:spacing w:line="480" w:lineRule="auto"/>
        <w:ind w:left="1800"/>
        <w:rPr>
          <w:rFonts w:ascii="Times New Roman" w:hAnsi="Times New Roman" w:cs="Times New Roman"/>
          <w:sz w:val="24"/>
          <w:szCs w:val="24"/>
        </w:rPr>
      </w:pPr>
      <w:r>
        <w:rPr>
          <w:rFonts w:ascii="Times New Roman" w:hAnsi="Times New Roman" w:cs="Times New Roman"/>
          <w:sz w:val="24"/>
          <w:szCs w:val="24"/>
        </w:rPr>
        <w:t>Kasus negatif adalah kasus yang tidak sesuai atau berbeda dengan hasil penelitian hingga pada saat tertentu.</w:t>
      </w:r>
      <w:r w:rsidR="00152831">
        <w:rPr>
          <w:rFonts w:ascii="Times New Roman" w:hAnsi="Times New Roman" w:cs="Times New Roman"/>
          <w:sz w:val="24"/>
          <w:szCs w:val="24"/>
        </w:rPr>
        <w:t xml:space="preserve"> Melakukan analisis kasus negatif berarti peneliti mencari data yang berbeda </w:t>
      </w:r>
      <w:r w:rsidR="003201FA">
        <w:rPr>
          <w:rFonts w:ascii="Times New Roman" w:hAnsi="Times New Roman" w:cs="Times New Roman"/>
          <w:sz w:val="24"/>
          <w:szCs w:val="24"/>
        </w:rPr>
        <w:t>atau bahkan bertentangan dengan data yang telah ditemukan. Bila tidak ada lagi data yang berbeda atau bertentangan dengan temuan, berarti data yang ditemukan sudah dapat dipercaya.</w:t>
      </w:r>
    </w:p>
    <w:p w:rsidR="00D00021" w:rsidRDefault="00D00021" w:rsidP="00D00021">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Menggunakan bahan referensi</w:t>
      </w:r>
    </w:p>
    <w:p w:rsidR="00174F2E" w:rsidRDefault="00D00021" w:rsidP="00D00021">
      <w:pPr>
        <w:pStyle w:val="ListParagraph"/>
        <w:spacing w:line="480" w:lineRule="auto"/>
        <w:ind w:left="1800"/>
        <w:rPr>
          <w:rFonts w:ascii="Times New Roman" w:hAnsi="Times New Roman" w:cs="Times New Roman"/>
          <w:sz w:val="24"/>
          <w:szCs w:val="24"/>
        </w:rPr>
      </w:pPr>
      <w:r>
        <w:rPr>
          <w:rFonts w:ascii="Times New Roman" w:hAnsi="Times New Roman" w:cs="Times New Roman"/>
          <w:sz w:val="24"/>
          <w:szCs w:val="24"/>
        </w:rPr>
        <w:t>Bahan referensi yang dimaksud adalah adanya data pendukung untuk membuktikan data yang telah ditemukan oleh peneliti</w:t>
      </w:r>
      <w:r w:rsidR="003201FA">
        <w:rPr>
          <w:rFonts w:ascii="Times New Roman" w:hAnsi="Times New Roman" w:cs="Times New Roman"/>
          <w:sz w:val="24"/>
          <w:szCs w:val="24"/>
        </w:rPr>
        <w:t xml:space="preserve"> </w:t>
      </w:r>
    </w:p>
    <w:p w:rsidR="00174F2E" w:rsidRDefault="00174F2E" w:rsidP="00174F2E">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Mengadakan member check </w:t>
      </w:r>
    </w:p>
    <w:p w:rsidR="00FE49FC" w:rsidRDefault="00174F2E" w:rsidP="00FE49FC">
      <w:pPr>
        <w:pStyle w:val="ListParagraph"/>
        <w:spacing w:line="480" w:lineRule="auto"/>
        <w:ind w:left="1800"/>
        <w:rPr>
          <w:rFonts w:ascii="Times New Roman" w:hAnsi="Times New Roman" w:cs="Times New Roman"/>
          <w:sz w:val="24"/>
          <w:szCs w:val="24"/>
        </w:rPr>
      </w:pPr>
      <w:r>
        <w:rPr>
          <w:rFonts w:ascii="Times New Roman" w:hAnsi="Times New Roman" w:cs="Times New Roman"/>
          <w:sz w:val="24"/>
          <w:szCs w:val="24"/>
        </w:rPr>
        <w:t xml:space="preserve">Member check adalah </w:t>
      </w:r>
      <w:r w:rsidR="006059BB">
        <w:rPr>
          <w:rFonts w:ascii="Times New Roman" w:hAnsi="Times New Roman" w:cs="Times New Roman"/>
          <w:sz w:val="24"/>
          <w:szCs w:val="24"/>
        </w:rPr>
        <w:t xml:space="preserve"> </w:t>
      </w:r>
      <w:r>
        <w:rPr>
          <w:rFonts w:ascii="Times New Roman" w:hAnsi="Times New Roman" w:cs="Times New Roman"/>
          <w:sz w:val="24"/>
          <w:szCs w:val="24"/>
        </w:rPr>
        <w:t xml:space="preserve">penegecekan data yang diperoleh peneliti kepada pemberi data. Tujuan member check adalah untuk mengetahui apakah data atau informasi yang diperoleh </w:t>
      </w:r>
      <w:r>
        <w:rPr>
          <w:rFonts w:ascii="Times New Roman" w:hAnsi="Times New Roman" w:cs="Times New Roman"/>
          <w:sz w:val="24"/>
          <w:szCs w:val="24"/>
        </w:rPr>
        <w:lastRenderedPageBreak/>
        <w:t>dan yang akan digunakan nantinya sudah sesuai dengan apa yang dimaksud narasumber.</w:t>
      </w:r>
      <w:r w:rsidR="00D87884">
        <w:rPr>
          <w:rFonts w:ascii="Times New Roman" w:hAnsi="Times New Roman" w:cs="Times New Roman"/>
          <w:sz w:val="24"/>
          <w:szCs w:val="24"/>
        </w:rPr>
        <w:t xml:space="preserve"> Apabila data yang ditemukan disepakati oleh para pemberi data berarti data yang berada </w:t>
      </w:r>
      <w:r w:rsidR="009C1FDF">
        <w:rPr>
          <w:rFonts w:ascii="Times New Roman" w:hAnsi="Times New Roman" w:cs="Times New Roman"/>
          <w:sz w:val="24"/>
          <w:szCs w:val="24"/>
        </w:rPr>
        <w:t>didalam data tersebut valid, sehingga data tersebut semakin kredibel.</w:t>
      </w:r>
    </w:p>
    <w:p w:rsidR="00FD3ABB" w:rsidRPr="00C1660B" w:rsidRDefault="00FE062F" w:rsidP="00FD3ABB">
      <w:pPr>
        <w:pStyle w:val="ListParagraph"/>
        <w:numPr>
          <w:ilvl w:val="0"/>
          <w:numId w:val="11"/>
        </w:numPr>
        <w:spacing w:line="480" w:lineRule="auto"/>
        <w:ind w:left="709" w:hanging="283"/>
        <w:rPr>
          <w:rFonts w:ascii="Times New Roman" w:hAnsi="Times New Roman" w:cs="Times New Roman"/>
          <w:sz w:val="24"/>
          <w:szCs w:val="24"/>
        </w:rPr>
      </w:pPr>
      <w:r>
        <w:rPr>
          <w:rFonts w:ascii="Times New Roman" w:hAnsi="Times New Roman" w:cs="Times New Roman"/>
          <w:sz w:val="24"/>
          <w:szCs w:val="24"/>
        </w:rPr>
        <w:t xml:space="preserve">Transferability </w:t>
      </w:r>
    </w:p>
    <w:p w:rsidR="00FD3ABB" w:rsidRPr="00FD3ABB" w:rsidRDefault="00FD3ABB" w:rsidP="00FD3ABB">
      <w:pPr>
        <w:spacing w:line="480" w:lineRule="auto"/>
        <w:ind w:left="709" w:firstLine="294"/>
        <w:rPr>
          <w:rFonts w:ascii="Times New Roman" w:hAnsi="Times New Roman" w:cs="Times New Roman"/>
          <w:sz w:val="24"/>
          <w:szCs w:val="24"/>
        </w:rPr>
      </w:pPr>
      <w:r w:rsidRPr="00132A2B">
        <w:rPr>
          <w:rFonts w:ascii="Times New Roman" w:hAnsi="Times New Roman" w:cs="Times New Roman"/>
          <w:sz w:val="24"/>
          <w:szCs w:val="24"/>
          <w:lang w:val="de-DE"/>
        </w:rPr>
        <w:t xml:space="preserve">Keabsahan ekternal mengacu pada seberapa jauh hasil penelitian dapat digeneralisasikan pada kasus lain. Walaupun </w:t>
      </w:r>
      <w:r>
        <w:rPr>
          <w:rFonts w:ascii="Times New Roman" w:hAnsi="Times New Roman" w:cs="Times New Roman"/>
          <w:sz w:val="24"/>
          <w:szCs w:val="24"/>
          <w:lang w:val="de-DE"/>
        </w:rPr>
        <w:t>dalam penelitian kualitatif mem</w:t>
      </w:r>
      <w:r w:rsidRPr="00132A2B">
        <w:rPr>
          <w:rFonts w:ascii="Times New Roman" w:hAnsi="Times New Roman" w:cs="Times New Roman"/>
          <w:sz w:val="24"/>
          <w:szCs w:val="24"/>
          <w:lang w:val="de-DE"/>
        </w:rPr>
        <w:t>iliki sifat tidak ada kesimpulan yang pasti, penelitian kualita</w:t>
      </w:r>
      <w:r w:rsidR="00FE062F">
        <w:rPr>
          <w:rFonts w:ascii="Times New Roman" w:hAnsi="Times New Roman" w:cs="Times New Roman"/>
          <w:sz w:val="24"/>
          <w:szCs w:val="24"/>
          <w:lang w:val="de-DE"/>
        </w:rPr>
        <w:t>tif tetap</w:t>
      </w:r>
      <w:r w:rsidR="00FE062F">
        <w:rPr>
          <w:rFonts w:ascii="Times New Roman" w:hAnsi="Times New Roman" w:cs="Times New Roman"/>
          <w:sz w:val="24"/>
          <w:szCs w:val="24"/>
        </w:rPr>
        <w:t xml:space="preserve"> </w:t>
      </w:r>
      <w:r w:rsidRPr="00132A2B">
        <w:rPr>
          <w:rFonts w:ascii="Times New Roman" w:hAnsi="Times New Roman" w:cs="Times New Roman"/>
          <w:sz w:val="24"/>
          <w:szCs w:val="24"/>
          <w:lang w:val="de-DE"/>
        </w:rPr>
        <w:t>dapat dikatakan memiliki keabsahan ekternal terhadap kasus-kasus lain selama kasus tersebut memiliki konteks yang sama</w:t>
      </w:r>
    </w:p>
    <w:p w:rsidR="00FE49FC" w:rsidRDefault="00FD3ABB" w:rsidP="00FE49FC">
      <w:pPr>
        <w:spacing w:line="480" w:lineRule="auto"/>
        <w:ind w:left="426"/>
        <w:rPr>
          <w:rFonts w:ascii="Times New Roman" w:hAnsi="Times New Roman" w:cs="Times New Roman"/>
          <w:sz w:val="24"/>
          <w:szCs w:val="24"/>
        </w:rPr>
      </w:pPr>
      <w:r>
        <w:rPr>
          <w:rFonts w:ascii="Times New Roman" w:hAnsi="Times New Roman" w:cs="Times New Roman"/>
          <w:sz w:val="24"/>
          <w:szCs w:val="24"/>
        </w:rPr>
        <w:t>3</w:t>
      </w:r>
      <w:r w:rsidR="00FE49FC">
        <w:rPr>
          <w:rFonts w:ascii="Times New Roman" w:hAnsi="Times New Roman" w:cs="Times New Roman"/>
          <w:sz w:val="24"/>
          <w:szCs w:val="24"/>
        </w:rPr>
        <w:t>. Uji Dependebality</w:t>
      </w:r>
    </w:p>
    <w:p w:rsidR="00FE49FC" w:rsidRDefault="00FD3ABB" w:rsidP="00FD3ABB">
      <w:pPr>
        <w:spacing w:line="480" w:lineRule="auto"/>
        <w:ind w:left="720" w:hanging="11"/>
        <w:rPr>
          <w:rFonts w:ascii="Times New Roman" w:hAnsi="Times New Roman" w:cs="Times New Roman"/>
          <w:sz w:val="24"/>
          <w:szCs w:val="24"/>
        </w:rPr>
      </w:pPr>
      <w:r>
        <w:rPr>
          <w:rFonts w:ascii="Times New Roman" w:hAnsi="Times New Roman" w:cs="Times New Roman"/>
          <w:sz w:val="24"/>
          <w:szCs w:val="24"/>
        </w:rPr>
        <w:t xml:space="preserve">     </w:t>
      </w:r>
      <w:r w:rsidR="00FE49FC">
        <w:rPr>
          <w:rFonts w:ascii="Times New Roman" w:hAnsi="Times New Roman" w:cs="Times New Roman"/>
          <w:sz w:val="24"/>
          <w:szCs w:val="24"/>
        </w:rPr>
        <w:t>Dalam penelitian kualitatif uji dependebality dilakukan dengan melakukan audit terhadap keseluruhan proses penelitian</w:t>
      </w:r>
    </w:p>
    <w:p w:rsidR="006C5FAD" w:rsidRDefault="006C5FAD" w:rsidP="006C5FAD">
      <w:pPr>
        <w:spacing w:line="480" w:lineRule="auto"/>
        <w:ind w:left="426"/>
        <w:rPr>
          <w:rFonts w:ascii="Times New Roman" w:hAnsi="Times New Roman" w:cs="Times New Roman"/>
          <w:sz w:val="24"/>
          <w:szCs w:val="24"/>
        </w:rPr>
      </w:pPr>
      <w:r>
        <w:rPr>
          <w:rFonts w:ascii="Times New Roman" w:hAnsi="Times New Roman" w:cs="Times New Roman"/>
          <w:sz w:val="24"/>
          <w:szCs w:val="24"/>
        </w:rPr>
        <w:t>3. Uji Konfirmability</w:t>
      </w:r>
    </w:p>
    <w:p w:rsidR="006C5FAD" w:rsidRDefault="006C5FAD" w:rsidP="006C5FAD">
      <w:pPr>
        <w:spacing w:line="480" w:lineRule="auto"/>
        <w:ind w:left="709" w:firstLine="17"/>
        <w:rPr>
          <w:rFonts w:ascii="Times New Roman" w:hAnsi="Times New Roman" w:cs="Times New Roman"/>
          <w:sz w:val="24"/>
          <w:szCs w:val="24"/>
        </w:rPr>
      </w:pPr>
      <w:r>
        <w:rPr>
          <w:rFonts w:ascii="Times New Roman" w:hAnsi="Times New Roman" w:cs="Times New Roman"/>
          <w:sz w:val="24"/>
          <w:szCs w:val="24"/>
        </w:rPr>
        <w:t>Dalam penelitian kualitatif uji konfirmability mirip dengan uji dependebelity, sehingga pengujiannya dapat dilakukan secara bersamaan. Menguji konfirma</w:t>
      </w:r>
      <w:r w:rsidR="00E8203F">
        <w:rPr>
          <w:rFonts w:ascii="Times New Roman" w:hAnsi="Times New Roman" w:cs="Times New Roman"/>
          <w:sz w:val="24"/>
          <w:szCs w:val="24"/>
        </w:rPr>
        <w:t xml:space="preserve">bility berarti menguji hasil penelitian, dikaitkan dengan proses yang dilakukan. Bila hasil penelitian merupakan fungsi dari proses penelitian yang dilakukan, maka penelitian tersebut telah memenuhi standar konfirmability. </w:t>
      </w:r>
    </w:p>
    <w:p w:rsidR="00FE49FC" w:rsidRPr="00FE49FC" w:rsidRDefault="00FE49FC" w:rsidP="00FE49FC">
      <w:pPr>
        <w:spacing w:line="480" w:lineRule="auto"/>
        <w:ind w:left="426"/>
        <w:rPr>
          <w:rFonts w:ascii="Times New Roman" w:hAnsi="Times New Roman" w:cs="Times New Roman"/>
          <w:sz w:val="24"/>
          <w:szCs w:val="24"/>
        </w:rPr>
      </w:pPr>
      <w:r>
        <w:rPr>
          <w:rFonts w:ascii="Times New Roman" w:hAnsi="Times New Roman" w:cs="Times New Roman"/>
          <w:sz w:val="24"/>
          <w:szCs w:val="24"/>
        </w:rPr>
        <w:tab/>
      </w:r>
    </w:p>
    <w:p w:rsidR="006D26F6" w:rsidRPr="00811AEF" w:rsidRDefault="006D26F6" w:rsidP="00811AEF">
      <w:pPr>
        <w:pStyle w:val="ListParagraph"/>
        <w:spacing w:line="480" w:lineRule="auto"/>
        <w:ind w:left="1800"/>
        <w:rPr>
          <w:rFonts w:ascii="Times New Roman" w:hAnsi="Times New Roman" w:cs="Times New Roman"/>
          <w:sz w:val="24"/>
          <w:szCs w:val="24"/>
        </w:rPr>
      </w:pPr>
    </w:p>
    <w:p w:rsidR="00656B4D" w:rsidRDefault="00656B4D" w:rsidP="00817306">
      <w:pPr>
        <w:spacing w:line="480" w:lineRule="auto"/>
        <w:ind w:left="709" w:firstLine="720"/>
        <w:rPr>
          <w:rFonts w:ascii="Times New Roman" w:hAnsi="Times New Roman" w:cs="Times New Roman"/>
          <w:sz w:val="24"/>
          <w:szCs w:val="24"/>
        </w:rPr>
      </w:pPr>
    </w:p>
    <w:p w:rsidR="00A87E0B" w:rsidRDefault="00A87E0B" w:rsidP="00817306">
      <w:pPr>
        <w:spacing w:line="480" w:lineRule="auto"/>
        <w:ind w:left="709" w:firstLine="720"/>
        <w:rPr>
          <w:rFonts w:ascii="Times New Roman" w:hAnsi="Times New Roman" w:cs="Times New Roman"/>
          <w:sz w:val="24"/>
          <w:szCs w:val="24"/>
        </w:rPr>
      </w:pPr>
      <w:r w:rsidRPr="00132A2B">
        <w:rPr>
          <w:rFonts w:ascii="Times New Roman" w:hAnsi="Times New Roman" w:cs="Times New Roman"/>
          <w:sz w:val="24"/>
          <w:szCs w:val="24"/>
        </w:rPr>
        <w:t>Keabsahan</w:t>
      </w:r>
      <w:r>
        <w:rPr>
          <w:rFonts w:ascii="Times New Roman" w:hAnsi="Times New Roman" w:cs="Times New Roman"/>
          <w:sz w:val="24"/>
          <w:szCs w:val="24"/>
        </w:rPr>
        <w:t xml:space="preserve"> </w:t>
      </w:r>
      <w:r w:rsidRPr="00132A2B">
        <w:rPr>
          <w:rFonts w:ascii="Times New Roman" w:hAnsi="Times New Roman" w:cs="Times New Roman"/>
          <w:sz w:val="24"/>
          <w:szCs w:val="24"/>
        </w:rPr>
        <w:t>bentuk</w:t>
      </w:r>
      <w:r>
        <w:rPr>
          <w:rFonts w:ascii="Times New Roman" w:hAnsi="Times New Roman" w:cs="Times New Roman"/>
          <w:sz w:val="24"/>
          <w:szCs w:val="24"/>
        </w:rPr>
        <w:t xml:space="preserve"> </w:t>
      </w:r>
      <w:r w:rsidRPr="00132A2B">
        <w:rPr>
          <w:rFonts w:ascii="Times New Roman" w:hAnsi="Times New Roman" w:cs="Times New Roman"/>
          <w:sz w:val="24"/>
          <w:szCs w:val="24"/>
        </w:rPr>
        <w:t>batasan</w:t>
      </w:r>
      <w:r>
        <w:rPr>
          <w:rFonts w:ascii="Times New Roman" w:hAnsi="Times New Roman" w:cs="Times New Roman"/>
          <w:sz w:val="24"/>
          <w:szCs w:val="24"/>
        </w:rPr>
        <w:t xml:space="preserve"> </w:t>
      </w:r>
      <w:r w:rsidRPr="00132A2B">
        <w:rPr>
          <w:rFonts w:ascii="Times New Roman" w:hAnsi="Times New Roman" w:cs="Times New Roman"/>
          <w:sz w:val="24"/>
          <w:szCs w:val="24"/>
        </w:rPr>
        <w:t>berkaitan</w:t>
      </w:r>
      <w:r>
        <w:rPr>
          <w:rFonts w:ascii="Times New Roman" w:hAnsi="Times New Roman" w:cs="Times New Roman"/>
          <w:sz w:val="24"/>
          <w:szCs w:val="24"/>
        </w:rPr>
        <w:t xml:space="preserve"> </w:t>
      </w:r>
      <w:r w:rsidRPr="00132A2B">
        <w:rPr>
          <w:rFonts w:ascii="Times New Roman" w:hAnsi="Times New Roman" w:cs="Times New Roman"/>
          <w:sz w:val="24"/>
          <w:szCs w:val="24"/>
        </w:rPr>
        <w:t>dengan</w:t>
      </w:r>
      <w:r>
        <w:rPr>
          <w:rFonts w:ascii="Times New Roman" w:hAnsi="Times New Roman" w:cs="Times New Roman"/>
          <w:sz w:val="24"/>
          <w:szCs w:val="24"/>
        </w:rPr>
        <w:t xml:space="preserve"> </w:t>
      </w:r>
      <w:r w:rsidRPr="00132A2B">
        <w:rPr>
          <w:rFonts w:ascii="Times New Roman" w:hAnsi="Times New Roman" w:cs="Times New Roman"/>
          <w:sz w:val="24"/>
          <w:szCs w:val="24"/>
        </w:rPr>
        <w:t>suatu</w:t>
      </w:r>
      <w:r>
        <w:rPr>
          <w:rFonts w:ascii="Times New Roman" w:hAnsi="Times New Roman" w:cs="Times New Roman"/>
          <w:sz w:val="24"/>
          <w:szCs w:val="24"/>
        </w:rPr>
        <w:t xml:space="preserve"> </w:t>
      </w:r>
      <w:r w:rsidRPr="00132A2B">
        <w:rPr>
          <w:rFonts w:ascii="Times New Roman" w:hAnsi="Times New Roman" w:cs="Times New Roman"/>
          <w:sz w:val="24"/>
          <w:szCs w:val="24"/>
        </w:rPr>
        <w:t>kepastiaan</w:t>
      </w:r>
      <w:r>
        <w:rPr>
          <w:rFonts w:ascii="Times New Roman" w:hAnsi="Times New Roman" w:cs="Times New Roman"/>
          <w:sz w:val="24"/>
          <w:szCs w:val="24"/>
        </w:rPr>
        <w:t xml:space="preserve"> </w:t>
      </w:r>
      <w:r w:rsidRPr="00132A2B">
        <w:rPr>
          <w:rFonts w:ascii="Times New Roman" w:hAnsi="Times New Roman" w:cs="Times New Roman"/>
          <w:sz w:val="24"/>
          <w:szCs w:val="24"/>
        </w:rPr>
        <w:t>bahwa yang berukur</w:t>
      </w:r>
      <w:r>
        <w:rPr>
          <w:rFonts w:ascii="Times New Roman" w:hAnsi="Times New Roman" w:cs="Times New Roman"/>
          <w:sz w:val="24"/>
          <w:szCs w:val="24"/>
        </w:rPr>
        <w:t xml:space="preserve"> </w:t>
      </w:r>
      <w:r w:rsidRPr="00132A2B">
        <w:rPr>
          <w:rFonts w:ascii="Times New Roman" w:hAnsi="Times New Roman" w:cs="Times New Roman"/>
          <w:sz w:val="24"/>
          <w:szCs w:val="24"/>
        </w:rPr>
        <w:t>benar- benar</w:t>
      </w:r>
      <w:r>
        <w:rPr>
          <w:rFonts w:ascii="Times New Roman" w:hAnsi="Times New Roman" w:cs="Times New Roman"/>
          <w:sz w:val="24"/>
          <w:szCs w:val="24"/>
        </w:rPr>
        <w:t xml:space="preserve"> </w:t>
      </w:r>
      <w:r w:rsidRPr="00132A2B">
        <w:rPr>
          <w:rFonts w:ascii="Times New Roman" w:hAnsi="Times New Roman" w:cs="Times New Roman"/>
          <w:sz w:val="24"/>
          <w:szCs w:val="24"/>
        </w:rPr>
        <w:t>merupakan</w:t>
      </w:r>
      <w:r>
        <w:rPr>
          <w:rFonts w:ascii="Times New Roman" w:hAnsi="Times New Roman" w:cs="Times New Roman"/>
          <w:sz w:val="24"/>
          <w:szCs w:val="24"/>
        </w:rPr>
        <w:t xml:space="preserve"> </w:t>
      </w:r>
      <w:r w:rsidRPr="00132A2B">
        <w:rPr>
          <w:rFonts w:ascii="Times New Roman" w:hAnsi="Times New Roman" w:cs="Times New Roman"/>
          <w:sz w:val="24"/>
          <w:szCs w:val="24"/>
        </w:rPr>
        <w:t>variabel yang ingin di ukur.</w:t>
      </w:r>
      <w:r>
        <w:rPr>
          <w:rFonts w:ascii="Times New Roman" w:hAnsi="Times New Roman" w:cs="Times New Roman"/>
          <w:sz w:val="24"/>
          <w:szCs w:val="24"/>
        </w:rPr>
        <w:t xml:space="preserve"> </w:t>
      </w:r>
      <w:r w:rsidRPr="00132A2B">
        <w:rPr>
          <w:rFonts w:ascii="Times New Roman" w:hAnsi="Times New Roman" w:cs="Times New Roman"/>
          <w:sz w:val="24"/>
          <w:szCs w:val="24"/>
        </w:rPr>
        <w:t>Keabsahan</w:t>
      </w:r>
      <w:r>
        <w:rPr>
          <w:rFonts w:ascii="Times New Roman" w:hAnsi="Times New Roman" w:cs="Times New Roman"/>
          <w:sz w:val="24"/>
          <w:szCs w:val="24"/>
        </w:rPr>
        <w:t xml:space="preserve"> </w:t>
      </w:r>
      <w:r w:rsidRPr="00132A2B">
        <w:rPr>
          <w:rFonts w:ascii="Times New Roman" w:hAnsi="Times New Roman" w:cs="Times New Roman"/>
          <w:sz w:val="24"/>
          <w:szCs w:val="24"/>
        </w:rPr>
        <w:t>ini</w:t>
      </w:r>
      <w:r>
        <w:rPr>
          <w:rFonts w:ascii="Times New Roman" w:hAnsi="Times New Roman" w:cs="Times New Roman"/>
          <w:sz w:val="24"/>
          <w:szCs w:val="24"/>
        </w:rPr>
        <w:t xml:space="preserve"> </w:t>
      </w:r>
      <w:r w:rsidRPr="00132A2B">
        <w:rPr>
          <w:rFonts w:ascii="Times New Roman" w:hAnsi="Times New Roman" w:cs="Times New Roman"/>
          <w:sz w:val="24"/>
          <w:szCs w:val="24"/>
        </w:rPr>
        <w:t>juga</w:t>
      </w:r>
      <w:r>
        <w:rPr>
          <w:rFonts w:ascii="Times New Roman" w:hAnsi="Times New Roman" w:cs="Times New Roman"/>
          <w:sz w:val="24"/>
          <w:szCs w:val="24"/>
        </w:rPr>
        <w:t xml:space="preserve"> </w:t>
      </w:r>
      <w:r w:rsidRPr="00132A2B">
        <w:rPr>
          <w:rFonts w:ascii="Times New Roman" w:hAnsi="Times New Roman" w:cs="Times New Roman"/>
          <w:sz w:val="24"/>
          <w:szCs w:val="24"/>
        </w:rPr>
        <w:t>dapat</w:t>
      </w:r>
      <w:r>
        <w:rPr>
          <w:rFonts w:ascii="Times New Roman" w:hAnsi="Times New Roman" w:cs="Times New Roman"/>
          <w:sz w:val="24"/>
          <w:szCs w:val="24"/>
        </w:rPr>
        <w:t xml:space="preserve"> </w:t>
      </w:r>
      <w:r w:rsidRPr="00132A2B">
        <w:rPr>
          <w:rFonts w:ascii="Times New Roman" w:hAnsi="Times New Roman" w:cs="Times New Roman"/>
          <w:sz w:val="24"/>
          <w:szCs w:val="24"/>
        </w:rPr>
        <w:t>dicapai</w:t>
      </w:r>
      <w:r>
        <w:rPr>
          <w:rFonts w:ascii="Times New Roman" w:hAnsi="Times New Roman" w:cs="Times New Roman"/>
          <w:sz w:val="24"/>
          <w:szCs w:val="24"/>
        </w:rPr>
        <w:t xml:space="preserve"> </w:t>
      </w:r>
      <w:r w:rsidRPr="00132A2B">
        <w:rPr>
          <w:rFonts w:ascii="Times New Roman" w:hAnsi="Times New Roman" w:cs="Times New Roman"/>
          <w:sz w:val="24"/>
          <w:szCs w:val="24"/>
        </w:rPr>
        <w:t>dengan proses pengumpulan data yang tepat. Salah satu</w:t>
      </w:r>
      <w:r>
        <w:rPr>
          <w:rFonts w:ascii="Times New Roman" w:hAnsi="Times New Roman" w:cs="Times New Roman"/>
          <w:sz w:val="24"/>
          <w:szCs w:val="24"/>
        </w:rPr>
        <w:t xml:space="preserve"> </w:t>
      </w:r>
      <w:r w:rsidRPr="00132A2B">
        <w:rPr>
          <w:rFonts w:ascii="Times New Roman" w:hAnsi="Times New Roman" w:cs="Times New Roman"/>
          <w:sz w:val="24"/>
          <w:szCs w:val="24"/>
        </w:rPr>
        <w:t>caranya</w:t>
      </w:r>
      <w:r>
        <w:rPr>
          <w:rFonts w:ascii="Times New Roman" w:hAnsi="Times New Roman" w:cs="Times New Roman"/>
          <w:sz w:val="24"/>
          <w:szCs w:val="24"/>
        </w:rPr>
        <w:t xml:space="preserve"> </w:t>
      </w:r>
      <w:r w:rsidRPr="00132A2B">
        <w:rPr>
          <w:rFonts w:ascii="Times New Roman" w:hAnsi="Times New Roman" w:cs="Times New Roman"/>
          <w:sz w:val="24"/>
          <w:szCs w:val="24"/>
        </w:rPr>
        <w:t>adalah</w:t>
      </w:r>
      <w:r>
        <w:rPr>
          <w:rFonts w:ascii="Times New Roman" w:hAnsi="Times New Roman" w:cs="Times New Roman"/>
          <w:sz w:val="24"/>
          <w:szCs w:val="24"/>
        </w:rPr>
        <w:t xml:space="preserve"> </w:t>
      </w:r>
      <w:r w:rsidRPr="00132A2B">
        <w:rPr>
          <w:rFonts w:ascii="Times New Roman" w:hAnsi="Times New Roman" w:cs="Times New Roman"/>
          <w:sz w:val="24"/>
          <w:szCs w:val="24"/>
        </w:rPr>
        <w:t>dengan</w:t>
      </w:r>
      <w:r>
        <w:rPr>
          <w:rFonts w:ascii="Times New Roman" w:hAnsi="Times New Roman" w:cs="Times New Roman"/>
          <w:sz w:val="24"/>
          <w:szCs w:val="24"/>
        </w:rPr>
        <w:t xml:space="preserve"> </w:t>
      </w:r>
      <w:r w:rsidRPr="00132A2B">
        <w:rPr>
          <w:rFonts w:ascii="Times New Roman" w:hAnsi="Times New Roman" w:cs="Times New Roman"/>
          <w:sz w:val="24"/>
          <w:szCs w:val="24"/>
        </w:rPr>
        <w:t>proses</w:t>
      </w:r>
      <w:r>
        <w:rPr>
          <w:rFonts w:ascii="Times New Roman" w:hAnsi="Times New Roman" w:cs="Times New Roman"/>
          <w:sz w:val="24"/>
          <w:szCs w:val="24"/>
        </w:rPr>
        <w:t xml:space="preserve"> </w:t>
      </w:r>
      <w:r w:rsidRPr="00132A2B">
        <w:rPr>
          <w:rFonts w:ascii="Times New Roman" w:hAnsi="Times New Roman" w:cs="Times New Roman"/>
          <w:sz w:val="24"/>
          <w:szCs w:val="24"/>
        </w:rPr>
        <w:t>triangulasi, yaitu</w:t>
      </w:r>
      <w:r>
        <w:rPr>
          <w:rFonts w:ascii="Times New Roman" w:hAnsi="Times New Roman" w:cs="Times New Roman"/>
          <w:sz w:val="24"/>
          <w:szCs w:val="24"/>
        </w:rPr>
        <w:t xml:space="preserve"> </w:t>
      </w:r>
      <w:r w:rsidRPr="00132A2B">
        <w:rPr>
          <w:rFonts w:ascii="Times New Roman" w:hAnsi="Times New Roman" w:cs="Times New Roman"/>
          <w:sz w:val="24"/>
          <w:szCs w:val="24"/>
        </w:rPr>
        <w:t>tehnik</w:t>
      </w:r>
      <w:r>
        <w:rPr>
          <w:rFonts w:ascii="Times New Roman" w:hAnsi="Times New Roman" w:cs="Times New Roman"/>
          <w:sz w:val="24"/>
          <w:szCs w:val="24"/>
        </w:rPr>
        <w:t xml:space="preserve"> </w:t>
      </w:r>
      <w:r w:rsidRPr="00132A2B">
        <w:rPr>
          <w:rFonts w:ascii="Times New Roman" w:hAnsi="Times New Roman" w:cs="Times New Roman"/>
          <w:sz w:val="24"/>
          <w:szCs w:val="24"/>
        </w:rPr>
        <w:t>pemeriksaan</w:t>
      </w:r>
      <w:r>
        <w:rPr>
          <w:rFonts w:ascii="Times New Roman" w:hAnsi="Times New Roman" w:cs="Times New Roman"/>
          <w:sz w:val="24"/>
          <w:szCs w:val="24"/>
        </w:rPr>
        <w:t xml:space="preserve"> </w:t>
      </w:r>
      <w:r w:rsidRPr="00132A2B">
        <w:rPr>
          <w:rFonts w:ascii="Times New Roman" w:hAnsi="Times New Roman" w:cs="Times New Roman"/>
          <w:sz w:val="24"/>
          <w:szCs w:val="24"/>
        </w:rPr>
        <w:t xml:space="preserve">keabsahan data yang </w:t>
      </w:r>
    </w:p>
    <w:p w:rsidR="00A87E0B" w:rsidRPr="00132A2B" w:rsidRDefault="00A87E0B" w:rsidP="00817306">
      <w:pPr>
        <w:spacing w:line="480" w:lineRule="auto"/>
        <w:ind w:left="720" w:firstLine="709"/>
        <w:rPr>
          <w:rFonts w:ascii="Times New Roman" w:hAnsi="Times New Roman" w:cs="Times New Roman"/>
          <w:sz w:val="24"/>
          <w:szCs w:val="24"/>
        </w:rPr>
      </w:pPr>
      <w:r w:rsidRPr="00132A2B">
        <w:rPr>
          <w:rFonts w:ascii="Times New Roman" w:hAnsi="Times New Roman" w:cs="Times New Roman"/>
          <w:sz w:val="24"/>
          <w:szCs w:val="24"/>
        </w:rPr>
        <w:t>Memanfaatkan</w:t>
      </w:r>
      <w:r>
        <w:rPr>
          <w:rFonts w:ascii="Times New Roman" w:hAnsi="Times New Roman" w:cs="Times New Roman"/>
          <w:sz w:val="24"/>
          <w:szCs w:val="24"/>
        </w:rPr>
        <w:t xml:space="preserve"> </w:t>
      </w:r>
      <w:r w:rsidRPr="00132A2B">
        <w:rPr>
          <w:rFonts w:ascii="Times New Roman" w:hAnsi="Times New Roman" w:cs="Times New Roman"/>
          <w:sz w:val="24"/>
          <w:szCs w:val="24"/>
        </w:rPr>
        <w:t>sesuatu yang lain di luar data itu</w:t>
      </w:r>
      <w:r>
        <w:rPr>
          <w:rFonts w:ascii="Times New Roman" w:hAnsi="Times New Roman" w:cs="Times New Roman"/>
          <w:sz w:val="24"/>
          <w:szCs w:val="24"/>
        </w:rPr>
        <w:t xml:space="preserve"> </w:t>
      </w:r>
      <w:r w:rsidRPr="00132A2B">
        <w:rPr>
          <w:rFonts w:ascii="Times New Roman" w:hAnsi="Times New Roman" w:cs="Times New Roman"/>
          <w:sz w:val="24"/>
          <w:szCs w:val="24"/>
        </w:rPr>
        <w:t>untuk</w:t>
      </w:r>
      <w:r>
        <w:rPr>
          <w:rFonts w:ascii="Times New Roman" w:hAnsi="Times New Roman" w:cs="Times New Roman"/>
          <w:sz w:val="24"/>
          <w:szCs w:val="24"/>
        </w:rPr>
        <w:t xml:space="preserve"> </w:t>
      </w:r>
      <w:r w:rsidRPr="00132A2B">
        <w:rPr>
          <w:rFonts w:ascii="Times New Roman" w:hAnsi="Times New Roman" w:cs="Times New Roman"/>
          <w:sz w:val="24"/>
          <w:szCs w:val="24"/>
        </w:rPr>
        <w:t>keperluan</w:t>
      </w:r>
      <w:r>
        <w:rPr>
          <w:rFonts w:ascii="Times New Roman" w:hAnsi="Times New Roman" w:cs="Times New Roman"/>
          <w:sz w:val="24"/>
          <w:szCs w:val="24"/>
        </w:rPr>
        <w:t xml:space="preserve"> </w:t>
      </w:r>
      <w:r w:rsidRPr="00132A2B">
        <w:rPr>
          <w:rFonts w:ascii="Times New Roman" w:hAnsi="Times New Roman" w:cs="Times New Roman"/>
          <w:sz w:val="24"/>
          <w:szCs w:val="24"/>
        </w:rPr>
        <w:t>pengecekan</w:t>
      </w:r>
      <w:r>
        <w:rPr>
          <w:rFonts w:ascii="Times New Roman" w:hAnsi="Times New Roman" w:cs="Times New Roman"/>
          <w:sz w:val="24"/>
          <w:szCs w:val="24"/>
        </w:rPr>
        <w:t xml:space="preserve"> </w:t>
      </w:r>
      <w:r w:rsidRPr="00132A2B">
        <w:rPr>
          <w:rFonts w:ascii="Times New Roman" w:hAnsi="Times New Roman" w:cs="Times New Roman"/>
          <w:sz w:val="24"/>
          <w:szCs w:val="24"/>
        </w:rPr>
        <w:t>atau</w:t>
      </w:r>
      <w:r>
        <w:rPr>
          <w:rFonts w:ascii="Times New Roman" w:hAnsi="Times New Roman" w:cs="Times New Roman"/>
          <w:sz w:val="24"/>
          <w:szCs w:val="24"/>
        </w:rPr>
        <w:t xml:space="preserve"> </w:t>
      </w:r>
      <w:r w:rsidRPr="00132A2B">
        <w:rPr>
          <w:rFonts w:ascii="Times New Roman" w:hAnsi="Times New Roman" w:cs="Times New Roman"/>
          <w:sz w:val="24"/>
          <w:szCs w:val="24"/>
        </w:rPr>
        <w:t>Sebagai</w:t>
      </w:r>
      <w:r>
        <w:rPr>
          <w:rFonts w:ascii="Times New Roman" w:hAnsi="Times New Roman" w:cs="Times New Roman"/>
          <w:sz w:val="24"/>
          <w:szCs w:val="24"/>
        </w:rPr>
        <w:t xml:space="preserve"> </w:t>
      </w:r>
      <w:r w:rsidRPr="00132A2B">
        <w:rPr>
          <w:rFonts w:ascii="Times New Roman" w:hAnsi="Times New Roman" w:cs="Times New Roman"/>
          <w:sz w:val="24"/>
          <w:szCs w:val="24"/>
        </w:rPr>
        <w:t>pembanding</w:t>
      </w:r>
      <w:r>
        <w:rPr>
          <w:rFonts w:ascii="Times New Roman" w:hAnsi="Times New Roman" w:cs="Times New Roman"/>
          <w:sz w:val="24"/>
          <w:szCs w:val="24"/>
        </w:rPr>
        <w:t xml:space="preserve"> </w:t>
      </w:r>
      <w:r w:rsidRPr="00132A2B">
        <w:rPr>
          <w:rFonts w:ascii="Times New Roman" w:hAnsi="Times New Roman" w:cs="Times New Roman"/>
          <w:sz w:val="24"/>
          <w:szCs w:val="24"/>
        </w:rPr>
        <w:t>terhadap data itu. Menurut</w:t>
      </w:r>
      <w:r>
        <w:rPr>
          <w:rFonts w:ascii="Times New Roman" w:hAnsi="Times New Roman" w:cs="Times New Roman"/>
          <w:sz w:val="24"/>
          <w:szCs w:val="24"/>
        </w:rPr>
        <w:t xml:space="preserve"> </w:t>
      </w:r>
      <w:r w:rsidRPr="00132A2B">
        <w:rPr>
          <w:rFonts w:ascii="Times New Roman" w:hAnsi="Times New Roman" w:cs="Times New Roman"/>
          <w:sz w:val="24"/>
          <w:szCs w:val="24"/>
        </w:rPr>
        <w:t>Patton  ada 4 macam</w:t>
      </w:r>
      <w:r>
        <w:rPr>
          <w:rFonts w:ascii="Times New Roman" w:hAnsi="Times New Roman" w:cs="Times New Roman"/>
          <w:sz w:val="24"/>
          <w:szCs w:val="24"/>
        </w:rPr>
        <w:t xml:space="preserve"> </w:t>
      </w:r>
      <w:r w:rsidRPr="00132A2B">
        <w:rPr>
          <w:rFonts w:ascii="Times New Roman" w:hAnsi="Times New Roman" w:cs="Times New Roman"/>
          <w:sz w:val="24"/>
          <w:szCs w:val="24"/>
        </w:rPr>
        <w:t>triangulasi</w:t>
      </w:r>
      <w:r>
        <w:rPr>
          <w:rFonts w:ascii="Times New Roman" w:hAnsi="Times New Roman" w:cs="Times New Roman"/>
          <w:sz w:val="24"/>
          <w:szCs w:val="24"/>
        </w:rPr>
        <w:t xml:space="preserve"> </w:t>
      </w:r>
      <w:r w:rsidRPr="00132A2B">
        <w:rPr>
          <w:rFonts w:ascii="Times New Roman" w:hAnsi="Times New Roman" w:cs="Times New Roman"/>
          <w:sz w:val="24"/>
          <w:szCs w:val="24"/>
        </w:rPr>
        <w:t>Sebagai</w:t>
      </w:r>
      <w:r>
        <w:rPr>
          <w:rFonts w:ascii="Times New Roman" w:hAnsi="Times New Roman" w:cs="Times New Roman"/>
          <w:sz w:val="24"/>
          <w:szCs w:val="24"/>
        </w:rPr>
        <w:t xml:space="preserve"> </w:t>
      </w:r>
      <w:r w:rsidRPr="00132A2B">
        <w:rPr>
          <w:rFonts w:ascii="Times New Roman" w:hAnsi="Times New Roman" w:cs="Times New Roman"/>
          <w:sz w:val="24"/>
          <w:szCs w:val="24"/>
        </w:rPr>
        <w:t>teknik</w:t>
      </w:r>
      <w:r>
        <w:rPr>
          <w:rFonts w:ascii="Times New Roman" w:hAnsi="Times New Roman" w:cs="Times New Roman"/>
          <w:sz w:val="24"/>
          <w:szCs w:val="24"/>
        </w:rPr>
        <w:t xml:space="preserve"> </w:t>
      </w:r>
      <w:r w:rsidRPr="00132A2B">
        <w:rPr>
          <w:rFonts w:ascii="Times New Roman" w:hAnsi="Times New Roman" w:cs="Times New Roman"/>
          <w:sz w:val="24"/>
          <w:szCs w:val="24"/>
        </w:rPr>
        <w:t>pemeriksaan</w:t>
      </w:r>
      <w:r>
        <w:rPr>
          <w:rFonts w:ascii="Times New Roman" w:hAnsi="Times New Roman" w:cs="Times New Roman"/>
          <w:sz w:val="24"/>
          <w:szCs w:val="24"/>
        </w:rPr>
        <w:t xml:space="preserve"> </w:t>
      </w:r>
      <w:r w:rsidRPr="00132A2B">
        <w:rPr>
          <w:rFonts w:ascii="Times New Roman" w:hAnsi="Times New Roman" w:cs="Times New Roman"/>
          <w:sz w:val="24"/>
          <w:szCs w:val="24"/>
        </w:rPr>
        <w:t>untuk</w:t>
      </w:r>
      <w:r>
        <w:rPr>
          <w:rFonts w:ascii="Times New Roman" w:hAnsi="Times New Roman" w:cs="Times New Roman"/>
          <w:sz w:val="24"/>
          <w:szCs w:val="24"/>
        </w:rPr>
        <w:t xml:space="preserve"> </w:t>
      </w:r>
      <w:r w:rsidRPr="00132A2B">
        <w:rPr>
          <w:rFonts w:ascii="Times New Roman" w:hAnsi="Times New Roman" w:cs="Times New Roman"/>
          <w:sz w:val="24"/>
          <w:szCs w:val="24"/>
        </w:rPr>
        <w:t>mencapai</w:t>
      </w:r>
      <w:r>
        <w:rPr>
          <w:rFonts w:ascii="Times New Roman" w:hAnsi="Times New Roman" w:cs="Times New Roman"/>
          <w:sz w:val="24"/>
          <w:szCs w:val="24"/>
        </w:rPr>
        <w:t xml:space="preserve"> </w:t>
      </w:r>
      <w:r w:rsidRPr="00132A2B">
        <w:rPr>
          <w:rFonts w:ascii="Times New Roman" w:hAnsi="Times New Roman" w:cs="Times New Roman"/>
          <w:sz w:val="24"/>
          <w:szCs w:val="24"/>
        </w:rPr>
        <w:t>keabsahan, yaitu</w:t>
      </w:r>
      <w:r w:rsidRPr="00132A2B">
        <w:rPr>
          <w:rStyle w:val="FootnoteReference"/>
          <w:rFonts w:ascii="Times New Roman" w:hAnsi="Times New Roman" w:cs="Times New Roman"/>
          <w:sz w:val="24"/>
          <w:szCs w:val="24"/>
        </w:rPr>
        <w:footnoteReference w:id="17"/>
      </w:r>
      <w:r w:rsidRPr="00132A2B">
        <w:rPr>
          <w:rFonts w:ascii="Times New Roman" w:hAnsi="Times New Roman" w:cs="Times New Roman"/>
          <w:sz w:val="24"/>
          <w:szCs w:val="24"/>
        </w:rPr>
        <w:t xml:space="preserve"> :</w:t>
      </w:r>
    </w:p>
    <w:p w:rsidR="00A87E0B" w:rsidRPr="00132A2B" w:rsidRDefault="00A87E0B" w:rsidP="00817306">
      <w:pPr>
        <w:numPr>
          <w:ilvl w:val="0"/>
          <w:numId w:val="9"/>
        </w:numPr>
        <w:tabs>
          <w:tab w:val="num" w:pos="709"/>
        </w:tabs>
        <w:spacing w:line="480" w:lineRule="auto"/>
        <w:ind w:left="993" w:hanging="284"/>
        <w:rPr>
          <w:rFonts w:ascii="Times New Roman" w:hAnsi="Times New Roman" w:cs="Times New Roman"/>
          <w:sz w:val="24"/>
          <w:szCs w:val="24"/>
        </w:rPr>
      </w:pPr>
      <w:r w:rsidRPr="00132A2B">
        <w:rPr>
          <w:rFonts w:ascii="Times New Roman" w:hAnsi="Times New Roman" w:cs="Times New Roman"/>
          <w:sz w:val="24"/>
          <w:szCs w:val="24"/>
        </w:rPr>
        <w:t xml:space="preserve">Triangulasi data </w:t>
      </w:r>
    </w:p>
    <w:p w:rsidR="00A87E0B" w:rsidRPr="00132A2B" w:rsidRDefault="00A87E0B" w:rsidP="00817306">
      <w:pPr>
        <w:spacing w:line="480" w:lineRule="auto"/>
        <w:ind w:left="993" w:firstLine="589"/>
        <w:rPr>
          <w:rFonts w:ascii="Times New Roman" w:hAnsi="Times New Roman" w:cs="Times New Roman"/>
          <w:sz w:val="24"/>
          <w:szCs w:val="24"/>
        </w:rPr>
      </w:pPr>
      <w:r w:rsidRPr="00132A2B">
        <w:rPr>
          <w:rFonts w:ascii="Times New Roman" w:hAnsi="Times New Roman" w:cs="Times New Roman"/>
          <w:sz w:val="24"/>
          <w:szCs w:val="24"/>
        </w:rPr>
        <w:t>Mengguan</w:t>
      </w:r>
      <w:r>
        <w:rPr>
          <w:rFonts w:ascii="Times New Roman" w:hAnsi="Times New Roman" w:cs="Times New Roman"/>
          <w:sz w:val="24"/>
          <w:szCs w:val="24"/>
        </w:rPr>
        <w:t xml:space="preserve"> </w:t>
      </w:r>
      <w:r w:rsidRPr="00132A2B">
        <w:rPr>
          <w:rFonts w:ascii="Times New Roman" w:hAnsi="Times New Roman" w:cs="Times New Roman"/>
          <w:sz w:val="24"/>
          <w:szCs w:val="24"/>
        </w:rPr>
        <w:t>akan</w:t>
      </w:r>
      <w:r>
        <w:rPr>
          <w:rFonts w:ascii="Times New Roman" w:hAnsi="Times New Roman" w:cs="Times New Roman"/>
          <w:sz w:val="24"/>
          <w:szCs w:val="24"/>
        </w:rPr>
        <w:t xml:space="preserve"> </w:t>
      </w:r>
      <w:r w:rsidRPr="00132A2B">
        <w:rPr>
          <w:rFonts w:ascii="Times New Roman" w:hAnsi="Times New Roman" w:cs="Times New Roman"/>
          <w:sz w:val="24"/>
          <w:szCs w:val="24"/>
        </w:rPr>
        <w:t>berbagai</w:t>
      </w:r>
      <w:r>
        <w:rPr>
          <w:rFonts w:ascii="Times New Roman" w:hAnsi="Times New Roman" w:cs="Times New Roman"/>
          <w:sz w:val="24"/>
          <w:szCs w:val="24"/>
        </w:rPr>
        <w:t xml:space="preserve"> </w:t>
      </w:r>
      <w:r w:rsidRPr="00132A2B">
        <w:rPr>
          <w:rFonts w:ascii="Times New Roman" w:hAnsi="Times New Roman" w:cs="Times New Roman"/>
          <w:sz w:val="24"/>
          <w:szCs w:val="24"/>
        </w:rPr>
        <w:t>sumber data seperti</w:t>
      </w:r>
      <w:r>
        <w:rPr>
          <w:rFonts w:ascii="Times New Roman" w:hAnsi="Times New Roman" w:cs="Times New Roman"/>
          <w:sz w:val="24"/>
          <w:szCs w:val="24"/>
        </w:rPr>
        <w:t xml:space="preserve"> </w:t>
      </w:r>
      <w:r w:rsidRPr="00132A2B">
        <w:rPr>
          <w:rFonts w:ascii="Times New Roman" w:hAnsi="Times New Roman" w:cs="Times New Roman"/>
          <w:sz w:val="24"/>
          <w:szCs w:val="24"/>
        </w:rPr>
        <w:t>dokumen, arsip, hasil</w:t>
      </w:r>
      <w:r>
        <w:rPr>
          <w:rFonts w:ascii="Times New Roman" w:hAnsi="Times New Roman" w:cs="Times New Roman"/>
          <w:sz w:val="24"/>
          <w:szCs w:val="24"/>
        </w:rPr>
        <w:t xml:space="preserve"> </w:t>
      </w:r>
      <w:r w:rsidRPr="00132A2B">
        <w:rPr>
          <w:rFonts w:ascii="Times New Roman" w:hAnsi="Times New Roman" w:cs="Times New Roman"/>
          <w:sz w:val="24"/>
          <w:szCs w:val="24"/>
        </w:rPr>
        <w:t>wawancara, hasil</w:t>
      </w:r>
      <w:r>
        <w:rPr>
          <w:rFonts w:ascii="Times New Roman" w:hAnsi="Times New Roman" w:cs="Times New Roman"/>
          <w:sz w:val="24"/>
          <w:szCs w:val="24"/>
        </w:rPr>
        <w:t xml:space="preserve"> </w:t>
      </w:r>
      <w:r w:rsidRPr="00132A2B">
        <w:rPr>
          <w:rFonts w:ascii="Times New Roman" w:hAnsi="Times New Roman" w:cs="Times New Roman"/>
          <w:sz w:val="24"/>
          <w:szCs w:val="24"/>
        </w:rPr>
        <w:t>observasi</w:t>
      </w:r>
      <w:r>
        <w:rPr>
          <w:rFonts w:ascii="Times New Roman" w:hAnsi="Times New Roman" w:cs="Times New Roman"/>
          <w:sz w:val="24"/>
          <w:szCs w:val="24"/>
        </w:rPr>
        <w:t xml:space="preserve"> </w:t>
      </w:r>
      <w:r w:rsidRPr="00132A2B">
        <w:rPr>
          <w:rFonts w:ascii="Times New Roman" w:hAnsi="Times New Roman" w:cs="Times New Roman"/>
          <w:sz w:val="24"/>
          <w:szCs w:val="24"/>
        </w:rPr>
        <w:t>atau</w:t>
      </w:r>
      <w:r>
        <w:rPr>
          <w:rFonts w:ascii="Times New Roman" w:hAnsi="Times New Roman" w:cs="Times New Roman"/>
          <w:sz w:val="24"/>
          <w:szCs w:val="24"/>
        </w:rPr>
        <w:t xml:space="preserve"> </w:t>
      </w:r>
      <w:r w:rsidRPr="00132A2B">
        <w:rPr>
          <w:rFonts w:ascii="Times New Roman" w:hAnsi="Times New Roman" w:cs="Times New Roman"/>
          <w:sz w:val="24"/>
          <w:szCs w:val="24"/>
        </w:rPr>
        <w:t>juga</w:t>
      </w:r>
      <w:r>
        <w:rPr>
          <w:rFonts w:ascii="Times New Roman" w:hAnsi="Times New Roman" w:cs="Times New Roman"/>
          <w:sz w:val="24"/>
          <w:szCs w:val="24"/>
        </w:rPr>
        <w:t xml:space="preserve"> </w:t>
      </w:r>
      <w:r w:rsidRPr="00132A2B">
        <w:rPr>
          <w:rFonts w:ascii="Times New Roman" w:hAnsi="Times New Roman" w:cs="Times New Roman"/>
          <w:sz w:val="24"/>
          <w:szCs w:val="24"/>
        </w:rPr>
        <w:t>dengan</w:t>
      </w:r>
      <w:r>
        <w:rPr>
          <w:rFonts w:ascii="Times New Roman" w:hAnsi="Times New Roman" w:cs="Times New Roman"/>
          <w:sz w:val="24"/>
          <w:szCs w:val="24"/>
        </w:rPr>
        <w:t xml:space="preserve"> </w:t>
      </w:r>
      <w:r w:rsidRPr="00132A2B">
        <w:rPr>
          <w:rFonts w:ascii="Times New Roman" w:hAnsi="Times New Roman" w:cs="Times New Roman"/>
          <w:sz w:val="24"/>
          <w:szCs w:val="24"/>
        </w:rPr>
        <w:t>mewawan</w:t>
      </w:r>
      <w:r>
        <w:rPr>
          <w:rFonts w:ascii="Times New Roman" w:hAnsi="Times New Roman" w:cs="Times New Roman"/>
          <w:sz w:val="24"/>
          <w:szCs w:val="24"/>
        </w:rPr>
        <w:t xml:space="preserve"> </w:t>
      </w:r>
      <w:r w:rsidRPr="00132A2B">
        <w:rPr>
          <w:rFonts w:ascii="Times New Roman" w:hAnsi="Times New Roman" w:cs="Times New Roman"/>
          <w:sz w:val="24"/>
          <w:szCs w:val="24"/>
        </w:rPr>
        <w:t>carai</w:t>
      </w:r>
      <w:r>
        <w:rPr>
          <w:rFonts w:ascii="Times New Roman" w:hAnsi="Times New Roman" w:cs="Times New Roman"/>
          <w:sz w:val="24"/>
          <w:szCs w:val="24"/>
        </w:rPr>
        <w:t xml:space="preserve"> </w:t>
      </w:r>
      <w:r w:rsidRPr="00132A2B">
        <w:rPr>
          <w:rFonts w:ascii="Times New Roman" w:hAnsi="Times New Roman" w:cs="Times New Roman"/>
          <w:sz w:val="24"/>
          <w:szCs w:val="24"/>
        </w:rPr>
        <w:t>lebih</w:t>
      </w:r>
      <w:r>
        <w:rPr>
          <w:rFonts w:ascii="Times New Roman" w:hAnsi="Times New Roman" w:cs="Times New Roman"/>
          <w:sz w:val="24"/>
          <w:szCs w:val="24"/>
        </w:rPr>
        <w:t xml:space="preserve"> </w:t>
      </w:r>
      <w:r w:rsidRPr="00132A2B">
        <w:rPr>
          <w:rFonts w:ascii="Times New Roman" w:hAnsi="Times New Roman" w:cs="Times New Roman"/>
          <w:sz w:val="24"/>
          <w:szCs w:val="24"/>
        </w:rPr>
        <w:t>dari</w:t>
      </w:r>
      <w:r>
        <w:rPr>
          <w:rFonts w:ascii="Times New Roman" w:hAnsi="Times New Roman" w:cs="Times New Roman"/>
          <w:sz w:val="24"/>
          <w:szCs w:val="24"/>
        </w:rPr>
        <w:t xml:space="preserve"> </w:t>
      </w:r>
      <w:r w:rsidRPr="00132A2B">
        <w:rPr>
          <w:rFonts w:ascii="Times New Roman" w:hAnsi="Times New Roman" w:cs="Times New Roman"/>
          <w:sz w:val="24"/>
          <w:szCs w:val="24"/>
        </w:rPr>
        <w:t>satu</w:t>
      </w:r>
      <w:r>
        <w:rPr>
          <w:rFonts w:ascii="Times New Roman" w:hAnsi="Times New Roman" w:cs="Times New Roman"/>
          <w:sz w:val="24"/>
          <w:szCs w:val="24"/>
        </w:rPr>
        <w:t xml:space="preserve"> </w:t>
      </w:r>
      <w:r w:rsidRPr="00132A2B">
        <w:rPr>
          <w:rFonts w:ascii="Times New Roman" w:hAnsi="Times New Roman" w:cs="Times New Roman"/>
          <w:sz w:val="24"/>
          <w:szCs w:val="24"/>
        </w:rPr>
        <w:t>subjek yang dianggap</w:t>
      </w:r>
      <w:r>
        <w:rPr>
          <w:rFonts w:ascii="Times New Roman" w:hAnsi="Times New Roman" w:cs="Times New Roman"/>
          <w:sz w:val="24"/>
          <w:szCs w:val="24"/>
        </w:rPr>
        <w:t xml:space="preserve"> </w:t>
      </w:r>
      <w:r w:rsidRPr="00132A2B">
        <w:rPr>
          <w:rFonts w:ascii="Times New Roman" w:hAnsi="Times New Roman" w:cs="Times New Roman"/>
          <w:sz w:val="24"/>
          <w:szCs w:val="24"/>
        </w:rPr>
        <w:t>memeiliki</w:t>
      </w:r>
      <w:r>
        <w:rPr>
          <w:rFonts w:ascii="Times New Roman" w:hAnsi="Times New Roman" w:cs="Times New Roman"/>
          <w:sz w:val="24"/>
          <w:szCs w:val="24"/>
        </w:rPr>
        <w:t xml:space="preserve"> </w:t>
      </w:r>
      <w:r w:rsidRPr="00132A2B">
        <w:rPr>
          <w:rFonts w:ascii="Times New Roman" w:hAnsi="Times New Roman" w:cs="Times New Roman"/>
          <w:sz w:val="24"/>
          <w:szCs w:val="24"/>
        </w:rPr>
        <w:t>sudut</w:t>
      </w:r>
      <w:r>
        <w:rPr>
          <w:rFonts w:ascii="Times New Roman" w:hAnsi="Times New Roman" w:cs="Times New Roman"/>
          <w:sz w:val="24"/>
          <w:szCs w:val="24"/>
        </w:rPr>
        <w:t xml:space="preserve"> </w:t>
      </w:r>
      <w:r w:rsidRPr="00132A2B">
        <w:rPr>
          <w:rFonts w:ascii="Times New Roman" w:hAnsi="Times New Roman" w:cs="Times New Roman"/>
          <w:sz w:val="24"/>
          <w:szCs w:val="24"/>
        </w:rPr>
        <w:t>pandang yang berbeda.</w:t>
      </w:r>
    </w:p>
    <w:p w:rsidR="00A87E0B" w:rsidRPr="00132A2B" w:rsidRDefault="00A87E0B" w:rsidP="00817306">
      <w:pPr>
        <w:numPr>
          <w:ilvl w:val="0"/>
          <w:numId w:val="9"/>
        </w:numPr>
        <w:tabs>
          <w:tab w:val="num" w:pos="709"/>
        </w:tabs>
        <w:spacing w:line="480" w:lineRule="auto"/>
        <w:ind w:left="993" w:hanging="284"/>
        <w:rPr>
          <w:rFonts w:ascii="Times New Roman" w:hAnsi="Times New Roman" w:cs="Times New Roman"/>
          <w:sz w:val="24"/>
          <w:szCs w:val="24"/>
        </w:rPr>
      </w:pPr>
      <w:r w:rsidRPr="00132A2B">
        <w:rPr>
          <w:rFonts w:ascii="Times New Roman" w:hAnsi="Times New Roman" w:cs="Times New Roman"/>
          <w:sz w:val="24"/>
          <w:szCs w:val="24"/>
        </w:rPr>
        <w:t>Triangulasi</w:t>
      </w:r>
      <w:r>
        <w:rPr>
          <w:rFonts w:ascii="Times New Roman" w:hAnsi="Times New Roman" w:cs="Times New Roman"/>
          <w:sz w:val="24"/>
          <w:szCs w:val="24"/>
        </w:rPr>
        <w:t xml:space="preserve"> </w:t>
      </w:r>
      <w:r w:rsidRPr="00132A2B">
        <w:rPr>
          <w:rFonts w:ascii="Times New Roman" w:hAnsi="Times New Roman" w:cs="Times New Roman"/>
          <w:sz w:val="24"/>
          <w:szCs w:val="24"/>
        </w:rPr>
        <w:t>Pengamat</w:t>
      </w:r>
    </w:p>
    <w:p w:rsidR="00A87E0B" w:rsidRPr="00132A2B" w:rsidRDefault="00A87E0B" w:rsidP="00817306">
      <w:pPr>
        <w:spacing w:line="480" w:lineRule="auto"/>
        <w:ind w:left="993" w:firstLine="589"/>
        <w:rPr>
          <w:rFonts w:ascii="Times New Roman" w:hAnsi="Times New Roman" w:cs="Times New Roman"/>
          <w:sz w:val="24"/>
          <w:szCs w:val="24"/>
        </w:rPr>
      </w:pPr>
      <w:r w:rsidRPr="00132A2B">
        <w:rPr>
          <w:rFonts w:ascii="Times New Roman" w:hAnsi="Times New Roman" w:cs="Times New Roman"/>
          <w:sz w:val="24"/>
          <w:szCs w:val="24"/>
        </w:rPr>
        <w:t>Adanya</w:t>
      </w:r>
      <w:r>
        <w:rPr>
          <w:rFonts w:ascii="Times New Roman" w:hAnsi="Times New Roman" w:cs="Times New Roman"/>
          <w:sz w:val="24"/>
          <w:szCs w:val="24"/>
        </w:rPr>
        <w:t xml:space="preserve"> </w:t>
      </w:r>
      <w:r w:rsidRPr="00132A2B">
        <w:rPr>
          <w:rFonts w:ascii="Times New Roman" w:hAnsi="Times New Roman" w:cs="Times New Roman"/>
          <w:sz w:val="24"/>
          <w:szCs w:val="24"/>
        </w:rPr>
        <w:t>pengamat di luar</w:t>
      </w:r>
      <w:r>
        <w:rPr>
          <w:rFonts w:ascii="Times New Roman" w:hAnsi="Times New Roman" w:cs="Times New Roman"/>
          <w:sz w:val="24"/>
          <w:szCs w:val="24"/>
        </w:rPr>
        <w:t xml:space="preserve"> </w:t>
      </w:r>
      <w:r w:rsidRPr="00132A2B">
        <w:rPr>
          <w:rFonts w:ascii="Times New Roman" w:hAnsi="Times New Roman" w:cs="Times New Roman"/>
          <w:sz w:val="24"/>
          <w:szCs w:val="24"/>
        </w:rPr>
        <w:t>peneliti yang turut</w:t>
      </w:r>
      <w:r>
        <w:rPr>
          <w:rFonts w:ascii="Times New Roman" w:hAnsi="Times New Roman" w:cs="Times New Roman"/>
          <w:sz w:val="24"/>
          <w:szCs w:val="24"/>
        </w:rPr>
        <w:t xml:space="preserve"> </w:t>
      </w:r>
      <w:r w:rsidRPr="00132A2B">
        <w:rPr>
          <w:rFonts w:ascii="Times New Roman" w:hAnsi="Times New Roman" w:cs="Times New Roman"/>
          <w:sz w:val="24"/>
          <w:szCs w:val="24"/>
        </w:rPr>
        <w:t>memeriksa</w:t>
      </w:r>
      <w:r>
        <w:rPr>
          <w:rFonts w:ascii="Times New Roman" w:hAnsi="Times New Roman" w:cs="Times New Roman"/>
          <w:sz w:val="24"/>
          <w:szCs w:val="24"/>
        </w:rPr>
        <w:t xml:space="preserve"> </w:t>
      </w:r>
      <w:r w:rsidRPr="00132A2B">
        <w:rPr>
          <w:rFonts w:ascii="Times New Roman" w:hAnsi="Times New Roman" w:cs="Times New Roman"/>
          <w:sz w:val="24"/>
          <w:szCs w:val="24"/>
        </w:rPr>
        <w:t>hasil</w:t>
      </w:r>
      <w:r>
        <w:rPr>
          <w:rFonts w:ascii="Times New Roman" w:hAnsi="Times New Roman" w:cs="Times New Roman"/>
          <w:sz w:val="24"/>
          <w:szCs w:val="24"/>
        </w:rPr>
        <w:t xml:space="preserve"> </w:t>
      </w:r>
      <w:r w:rsidRPr="00132A2B">
        <w:rPr>
          <w:rFonts w:ascii="Times New Roman" w:hAnsi="Times New Roman" w:cs="Times New Roman"/>
          <w:sz w:val="24"/>
          <w:szCs w:val="24"/>
        </w:rPr>
        <w:t>pengumpulan data.</w:t>
      </w:r>
      <w:r>
        <w:rPr>
          <w:rFonts w:ascii="Times New Roman" w:hAnsi="Times New Roman" w:cs="Times New Roman"/>
          <w:sz w:val="24"/>
          <w:szCs w:val="24"/>
        </w:rPr>
        <w:t xml:space="preserve"> </w:t>
      </w:r>
      <w:r w:rsidRPr="00132A2B">
        <w:rPr>
          <w:rFonts w:ascii="Times New Roman" w:hAnsi="Times New Roman" w:cs="Times New Roman"/>
          <w:sz w:val="24"/>
          <w:szCs w:val="24"/>
        </w:rPr>
        <w:t>Dalam</w:t>
      </w:r>
      <w:r>
        <w:rPr>
          <w:rFonts w:ascii="Times New Roman" w:hAnsi="Times New Roman" w:cs="Times New Roman"/>
          <w:sz w:val="24"/>
          <w:szCs w:val="24"/>
        </w:rPr>
        <w:t xml:space="preserve"> </w:t>
      </w:r>
      <w:r w:rsidRPr="00132A2B">
        <w:rPr>
          <w:rFonts w:ascii="Times New Roman" w:hAnsi="Times New Roman" w:cs="Times New Roman"/>
          <w:sz w:val="24"/>
          <w:szCs w:val="24"/>
        </w:rPr>
        <w:t>penelitian</w:t>
      </w:r>
      <w:r>
        <w:rPr>
          <w:rFonts w:ascii="Times New Roman" w:hAnsi="Times New Roman" w:cs="Times New Roman"/>
          <w:sz w:val="24"/>
          <w:szCs w:val="24"/>
        </w:rPr>
        <w:t xml:space="preserve"> </w:t>
      </w:r>
      <w:r w:rsidRPr="00132A2B">
        <w:rPr>
          <w:rFonts w:ascii="Times New Roman" w:hAnsi="Times New Roman" w:cs="Times New Roman"/>
          <w:sz w:val="24"/>
          <w:szCs w:val="24"/>
        </w:rPr>
        <w:t>ini, dosen</w:t>
      </w:r>
      <w:r>
        <w:rPr>
          <w:rFonts w:ascii="Times New Roman" w:hAnsi="Times New Roman" w:cs="Times New Roman"/>
          <w:sz w:val="24"/>
          <w:szCs w:val="24"/>
        </w:rPr>
        <w:t xml:space="preserve"> </w:t>
      </w:r>
      <w:r w:rsidRPr="00132A2B">
        <w:rPr>
          <w:rFonts w:ascii="Times New Roman" w:hAnsi="Times New Roman" w:cs="Times New Roman"/>
          <w:sz w:val="24"/>
          <w:szCs w:val="24"/>
        </w:rPr>
        <w:t>pembimbing</w:t>
      </w:r>
      <w:r>
        <w:rPr>
          <w:rFonts w:ascii="Times New Roman" w:hAnsi="Times New Roman" w:cs="Times New Roman"/>
          <w:sz w:val="24"/>
          <w:szCs w:val="24"/>
        </w:rPr>
        <w:t xml:space="preserve"> </w:t>
      </w:r>
      <w:r w:rsidRPr="00132A2B">
        <w:rPr>
          <w:rFonts w:ascii="Times New Roman" w:hAnsi="Times New Roman" w:cs="Times New Roman"/>
          <w:sz w:val="24"/>
          <w:szCs w:val="24"/>
        </w:rPr>
        <w:t>studi</w:t>
      </w:r>
      <w:r>
        <w:rPr>
          <w:rFonts w:ascii="Times New Roman" w:hAnsi="Times New Roman" w:cs="Times New Roman"/>
          <w:sz w:val="24"/>
          <w:szCs w:val="24"/>
        </w:rPr>
        <w:t xml:space="preserve"> </w:t>
      </w:r>
      <w:r w:rsidRPr="00132A2B">
        <w:rPr>
          <w:rFonts w:ascii="Times New Roman" w:hAnsi="Times New Roman" w:cs="Times New Roman"/>
          <w:sz w:val="24"/>
          <w:szCs w:val="24"/>
        </w:rPr>
        <w:t>kasus</w:t>
      </w:r>
      <w:r>
        <w:rPr>
          <w:rFonts w:ascii="Times New Roman" w:hAnsi="Times New Roman" w:cs="Times New Roman"/>
          <w:sz w:val="24"/>
          <w:szCs w:val="24"/>
        </w:rPr>
        <w:t xml:space="preserve"> </w:t>
      </w:r>
      <w:r w:rsidRPr="00132A2B">
        <w:rPr>
          <w:rFonts w:ascii="Times New Roman" w:hAnsi="Times New Roman" w:cs="Times New Roman"/>
          <w:sz w:val="24"/>
          <w:szCs w:val="24"/>
        </w:rPr>
        <w:t>bertindak</w:t>
      </w:r>
      <w:r>
        <w:rPr>
          <w:rFonts w:ascii="Times New Roman" w:hAnsi="Times New Roman" w:cs="Times New Roman"/>
          <w:sz w:val="24"/>
          <w:szCs w:val="24"/>
        </w:rPr>
        <w:t xml:space="preserve"> </w:t>
      </w:r>
      <w:r w:rsidRPr="00132A2B">
        <w:rPr>
          <w:rFonts w:ascii="Times New Roman" w:hAnsi="Times New Roman" w:cs="Times New Roman"/>
          <w:sz w:val="24"/>
          <w:szCs w:val="24"/>
        </w:rPr>
        <w:t>Sebagai</w:t>
      </w:r>
      <w:r>
        <w:rPr>
          <w:rFonts w:ascii="Times New Roman" w:hAnsi="Times New Roman" w:cs="Times New Roman"/>
          <w:sz w:val="24"/>
          <w:szCs w:val="24"/>
        </w:rPr>
        <w:t xml:space="preserve"> </w:t>
      </w:r>
      <w:r w:rsidRPr="00132A2B">
        <w:rPr>
          <w:rFonts w:ascii="Times New Roman" w:hAnsi="Times New Roman" w:cs="Times New Roman"/>
          <w:sz w:val="24"/>
          <w:szCs w:val="24"/>
        </w:rPr>
        <w:t>pengamat (</w:t>
      </w:r>
      <w:r w:rsidRPr="00132A2B">
        <w:rPr>
          <w:rFonts w:ascii="Times New Roman" w:hAnsi="Times New Roman" w:cs="Times New Roman"/>
          <w:i/>
          <w:sz w:val="24"/>
          <w:szCs w:val="24"/>
        </w:rPr>
        <w:t>expert judgement</w:t>
      </w:r>
      <w:r w:rsidRPr="00132A2B">
        <w:rPr>
          <w:rFonts w:ascii="Times New Roman" w:hAnsi="Times New Roman" w:cs="Times New Roman"/>
          <w:sz w:val="24"/>
          <w:szCs w:val="24"/>
        </w:rPr>
        <w:t>) yang memberikan</w:t>
      </w:r>
      <w:r>
        <w:rPr>
          <w:rFonts w:ascii="Times New Roman" w:hAnsi="Times New Roman" w:cs="Times New Roman"/>
          <w:sz w:val="24"/>
          <w:szCs w:val="24"/>
        </w:rPr>
        <w:t xml:space="preserve"> </w:t>
      </w:r>
      <w:r w:rsidRPr="00132A2B">
        <w:rPr>
          <w:rFonts w:ascii="Times New Roman" w:hAnsi="Times New Roman" w:cs="Times New Roman"/>
          <w:sz w:val="24"/>
          <w:szCs w:val="24"/>
        </w:rPr>
        <w:t>masukan</w:t>
      </w:r>
      <w:r>
        <w:rPr>
          <w:rFonts w:ascii="Times New Roman" w:hAnsi="Times New Roman" w:cs="Times New Roman"/>
          <w:sz w:val="24"/>
          <w:szCs w:val="24"/>
        </w:rPr>
        <w:t xml:space="preserve"> </w:t>
      </w:r>
      <w:r w:rsidRPr="00132A2B">
        <w:rPr>
          <w:rFonts w:ascii="Times New Roman" w:hAnsi="Times New Roman" w:cs="Times New Roman"/>
          <w:sz w:val="24"/>
          <w:szCs w:val="24"/>
        </w:rPr>
        <w:t>terhadap</w:t>
      </w:r>
      <w:r>
        <w:rPr>
          <w:rFonts w:ascii="Times New Roman" w:hAnsi="Times New Roman" w:cs="Times New Roman"/>
          <w:sz w:val="24"/>
          <w:szCs w:val="24"/>
        </w:rPr>
        <w:t xml:space="preserve"> </w:t>
      </w:r>
      <w:r w:rsidRPr="00132A2B">
        <w:rPr>
          <w:rFonts w:ascii="Times New Roman" w:hAnsi="Times New Roman" w:cs="Times New Roman"/>
          <w:sz w:val="24"/>
          <w:szCs w:val="24"/>
        </w:rPr>
        <w:t>hasil</w:t>
      </w:r>
      <w:r>
        <w:rPr>
          <w:rFonts w:ascii="Times New Roman" w:hAnsi="Times New Roman" w:cs="Times New Roman"/>
          <w:sz w:val="24"/>
          <w:szCs w:val="24"/>
        </w:rPr>
        <w:t xml:space="preserve"> </w:t>
      </w:r>
      <w:r w:rsidRPr="00132A2B">
        <w:rPr>
          <w:rFonts w:ascii="Times New Roman" w:hAnsi="Times New Roman" w:cs="Times New Roman"/>
          <w:sz w:val="24"/>
          <w:szCs w:val="24"/>
        </w:rPr>
        <w:t>pengumpulan data.</w:t>
      </w:r>
    </w:p>
    <w:p w:rsidR="00A87E0B" w:rsidRPr="00132A2B" w:rsidRDefault="00A87E0B" w:rsidP="00817306">
      <w:pPr>
        <w:numPr>
          <w:ilvl w:val="0"/>
          <w:numId w:val="9"/>
        </w:numPr>
        <w:tabs>
          <w:tab w:val="num" w:pos="709"/>
        </w:tabs>
        <w:spacing w:line="480" w:lineRule="auto"/>
        <w:ind w:left="993" w:hanging="284"/>
        <w:rPr>
          <w:rFonts w:ascii="Times New Roman" w:hAnsi="Times New Roman" w:cs="Times New Roman"/>
          <w:sz w:val="24"/>
          <w:szCs w:val="24"/>
        </w:rPr>
      </w:pPr>
      <w:r w:rsidRPr="00132A2B">
        <w:rPr>
          <w:rFonts w:ascii="Times New Roman" w:hAnsi="Times New Roman" w:cs="Times New Roman"/>
          <w:sz w:val="24"/>
          <w:szCs w:val="24"/>
        </w:rPr>
        <w:t>Triangulasi</w:t>
      </w:r>
      <w:r>
        <w:rPr>
          <w:rFonts w:ascii="Times New Roman" w:hAnsi="Times New Roman" w:cs="Times New Roman"/>
          <w:sz w:val="24"/>
          <w:szCs w:val="24"/>
        </w:rPr>
        <w:t xml:space="preserve"> </w:t>
      </w:r>
      <w:r w:rsidRPr="00132A2B">
        <w:rPr>
          <w:rFonts w:ascii="Times New Roman" w:hAnsi="Times New Roman" w:cs="Times New Roman"/>
          <w:sz w:val="24"/>
          <w:szCs w:val="24"/>
        </w:rPr>
        <w:t>Teori</w:t>
      </w:r>
    </w:p>
    <w:p w:rsidR="00A87E0B" w:rsidRPr="00132A2B" w:rsidRDefault="00A87E0B" w:rsidP="00817306">
      <w:pPr>
        <w:spacing w:line="480" w:lineRule="auto"/>
        <w:ind w:left="993" w:firstLine="589"/>
        <w:rPr>
          <w:rFonts w:ascii="Times New Roman" w:hAnsi="Times New Roman" w:cs="Times New Roman"/>
          <w:sz w:val="24"/>
          <w:szCs w:val="24"/>
        </w:rPr>
      </w:pPr>
      <w:r w:rsidRPr="00132A2B">
        <w:rPr>
          <w:rFonts w:ascii="Times New Roman" w:hAnsi="Times New Roman" w:cs="Times New Roman"/>
          <w:sz w:val="24"/>
          <w:szCs w:val="24"/>
        </w:rPr>
        <w:t>Penggunaan</w:t>
      </w:r>
      <w:r>
        <w:rPr>
          <w:rFonts w:ascii="Times New Roman" w:hAnsi="Times New Roman" w:cs="Times New Roman"/>
          <w:sz w:val="24"/>
          <w:szCs w:val="24"/>
        </w:rPr>
        <w:t xml:space="preserve"> </w:t>
      </w:r>
      <w:r w:rsidRPr="00132A2B">
        <w:rPr>
          <w:rFonts w:ascii="Times New Roman" w:hAnsi="Times New Roman" w:cs="Times New Roman"/>
          <w:sz w:val="24"/>
          <w:szCs w:val="24"/>
        </w:rPr>
        <w:t>berbagai</w:t>
      </w:r>
      <w:r>
        <w:rPr>
          <w:rFonts w:ascii="Times New Roman" w:hAnsi="Times New Roman" w:cs="Times New Roman"/>
          <w:sz w:val="24"/>
          <w:szCs w:val="24"/>
        </w:rPr>
        <w:t xml:space="preserve"> </w:t>
      </w:r>
      <w:r w:rsidRPr="00132A2B">
        <w:rPr>
          <w:rFonts w:ascii="Times New Roman" w:hAnsi="Times New Roman" w:cs="Times New Roman"/>
          <w:sz w:val="24"/>
          <w:szCs w:val="24"/>
        </w:rPr>
        <w:t>teori yang berlainan</w:t>
      </w:r>
      <w:r>
        <w:rPr>
          <w:rFonts w:ascii="Times New Roman" w:hAnsi="Times New Roman" w:cs="Times New Roman"/>
          <w:sz w:val="24"/>
          <w:szCs w:val="24"/>
        </w:rPr>
        <w:t xml:space="preserve"> </w:t>
      </w:r>
      <w:r w:rsidRPr="00132A2B">
        <w:rPr>
          <w:rFonts w:ascii="Times New Roman" w:hAnsi="Times New Roman" w:cs="Times New Roman"/>
          <w:sz w:val="24"/>
          <w:szCs w:val="24"/>
        </w:rPr>
        <w:t>untuk</w:t>
      </w:r>
      <w:r>
        <w:rPr>
          <w:rFonts w:ascii="Times New Roman" w:hAnsi="Times New Roman" w:cs="Times New Roman"/>
          <w:sz w:val="24"/>
          <w:szCs w:val="24"/>
        </w:rPr>
        <w:t xml:space="preserve"> </w:t>
      </w:r>
      <w:r w:rsidRPr="00132A2B">
        <w:rPr>
          <w:rFonts w:ascii="Times New Roman" w:hAnsi="Times New Roman" w:cs="Times New Roman"/>
          <w:sz w:val="24"/>
          <w:szCs w:val="24"/>
        </w:rPr>
        <w:t>memastikan</w:t>
      </w:r>
      <w:r>
        <w:rPr>
          <w:rFonts w:ascii="Times New Roman" w:hAnsi="Times New Roman" w:cs="Times New Roman"/>
          <w:sz w:val="24"/>
          <w:szCs w:val="24"/>
        </w:rPr>
        <w:t xml:space="preserve"> </w:t>
      </w:r>
      <w:r w:rsidRPr="00132A2B">
        <w:rPr>
          <w:rFonts w:ascii="Times New Roman" w:hAnsi="Times New Roman" w:cs="Times New Roman"/>
          <w:sz w:val="24"/>
          <w:szCs w:val="24"/>
        </w:rPr>
        <w:t>bahwa data yang dikumpulkan</w:t>
      </w:r>
      <w:r>
        <w:rPr>
          <w:rFonts w:ascii="Times New Roman" w:hAnsi="Times New Roman" w:cs="Times New Roman"/>
          <w:sz w:val="24"/>
          <w:szCs w:val="24"/>
        </w:rPr>
        <w:t xml:space="preserve"> </w:t>
      </w:r>
      <w:r w:rsidRPr="00132A2B">
        <w:rPr>
          <w:rFonts w:ascii="Times New Roman" w:hAnsi="Times New Roman" w:cs="Times New Roman"/>
          <w:sz w:val="24"/>
          <w:szCs w:val="24"/>
        </w:rPr>
        <w:t>sudah</w:t>
      </w:r>
      <w:r>
        <w:rPr>
          <w:rFonts w:ascii="Times New Roman" w:hAnsi="Times New Roman" w:cs="Times New Roman"/>
          <w:sz w:val="24"/>
          <w:szCs w:val="24"/>
        </w:rPr>
        <w:t xml:space="preserve"> </w:t>
      </w:r>
      <w:r w:rsidRPr="00132A2B">
        <w:rPr>
          <w:rFonts w:ascii="Times New Roman" w:hAnsi="Times New Roman" w:cs="Times New Roman"/>
          <w:sz w:val="24"/>
          <w:szCs w:val="24"/>
        </w:rPr>
        <w:t>memasuk</w:t>
      </w:r>
      <w:r>
        <w:rPr>
          <w:rFonts w:ascii="Times New Roman" w:hAnsi="Times New Roman" w:cs="Times New Roman"/>
          <w:sz w:val="24"/>
          <w:szCs w:val="24"/>
        </w:rPr>
        <w:t xml:space="preserve"> </w:t>
      </w:r>
      <w:r w:rsidRPr="00132A2B">
        <w:rPr>
          <w:rFonts w:ascii="Times New Roman" w:hAnsi="Times New Roman" w:cs="Times New Roman"/>
          <w:sz w:val="24"/>
          <w:szCs w:val="24"/>
        </w:rPr>
        <w:t>isyarat.</w:t>
      </w:r>
      <w:r>
        <w:rPr>
          <w:rFonts w:ascii="Times New Roman" w:hAnsi="Times New Roman" w:cs="Times New Roman"/>
          <w:sz w:val="24"/>
          <w:szCs w:val="24"/>
        </w:rPr>
        <w:t xml:space="preserve"> </w:t>
      </w:r>
      <w:r w:rsidRPr="00132A2B">
        <w:rPr>
          <w:rFonts w:ascii="Times New Roman" w:hAnsi="Times New Roman" w:cs="Times New Roman"/>
          <w:sz w:val="24"/>
          <w:szCs w:val="24"/>
        </w:rPr>
        <w:t>Pada</w:t>
      </w:r>
      <w:r>
        <w:rPr>
          <w:rFonts w:ascii="Times New Roman" w:hAnsi="Times New Roman" w:cs="Times New Roman"/>
          <w:sz w:val="24"/>
          <w:szCs w:val="24"/>
        </w:rPr>
        <w:t xml:space="preserve"> </w:t>
      </w:r>
      <w:r w:rsidRPr="00132A2B">
        <w:rPr>
          <w:rFonts w:ascii="Times New Roman" w:hAnsi="Times New Roman" w:cs="Times New Roman"/>
          <w:sz w:val="24"/>
          <w:szCs w:val="24"/>
        </w:rPr>
        <w:t>penelitian</w:t>
      </w:r>
      <w:r>
        <w:rPr>
          <w:rFonts w:ascii="Times New Roman" w:hAnsi="Times New Roman" w:cs="Times New Roman"/>
          <w:sz w:val="24"/>
          <w:szCs w:val="24"/>
        </w:rPr>
        <w:t xml:space="preserve"> </w:t>
      </w:r>
      <w:r w:rsidRPr="00132A2B">
        <w:rPr>
          <w:rFonts w:ascii="Times New Roman" w:hAnsi="Times New Roman" w:cs="Times New Roman"/>
          <w:sz w:val="24"/>
          <w:szCs w:val="24"/>
        </w:rPr>
        <w:lastRenderedPageBreak/>
        <w:t>ini, berbagai</w:t>
      </w:r>
      <w:r>
        <w:rPr>
          <w:rFonts w:ascii="Times New Roman" w:hAnsi="Times New Roman" w:cs="Times New Roman"/>
          <w:sz w:val="24"/>
          <w:szCs w:val="24"/>
        </w:rPr>
        <w:t xml:space="preserve"> </w:t>
      </w:r>
      <w:r w:rsidRPr="00132A2B">
        <w:rPr>
          <w:rFonts w:ascii="Times New Roman" w:hAnsi="Times New Roman" w:cs="Times New Roman"/>
          <w:sz w:val="24"/>
          <w:szCs w:val="24"/>
        </w:rPr>
        <w:t>teori</w:t>
      </w:r>
      <w:r>
        <w:rPr>
          <w:rFonts w:ascii="Times New Roman" w:hAnsi="Times New Roman" w:cs="Times New Roman"/>
          <w:sz w:val="24"/>
          <w:szCs w:val="24"/>
        </w:rPr>
        <w:t xml:space="preserve"> </w:t>
      </w:r>
      <w:r w:rsidRPr="00132A2B">
        <w:rPr>
          <w:rFonts w:ascii="Times New Roman" w:hAnsi="Times New Roman" w:cs="Times New Roman"/>
          <w:sz w:val="24"/>
          <w:szCs w:val="24"/>
        </w:rPr>
        <w:t>telah</w:t>
      </w:r>
      <w:r>
        <w:rPr>
          <w:rFonts w:ascii="Times New Roman" w:hAnsi="Times New Roman" w:cs="Times New Roman"/>
          <w:sz w:val="24"/>
          <w:szCs w:val="24"/>
        </w:rPr>
        <w:t xml:space="preserve"> </w:t>
      </w:r>
      <w:r w:rsidRPr="00132A2B">
        <w:rPr>
          <w:rFonts w:ascii="Times New Roman" w:hAnsi="Times New Roman" w:cs="Times New Roman"/>
          <w:sz w:val="24"/>
          <w:szCs w:val="24"/>
        </w:rPr>
        <w:t>dijelaskan</w:t>
      </w:r>
      <w:r>
        <w:rPr>
          <w:rFonts w:ascii="Times New Roman" w:hAnsi="Times New Roman" w:cs="Times New Roman"/>
          <w:sz w:val="24"/>
          <w:szCs w:val="24"/>
        </w:rPr>
        <w:t xml:space="preserve"> </w:t>
      </w:r>
      <w:r w:rsidRPr="00132A2B">
        <w:rPr>
          <w:rFonts w:ascii="Times New Roman" w:hAnsi="Times New Roman" w:cs="Times New Roman"/>
          <w:sz w:val="24"/>
          <w:szCs w:val="24"/>
        </w:rPr>
        <w:t>pada</w:t>
      </w:r>
      <w:r>
        <w:rPr>
          <w:rFonts w:ascii="Times New Roman" w:hAnsi="Times New Roman" w:cs="Times New Roman"/>
          <w:sz w:val="24"/>
          <w:szCs w:val="24"/>
        </w:rPr>
        <w:t xml:space="preserve"> </w:t>
      </w:r>
      <w:r w:rsidRPr="00132A2B">
        <w:rPr>
          <w:rFonts w:ascii="Times New Roman" w:hAnsi="Times New Roman" w:cs="Times New Roman"/>
          <w:sz w:val="24"/>
          <w:szCs w:val="24"/>
        </w:rPr>
        <w:t>bab II untuk</w:t>
      </w:r>
      <w:r>
        <w:rPr>
          <w:rFonts w:ascii="Times New Roman" w:hAnsi="Times New Roman" w:cs="Times New Roman"/>
          <w:sz w:val="24"/>
          <w:szCs w:val="24"/>
        </w:rPr>
        <w:t xml:space="preserve"> </w:t>
      </w:r>
      <w:r w:rsidRPr="00132A2B">
        <w:rPr>
          <w:rFonts w:ascii="Times New Roman" w:hAnsi="Times New Roman" w:cs="Times New Roman"/>
          <w:sz w:val="24"/>
          <w:szCs w:val="24"/>
        </w:rPr>
        <w:t>dipergunakan</w:t>
      </w:r>
      <w:r>
        <w:rPr>
          <w:rFonts w:ascii="Times New Roman" w:hAnsi="Times New Roman" w:cs="Times New Roman"/>
          <w:sz w:val="24"/>
          <w:szCs w:val="24"/>
        </w:rPr>
        <w:t xml:space="preserve"> </w:t>
      </w:r>
      <w:r w:rsidRPr="00132A2B">
        <w:rPr>
          <w:rFonts w:ascii="Times New Roman" w:hAnsi="Times New Roman" w:cs="Times New Roman"/>
          <w:sz w:val="24"/>
          <w:szCs w:val="24"/>
        </w:rPr>
        <w:t>dan</w:t>
      </w:r>
      <w:r>
        <w:rPr>
          <w:rFonts w:ascii="Times New Roman" w:hAnsi="Times New Roman" w:cs="Times New Roman"/>
          <w:sz w:val="24"/>
          <w:szCs w:val="24"/>
        </w:rPr>
        <w:t xml:space="preserve"> </w:t>
      </w:r>
      <w:r w:rsidRPr="00132A2B">
        <w:rPr>
          <w:rFonts w:ascii="Times New Roman" w:hAnsi="Times New Roman" w:cs="Times New Roman"/>
          <w:sz w:val="24"/>
          <w:szCs w:val="24"/>
        </w:rPr>
        <w:t>menguji</w:t>
      </w:r>
      <w:r>
        <w:rPr>
          <w:rFonts w:ascii="Times New Roman" w:hAnsi="Times New Roman" w:cs="Times New Roman"/>
          <w:sz w:val="24"/>
          <w:szCs w:val="24"/>
        </w:rPr>
        <w:t xml:space="preserve"> </w:t>
      </w:r>
      <w:r w:rsidRPr="00132A2B">
        <w:rPr>
          <w:rFonts w:ascii="Times New Roman" w:hAnsi="Times New Roman" w:cs="Times New Roman"/>
          <w:sz w:val="24"/>
          <w:szCs w:val="24"/>
        </w:rPr>
        <w:t>terkumpulnya data tersebut.</w:t>
      </w:r>
    </w:p>
    <w:p w:rsidR="00A87E0B" w:rsidRPr="00132A2B" w:rsidRDefault="00A87E0B" w:rsidP="00817306">
      <w:pPr>
        <w:numPr>
          <w:ilvl w:val="0"/>
          <w:numId w:val="9"/>
        </w:numPr>
        <w:tabs>
          <w:tab w:val="num" w:pos="709"/>
        </w:tabs>
        <w:spacing w:line="480" w:lineRule="auto"/>
        <w:ind w:left="993" w:hanging="284"/>
        <w:rPr>
          <w:rFonts w:ascii="Times New Roman" w:hAnsi="Times New Roman" w:cs="Times New Roman"/>
          <w:sz w:val="24"/>
          <w:szCs w:val="24"/>
        </w:rPr>
      </w:pPr>
      <w:r w:rsidRPr="00132A2B">
        <w:rPr>
          <w:rFonts w:ascii="Times New Roman" w:hAnsi="Times New Roman" w:cs="Times New Roman"/>
          <w:sz w:val="24"/>
          <w:szCs w:val="24"/>
        </w:rPr>
        <w:t>Triangulasi</w:t>
      </w:r>
      <w:r>
        <w:rPr>
          <w:rFonts w:ascii="Times New Roman" w:hAnsi="Times New Roman" w:cs="Times New Roman"/>
          <w:sz w:val="24"/>
          <w:szCs w:val="24"/>
        </w:rPr>
        <w:t xml:space="preserve"> </w:t>
      </w:r>
      <w:r w:rsidRPr="00132A2B">
        <w:rPr>
          <w:rFonts w:ascii="Times New Roman" w:hAnsi="Times New Roman" w:cs="Times New Roman"/>
          <w:sz w:val="24"/>
          <w:szCs w:val="24"/>
        </w:rPr>
        <w:t>metode</w:t>
      </w:r>
    </w:p>
    <w:p w:rsidR="00A87E0B" w:rsidRDefault="00A87E0B" w:rsidP="00817306">
      <w:pPr>
        <w:spacing w:line="480" w:lineRule="auto"/>
        <w:ind w:left="993" w:firstLine="720"/>
        <w:rPr>
          <w:rFonts w:ascii="Times New Roman" w:hAnsi="Times New Roman" w:cs="Times New Roman"/>
          <w:sz w:val="24"/>
          <w:szCs w:val="24"/>
        </w:rPr>
      </w:pPr>
      <w:r w:rsidRPr="00132A2B">
        <w:rPr>
          <w:rFonts w:ascii="Times New Roman" w:hAnsi="Times New Roman" w:cs="Times New Roman"/>
          <w:sz w:val="24"/>
          <w:szCs w:val="24"/>
        </w:rPr>
        <w:t>Penggunaan</w:t>
      </w:r>
      <w:r>
        <w:rPr>
          <w:rFonts w:ascii="Times New Roman" w:hAnsi="Times New Roman" w:cs="Times New Roman"/>
          <w:sz w:val="24"/>
          <w:szCs w:val="24"/>
        </w:rPr>
        <w:t xml:space="preserve"> </w:t>
      </w:r>
      <w:r w:rsidRPr="00132A2B">
        <w:rPr>
          <w:rFonts w:ascii="Times New Roman" w:hAnsi="Times New Roman" w:cs="Times New Roman"/>
          <w:sz w:val="24"/>
          <w:szCs w:val="24"/>
        </w:rPr>
        <w:t>berbagai</w:t>
      </w:r>
      <w:r>
        <w:rPr>
          <w:rFonts w:ascii="Times New Roman" w:hAnsi="Times New Roman" w:cs="Times New Roman"/>
          <w:sz w:val="24"/>
          <w:szCs w:val="24"/>
        </w:rPr>
        <w:t xml:space="preserve"> </w:t>
      </w:r>
      <w:r w:rsidRPr="00132A2B">
        <w:rPr>
          <w:rFonts w:ascii="Times New Roman" w:hAnsi="Times New Roman" w:cs="Times New Roman"/>
          <w:sz w:val="24"/>
          <w:szCs w:val="24"/>
        </w:rPr>
        <w:t>metode</w:t>
      </w:r>
      <w:r>
        <w:rPr>
          <w:rFonts w:ascii="Times New Roman" w:hAnsi="Times New Roman" w:cs="Times New Roman"/>
          <w:sz w:val="24"/>
          <w:szCs w:val="24"/>
        </w:rPr>
        <w:t xml:space="preserve"> </w:t>
      </w:r>
      <w:r w:rsidRPr="00132A2B">
        <w:rPr>
          <w:rFonts w:ascii="Times New Roman" w:hAnsi="Times New Roman" w:cs="Times New Roman"/>
          <w:sz w:val="24"/>
          <w:szCs w:val="24"/>
        </w:rPr>
        <w:t>untuk</w:t>
      </w:r>
      <w:r>
        <w:rPr>
          <w:rFonts w:ascii="Times New Roman" w:hAnsi="Times New Roman" w:cs="Times New Roman"/>
          <w:sz w:val="24"/>
          <w:szCs w:val="24"/>
        </w:rPr>
        <w:t xml:space="preserve"> </w:t>
      </w:r>
      <w:r w:rsidRPr="00132A2B">
        <w:rPr>
          <w:rFonts w:ascii="Times New Roman" w:hAnsi="Times New Roman" w:cs="Times New Roman"/>
          <w:sz w:val="24"/>
          <w:szCs w:val="24"/>
        </w:rPr>
        <w:t>meneliti</w:t>
      </w:r>
      <w:r>
        <w:rPr>
          <w:rFonts w:ascii="Times New Roman" w:hAnsi="Times New Roman" w:cs="Times New Roman"/>
          <w:sz w:val="24"/>
          <w:szCs w:val="24"/>
        </w:rPr>
        <w:t xml:space="preserve"> </w:t>
      </w:r>
      <w:r w:rsidRPr="00132A2B">
        <w:rPr>
          <w:rFonts w:ascii="Times New Roman" w:hAnsi="Times New Roman" w:cs="Times New Roman"/>
          <w:sz w:val="24"/>
          <w:szCs w:val="24"/>
        </w:rPr>
        <w:t>suatu</w:t>
      </w:r>
      <w:r>
        <w:rPr>
          <w:rFonts w:ascii="Times New Roman" w:hAnsi="Times New Roman" w:cs="Times New Roman"/>
          <w:sz w:val="24"/>
          <w:szCs w:val="24"/>
        </w:rPr>
        <w:t xml:space="preserve"> </w:t>
      </w:r>
      <w:r w:rsidRPr="00132A2B">
        <w:rPr>
          <w:rFonts w:ascii="Times New Roman" w:hAnsi="Times New Roman" w:cs="Times New Roman"/>
          <w:sz w:val="24"/>
          <w:szCs w:val="24"/>
        </w:rPr>
        <w:t>hal, seperti</w:t>
      </w:r>
      <w:r>
        <w:rPr>
          <w:rFonts w:ascii="Times New Roman" w:hAnsi="Times New Roman" w:cs="Times New Roman"/>
          <w:sz w:val="24"/>
          <w:szCs w:val="24"/>
        </w:rPr>
        <w:t xml:space="preserve"> </w:t>
      </w:r>
      <w:r w:rsidRPr="00132A2B">
        <w:rPr>
          <w:rFonts w:ascii="Times New Roman" w:hAnsi="Times New Roman" w:cs="Times New Roman"/>
          <w:sz w:val="24"/>
          <w:szCs w:val="24"/>
        </w:rPr>
        <w:t>metode</w:t>
      </w:r>
      <w:r>
        <w:rPr>
          <w:rFonts w:ascii="Times New Roman" w:hAnsi="Times New Roman" w:cs="Times New Roman"/>
          <w:sz w:val="24"/>
          <w:szCs w:val="24"/>
        </w:rPr>
        <w:t xml:space="preserve"> </w:t>
      </w:r>
      <w:r w:rsidRPr="00132A2B">
        <w:rPr>
          <w:rFonts w:ascii="Times New Roman" w:hAnsi="Times New Roman" w:cs="Times New Roman"/>
          <w:sz w:val="24"/>
          <w:szCs w:val="24"/>
        </w:rPr>
        <w:t>wawancara</w:t>
      </w:r>
      <w:r>
        <w:rPr>
          <w:rFonts w:ascii="Times New Roman" w:hAnsi="Times New Roman" w:cs="Times New Roman"/>
          <w:sz w:val="24"/>
          <w:szCs w:val="24"/>
        </w:rPr>
        <w:t xml:space="preserve"> </w:t>
      </w:r>
      <w:r w:rsidRPr="00132A2B">
        <w:rPr>
          <w:rFonts w:ascii="Times New Roman" w:hAnsi="Times New Roman" w:cs="Times New Roman"/>
          <w:sz w:val="24"/>
          <w:szCs w:val="24"/>
        </w:rPr>
        <w:t>dan</w:t>
      </w:r>
      <w:r>
        <w:rPr>
          <w:rFonts w:ascii="Times New Roman" w:hAnsi="Times New Roman" w:cs="Times New Roman"/>
          <w:sz w:val="24"/>
          <w:szCs w:val="24"/>
        </w:rPr>
        <w:t xml:space="preserve"> </w:t>
      </w:r>
      <w:r w:rsidRPr="00132A2B">
        <w:rPr>
          <w:rFonts w:ascii="Times New Roman" w:hAnsi="Times New Roman" w:cs="Times New Roman"/>
          <w:sz w:val="24"/>
          <w:szCs w:val="24"/>
        </w:rPr>
        <w:t>metode</w:t>
      </w:r>
      <w:r>
        <w:rPr>
          <w:rFonts w:ascii="Times New Roman" w:hAnsi="Times New Roman" w:cs="Times New Roman"/>
          <w:sz w:val="24"/>
          <w:szCs w:val="24"/>
        </w:rPr>
        <w:t xml:space="preserve"> </w:t>
      </w:r>
      <w:r w:rsidRPr="00132A2B">
        <w:rPr>
          <w:rFonts w:ascii="Times New Roman" w:hAnsi="Times New Roman" w:cs="Times New Roman"/>
          <w:sz w:val="24"/>
          <w:szCs w:val="24"/>
        </w:rPr>
        <w:t>observasi.</w:t>
      </w:r>
      <w:r>
        <w:rPr>
          <w:rFonts w:ascii="Times New Roman" w:hAnsi="Times New Roman" w:cs="Times New Roman"/>
          <w:sz w:val="24"/>
          <w:szCs w:val="24"/>
        </w:rPr>
        <w:t xml:space="preserve"> </w:t>
      </w:r>
      <w:r w:rsidRPr="00132A2B">
        <w:rPr>
          <w:rFonts w:ascii="Times New Roman" w:hAnsi="Times New Roman" w:cs="Times New Roman"/>
          <w:sz w:val="24"/>
          <w:szCs w:val="24"/>
        </w:rPr>
        <w:t>Dalam</w:t>
      </w:r>
      <w:r>
        <w:rPr>
          <w:rFonts w:ascii="Times New Roman" w:hAnsi="Times New Roman" w:cs="Times New Roman"/>
          <w:sz w:val="24"/>
          <w:szCs w:val="24"/>
        </w:rPr>
        <w:t xml:space="preserve"> </w:t>
      </w:r>
      <w:r w:rsidRPr="00132A2B">
        <w:rPr>
          <w:rFonts w:ascii="Times New Roman" w:hAnsi="Times New Roman" w:cs="Times New Roman"/>
          <w:sz w:val="24"/>
          <w:szCs w:val="24"/>
        </w:rPr>
        <w:t>penelitian</w:t>
      </w:r>
      <w:r>
        <w:rPr>
          <w:rFonts w:ascii="Times New Roman" w:hAnsi="Times New Roman" w:cs="Times New Roman"/>
          <w:sz w:val="24"/>
          <w:szCs w:val="24"/>
        </w:rPr>
        <w:t xml:space="preserve"> </w:t>
      </w:r>
      <w:r w:rsidRPr="00132A2B">
        <w:rPr>
          <w:rFonts w:ascii="Times New Roman" w:hAnsi="Times New Roman" w:cs="Times New Roman"/>
          <w:sz w:val="24"/>
          <w:szCs w:val="24"/>
        </w:rPr>
        <w:t>ini, peneliti</w:t>
      </w:r>
      <w:r>
        <w:rPr>
          <w:rFonts w:ascii="Times New Roman" w:hAnsi="Times New Roman" w:cs="Times New Roman"/>
          <w:sz w:val="24"/>
          <w:szCs w:val="24"/>
        </w:rPr>
        <w:t xml:space="preserve"> </w:t>
      </w:r>
      <w:r w:rsidRPr="00132A2B">
        <w:rPr>
          <w:rFonts w:ascii="Times New Roman" w:hAnsi="Times New Roman" w:cs="Times New Roman"/>
          <w:sz w:val="24"/>
          <w:szCs w:val="24"/>
        </w:rPr>
        <w:t>melakukan</w:t>
      </w:r>
      <w:r>
        <w:rPr>
          <w:rFonts w:ascii="Times New Roman" w:hAnsi="Times New Roman" w:cs="Times New Roman"/>
          <w:sz w:val="24"/>
          <w:szCs w:val="24"/>
        </w:rPr>
        <w:t xml:space="preserve"> </w:t>
      </w:r>
      <w:r w:rsidRPr="00132A2B">
        <w:rPr>
          <w:rFonts w:ascii="Times New Roman" w:hAnsi="Times New Roman" w:cs="Times New Roman"/>
          <w:sz w:val="24"/>
          <w:szCs w:val="24"/>
        </w:rPr>
        <w:t>metode</w:t>
      </w:r>
      <w:r>
        <w:rPr>
          <w:rFonts w:ascii="Times New Roman" w:hAnsi="Times New Roman" w:cs="Times New Roman"/>
          <w:sz w:val="24"/>
          <w:szCs w:val="24"/>
        </w:rPr>
        <w:t xml:space="preserve"> </w:t>
      </w:r>
      <w:r w:rsidRPr="00132A2B">
        <w:rPr>
          <w:rFonts w:ascii="Times New Roman" w:hAnsi="Times New Roman" w:cs="Times New Roman"/>
          <w:sz w:val="24"/>
          <w:szCs w:val="24"/>
        </w:rPr>
        <w:t>wawancara yang ditunjang</w:t>
      </w:r>
      <w:r>
        <w:rPr>
          <w:rFonts w:ascii="Times New Roman" w:hAnsi="Times New Roman" w:cs="Times New Roman"/>
          <w:sz w:val="24"/>
          <w:szCs w:val="24"/>
        </w:rPr>
        <w:t xml:space="preserve"> </w:t>
      </w:r>
      <w:r w:rsidRPr="00132A2B">
        <w:rPr>
          <w:rFonts w:ascii="Times New Roman" w:hAnsi="Times New Roman" w:cs="Times New Roman"/>
          <w:sz w:val="24"/>
          <w:szCs w:val="24"/>
        </w:rPr>
        <w:t>dengan</w:t>
      </w:r>
      <w:r>
        <w:rPr>
          <w:rFonts w:ascii="Times New Roman" w:hAnsi="Times New Roman" w:cs="Times New Roman"/>
          <w:sz w:val="24"/>
          <w:szCs w:val="24"/>
        </w:rPr>
        <w:t xml:space="preserve"> </w:t>
      </w:r>
      <w:r w:rsidRPr="00132A2B">
        <w:rPr>
          <w:rFonts w:ascii="Times New Roman" w:hAnsi="Times New Roman" w:cs="Times New Roman"/>
          <w:sz w:val="24"/>
          <w:szCs w:val="24"/>
        </w:rPr>
        <w:t>metode</w:t>
      </w:r>
      <w:r>
        <w:rPr>
          <w:rFonts w:ascii="Times New Roman" w:hAnsi="Times New Roman" w:cs="Times New Roman"/>
          <w:sz w:val="24"/>
          <w:szCs w:val="24"/>
        </w:rPr>
        <w:t xml:space="preserve"> </w:t>
      </w:r>
      <w:r w:rsidRPr="00132A2B">
        <w:rPr>
          <w:rFonts w:ascii="Times New Roman" w:hAnsi="Times New Roman" w:cs="Times New Roman"/>
          <w:sz w:val="24"/>
          <w:szCs w:val="24"/>
        </w:rPr>
        <w:t>observasi</w:t>
      </w:r>
      <w:r>
        <w:rPr>
          <w:rFonts w:ascii="Times New Roman" w:hAnsi="Times New Roman" w:cs="Times New Roman"/>
          <w:sz w:val="24"/>
          <w:szCs w:val="24"/>
        </w:rPr>
        <w:t xml:space="preserve"> </w:t>
      </w:r>
      <w:r w:rsidRPr="00132A2B">
        <w:rPr>
          <w:rFonts w:ascii="Times New Roman" w:hAnsi="Times New Roman" w:cs="Times New Roman"/>
          <w:sz w:val="24"/>
          <w:szCs w:val="24"/>
        </w:rPr>
        <w:t>pada</w:t>
      </w:r>
      <w:r>
        <w:rPr>
          <w:rFonts w:ascii="Times New Roman" w:hAnsi="Times New Roman" w:cs="Times New Roman"/>
          <w:sz w:val="24"/>
          <w:szCs w:val="24"/>
        </w:rPr>
        <w:t xml:space="preserve"> </w:t>
      </w:r>
      <w:r w:rsidRPr="00132A2B">
        <w:rPr>
          <w:rFonts w:ascii="Times New Roman" w:hAnsi="Times New Roman" w:cs="Times New Roman"/>
          <w:sz w:val="24"/>
          <w:szCs w:val="24"/>
        </w:rPr>
        <w:t>saat</w:t>
      </w:r>
      <w:r>
        <w:rPr>
          <w:rFonts w:ascii="Times New Roman" w:hAnsi="Times New Roman" w:cs="Times New Roman"/>
          <w:sz w:val="24"/>
          <w:szCs w:val="24"/>
        </w:rPr>
        <w:t xml:space="preserve"> </w:t>
      </w:r>
      <w:r w:rsidRPr="00132A2B">
        <w:rPr>
          <w:rFonts w:ascii="Times New Roman" w:hAnsi="Times New Roman" w:cs="Times New Roman"/>
          <w:sz w:val="24"/>
          <w:szCs w:val="24"/>
        </w:rPr>
        <w:t>wawanc</w:t>
      </w:r>
      <w:r>
        <w:rPr>
          <w:rFonts w:ascii="Times New Roman" w:hAnsi="Times New Roman" w:cs="Times New Roman"/>
          <w:sz w:val="24"/>
          <w:szCs w:val="24"/>
        </w:rPr>
        <w:t>a</w:t>
      </w:r>
      <w:r w:rsidRPr="00132A2B">
        <w:rPr>
          <w:rFonts w:ascii="Times New Roman" w:hAnsi="Times New Roman" w:cs="Times New Roman"/>
          <w:sz w:val="24"/>
          <w:szCs w:val="24"/>
        </w:rPr>
        <w:t>ra</w:t>
      </w:r>
      <w:r>
        <w:rPr>
          <w:rFonts w:ascii="Times New Roman" w:hAnsi="Times New Roman" w:cs="Times New Roman"/>
          <w:sz w:val="24"/>
          <w:szCs w:val="24"/>
        </w:rPr>
        <w:t xml:space="preserve"> </w:t>
      </w:r>
      <w:r w:rsidRPr="00132A2B">
        <w:rPr>
          <w:rFonts w:ascii="Times New Roman" w:hAnsi="Times New Roman" w:cs="Times New Roman"/>
          <w:sz w:val="24"/>
          <w:szCs w:val="24"/>
        </w:rPr>
        <w:t>dilakukan.</w:t>
      </w:r>
    </w:p>
    <w:p w:rsidR="00A87E0B" w:rsidRPr="00132A2B" w:rsidRDefault="00A87E0B" w:rsidP="00817306">
      <w:pPr>
        <w:spacing w:line="480" w:lineRule="auto"/>
        <w:ind w:left="426"/>
        <w:rPr>
          <w:rFonts w:ascii="Times New Roman" w:hAnsi="Times New Roman" w:cs="Times New Roman"/>
          <w:sz w:val="24"/>
          <w:szCs w:val="24"/>
        </w:rPr>
      </w:pPr>
      <w:r>
        <w:rPr>
          <w:rFonts w:ascii="Times New Roman" w:hAnsi="Times New Roman" w:cs="Times New Roman"/>
          <w:sz w:val="24"/>
          <w:szCs w:val="24"/>
        </w:rPr>
        <w:t xml:space="preserve">2.  </w:t>
      </w:r>
      <w:r w:rsidRPr="00132A2B">
        <w:rPr>
          <w:rFonts w:ascii="Times New Roman" w:hAnsi="Times New Roman" w:cs="Times New Roman"/>
          <w:sz w:val="24"/>
          <w:szCs w:val="24"/>
        </w:rPr>
        <w:t>Keabsahan Internal (</w:t>
      </w:r>
      <w:r w:rsidRPr="00132A2B">
        <w:rPr>
          <w:rFonts w:ascii="Times New Roman" w:hAnsi="Times New Roman" w:cs="Times New Roman"/>
          <w:i/>
          <w:sz w:val="24"/>
          <w:szCs w:val="24"/>
        </w:rPr>
        <w:t>Internal validity</w:t>
      </w:r>
      <w:r w:rsidRPr="00132A2B">
        <w:rPr>
          <w:rFonts w:ascii="Times New Roman" w:hAnsi="Times New Roman" w:cs="Times New Roman"/>
          <w:sz w:val="24"/>
          <w:szCs w:val="24"/>
        </w:rPr>
        <w:t>)</w:t>
      </w:r>
    </w:p>
    <w:p w:rsidR="00A87E0B" w:rsidRPr="00132A2B" w:rsidRDefault="00A87E0B" w:rsidP="00817306">
      <w:pPr>
        <w:spacing w:line="480" w:lineRule="auto"/>
        <w:ind w:left="720" w:firstLine="633"/>
        <w:rPr>
          <w:rFonts w:ascii="Times New Roman" w:hAnsi="Times New Roman" w:cs="Times New Roman"/>
          <w:sz w:val="24"/>
          <w:szCs w:val="24"/>
        </w:rPr>
      </w:pPr>
      <w:r w:rsidRPr="00132A2B">
        <w:rPr>
          <w:rFonts w:ascii="Times New Roman" w:hAnsi="Times New Roman" w:cs="Times New Roman"/>
          <w:sz w:val="24"/>
          <w:szCs w:val="24"/>
        </w:rPr>
        <w:t>Keabsahan internal merupakan</w:t>
      </w:r>
      <w:r>
        <w:rPr>
          <w:rFonts w:ascii="Times New Roman" w:hAnsi="Times New Roman" w:cs="Times New Roman"/>
          <w:sz w:val="24"/>
          <w:szCs w:val="24"/>
        </w:rPr>
        <w:t xml:space="preserve"> </w:t>
      </w:r>
      <w:r w:rsidRPr="00132A2B">
        <w:rPr>
          <w:rFonts w:ascii="Times New Roman" w:hAnsi="Times New Roman" w:cs="Times New Roman"/>
          <w:sz w:val="24"/>
          <w:szCs w:val="24"/>
        </w:rPr>
        <w:t>konsep yang mengacu</w:t>
      </w:r>
      <w:r>
        <w:rPr>
          <w:rFonts w:ascii="Times New Roman" w:hAnsi="Times New Roman" w:cs="Times New Roman"/>
          <w:sz w:val="24"/>
          <w:szCs w:val="24"/>
        </w:rPr>
        <w:t xml:space="preserve"> </w:t>
      </w:r>
      <w:r w:rsidRPr="00132A2B">
        <w:rPr>
          <w:rFonts w:ascii="Times New Roman" w:hAnsi="Times New Roman" w:cs="Times New Roman"/>
          <w:sz w:val="24"/>
          <w:szCs w:val="24"/>
        </w:rPr>
        <w:t>pada</w:t>
      </w:r>
      <w:r>
        <w:rPr>
          <w:rFonts w:ascii="Times New Roman" w:hAnsi="Times New Roman" w:cs="Times New Roman"/>
          <w:sz w:val="24"/>
          <w:szCs w:val="24"/>
        </w:rPr>
        <w:t xml:space="preserve"> </w:t>
      </w:r>
      <w:r w:rsidRPr="00132A2B">
        <w:rPr>
          <w:rFonts w:ascii="Times New Roman" w:hAnsi="Times New Roman" w:cs="Times New Roman"/>
          <w:sz w:val="24"/>
          <w:szCs w:val="24"/>
        </w:rPr>
        <w:t>seberapa</w:t>
      </w:r>
      <w:r>
        <w:rPr>
          <w:rFonts w:ascii="Times New Roman" w:hAnsi="Times New Roman" w:cs="Times New Roman"/>
          <w:sz w:val="24"/>
          <w:szCs w:val="24"/>
        </w:rPr>
        <w:t xml:space="preserve"> </w:t>
      </w:r>
      <w:r w:rsidRPr="00132A2B">
        <w:rPr>
          <w:rFonts w:ascii="Times New Roman" w:hAnsi="Times New Roman" w:cs="Times New Roman"/>
          <w:sz w:val="24"/>
          <w:szCs w:val="24"/>
        </w:rPr>
        <w:t>jauh</w:t>
      </w:r>
      <w:r>
        <w:rPr>
          <w:rFonts w:ascii="Times New Roman" w:hAnsi="Times New Roman" w:cs="Times New Roman"/>
          <w:sz w:val="24"/>
          <w:szCs w:val="24"/>
        </w:rPr>
        <w:t xml:space="preserve"> </w:t>
      </w:r>
      <w:r w:rsidRPr="00132A2B">
        <w:rPr>
          <w:rFonts w:ascii="Times New Roman" w:hAnsi="Times New Roman" w:cs="Times New Roman"/>
          <w:sz w:val="24"/>
          <w:szCs w:val="24"/>
        </w:rPr>
        <w:t>kesimpulan</w:t>
      </w:r>
      <w:r>
        <w:rPr>
          <w:rFonts w:ascii="Times New Roman" w:hAnsi="Times New Roman" w:cs="Times New Roman"/>
          <w:sz w:val="24"/>
          <w:szCs w:val="24"/>
        </w:rPr>
        <w:t xml:space="preserve"> </w:t>
      </w:r>
      <w:r w:rsidRPr="00132A2B">
        <w:rPr>
          <w:rFonts w:ascii="Times New Roman" w:hAnsi="Times New Roman" w:cs="Times New Roman"/>
          <w:sz w:val="24"/>
          <w:szCs w:val="24"/>
        </w:rPr>
        <w:t>hasil</w:t>
      </w:r>
      <w:r>
        <w:rPr>
          <w:rFonts w:ascii="Times New Roman" w:hAnsi="Times New Roman" w:cs="Times New Roman"/>
          <w:sz w:val="24"/>
          <w:szCs w:val="24"/>
        </w:rPr>
        <w:t xml:space="preserve"> </w:t>
      </w:r>
      <w:r w:rsidRPr="00132A2B">
        <w:rPr>
          <w:rFonts w:ascii="Times New Roman" w:hAnsi="Times New Roman" w:cs="Times New Roman"/>
          <w:sz w:val="24"/>
          <w:szCs w:val="24"/>
        </w:rPr>
        <w:t>penelitian</w:t>
      </w:r>
      <w:r>
        <w:rPr>
          <w:rFonts w:ascii="Times New Roman" w:hAnsi="Times New Roman" w:cs="Times New Roman"/>
          <w:sz w:val="24"/>
          <w:szCs w:val="24"/>
        </w:rPr>
        <w:t xml:space="preserve"> </w:t>
      </w:r>
      <w:r w:rsidRPr="00132A2B">
        <w:rPr>
          <w:rFonts w:ascii="Times New Roman" w:hAnsi="Times New Roman" w:cs="Times New Roman"/>
          <w:sz w:val="24"/>
          <w:szCs w:val="24"/>
        </w:rPr>
        <w:t>menggambarkan</w:t>
      </w:r>
      <w:r>
        <w:rPr>
          <w:rFonts w:ascii="Times New Roman" w:hAnsi="Times New Roman" w:cs="Times New Roman"/>
          <w:sz w:val="24"/>
          <w:szCs w:val="24"/>
        </w:rPr>
        <w:t xml:space="preserve"> </w:t>
      </w:r>
      <w:r w:rsidRPr="00132A2B">
        <w:rPr>
          <w:rFonts w:ascii="Times New Roman" w:hAnsi="Times New Roman" w:cs="Times New Roman"/>
          <w:sz w:val="24"/>
          <w:szCs w:val="24"/>
        </w:rPr>
        <w:t>keadaan yang sesungguhnya.</w:t>
      </w:r>
      <w:r>
        <w:rPr>
          <w:rFonts w:ascii="Times New Roman" w:hAnsi="Times New Roman" w:cs="Times New Roman"/>
          <w:sz w:val="24"/>
          <w:szCs w:val="24"/>
        </w:rPr>
        <w:t xml:space="preserve"> </w:t>
      </w:r>
      <w:r w:rsidRPr="00132A2B">
        <w:rPr>
          <w:rFonts w:ascii="Times New Roman" w:hAnsi="Times New Roman" w:cs="Times New Roman"/>
          <w:sz w:val="24"/>
          <w:szCs w:val="24"/>
        </w:rPr>
        <w:t>Keabsahan</w:t>
      </w:r>
      <w:r>
        <w:rPr>
          <w:rFonts w:ascii="Times New Roman" w:hAnsi="Times New Roman" w:cs="Times New Roman"/>
          <w:sz w:val="24"/>
          <w:szCs w:val="24"/>
        </w:rPr>
        <w:t xml:space="preserve"> </w:t>
      </w:r>
      <w:r w:rsidRPr="00132A2B">
        <w:rPr>
          <w:rFonts w:ascii="Times New Roman" w:hAnsi="Times New Roman" w:cs="Times New Roman"/>
          <w:sz w:val="24"/>
          <w:szCs w:val="24"/>
        </w:rPr>
        <w:t>ini</w:t>
      </w:r>
      <w:r>
        <w:rPr>
          <w:rFonts w:ascii="Times New Roman" w:hAnsi="Times New Roman" w:cs="Times New Roman"/>
          <w:sz w:val="24"/>
          <w:szCs w:val="24"/>
        </w:rPr>
        <w:t xml:space="preserve"> </w:t>
      </w:r>
      <w:r w:rsidRPr="00132A2B">
        <w:rPr>
          <w:rFonts w:ascii="Times New Roman" w:hAnsi="Times New Roman" w:cs="Times New Roman"/>
          <w:sz w:val="24"/>
          <w:szCs w:val="24"/>
        </w:rPr>
        <w:t>dapat</w:t>
      </w:r>
      <w:r>
        <w:rPr>
          <w:rFonts w:ascii="Times New Roman" w:hAnsi="Times New Roman" w:cs="Times New Roman"/>
          <w:sz w:val="24"/>
          <w:szCs w:val="24"/>
        </w:rPr>
        <w:t xml:space="preserve"> </w:t>
      </w:r>
      <w:r w:rsidRPr="00132A2B">
        <w:rPr>
          <w:rFonts w:ascii="Times New Roman" w:hAnsi="Times New Roman" w:cs="Times New Roman"/>
          <w:sz w:val="24"/>
          <w:szCs w:val="24"/>
        </w:rPr>
        <w:t>dicapai</w:t>
      </w:r>
      <w:r>
        <w:rPr>
          <w:rFonts w:ascii="Times New Roman" w:hAnsi="Times New Roman" w:cs="Times New Roman"/>
          <w:sz w:val="24"/>
          <w:szCs w:val="24"/>
        </w:rPr>
        <w:t xml:space="preserve"> </w:t>
      </w:r>
      <w:r w:rsidRPr="00132A2B">
        <w:rPr>
          <w:rFonts w:ascii="Times New Roman" w:hAnsi="Times New Roman" w:cs="Times New Roman"/>
          <w:sz w:val="24"/>
          <w:szCs w:val="24"/>
        </w:rPr>
        <w:t>melalui proses analisis</w:t>
      </w:r>
      <w:r>
        <w:rPr>
          <w:rFonts w:ascii="Times New Roman" w:hAnsi="Times New Roman" w:cs="Times New Roman"/>
          <w:sz w:val="24"/>
          <w:szCs w:val="24"/>
        </w:rPr>
        <w:t xml:space="preserve"> </w:t>
      </w:r>
      <w:r w:rsidRPr="00132A2B">
        <w:rPr>
          <w:rFonts w:ascii="Times New Roman" w:hAnsi="Times New Roman" w:cs="Times New Roman"/>
          <w:sz w:val="24"/>
          <w:szCs w:val="24"/>
        </w:rPr>
        <w:t>dan</w:t>
      </w:r>
      <w:r>
        <w:rPr>
          <w:rFonts w:ascii="Times New Roman" w:hAnsi="Times New Roman" w:cs="Times New Roman"/>
          <w:sz w:val="24"/>
          <w:szCs w:val="24"/>
        </w:rPr>
        <w:t xml:space="preserve"> </w:t>
      </w:r>
      <w:r w:rsidRPr="00132A2B">
        <w:rPr>
          <w:rFonts w:ascii="Times New Roman" w:hAnsi="Times New Roman" w:cs="Times New Roman"/>
          <w:sz w:val="24"/>
          <w:szCs w:val="24"/>
        </w:rPr>
        <w:t xml:space="preserve">interpretasi yang tepat. </w:t>
      </w:r>
      <w:r>
        <w:rPr>
          <w:rFonts w:ascii="Times New Roman" w:hAnsi="Times New Roman" w:cs="Times New Roman"/>
          <w:sz w:val="24"/>
          <w:szCs w:val="24"/>
        </w:rPr>
        <w:t xml:space="preserve"> </w:t>
      </w:r>
      <w:r w:rsidRPr="00132A2B">
        <w:rPr>
          <w:rFonts w:ascii="Times New Roman" w:hAnsi="Times New Roman" w:cs="Times New Roman"/>
          <w:sz w:val="24"/>
          <w:szCs w:val="24"/>
        </w:rPr>
        <w:t>Aktivitas</w:t>
      </w:r>
      <w:r>
        <w:rPr>
          <w:rFonts w:ascii="Times New Roman" w:hAnsi="Times New Roman" w:cs="Times New Roman"/>
          <w:sz w:val="24"/>
          <w:szCs w:val="24"/>
        </w:rPr>
        <w:t xml:space="preserve"> </w:t>
      </w:r>
      <w:r w:rsidRPr="00132A2B">
        <w:rPr>
          <w:rFonts w:ascii="Times New Roman" w:hAnsi="Times New Roman" w:cs="Times New Roman"/>
          <w:sz w:val="24"/>
          <w:szCs w:val="24"/>
        </w:rPr>
        <w:t>dalam</w:t>
      </w:r>
      <w:r>
        <w:rPr>
          <w:rFonts w:ascii="Times New Roman" w:hAnsi="Times New Roman" w:cs="Times New Roman"/>
          <w:sz w:val="24"/>
          <w:szCs w:val="24"/>
        </w:rPr>
        <w:t xml:space="preserve"> </w:t>
      </w:r>
      <w:r w:rsidRPr="00132A2B">
        <w:rPr>
          <w:rFonts w:ascii="Times New Roman" w:hAnsi="Times New Roman" w:cs="Times New Roman"/>
          <w:sz w:val="24"/>
          <w:szCs w:val="24"/>
        </w:rPr>
        <w:t>melakukan</w:t>
      </w:r>
      <w:r>
        <w:rPr>
          <w:rFonts w:ascii="Times New Roman" w:hAnsi="Times New Roman" w:cs="Times New Roman"/>
          <w:sz w:val="24"/>
          <w:szCs w:val="24"/>
        </w:rPr>
        <w:t xml:space="preserve"> </w:t>
      </w:r>
      <w:r w:rsidRPr="00132A2B">
        <w:rPr>
          <w:rFonts w:ascii="Times New Roman" w:hAnsi="Times New Roman" w:cs="Times New Roman"/>
          <w:sz w:val="24"/>
          <w:szCs w:val="24"/>
        </w:rPr>
        <w:t>penelitian</w:t>
      </w:r>
      <w:r>
        <w:rPr>
          <w:rFonts w:ascii="Times New Roman" w:hAnsi="Times New Roman" w:cs="Times New Roman"/>
          <w:sz w:val="24"/>
          <w:szCs w:val="24"/>
        </w:rPr>
        <w:t xml:space="preserve"> </w:t>
      </w:r>
      <w:r w:rsidRPr="00132A2B">
        <w:rPr>
          <w:rFonts w:ascii="Times New Roman" w:hAnsi="Times New Roman" w:cs="Times New Roman"/>
          <w:sz w:val="24"/>
          <w:szCs w:val="24"/>
        </w:rPr>
        <w:t>kualitatif</w:t>
      </w:r>
      <w:r>
        <w:rPr>
          <w:rFonts w:ascii="Times New Roman" w:hAnsi="Times New Roman" w:cs="Times New Roman"/>
          <w:sz w:val="24"/>
          <w:szCs w:val="24"/>
        </w:rPr>
        <w:t xml:space="preserve"> </w:t>
      </w:r>
      <w:r w:rsidRPr="00132A2B">
        <w:rPr>
          <w:rFonts w:ascii="Times New Roman" w:hAnsi="Times New Roman" w:cs="Times New Roman"/>
          <w:sz w:val="24"/>
          <w:szCs w:val="24"/>
        </w:rPr>
        <w:t>akan</w:t>
      </w:r>
      <w:r>
        <w:rPr>
          <w:rFonts w:ascii="Times New Roman" w:hAnsi="Times New Roman" w:cs="Times New Roman"/>
          <w:sz w:val="24"/>
          <w:szCs w:val="24"/>
        </w:rPr>
        <w:t xml:space="preserve"> </w:t>
      </w:r>
      <w:r w:rsidRPr="00132A2B">
        <w:rPr>
          <w:rFonts w:ascii="Times New Roman" w:hAnsi="Times New Roman" w:cs="Times New Roman"/>
          <w:sz w:val="24"/>
          <w:szCs w:val="24"/>
        </w:rPr>
        <w:t>selalu</w:t>
      </w:r>
      <w:r>
        <w:rPr>
          <w:rFonts w:ascii="Times New Roman" w:hAnsi="Times New Roman" w:cs="Times New Roman"/>
          <w:sz w:val="24"/>
          <w:szCs w:val="24"/>
        </w:rPr>
        <w:t xml:space="preserve"> </w:t>
      </w:r>
      <w:r w:rsidRPr="00132A2B">
        <w:rPr>
          <w:rFonts w:ascii="Times New Roman" w:hAnsi="Times New Roman" w:cs="Times New Roman"/>
          <w:sz w:val="24"/>
          <w:szCs w:val="24"/>
        </w:rPr>
        <w:t>berubah</w:t>
      </w:r>
      <w:r>
        <w:rPr>
          <w:rFonts w:ascii="Times New Roman" w:hAnsi="Times New Roman" w:cs="Times New Roman"/>
          <w:sz w:val="24"/>
          <w:szCs w:val="24"/>
        </w:rPr>
        <w:t xml:space="preserve"> </w:t>
      </w:r>
      <w:r w:rsidRPr="00132A2B">
        <w:rPr>
          <w:rFonts w:ascii="Times New Roman" w:hAnsi="Times New Roman" w:cs="Times New Roman"/>
          <w:sz w:val="24"/>
          <w:szCs w:val="24"/>
        </w:rPr>
        <w:t>dan</w:t>
      </w:r>
      <w:r>
        <w:rPr>
          <w:rFonts w:ascii="Times New Roman" w:hAnsi="Times New Roman" w:cs="Times New Roman"/>
          <w:sz w:val="24"/>
          <w:szCs w:val="24"/>
        </w:rPr>
        <w:t xml:space="preserve"> </w:t>
      </w:r>
      <w:r w:rsidRPr="00132A2B">
        <w:rPr>
          <w:rFonts w:ascii="Times New Roman" w:hAnsi="Times New Roman" w:cs="Times New Roman"/>
          <w:sz w:val="24"/>
          <w:szCs w:val="24"/>
        </w:rPr>
        <w:t>tentunya</w:t>
      </w:r>
      <w:r>
        <w:rPr>
          <w:rFonts w:ascii="Times New Roman" w:hAnsi="Times New Roman" w:cs="Times New Roman"/>
          <w:sz w:val="24"/>
          <w:szCs w:val="24"/>
        </w:rPr>
        <w:t xml:space="preserve"> </w:t>
      </w:r>
      <w:r w:rsidRPr="00132A2B">
        <w:rPr>
          <w:rFonts w:ascii="Times New Roman" w:hAnsi="Times New Roman" w:cs="Times New Roman"/>
          <w:sz w:val="24"/>
          <w:szCs w:val="24"/>
        </w:rPr>
        <w:t>akan</w:t>
      </w:r>
      <w:r>
        <w:rPr>
          <w:rFonts w:ascii="Times New Roman" w:hAnsi="Times New Roman" w:cs="Times New Roman"/>
          <w:sz w:val="24"/>
          <w:szCs w:val="24"/>
        </w:rPr>
        <w:t xml:space="preserve"> </w:t>
      </w:r>
      <w:r w:rsidRPr="00132A2B">
        <w:rPr>
          <w:rFonts w:ascii="Times New Roman" w:hAnsi="Times New Roman" w:cs="Times New Roman"/>
          <w:sz w:val="24"/>
          <w:szCs w:val="24"/>
        </w:rPr>
        <w:t>mempengaruhi</w:t>
      </w:r>
      <w:r>
        <w:rPr>
          <w:rFonts w:ascii="Times New Roman" w:hAnsi="Times New Roman" w:cs="Times New Roman"/>
          <w:sz w:val="24"/>
          <w:szCs w:val="24"/>
        </w:rPr>
        <w:t xml:space="preserve"> </w:t>
      </w:r>
      <w:r w:rsidRPr="00132A2B">
        <w:rPr>
          <w:rFonts w:ascii="Times New Roman" w:hAnsi="Times New Roman" w:cs="Times New Roman"/>
          <w:sz w:val="24"/>
          <w:szCs w:val="24"/>
        </w:rPr>
        <w:t>hasil</w:t>
      </w:r>
      <w:r>
        <w:rPr>
          <w:rFonts w:ascii="Times New Roman" w:hAnsi="Times New Roman" w:cs="Times New Roman"/>
          <w:sz w:val="24"/>
          <w:szCs w:val="24"/>
        </w:rPr>
        <w:t xml:space="preserve"> </w:t>
      </w:r>
      <w:r w:rsidRPr="00132A2B">
        <w:rPr>
          <w:rFonts w:ascii="Times New Roman" w:hAnsi="Times New Roman" w:cs="Times New Roman"/>
          <w:sz w:val="24"/>
          <w:szCs w:val="24"/>
        </w:rPr>
        <w:t>dari</w:t>
      </w:r>
      <w:r>
        <w:rPr>
          <w:rFonts w:ascii="Times New Roman" w:hAnsi="Times New Roman" w:cs="Times New Roman"/>
          <w:sz w:val="24"/>
          <w:szCs w:val="24"/>
        </w:rPr>
        <w:t xml:space="preserve"> </w:t>
      </w:r>
      <w:r w:rsidRPr="00132A2B">
        <w:rPr>
          <w:rFonts w:ascii="Times New Roman" w:hAnsi="Times New Roman" w:cs="Times New Roman"/>
          <w:sz w:val="24"/>
          <w:szCs w:val="24"/>
        </w:rPr>
        <w:t>penelitian</w:t>
      </w:r>
      <w:r>
        <w:rPr>
          <w:rFonts w:ascii="Times New Roman" w:hAnsi="Times New Roman" w:cs="Times New Roman"/>
          <w:sz w:val="24"/>
          <w:szCs w:val="24"/>
        </w:rPr>
        <w:t xml:space="preserve"> </w:t>
      </w:r>
      <w:r w:rsidRPr="00132A2B">
        <w:rPr>
          <w:rFonts w:ascii="Times New Roman" w:hAnsi="Times New Roman" w:cs="Times New Roman"/>
          <w:sz w:val="24"/>
          <w:szCs w:val="24"/>
        </w:rPr>
        <w:t>tersebut. Walaupun</w:t>
      </w:r>
      <w:r>
        <w:rPr>
          <w:rFonts w:ascii="Times New Roman" w:hAnsi="Times New Roman" w:cs="Times New Roman"/>
          <w:sz w:val="24"/>
          <w:szCs w:val="24"/>
        </w:rPr>
        <w:t xml:space="preserve"> </w:t>
      </w:r>
      <w:r w:rsidRPr="00132A2B">
        <w:rPr>
          <w:rFonts w:ascii="Times New Roman" w:hAnsi="Times New Roman" w:cs="Times New Roman"/>
          <w:sz w:val="24"/>
          <w:szCs w:val="24"/>
        </w:rPr>
        <w:t>telah</w:t>
      </w:r>
      <w:r>
        <w:rPr>
          <w:rFonts w:ascii="Times New Roman" w:hAnsi="Times New Roman" w:cs="Times New Roman"/>
          <w:sz w:val="24"/>
          <w:szCs w:val="24"/>
        </w:rPr>
        <w:t xml:space="preserve"> </w:t>
      </w:r>
      <w:r w:rsidRPr="00132A2B">
        <w:rPr>
          <w:rFonts w:ascii="Times New Roman" w:hAnsi="Times New Roman" w:cs="Times New Roman"/>
          <w:sz w:val="24"/>
          <w:szCs w:val="24"/>
        </w:rPr>
        <w:t>dilakukan</w:t>
      </w:r>
      <w:r>
        <w:rPr>
          <w:rFonts w:ascii="Times New Roman" w:hAnsi="Times New Roman" w:cs="Times New Roman"/>
          <w:sz w:val="24"/>
          <w:szCs w:val="24"/>
        </w:rPr>
        <w:t xml:space="preserve"> </w:t>
      </w:r>
      <w:r w:rsidRPr="00132A2B">
        <w:rPr>
          <w:rFonts w:ascii="Times New Roman" w:hAnsi="Times New Roman" w:cs="Times New Roman"/>
          <w:sz w:val="24"/>
          <w:szCs w:val="24"/>
        </w:rPr>
        <w:t>uji</w:t>
      </w:r>
      <w:r>
        <w:rPr>
          <w:rFonts w:ascii="Times New Roman" w:hAnsi="Times New Roman" w:cs="Times New Roman"/>
          <w:sz w:val="24"/>
          <w:szCs w:val="24"/>
        </w:rPr>
        <w:t xml:space="preserve"> </w:t>
      </w:r>
      <w:r w:rsidRPr="00132A2B">
        <w:rPr>
          <w:rFonts w:ascii="Times New Roman" w:hAnsi="Times New Roman" w:cs="Times New Roman"/>
          <w:sz w:val="24"/>
          <w:szCs w:val="24"/>
        </w:rPr>
        <w:t>keabsahan internal, tetap</w:t>
      </w:r>
      <w:r>
        <w:rPr>
          <w:rFonts w:ascii="Times New Roman" w:hAnsi="Times New Roman" w:cs="Times New Roman"/>
          <w:sz w:val="24"/>
          <w:szCs w:val="24"/>
        </w:rPr>
        <w:t xml:space="preserve"> </w:t>
      </w:r>
      <w:r w:rsidRPr="00132A2B">
        <w:rPr>
          <w:rFonts w:ascii="Times New Roman" w:hAnsi="Times New Roman" w:cs="Times New Roman"/>
          <w:sz w:val="24"/>
          <w:szCs w:val="24"/>
        </w:rPr>
        <w:t>ada</w:t>
      </w:r>
      <w:r>
        <w:rPr>
          <w:rFonts w:ascii="Times New Roman" w:hAnsi="Times New Roman" w:cs="Times New Roman"/>
          <w:sz w:val="24"/>
          <w:szCs w:val="24"/>
        </w:rPr>
        <w:t xml:space="preserve"> </w:t>
      </w:r>
      <w:r w:rsidRPr="00132A2B">
        <w:rPr>
          <w:rFonts w:ascii="Times New Roman" w:hAnsi="Times New Roman" w:cs="Times New Roman"/>
          <w:sz w:val="24"/>
          <w:szCs w:val="24"/>
        </w:rPr>
        <w:t>kemungkinan</w:t>
      </w:r>
      <w:r>
        <w:rPr>
          <w:rFonts w:ascii="Times New Roman" w:hAnsi="Times New Roman" w:cs="Times New Roman"/>
          <w:sz w:val="24"/>
          <w:szCs w:val="24"/>
        </w:rPr>
        <w:t xml:space="preserve"> </w:t>
      </w:r>
      <w:r w:rsidRPr="00132A2B">
        <w:rPr>
          <w:rFonts w:ascii="Times New Roman" w:hAnsi="Times New Roman" w:cs="Times New Roman"/>
          <w:sz w:val="24"/>
          <w:szCs w:val="24"/>
        </w:rPr>
        <w:t>munculnya</w:t>
      </w:r>
      <w:r>
        <w:rPr>
          <w:rFonts w:ascii="Times New Roman" w:hAnsi="Times New Roman" w:cs="Times New Roman"/>
          <w:sz w:val="24"/>
          <w:szCs w:val="24"/>
        </w:rPr>
        <w:t xml:space="preserve"> </w:t>
      </w:r>
      <w:r w:rsidRPr="00132A2B">
        <w:rPr>
          <w:rFonts w:ascii="Times New Roman" w:hAnsi="Times New Roman" w:cs="Times New Roman"/>
          <w:sz w:val="24"/>
          <w:szCs w:val="24"/>
        </w:rPr>
        <w:t>kesimpulan</w:t>
      </w:r>
      <w:r>
        <w:rPr>
          <w:rFonts w:ascii="Times New Roman" w:hAnsi="Times New Roman" w:cs="Times New Roman"/>
          <w:sz w:val="24"/>
          <w:szCs w:val="24"/>
        </w:rPr>
        <w:t xml:space="preserve"> </w:t>
      </w:r>
      <w:r w:rsidRPr="00132A2B">
        <w:rPr>
          <w:rFonts w:ascii="Times New Roman" w:hAnsi="Times New Roman" w:cs="Times New Roman"/>
          <w:sz w:val="24"/>
          <w:szCs w:val="24"/>
        </w:rPr>
        <w:t>lain yang berbeda.</w:t>
      </w:r>
    </w:p>
    <w:p w:rsidR="00A87E0B" w:rsidRPr="00C1660B" w:rsidRDefault="00A87E0B" w:rsidP="00817306">
      <w:pPr>
        <w:pStyle w:val="ListParagraph"/>
        <w:numPr>
          <w:ilvl w:val="0"/>
          <w:numId w:val="10"/>
        </w:numPr>
        <w:spacing w:line="480" w:lineRule="auto"/>
        <w:ind w:left="709" w:hanging="283"/>
        <w:rPr>
          <w:rFonts w:ascii="Times New Roman" w:hAnsi="Times New Roman" w:cs="Times New Roman"/>
          <w:sz w:val="24"/>
          <w:szCs w:val="24"/>
        </w:rPr>
      </w:pPr>
      <w:r w:rsidRPr="00C1660B">
        <w:rPr>
          <w:rFonts w:ascii="Times New Roman" w:hAnsi="Times New Roman" w:cs="Times New Roman"/>
          <w:sz w:val="24"/>
          <w:szCs w:val="24"/>
        </w:rPr>
        <w:t>KeabsahanEksternal (</w:t>
      </w:r>
      <w:r w:rsidRPr="00C1660B">
        <w:rPr>
          <w:rFonts w:ascii="Times New Roman" w:hAnsi="Times New Roman" w:cs="Times New Roman"/>
          <w:i/>
          <w:sz w:val="24"/>
          <w:szCs w:val="24"/>
        </w:rPr>
        <w:t>Eksternal validity</w:t>
      </w:r>
      <w:r w:rsidRPr="00C1660B">
        <w:rPr>
          <w:rFonts w:ascii="Times New Roman" w:hAnsi="Times New Roman" w:cs="Times New Roman"/>
          <w:sz w:val="24"/>
          <w:szCs w:val="24"/>
        </w:rPr>
        <w:t>)</w:t>
      </w:r>
    </w:p>
    <w:p w:rsidR="00A87E0B" w:rsidRPr="00132A2B" w:rsidRDefault="00A87E0B" w:rsidP="00817306">
      <w:pPr>
        <w:spacing w:line="480" w:lineRule="auto"/>
        <w:ind w:left="709" w:firstLine="633"/>
        <w:rPr>
          <w:rFonts w:ascii="Times New Roman" w:hAnsi="Times New Roman" w:cs="Times New Roman"/>
          <w:sz w:val="24"/>
          <w:szCs w:val="24"/>
          <w:lang w:val="de-DE"/>
        </w:rPr>
      </w:pPr>
      <w:r w:rsidRPr="00132A2B">
        <w:rPr>
          <w:rFonts w:ascii="Times New Roman" w:hAnsi="Times New Roman" w:cs="Times New Roman"/>
          <w:sz w:val="24"/>
          <w:szCs w:val="24"/>
          <w:lang w:val="de-DE"/>
        </w:rPr>
        <w:t xml:space="preserve">Keabsahan ekternal mengacu pada seberapa jauh hasil penelitian dapat digeneralisasikan pada kasus lain. Walaupun </w:t>
      </w:r>
      <w:r>
        <w:rPr>
          <w:rFonts w:ascii="Times New Roman" w:hAnsi="Times New Roman" w:cs="Times New Roman"/>
          <w:sz w:val="24"/>
          <w:szCs w:val="24"/>
          <w:lang w:val="de-DE"/>
        </w:rPr>
        <w:t>dalam penelitian kualitatif mem</w:t>
      </w:r>
      <w:r w:rsidRPr="00132A2B">
        <w:rPr>
          <w:rFonts w:ascii="Times New Roman" w:hAnsi="Times New Roman" w:cs="Times New Roman"/>
          <w:sz w:val="24"/>
          <w:szCs w:val="24"/>
          <w:lang w:val="de-DE"/>
        </w:rPr>
        <w:t>iliki sifat tidak ada kesimpulan yang pasti, penelitian kualitatif tetapi dapat dikatakan memiliki keabsahan ekternal terhadap kasus-kasus lain selama kasus tersebut memiliki konteks yang sama.</w:t>
      </w:r>
    </w:p>
    <w:p w:rsidR="00A87E0B" w:rsidRPr="000211CB" w:rsidRDefault="00A87E0B" w:rsidP="00817306">
      <w:pPr>
        <w:pStyle w:val="ListParagraph"/>
        <w:numPr>
          <w:ilvl w:val="0"/>
          <w:numId w:val="10"/>
        </w:numPr>
        <w:spacing w:line="480" w:lineRule="auto"/>
        <w:ind w:left="709" w:hanging="283"/>
        <w:rPr>
          <w:rFonts w:ascii="Times New Roman" w:hAnsi="Times New Roman" w:cs="Times New Roman"/>
          <w:sz w:val="24"/>
          <w:szCs w:val="24"/>
          <w:lang w:val="de-DE"/>
        </w:rPr>
      </w:pPr>
      <w:r w:rsidRPr="000211CB">
        <w:rPr>
          <w:rFonts w:ascii="Times New Roman" w:hAnsi="Times New Roman" w:cs="Times New Roman"/>
          <w:sz w:val="24"/>
          <w:szCs w:val="24"/>
          <w:lang w:val="de-DE"/>
        </w:rPr>
        <w:t>Keaje</w:t>
      </w:r>
      <w:r w:rsidRPr="000211CB">
        <w:rPr>
          <w:rFonts w:ascii="Times New Roman" w:hAnsi="Times New Roman" w:cs="Times New Roman"/>
          <w:sz w:val="24"/>
          <w:szCs w:val="24"/>
        </w:rPr>
        <w:t>n</w:t>
      </w:r>
      <w:r w:rsidRPr="000211CB">
        <w:rPr>
          <w:rFonts w:ascii="Times New Roman" w:hAnsi="Times New Roman" w:cs="Times New Roman"/>
          <w:sz w:val="24"/>
          <w:szCs w:val="24"/>
          <w:lang w:val="de-DE"/>
        </w:rPr>
        <w:t>gan (</w:t>
      </w:r>
      <w:r w:rsidRPr="000211CB">
        <w:rPr>
          <w:rFonts w:ascii="Times New Roman" w:hAnsi="Times New Roman" w:cs="Times New Roman"/>
          <w:i/>
          <w:sz w:val="24"/>
          <w:szCs w:val="24"/>
          <w:lang w:val="de-DE"/>
        </w:rPr>
        <w:t>Reabilitas</w:t>
      </w:r>
      <w:r w:rsidRPr="000211CB">
        <w:rPr>
          <w:rFonts w:ascii="Times New Roman" w:hAnsi="Times New Roman" w:cs="Times New Roman"/>
          <w:sz w:val="24"/>
          <w:szCs w:val="24"/>
          <w:lang w:val="de-DE"/>
        </w:rPr>
        <w:t xml:space="preserve">) </w:t>
      </w:r>
    </w:p>
    <w:p w:rsidR="00A87E0B" w:rsidRPr="00132A2B" w:rsidRDefault="00A87E0B" w:rsidP="00817306">
      <w:pPr>
        <w:spacing w:line="480" w:lineRule="auto"/>
        <w:ind w:left="709" w:firstLine="633"/>
        <w:rPr>
          <w:rFonts w:ascii="Times New Roman" w:hAnsi="Times New Roman" w:cs="Times New Roman"/>
          <w:sz w:val="24"/>
          <w:szCs w:val="24"/>
          <w:lang w:val="de-DE"/>
        </w:rPr>
      </w:pPr>
      <w:r w:rsidRPr="00132A2B">
        <w:rPr>
          <w:rFonts w:ascii="Times New Roman" w:hAnsi="Times New Roman" w:cs="Times New Roman"/>
          <w:sz w:val="24"/>
          <w:szCs w:val="24"/>
          <w:lang w:val="de-DE"/>
        </w:rPr>
        <w:lastRenderedPageBreak/>
        <w:t>Keaje</w:t>
      </w:r>
      <w:r>
        <w:rPr>
          <w:rFonts w:ascii="Times New Roman" w:hAnsi="Times New Roman" w:cs="Times New Roman"/>
          <w:sz w:val="24"/>
          <w:szCs w:val="24"/>
        </w:rPr>
        <w:t>n</w:t>
      </w:r>
      <w:r w:rsidRPr="00132A2B">
        <w:rPr>
          <w:rFonts w:ascii="Times New Roman" w:hAnsi="Times New Roman" w:cs="Times New Roman"/>
          <w:sz w:val="24"/>
          <w:szCs w:val="24"/>
          <w:lang w:val="de-DE"/>
        </w:rPr>
        <w:t>gan merupakan konsep yang mengacu pada seberapa jauh penelitian berikutnya akan mencapai hasil yang sama apabila mengulang penelitian yang sama, sekali lagi.</w:t>
      </w:r>
      <w:r>
        <w:rPr>
          <w:rFonts w:ascii="Times New Roman" w:hAnsi="Times New Roman" w:cs="Times New Roman"/>
          <w:sz w:val="24"/>
          <w:szCs w:val="24"/>
        </w:rPr>
        <w:t xml:space="preserve"> </w:t>
      </w:r>
      <w:r w:rsidRPr="00132A2B">
        <w:rPr>
          <w:rFonts w:ascii="Times New Roman" w:hAnsi="Times New Roman" w:cs="Times New Roman"/>
          <w:sz w:val="24"/>
          <w:szCs w:val="24"/>
          <w:lang w:val="de-DE"/>
        </w:rPr>
        <w:t>Dalam penelitian ini, keaje</w:t>
      </w:r>
      <w:r>
        <w:rPr>
          <w:rFonts w:ascii="Times New Roman" w:hAnsi="Times New Roman" w:cs="Times New Roman"/>
          <w:sz w:val="24"/>
          <w:szCs w:val="24"/>
        </w:rPr>
        <w:t>n</w:t>
      </w:r>
      <w:r w:rsidRPr="00132A2B">
        <w:rPr>
          <w:rFonts w:ascii="Times New Roman" w:hAnsi="Times New Roman" w:cs="Times New Roman"/>
          <w:sz w:val="24"/>
          <w:szCs w:val="24"/>
          <w:lang w:val="de-DE"/>
        </w:rPr>
        <w:t>gan mengacu pada kemun</w:t>
      </w:r>
      <w:r>
        <w:rPr>
          <w:rFonts w:ascii="Times New Roman" w:hAnsi="Times New Roman" w:cs="Times New Roman"/>
          <w:sz w:val="24"/>
          <w:szCs w:val="24"/>
          <w:lang w:val="de-DE"/>
        </w:rPr>
        <w:t>gkinan peneliti selanjutnya mem</w:t>
      </w:r>
      <w:r w:rsidRPr="00132A2B">
        <w:rPr>
          <w:rFonts w:ascii="Times New Roman" w:hAnsi="Times New Roman" w:cs="Times New Roman"/>
          <w:sz w:val="24"/>
          <w:szCs w:val="24"/>
          <w:lang w:val="de-DE"/>
        </w:rPr>
        <w:t>peroleh hasil yang sama apabila penelitian dilakukan sekali lagi dengan subjek yang sama. Hal ini menuju</w:t>
      </w:r>
      <w:r>
        <w:rPr>
          <w:rFonts w:ascii="Times New Roman" w:hAnsi="Times New Roman" w:cs="Times New Roman"/>
          <w:sz w:val="24"/>
          <w:szCs w:val="24"/>
        </w:rPr>
        <w:t>k</w:t>
      </w:r>
      <w:r w:rsidRPr="00132A2B">
        <w:rPr>
          <w:rFonts w:ascii="Times New Roman" w:hAnsi="Times New Roman" w:cs="Times New Roman"/>
          <w:sz w:val="24"/>
          <w:szCs w:val="24"/>
          <w:lang w:val="de-DE"/>
        </w:rPr>
        <w:t>kan bahwa konsep keaje</w:t>
      </w:r>
      <w:r>
        <w:rPr>
          <w:rFonts w:ascii="Times New Roman" w:hAnsi="Times New Roman" w:cs="Times New Roman"/>
          <w:sz w:val="24"/>
          <w:szCs w:val="24"/>
        </w:rPr>
        <w:t>n</w:t>
      </w:r>
      <w:r w:rsidRPr="00132A2B">
        <w:rPr>
          <w:rFonts w:ascii="Times New Roman" w:hAnsi="Times New Roman" w:cs="Times New Roman"/>
          <w:sz w:val="24"/>
          <w:szCs w:val="24"/>
          <w:lang w:val="de-DE"/>
        </w:rPr>
        <w:t>gan penelitian kualitatif selain menekankan pada desain penelitian, juga pada cara pengumpulan data dan pengolahan data.</w:t>
      </w:r>
    </w:p>
    <w:sectPr w:rsidR="00A87E0B" w:rsidRPr="00132A2B" w:rsidSect="001F4D27">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1418" w:footer="709" w:gutter="0"/>
      <w:pgNumType w:start="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FAD" w:rsidRDefault="006C5FAD" w:rsidP="00BA4E90">
      <w:r>
        <w:separator/>
      </w:r>
    </w:p>
  </w:endnote>
  <w:endnote w:type="continuationSeparator" w:id="1">
    <w:p w:rsidR="006C5FAD" w:rsidRDefault="006C5FAD" w:rsidP="00BA4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D27" w:rsidRDefault="001F4D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FAD" w:rsidRPr="001F37E1" w:rsidRDefault="006C5FAD" w:rsidP="001F4D27">
    <w:pPr>
      <w:pStyle w:val="Footer"/>
      <w:rPr>
        <w:rFonts w:asciiTheme="majorBidi" w:hAnsiTheme="majorBidi" w:cstheme="majorBidi"/>
        <w:sz w:val="24"/>
        <w:szCs w:val="24"/>
      </w:rPr>
    </w:pPr>
  </w:p>
  <w:p w:rsidR="006C5FAD" w:rsidRDefault="006C5F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D27" w:rsidRDefault="001F4D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FAD" w:rsidRDefault="006C5FAD" w:rsidP="00BA4E90">
      <w:r>
        <w:separator/>
      </w:r>
    </w:p>
  </w:footnote>
  <w:footnote w:type="continuationSeparator" w:id="1">
    <w:p w:rsidR="006C5FAD" w:rsidRDefault="006C5FAD" w:rsidP="00BA4E90">
      <w:r>
        <w:continuationSeparator/>
      </w:r>
    </w:p>
  </w:footnote>
  <w:footnote w:id="2">
    <w:p w:rsidR="006C5FAD" w:rsidRPr="00F11907" w:rsidRDefault="006C5FAD" w:rsidP="007D465A">
      <w:pPr>
        <w:pStyle w:val="FootnoteText"/>
        <w:spacing w:line="360" w:lineRule="auto"/>
        <w:ind w:firstLine="720"/>
        <w:rPr>
          <w:sz w:val="16"/>
        </w:rPr>
      </w:pPr>
      <w:r>
        <w:rPr>
          <w:rStyle w:val="FootnoteReference"/>
        </w:rPr>
        <w:footnoteRef/>
      </w:r>
      <w:r w:rsidRPr="00F11907">
        <w:rPr>
          <w:rFonts w:ascii="Times New Roman" w:hAnsi="Times New Roman" w:cs="Times New Roman"/>
          <w:szCs w:val="24"/>
        </w:rPr>
        <w:t>Muhammad Nazir, M</w:t>
      </w:r>
      <w:r w:rsidRPr="00F11907">
        <w:rPr>
          <w:rFonts w:ascii="Times New Roman" w:hAnsi="Times New Roman" w:cs="Times New Roman"/>
          <w:i/>
          <w:szCs w:val="24"/>
        </w:rPr>
        <w:t xml:space="preserve">etode Penelitian, </w:t>
      </w:r>
      <w:r w:rsidRPr="00F11907">
        <w:rPr>
          <w:rFonts w:ascii="Times New Roman" w:hAnsi="Times New Roman" w:cs="Times New Roman"/>
          <w:szCs w:val="24"/>
        </w:rPr>
        <w:t xml:space="preserve">(Bandung: Remaja Rosdakarya, 1986), </w:t>
      </w:r>
      <w:r>
        <w:rPr>
          <w:rFonts w:ascii="Times New Roman" w:hAnsi="Times New Roman" w:cs="Times New Roman"/>
          <w:szCs w:val="24"/>
        </w:rPr>
        <w:t>h</w:t>
      </w:r>
      <w:r w:rsidRPr="00F11907">
        <w:rPr>
          <w:rFonts w:ascii="Times New Roman" w:hAnsi="Times New Roman" w:cs="Times New Roman"/>
          <w:szCs w:val="24"/>
        </w:rPr>
        <w:t>. 159</w:t>
      </w:r>
    </w:p>
  </w:footnote>
  <w:footnote w:id="3">
    <w:p w:rsidR="006C5FAD" w:rsidRPr="00BA4E90" w:rsidRDefault="006C5FAD" w:rsidP="007D465A">
      <w:pPr>
        <w:pStyle w:val="FootnoteText"/>
        <w:spacing w:line="360" w:lineRule="auto"/>
        <w:ind w:firstLine="720"/>
      </w:pPr>
      <w:r>
        <w:rPr>
          <w:rStyle w:val="FootnoteReference"/>
        </w:rPr>
        <w:footnoteRef/>
      </w:r>
      <w:r w:rsidRPr="00F11907">
        <w:rPr>
          <w:rFonts w:ascii="Times New Roman" w:hAnsi="Times New Roman" w:cs="Times New Roman"/>
          <w:szCs w:val="24"/>
        </w:rPr>
        <w:t xml:space="preserve">Sugiono, </w:t>
      </w:r>
      <w:r w:rsidRPr="00F11907">
        <w:rPr>
          <w:rFonts w:ascii="Times New Roman" w:hAnsi="Times New Roman" w:cs="Times New Roman"/>
          <w:i/>
          <w:szCs w:val="24"/>
        </w:rPr>
        <w:t xml:space="preserve">Metode Penelitian,Pendekatan Kuantitatif, Kualitatif, </w:t>
      </w:r>
      <w:r w:rsidRPr="00F11907">
        <w:rPr>
          <w:rFonts w:ascii="Times New Roman" w:hAnsi="Times New Roman" w:cs="Times New Roman"/>
          <w:szCs w:val="24"/>
        </w:rPr>
        <w:t xml:space="preserve">(Bandung : Alfabeta, 2006), </w:t>
      </w:r>
      <w:r>
        <w:rPr>
          <w:rFonts w:ascii="Times New Roman" w:hAnsi="Times New Roman" w:cs="Times New Roman"/>
          <w:szCs w:val="24"/>
        </w:rPr>
        <w:t>h</w:t>
      </w:r>
      <w:r w:rsidRPr="00F11907">
        <w:rPr>
          <w:rFonts w:ascii="Times New Roman" w:hAnsi="Times New Roman" w:cs="Times New Roman"/>
          <w:szCs w:val="24"/>
        </w:rPr>
        <w:t>. 234</w:t>
      </w:r>
    </w:p>
  </w:footnote>
  <w:footnote w:id="4">
    <w:p w:rsidR="006C5FAD" w:rsidRPr="00A81347" w:rsidRDefault="006C5FAD" w:rsidP="007D465A">
      <w:pPr>
        <w:pStyle w:val="FootnoteText"/>
        <w:ind w:firstLine="720"/>
        <w:rPr>
          <w:rFonts w:ascii="Times New Roman" w:hAnsi="Times New Roman" w:cs="Times New Roman"/>
          <w:szCs w:val="24"/>
          <w:lang w:val="en-US"/>
        </w:rPr>
      </w:pPr>
      <w:r>
        <w:rPr>
          <w:rStyle w:val="FootnoteReference"/>
        </w:rPr>
        <w:footnoteRef/>
      </w:r>
      <w:r w:rsidRPr="00A3734E">
        <w:rPr>
          <w:rFonts w:ascii="Times New Roman" w:hAnsi="Times New Roman" w:cs="Times New Roman"/>
          <w:szCs w:val="24"/>
        </w:rPr>
        <w:t xml:space="preserve">Lexy J Moleong, </w:t>
      </w:r>
      <w:r w:rsidRPr="00A3734E">
        <w:rPr>
          <w:rFonts w:ascii="Times New Roman" w:hAnsi="Times New Roman" w:cs="Times New Roman"/>
          <w:i/>
          <w:szCs w:val="24"/>
        </w:rPr>
        <w:t xml:space="preserve">Metodologi Penelitian, </w:t>
      </w:r>
      <w:r w:rsidRPr="00A3734E">
        <w:rPr>
          <w:rFonts w:ascii="Times New Roman" w:hAnsi="Times New Roman" w:cs="Times New Roman"/>
          <w:szCs w:val="24"/>
        </w:rPr>
        <w:t>(Bandung: PT. Remaja Rosda Karya,</w:t>
      </w:r>
      <w:r>
        <w:rPr>
          <w:rFonts w:ascii="Times New Roman" w:hAnsi="Times New Roman" w:cs="Times New Roman"/>
          <w:szCs w:val="24"/>
          <w:lang w:val="en-US"/>
        </w:rPr>
        <w:t xml:space="preserve"> 2004), h. 45</w:t>
      </w:r>
    </w:p>
    <w:p w:rsidR="006C5FAD" w:rsidRPr="00A81347" w:rsidRDefault="006C5FAD" w:rsidP="007D465A">
      <w:pPr>
        <w:pStyle w:val="FootnoteText"/>
        <w:ind w:firstLine="720"/>
        <w:rPr>
          <w:i/>
          <w:sz w:val="16"/>
          <w:lang w:val="en-US"/>
        </w:rPr>
      </w:pPr>
    </w:p>
  </w:footnote>
  <w:footnote w:id="5">
    <w:p w:rsidR="006C5FAD" w:rsidRDefault="006C5FAD" w:rsidP="007D465A">
      <w:pPr>
        <w:pStyle w:val="FootnoteText"/>
        <w:ind w:firstLine="720"/>
        <w:rPr>
          <w:rFonts w:ascii="Times New Roman" w:hAnsi="Times New Roman" w:cs="Times New Roman"/>
          <w:szCs w:val="24"/>
          <w:lang w:val="en-US"/>
        </w:rPr>
      </w:pPr>
      <w:r>
        <w:rPr>
          <w:rStyle w:val="FootnoteReference"/>
        </w:rPr>
        <w:footnoteRef/>
      </w:r>
      <w:r w:rsidRPr="00A3734E">
        <w:rPr>
          <w:rFonts w:ascii="Times New Roman" w:hAnsi="Times New Roman" w:cs="Times New Roman"/>
          <w:szCs w:val="24"/>
        </w:rPr>
        <w:t xml:space="preserve">Sumyadi Suryabrata, </w:t>
      </w:r>
      <w:r w:rsidRPr="00A3734E">
        <w:rPr>
          <w:rFonts w:ascii="Times New Roman" w:hAnsi="Times New Roman" w:cs="Times New Roman"/>
          <w:i/>
          <w:szCs w:val="24"/>
        </w:rPr>
        <w:t xml:space="preserve">Metodologi Penelitian, </w:t>
      </w:r>
      <w:r w:rsidRPr="00A3734E">
        <w:rPr>
          <w:rFonts w:ascii="Times New Roman" w:hAnsi="Times New Roman" w:cs="Times New Roman"/>
          <w:szCs w:val="24"/>
        </w:rPr>
        <w:t xml:space="preserve">(Jakarta: PT. Raja Grafindo Persada, 2002), </w:t>
      </w:r>
      <w:r>
        <w:rPr>
          <w:rFonts w:ascii="Times New Roman" w:hAnsi="Times New Roman" w:cs="Times New Roman"/>
          <w:szCs w:val="24"/>
        </w:rPr>
        <w:t>h</w:t>
      </w:r>
      <w:r w:rsidRPr="00A3734E">
        <w:rPr>
          <w:rFonts w:ascii="Times New Roman" w:hAnsi="Times New Roman" w:cs="Times New Roman"/>
          <w:szCs w:val="24"/>
        </w:rPr>
        <w:t>. 18</w:t>
      </w:r>
    </w:p>
    <w:p w:rsidR="006C5FAD" w:rsidRPr="00A81347" w:rsidRDefault="006C5FAD" w:rsidP="007D465A">
      <w:pPr>
        <w:pStyle w:val="FootnoteText"/>
        <w:ind w:firstLine="720"/>
        <w:rPr>
          <w:sz w:val="16"/>
          <w:lang w:val="en-US"/>
        </w:rPr>
      </w:pPr>
    </w:p>
  </w:footnote>
  <w:footnote w:id="6">
    <w:p w:rsidR="006C5FAD" w:rsidRPr="00A3734E" w:rsidRDefault="006C5FAD" w:rsidP="007D465A">
      <w:pPr>
        <w:pStyle w:val="FootnoteText"/>
        <w:ind w:firstLine="720"/>
        <w:rPr>
          <w:rFonts w:ascii="Times New Roman" w:hAnsi="Times New Roman" w:cs="Times New Roman"/>
          <w:szCs w:val="24"/>
        </w:rPr>
      </w:pPr>
      <w:r>
        <w:rPr>
          <w:rStyle w:val="FootnoteReference"/>
        </w:rPr>
        <w:footnoteRef/>
      </w:r>
      <w:r w:rsidRPr="00A3734E">
        <w:rPr>
          <w:rFonts w:ascii="Times New Roman" w:hAnsi="Times New Roman" w:cs="Times New Roman"/>
          <w:szCs w:val="24"/>
        </w:rPr>
        <w:t xml:space="preserve">Winarno Surachmad, </w:t>
      </w:r>
      <w:r w:rsidRPr="00A3734E">
        <w:rPr>
          <w:rFonts w:ascii="Times New Roman" w:hAnsi="Times New Roman" w:cs="Times New Roman"/>
          <w:i/>
          <w:szCs w:val="24"/>
        </w:rPr>
        <w:t xml:space="preserve">Pengantar Penelitian Ilmiah:Dasar, Metode,Teknik, </w:t>
      </w:r>
      <w:r w:rsidRPr="00A3734E">
        <w:rPr>
          <w:rFonts w:ascii="Times New Roman" w:hAnsi="Times New Roman" w:cs="Times New Roman"/>
          <w:szCs w:val="24"/>
        </w:rPr>
        <w:t xml:space="preserve">(Bandung: Tarsito, 1980), </w:t>
      </w:r>
      <w:r>
        <w:rPr>
          <w:rFonts w:ascii="Times New Roman" w:hAnsi="Times New Roman" w:cs="Times New Roman"/>
          <w:szCs w:val="24"/>
        </w:rPr>
        <w:t>h</w:t>
      </w:r>
      <w:r w:rsidRPr="00A3734E">
        <w:rPr>
          <w:rFonts w:ascii="Times New Roman" w:hAnsi="Times New Roman" w:cs="Times New Roman"/>
          <w:szCs w:val="24"/>
        </w:rPr>
        <w:t>. 163</w:t>
      </w:r>
    </w:p>
  </w:footnote>
  <w:footnote w:id="7">
    <w:p w:rsidR="006C5FAD" w:rsidRDefault="006C5FAD" w:rsidP="007D465A">
      <w:pPr>
        <w:pStyle w:val="FootnoteText"/>
        <w:ind w:firstLine="720"/>
        <w:rPr>
          <w:rFonts w:ascii="Times New Roman" w:hAnsi="Times New Roman" w:cs="Times New Roman"/>
          <w:szCs w:val="24"/>
          <w:lang w:val="en-US"/>
        </w:rPr>
      </w:pPr>
      <w:r>
        <w:rPr>
          <w:rStyle w:val="FootnoteReference"/>
        </w:rPr>
        <w:footnoteRef/>
      </w:r>
      <w:r w:rsidRPr="00A3734E">
        <w:rPr>
          <w:rFonts w:ascii="Times New Roman" w:hAnsi="Times New Roman" w:cs="Times New Roman"/>
          <w:szCs w:val="24"/>
        </w:rPr>
        <w:t xml:space="preserve">Lexy J Moeleong, </w:t>
      </w:r>
      <w:r w:rsidRPr="00A3734E">
        <w:rPr>
          <w:rFonts w:ascii="Times New Roman" w:hAnsi="Times New Roman" w:cs="Times New Roman"/>
          <w:i/>
          <w:szCs w:val="24"/>
        </w:rPr>
        <w:t xml:space="preserve">Metode Peneltian, </w:t>
      </w:r>
      <w:r w:rsidRPr="00A3734E">
        <w:rPr>
          <w:rFonts w:ascii="Times New Roman" w:hAnsi="Times New Roman" w:cs="Times New Roman"/>
          <w:szCs w:val="24"/>
        </w:rPr>
        <w:t xml:space="preserve">(Bandung:PT. Remaja RosdaKarya, 2006), </w:t>
      </w:r>
      <w:r>
        <w:rPr>
          <w:rFonts w:ascii="Times New Roman" w:hAnsi="Times New Roman" w:cs="Times New Roman"/>
          <w:szCs w:val="24"/>
        </w:rPr>
        <w:t>h</w:t>
      </w:r>
      <w:r w:rsidRPr="00A3734E">
        <w:rPr>
          <w:rFonts w:ascii="Times New Roman" w:hAnsi="Times New Roman" w:cs="Times New Roman"/>
          <w:szCs w:val="24"/>
        </w:rPr>
        <w:t>. 186</w:t>
      </w:r>
    </w:p>
    <w:p w:rsidR="006C5FAD" w:rsidRPr="00A81347" w:rsidRDefault="006C5FAD" w:rsidP="007D465A">
      <w:pPr>
        <w:pStyle w:val="FootnoteText"/>
        <w:ind w:firstLine="720"/>
        <w:rPr>
          <w:rFonts w:ascii="Times New Roman" w:hAnsi="Times New Roman" w:cs="Times New Roman"/>
          <w:sz w:val="24"/>
          <w:szCs w:val="24"/>
          <w:lang w:val="en-US"/>
        </w:rPr>
      </w:pPr>
    </w:p>
  </w:footnote>
  <w:footnote w:id="8">
    <w:p w:rsidR="006C5FAD" w:rsidRPr="00BD110A" w:rsidRDefault="006C5FAD" w:rsidP="007D465A">
      <w:pPr>
        <w:pStyle w:val="FootnoteText"/>
        <w:ind w:firstLine="720"/>
      </w:pPr>
      <w:r>
        <w:rPr>
          <w:rStyle w:val="FootnoteReference"/>
        </w:rPr>
        <w:footnoteRef/>
      </w:r>
      <w:r w:rsidRPr="00A3734E">
        <w:rPr>
          <w:rFonts w:ascii="Times New Roman" w:hAnsi="Times New Roman" w:cs="Times New Roman"/>
          <w:szCs w:val="24"/>
        </w:rPr>
        <w:t xml:space="preserve">Emzir, </w:t>
      </w:r>
      <w:r w:rsidRPr="00A3734E">
        <w:rPr>
          <w:rFonts w:ascii="Times New Roman" w:hAnsi="Times New Roman" w:cs="Times New Roman"/>
          <w:i/>
          <w:szCs w:val="24"/>
        </w:rPr>
        <w:t xml:space="preserve">Metode Penelitian Kualitatif: Analisis Data, </w:t>
      </w:r>
      <w:r w:rsidRPr="00A3734E">
        <w:rPr>
          <w:rFonts w:ascii="Times New Roman" w:hAnsi="Times New Roman" w:cs="Times New Roman"/>
          <w:szCs w:val="24"/>
        </w:rPr>
        <w:t xml:space="preserve">(Jakarta: PT.Raja Grafindo Persada, 2010), </w:t>
      </w:r>
      <w:r>
        <w:rPr>
          <w:rFonts w:ascii="Times New Roman" w:hAnsi="Times New Roman" w:cs="Times New Roman"/>
          <w:szCs w:val="24"/>
        </w:rPr>
        <w:t>h</w:t>
      </w:r>
      <w:r w:rsidRPr="00A3734E">
        <w:rPr>
          <w:rFonts w:ascii="Times New Roman" w:hAnsi="Times New Roman" w:cs="Times New Roman"/>
          <w:szCs w:val="24"/>
        </w:rPr>
        <w:t>. 50</w:t>
      </w:r>
    </w:p>
  </w:footnote>
  <w:footnote w:id="9">
    <w:p w:rsidR="006C5FAD" w:rsidRDefault="006C5FAD" w:rsidP="007D465A">
      <w:pPr>
        <w:pStyle w:val="FootnoteText"/>
        <w:ind w:firstLine="720"/>
        <w:rPr>
          <w:rFonts w:ascii="Times New Roman" w:hAnsi="Times New Roman" w:cs="Times New Roman"/>
          <w:szCs w:val="24"/>
          <w:lang w:val="en-US"/>
        </w:rPr>
      </w:pPr>
      <w:r>
        <w:rPr>
          <w:rStyle w:val="FootnoteReference"/>
        </w:rPr>
        <w:footnoteRef/>
      </w:r>
      <w:r w:rsidRPr="00A3734E">
        <w:rPr>
          <w:rFonts w:ascii="Times New Roman" w:hAnsi="Times New Roman" w:cs="Times New Roman"/>
          <w:szCs w:val="24"/>
        </w:rPr>
        <w:t xml:space="preserve">Suharsimi Arikunto, </w:t>
      </w:r>
      <w:r w:rsidRPr="00A3734E">
        <w:rPr>
          <w:rFonts w:ascii="Times New Roman" w:hAnsi="Times New Roman" w:cs="Times New Roman"/>
          <w:i/>
          <w:szCs w:val="24"/>
        </w:rPr>
        <w:t xml:space="preserve">Prosedur Penelitian:Suatu PendekatanPraktek, </w:t>
      </w:r>
      <w:r w:rsidRPr="00A3734E">
        <w:rPr>
          <w:rFonts w:ascii="Times New Roman" w:hAnsi="Times New Roman" w:cs="Times New Roman"/>
          <w:szCs w:val="24"/>
        </w:rPr>
        <w:t xml:space="preserve">(Jakarta: Rieneka Cipta, 2000), </w:t>
      </w:r>
      <w:r>
        <w:rPr>
          <w:rFonts w:ascii="Times New Roman" w:hAnsi="Times New Roman" w:cs="Times New Roman"/>
          <w:szCs w:val="24"/>
        </w:rPr>
        <w:t>h</w:t>
      </w:r>
      <w:r w:rsidRPr="00A3734E">
        <w:rPr>
          <w:rFonts w:ascii="Times New Roman" w:hAnsi="Times New Roman" w:cs="Times New Roman"/>
          <w:szCs w:val="24"/>
        </w:rPr>
        <w:t>. 202</w:t>
      </w:r>
    </w:p>
    <w:p w:rsidR="006C5FAD" w:rsidRPr="00A81347" w:rsidRDefault="006C5FAD" w:rsidP="007D465A">
      <w:pPr>
        <w:pStyle w:val="FootnoteText"/>
        <w:ind w:firstLine="720"/>
        <w:rPr>
          <w:sz w:val="16"/>
          <w:lang w:val="en-US"/>
        </w:rPr>
      </w:pPr>
    </w:p>
  </w:footnote>
  <w:footnote w:id="10">
    <w:p w:rsidR="006C5FAD" w:rsidRPr="005B170B" w:rsidRDefault="006C5FAD" w:rsidP="007D465A">
      <w:pPr>
        <w:pStyle w:val="FootnoteText"/>
        <w:ind w:firstLine="720"/>
        <w:rPr>
          <w:rFonts w:ascii="Times New Roman" w:hAnsi="Times New Roman" w:cs="Times New Roman"/>
          <w:sz w:val="24"/>
          <w:szCs w:val="24"/>
        </w:rPr>
      </w:pPr>
      <w:r>
        <w:rPr>
          <w:rStyle w:val="FootnoteReference"/>
        </w:rPr>
        <w:footnoteRef/>
      </w:r>
      <w:r w:rsidRPr="00A3734E">
        <w:rPr>
          <w:rFonts w:ascii="Times New Roman" w:hAnsi="Times New Roman" w:cs="Times New Roman"/>
          <w:szCs w:val="24"/>
        </w:rPr>
        <w:t xml:space="preserve">S, Margono, </w:t>
      </w:r>
      <w:r w:rsidRPr="00A3734E">
        <w:rPr>
          <w:rFonts w:ascii="Times New Roman" w:hAnsi="Times New Roman" w:cs="Times New Roman"/>
          <w:i/>
          <w:szCs w:val="24"/>
        </w:rPr>
        <w:t xml:space="preserve">Metodologi Penelitian Pendidikan, </w:t>
      </w:r>
      <w:r w:rsidRPr="00A3734E">
        <w:rPr>
          <w:rFonts w:ascii="Times New Roman" w:hAnsi="Times New Roman" w:cs="Times New Roman"/>
          <w:szCs w:val="24"/>
        </w:rPr>
        <w:t xml:space="preserve">(Jakarta: Rieneka Cipta, 2000), Cet. II, </w:t>
      </w:r>
      <w:r>
        <w:rPr>
          <w:rFonts w:ascii="Times New Roman" w:hAnsi="Times New Roman" w:cs="Times New Roman"/>
          <w:szCs w:val="24"/>
        </w:rPr>
        <w:t>h</w:t>
      </w:r>
      <w:r w:rsidRPr="00A3734E">
        <w:rPr>
          <w:rFonts w:ascii="Times New Roman" w:hAnsi="Times New Roman" w:cs="Times New Roman"/>
          <w:szCs w:val="24"/>
        </w:rPr>
        <w:t>. 158</w:t>
      </w:r>
    </w:p>
  </w:footnote>
  <w:footnote w:id="11">
    <w:p w:rsidR="006C5FAD" w:rsidRDefault="006C5FAD" w:rsidP="007D465A">
      <w:pPr>
        <w:pStyle w:val="FootnoteText"/>
        <w:ind w:firstLine="720"/>
      </w:pPr>
      <w:r>
        <w:rPr>
          <w:rStyle w:val="FootnoteReference"/>
        </w:rPr>
        <w:footnoteRef/>
      </w:r>
      <w:r w:rsidRPr="00A81347">
        <w:rPr>
          <w:rFonts w:ascii="Times New Roman" w:hAnsi="Times New Roman" w:cs="Times New Roman"/>
          <w:i/>
          <w:iCs/>
          <w:szCs w:val="24"/>
        </w:rPr>
        <w:t>Ibid</w:t>
      </w:r>
      <w:r w:rsidRPr="00A3734E">
        <w:rPr>
          <w:rFonts w:ascii="Times New Roman" w:hAnsi="Times New Roman" w:cs="Times New Roman"/>
          <w:szCs w:val="24"/>
        </w:rPr>
        <w:t xml:space="preserve">, </w:t>
      </w:r>
      <w:r>
        <w:rPr>
          <w:rFonts w:ascii="Times New Roman" w:hAnsi="Times New Roman" w:cs="Times New Roman"/>
          <w:szCs w:val="24"/>
        </w:rPr>
        <w:t>h</w:t>
      </w:r>
      <w:r w:rsidRPr="00A3734E">
        <w:rPr>
          <w:rFonts w:ascii="Times New Roman" w:hAnsi="Times New Roman" w:cs="Times New Roman"/>
          <w:szCs w:val="24"/>
        </w:rPr>
        <w:t>. 165</w:t>
      </w:r>
    </w:p>
  </w:footnote>
  <w:footnote w:id="12">
    <w:p w:rsidR="006C5FAD" w:rsidRDefault="006C5FAD" w:rsidP="006531B4">
      <w:pPr>
        <w:pStyle w:val="FootnoteText"/>
        <w:ind w:firstLine="720"/>
        <w:rPr>
          <w:rFonts w:asciiTheme="majorBidi" w:hAnsiTheme="majorBidi" w:cstheme="majorBidi"/>
          <w:lang w:val="en-US"/>
        </w:rPr>
      </w:pPr>
      <w:r w:rsidRPr="0037206F">
        <w:rPr>
          <w:rStyle w:val="FootnoteReference"/>
          <w:rFonts w:asciiTheme="majorBidi" w:hAnsiTheme="majorBidi" w:cstheme="majorBidi"/>
        </w:rPr>
        <w:footnoteRef/>
      </w:r>
      <w:r w:rsidRPr="0037206F">
        <w:rPr>
          <w:rFonts w:asciiTheme="majorBidi" w:hAnsiTheme="majorBidi" w:cstheme="majorBidi"/>
        </w:rPr>
        <w:t xml:space="preserve"> Emzir</w:t>
      </w:r>
      <w:r w:rsidRPr="0037206F">
        <w:rPr>
          <w:rFonts w:asciiTheme="majorBidi" w:hAnsiTheme="majorBidi" w:cstheme="majorBidi"/>
          <w:i/>
          <w:iCs/>
        </w:rPr>
        <w:t>. Analisis Data: Metodologi Penelitian Kualitatif</w:t>
      </w:r>
      <w:r w:rsidRPr="0037206F">
        <w:rPr>
          <w:rFonts w:asciiTheme="majorBidi" w:hAnsiTheme="majorBidi" w:cstheme="majorBidi"/>
        </w:rPr>
        <w:t>, ( Jakarta :Rajawali Pers, 2011), h. 129.</w:t>
      </w:r>
    </w:p>
    <w:p w:rsidR="006C5FAD" w:rsidRPr="006531B4" w:rsidRDefault="006C5FAD" w:rsidP="006531B4">
      <w:pPr>
        <w:pStyle w:val="FootnoteText"/>
        <w:ind w:firstLine="720"/>
        <w:rPr>
          <w:rFonts w:asciiTheme="majorBidi" w:hAnsiTheme="majorBidi" w:cstheme="majorBidi"/>
          <w:lang w:val="en-US"/>
        </w:rPr>
      </w:pPr>
    </w:p>
  </w:footnote>
  <w:footnote w:id="13">
    <w:p w:rsidR="006C5FAD" w:rsidRPr="0037206F" w:rsidRDefault="006C5FAD" w:rsidP="006531B4">
      <w:pPr>
        <w:pStyle w:val="FootnoteText"/>
        <w:ind w:firstLine="720"/>
        <w:rPr>
          <w:rFonts w:asciiTheme="majorBidi" w:hAnsiTheme="majorBidi" w:cstheme="majorBidi"/>
        </w:rPr>
      </w:pPr>
      <w:r w:rsidRPr="0037206F">
        <w:rPr>
          <w:rStyle w:val="FootnoteReference"/>
          <w:rFonts w:asciiTheme="majorBidi" w:hAnsiTheme="majorBidi" w:cstheme="majorBidi"/>
        </w:rPr>
        <w:footnoteRef/>
      </w:r>
      <w:r w:rsidRPr="0037206F">
        <w:rPr>
          <w:rFonts w:asciiTheme="majorBidi" w:hAnsiTheme="majorBidi" w:cstheme="majorBidi"/>
        </w:rPr>
        <w:t xml:space="preserve"> </w:t>
      </w:r>
      <w:r w:rsidRPr="0037206F">
        <w:rPr>
          <w:rFonts w:asciiTheme="majorBidi" w:hAnsiTheme="majorBidi" w:cstheme="majorBidi"/>
          <w:i/>
          <w:iCs/>
        </w:rPr>
        <w:t>Ibid</w:t>
      </w:r>
    </w:p>
  </w:footnote>
  <w:footnote w:id="14">
    <w:p w:rsidR="006C5FAD" w:rsidRDefault="006C5FAD" w:rsidP="006531B4">
      <w:pPr>
        <w:pStyle w:val="FootnoteText"/>
        <w:ind w:firstLine="720"/>
        <w:rPr>
          <w:rFonts w:asciiTheme="majorBidi" w:hAnsiTheme="majorBidi" w:cstheme="majorBidi"/>
          <w:lang w:val="en-US"/>
        </w:rPr>
      </w:pPr>
      <w:r w:rsidRPr="0037206F">
        <w:rPr>
          <w:rStyle w:val="FootnoteReference"/>
          <w:rFonts w:asciiTheme="majorBidi" w:hAnsiTheme="majorBidi" w:cstheme="majorBidi"/>
        </w:rPr>
        <w:footnoteRef/>
      </w:r>
      <w:r w:rsidRPr="0037206F">
        <w:rPr>
          <w:rFonts w:asciiTheme="majorBidi" w:hAnsiTheme="majorBidi" w:cstheme="majorBidi"/>
        </w:rPr>
        <w:t xml:space="preserve"> Hamid Patilima, </w:t>
      </w:r>
      <w:r w:rsidRPr="0037206F">
        <w:rPr>
          <w:rFonts w:asciiTheme="majorBidi" w:hAnsiTheme="majorBidi" w:cstheme="majorBidi"/>
          <w:i/>
        </w:rPr>
        <w:t>Metode Penelitian Kualitatif</w:t>
      </w:r>
      <w:r w:rsidRPr="0037206F">
        <w:rPr>
          <w:rFonts w:asciiTheme="majorBidi" w:hAnsiTheme="majorBidi" w:cstheme="majorBidi"/>
        </w:rPr>
        <w:t>, (Bandung : CV Alfabeta, 2011), h. 101.</w:t>
      </w:r>
    </w:p>
    <w:p w:rsidR="006C5FAD" w:rsidRPr="006531B4" w:rsidRDefault="006C5FAD" w:rsidP="006531B4">
      <w:pPr>
        <w:pStyle w:val="FootnoteText"/>
        <w:ind w:firstLine="720"/>
        <w:rPr>
          <w:rFonts w:asciiTheme="majorBidi" w:hAnsiTheme="majorBidi" w:cstheme="majorBidi"/>
          <w:lang w:val="en-US"/>
        </w:rPr>
      </w:pPr>
    </w:p>
  </w:footnote>
  <w:footnote w:id="15">
    <w:p w:rsidR="006C5FAD" w:rsidRPr="0037206F" w:rsidRDefault="006C5FAD" w:rsidP="006531B4">
      <w:pPr>
        <w:pStyle w:val="FootnoteText"/>
        <w:ind w:firstLine="720"/>
        <w:rPr>
          <w:rFonts w:asciiTheme="majorBidi" w:hAnsiTheme="majorBidi" w:cstheme="majorBidi"/>
        </w:rPr>
      </w:pPr>
      <w:r w:rsidRPr="0037206F">
        <w:rPr>
          <w:rStyle w:val="FootnoteReference"/>
          <w:rFonts w:asciiTheme="majorBidi" w:hAnsiTheme="majorBidi" w:cstheme="majorBidi"/>
        </w:rPr>
        <w:footnoteRef/>
      </w:r>
      <w:r w:rsidRPr="0037206F">
        <w:rPr>
          <w:rFonts w:asciiTheme="majorBidi" w:hAnsiTheme="majorBidi" w:cstheme="majorBidi"/>
        </w:rPr>
        <w:t xml:space="preserve"> Emzir, </w:t>
      </w:r>
      <w:r w:rsidRPr="0037206F">
        <w:rPr>
          <w:rFonts w:asciiTheme="majorBidi" w:hAnsiTheme="majorBidi" w:cstheme="majorBidi"/>
          <w:i/>
          <w:iCs/>
        </w:rPr>
        <w:t>Analisis Data: Metodologi Penelitian Kualitatif</w:t>
      </w:r>
      <w:r w:rsidRPr="0037206F">
        <w:rPr>
          <w:rFonts w:asciiTheme="majorBidi" w:hAnsiTheme="majorBidi" w:cstheme="majorBidi"/>
        </w:rPr>
        <w:t>, (Jakarta :Rajawali Pers, 2011), h. 132.</w:t>
      </w:r>
    </w:p>
  </w:footnote>
  <w:footnote w:id="16">
    <w:p w:rsidR="006C5FAD" w:rsidRPr="0037206F" w:rsidRDefault="006C5FAD" w:rsidP="006531B4">
      <w:pPr>
        <w:pStyle w:val="FootnoteText"/>
        <w:ind w:firstLine="720"/>
        <w:rPr>
          <w:rFonts w:asciiTheme="majorBidi" w:hAnsiTheme="majorBidi" w:cstheme="majorBidi"/>
        </w:rPr>
      </w:pPr>
      <w:r w:rsidRPr="0037206F">
        <w:rPr>
          <w:rStyle w:val="FootnoteReference"/>
          <w:rFonts w:asciiTheme="majorBidi" w:hAnsiTheme="majorBidi" w:cstheme="majorBidi"/>
        </w:rPr>
        <w:footnoteRef/>
      </w:r>
      <w:r w:rsidRPr="0037206F">
        <w:rPr>
          <w:rFonts w:asciiTheme="majorBidi" w:hAnsiTheme="majorBidi" w:cstheme="majorBidi"/>
        </w:rPr>
        <w:t xml:space="preserve"> </w:t>
      </w:r>
      <w:r w:rsidRPr="0037206F">
        <w:rPr>
          <w:rFonts w:asciiTheme="majorBidi" w:hAnsiTheme="majorBidi" w:cstheme="majorBidi"/>
          <w:i/>
        </w:rPr>
        <w:t>Ibid</w:t>
      </w:r>
      <w:r w:rsidRPr="0037206F">
        <w:rPr>
          <w:rFonts w:asciiTheme="majorBidi" w:hAnsiTheme="majorBidi" w:cstheme="majorBidi"/>
        </w:rPr>
        <w:t>., h. 133.</w:t>
      </w:r>
    </w:p>
  </w:footnote>
  <w:footnote w:id="17">
    <w:p w:rsidR="006C5FAD" w:rsidRPr="00132A2B" w:rsidRDefault="006C5FAD" w:rsidP="00A87E0B">
      <w:pPr>
        <w:pStyle w:val="FootnoteText"/>
        <w:ind w:firstLine="720"/>
        <w:rPr>
          <w:rFonts w:ascii="Times New Roman" w:hAnsi="Times New Roman" w:cs="Times New Roman"/>
        </w:rPr>
      </w:pPr>
      <w:r w:rsidRPr="00132A2B">
        <w:rPr>
          <w:rStyle w:val="FootnoteReference"/>
        </w:rPr>
        <w:footnoteRef/>
      </w:r>
      <w:r w:rsidRPr="00132A2B">
        <w:rPr>
          <w:rFonts w:ascii="Times New Roman" w:hAnsi="Times New Roman" w:cs="Times New Roman"/>
          <w:color w:val="000000" w:themeColor="text1"/>
        </w:rPr>
        <w:t xml:space="preserve">Michael  Quinn  Patton,  </w:t>
      </w:r>
      <w:r w:rsidRPr="00132A2B">
        <w:rPr>
          <w:rFonts w:ascii="Times New Roman" w:hAnsi="Times New Roman" w:cs="Times New Roman"/>
          <w:i/>
          <w:iCs/>
          <w:color w:val="000000" w:themeColor="text1"/>
        </w:rPr>
        <w:t>Qualitative Evaluation Methods</w:t>
      </w:r>
      <w:r w:rsidRPr="00132A2B">
        <w:rPr>
          <w:rFonts w:ascii="Times New Roman" w:hAnsi="Times New Roman" w:cs="Times New Roman"/>
          <w:color w:val="000000" w:themeColor="text1"/>
        </w:rPr>
        <w:t xml:space="preserve"> Beverly Hil</w:t>
      </w:r>
      <w:r>
        <w:rPr>
          <w:rFonts w:ascii="Times New Roman" w:hAnsi="Times New Roman" w:cs="Times New Roman"/>
          <w:color w:val="000000" w:themeColor="text1"/>
        </w:rPr>
        <w:t>ls; Sage Publications, 1987, h</w:t>
      </w:r>
      <w:r w:rsidRPr="00132A2B">
        <w:rPr>
          <w:rFonts w:ascii="Times New Roman" w:hAnsi="Times New Roman" w:cs="Times New Roman"/>
          <w:color w:val="000000" w:themeColor="text1"/>
        </w:rPr>
        <w:t>. 331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D27" w:rsidRDefault="001F4D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2945"/>
      <w:docPartObj>
        <w:docPartGallery w:val="Page Numbers (Top of Page)"/>
        <w:docPartUnique/>
      </w:docPartObj>
    </w:sdtPr>
    <w:sdtContent>
      <w:p w:rsidR="006C5FAD" w:rsidRDefault="00A16F90">
        <w:pPr>
          <w:pStyle w:val="Header"/>
          <w:jc w:val="right"/>
        </w:pPr>
        <w:r w:rsidRPr="007F5456">
          <w:rPr>
            <w:rFonts w:asciiTheme="majorBidi" w:hAnsiTheme="majorBidi" w:cstheme="majorBidi"/>
            <w:sz w:val="24"/>
            <w:szCs w:val="24"/>
          </w:rPr>
          <w:fldChar w:fldCharType="begin"/>
        </w:r>
        <w:r w:rsidR="006C5FAD" w:rsidRPr="007F5456">
          <w:rPr>
            <w:rFonts w:asciiTheme="majorBidi" w:hAnsiTheme="majorBidi" w:cstheme="majorBidi"/>
            <w:sz w:val="24"/>
            <w:szCs w:val="24"/>
          </w:rPr>
          <w:instrText xml:space="preserve"> PAGE   \* MERGEFORMAT </w:instrText>
        </w:r>
        <w:r w:rsidRPr="007F5456">
          <w:rPr>
            <w:rFonts w:asciiTheme="majorBidi" w:hAnsiTheme="majorBidi" w:cstheme="majorBidi"/>
            <w:sz w:val="24"/>
            <w:szCs w:val="24"/>
          </w:rPr>
          <w:fldChar w:fldCharType="separate"/>
        </w:r>
        <w:r w:rsidR="001F4D27">
          <w:rPr>
            <w:rFonts w:asciiTheme="majorBidi" w:hAnsiTheme="majorBidi" w:cstheme="majorBidi"/>
            <w:noProof/>
            <w:sz w:val="24"/>
            <w:szCs w:val="24"/>
          </w:rPr>
          <w:t>68</w:t>
        </w:r>
        <w:r w:rsidRPr="007F5456">
          <w:rPr>
            <w:rFonts w:asciiTheme="majorBidi" w:hAnsiTheme="majorBidi" w:cstheme="majorBidi"/>
            <w:sz w:val="24"/>
            <w:szCs w:val="24"/>
          </w:rPr>
          <w:fldChar w:fldCharType="end"/>
        </w:r>
      </w:p>
    </w:sdtContent>
  </w:sdt>
  <w:p w:rsidR="006C5FAD" w:rsidRDefault="006C5FAD" w:rsidP="001F4D27">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D27" w:rsidRDefault="001F4D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A0098"/>
    <w:multiLevelType w:val="hybridMultilevel"/>
    <w:tmpl w:val="A81E24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4E6A07"/>
    <w:multiLevelType w:val="hybridMultilevel"/>
    <w:tmpl w:val="49021EC4"/>
    <w:lvl w:ilvl="0" w:tplc="C3981590">
      <w:start w:val="1"/>
      <w:numFmt w:val="lowerLetter"/>
      <w:lvlText w:val="%1."/>
      <w:lvlJc w:val="left"/>
      <w:pPr>
        <w:tabs>
          <w:tab w:val="num" w:pos="2256"/>
        </w:tabs>
        <w:ind w:left="2256" w:hanging="360"/>
      </w:pPr>
    </w:lvl>
    <w:lvl w:ilvl="1" w:tplc="09DCBB2A">
      <w:start w:val="1"/>
      <w:numFmt w:val="decimal"/>
      <w:lvlText w:val="%2."/>
      <w:lvlJc w:val="left"/>
      <w:pPr>
        <w:tabs>
          <w:tab w:val="num" w:pos="2976"/>
        </w:tabs>
        <w:ind w:left="2976" w:hanging="360"/>
      </w:pPr>
    </w:lvl>
    <w:lvl w:ilvl="2" w:tplc="0409001B">
      <w:start w:val="1"/>
      <w:numFmt w:val="lowerRoman"/>
      <w:lvlText w:val="%3."/>
      <w:lvlJc w:val="right"/>
      <w:pPr>
        <w:tabs>
          <w:tab w:val="num" w:pos="3696"/>
        </w:tabs>
        <w:ind w:left="3696" w:hanging="180"/>
      </w:pPr>
    </w:lvl>
    <w:lvl w:ilvl="3" w:tplc="0409000F">
      <w:start w:val="1"/>
      <w:numFmt w:val="decimal"/>
      <w:lvlText w:val="%4."/>
      <w:lvlJc w:val="left"/>
      <w:pPr>
        <w:tabs>
          <w:tab w:val="num" w:pos="4416"/>
        </w:tabs>
        <w:ind w:left="4416" w:hanging="360"/>
      </w:pPr>
    </w:lvl>
    <w:lvl w:ilvl="4" w:tplc="04090019">
      <w:start w:val="1"/>
      <w:numFmt w:val="lowerLetter"/>
      <w:lvlText w:val="%5."/>
      <w:lvlJc w:val="left"/>
      <w:pPr>
        <w:tabs>
          <w:tab w:val="num" w:pos="5136"/>
        </w:tabs>
        <w:ind w:left="5136" w:hanging="360"/>
      </w:pPr>
    </w:lvl>
    <w:lvl w:ilvl="5" w:tplc="0409001B">
      <w:start w:val="1"/>
      <w:numFmt w:val="lowerRoman"/>
      <w:lvlText w:val="%6."/>
      <w:lvlJc w:val="right"/>
      <w:pPr>
        <w:tabs>
          <w:tab w:val="num" w:pos="5856"/>
        </w:tabs>
        <w:ind w:left="5856" w:hanging="180"/>
      </w:pPr>
    </w:lvl>
    <w:lvl w:ilvl="6" w:tplc="0409000F">
      <w:start w:val="1"/>
      <w:numFmt w:val="decimal"/>
      <w:lvlText w:val="%7."/>
      <w:lvlJc w:val="left"/>
      <w:pPr>
        <w:tabs>
          <w:tab w:val="num" w:pos="6576"/>
        </w:tabs>
        <w:ind w:left="6576" w:hanging="360"/>
      </w:pPr>
    </w:lvl>
    <w:lvl w:ilvl="7" w:tplc="04090019">
      <w:start w:val="1"/>
      <w:numFmt w:val="lowerLetter"/>
      <w:lvlText w:val="%8."/>
      <w:lvlJc w:val="left"/>
      <w:pPr>
        <w:tabs>
          <w:tab w:val="num" w:pos="7296"/>
        </w:tabs>
        <w:ind w:left="7296" w:hanging="360"/>
      </w:pPr>
    </w:lvl>
    <w:lvl w:ilvl="8" w:tplc="0409001B">
      <w:start w:val="1"/>
      <w:numFmt w:val="lowerRoman"/>
      <w:lvlText w:val="%9."/>
      <w:lvlJc w:val="right"/>
      <w:pPr>
        <w:tabs>
          <w:tab w:val="num" w:pos="8016"/>
        </w:tabs>
        <w:ind w:left="8016" w:hanging="180"/>
      </w:pPr>
    </w:lvl>
  </w:abstractNum>
  <w:abstractNum w:abstractNumId="2">
    <w:nsid w:val="29DB5F1C"/>
    <w:multiLevelType w:val="hybridMultilevel"/>
    <w:tmpl w:val="D11A61C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318C7643"/>
    <w:multiLevelType w:val="hybridMultilevel"/>
    <w:tmpl w:val="58CAABB0"/>
    <w:lvl w:ilvl="0" w:tplc="DCC28510">
      <w:start w:val="2"/>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34044352"/>
    <w:multiLevelType w:val="hybridMultilevel"/>
    <w:tmpl w:val="34200D62"/>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3B590345"/>
    <w:multiLevelType w:val="multilevel"/>
    <w:tmpl w:val="3E16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3B697B"/>
    <w:multiLevelType w:val="hybridMultilevel"/>
    <w:tmpl w:val="00F28DC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D830DC"/>
    <w:multiLevelType w:val="hybridMultilevel"/>
    <w:tmpl w:val="A964D116"/>
    <w:lvl w:ilvl="0" w:tplc="8312EC08">
      <w:start w:val="1"/>
      <w:numFmt w:val="lowerLetter"/>
      <w:lvlText w:val="%1."/>
      <w:lvlJc w:val="left"/>
      <w:pPr>
        <w:tabs>
          <w:tab w:val="num" w:pos="1800"/>
        </w:tabs>
        <w:ind w:left="1800" w:hanging="360"/>
      </w:pPr>
    </w:lvl>
    <w:lvl w:ilvl="1" w:tplc="82C05D9A">
      <w:start w:val="5"/>
      <w:numFmt w:val="upperLetter"/>
      <w:lvlText w:val="%2."/>
      <w:lvlJc w:val="left"/>
      <w:pPr>
        <w:tabs>
          <w:tab w:val="num" w:pos="2230"/>
        </w:tabs>
        <w:ind w:left="2230" w:hanging="360"/>
      </w:pPr>
    </w:lvl>
    <w:lvl w:ilvl="2" w:tplc="0421000F">
      <w:start w:val="1"/>
      <w:numFmt w:val="decimal"/>
      <w:lvlText w:val="%3."/>
      <w:lvlJc w:val="left"/>
      <w:pPr>
        <w:tabs>
          <w:tab w:val="num" w:pos="3420"/>
        </w:tabs>
        <w:ind w:left="3420" w:hanging="36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
    <w:nsid w:val="4D587E21"/>
    <w:multiLevelType w:val="hybridMultilevel"/>
    <w:tmpl w:val="C46E5B18"/>
    <w:lvl w:ilvl="0" w:tplc="266C6B88">
      <w:start w:val="3"/>
      <w:numFmt w:val="decimal"/>
      <w:lvlText w:val="%1."/>
      <w:lvlJc w:val="left"/>
      <w:pPr>
        <w:ind w:left="3420" w:hanging="360"/>
      </w:pPr>
      <w:rPr>
        <w:rFonts w:hint="default"/>
      </w:rPr>
    </w:lvl>
    <w:lvl w:ilvl="1" w:tplc="04210019" w:tentative="1">
      <w:start w:val="1"/>
      <w:numFmt w:val="lowerLetter"/>
      <w:lvlText w:val="%2."/>
      <w:lvlJc w:val="left"/>
      <w:pPr>
        <w:ind w:left="4140" w:hanging="360"/>
      </w:pPr>
    </w:lvl>
    <w:lvl w:ilvl="2" w:tplc="0421001B">
      <w:start w:val="1"/>
      <w:numFmt w:val="lowerRoman"/>
      <w:lvlText w:val="%3."/>
      <w:lvlJc w:val="right"/>
      <w:pPr>
        <w:ind w:left="4860" w:hanging="180"/>
      </w:pPr>
    </w:lvl>
    <w:lvl w:ilvl="3" w:tplc="0421000F" w:tentative="1">
      <w:start w:val="1"/>
      <w:numFmt w:val="decimal"/>
      <w:lvlText w:val="%4."/>
      <w:lvlJc w:val="left"/>
      <w:pPr>
        <w:ind w:left="5580" w:hanging="360"/>
      </w:pPr>
    </w:lvl>
    <w:lvl w:ilvl="4" w:tplc="04210019" w:tentative="1">
      <w:start w:val="1"/>
      <w:numFmt w:val="lowerLetter"/>
      <w:lvlText w:val="%5."/>
      <w:lvlJc w:val="left"/>
      <w:pPr>
        <w:ind w:left="6300" w:hanging="360"/>
      </w:pPr>
    </w:lvl>
    <w:lvl w:ilvl="5" w:tplc="0421001B" w:tentative="1">
      <w:start w:val="1"/>
      <w:numFmt w:val="lowerRoman"/>
      <w:lvlText w:val="%6."/>
      <w:lvlJc w:val="right"/>
      <w:pPr>
        <w:ind w:left="7020" w:hanging="180"/>
      </w:pPr>
    </w:lvl>
    <w:lvl w:ilvl="6" w:tplc="0421000F" w:tentative="1">
      <w:start w:val="1"/>
      <w:numFmt w:val="decimal"/>
      <w:lvlText w:val="%7."/>
      <w:lvlJc w:val="left"/>
      <w:pPr>
        <w:ind w:left="7740" w:hanging="360"/>
      </w:pPr>
    </w:lvl>
    <w:lvl w:ilvl="7" w:tplc="04210019" w:tentative="1">
      <w:start w:val="1"/>
      <w:numFmt w:val="lowerLetter"/>
      <w:lvlText w:val="%8."/>
      <w:lvlJc w:val="left"/>
      <w:pPr>
        <w:ind w:left="8460" w:hanging="360"/>
      </w:pPr>
    </w:lvl>
    <w:lvl w:ilvl="8" w:tplc="0421001B" w:tentative="1">
      <w:start w:val="1"/>
      <w:numFmt w:val="lowerRoman"/>
      <w:lvlText w:val="%9."/>
      <w:lvlJc w:val="right"/>
      <w:pPr>
        <w:ind w:left="9180" w:hanging="180"/>
      </w:pPr>
    </w:lvl>
  </w:abstractNum>
  <w:abstractNum w:abstractNumId="9">
    <w:nsid w:val="4FC75778"/>
    <w:multiLevelType w:val="hybridMultilevel"/>
    <w:tmpl w:val="A3660D4E"/>
    <w:lvl w:ilvl="0" w:tplc="BDF27AC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682C3969"/>
    <w:multiLevelType w:val="hybridMultilevel"/>
    <w:tmpl w:val="20A60266"/>
    <w:lvl w:ilvl="0" w:tplc="00587EF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0"/>
  </w:num>
  <w:num w:numId="2">
    <w:abstractNumId w:val="2"/>
  </w:num>
  <w:num w:numId="3">
    <w:abstractNumId w:val="4"/>
  </w:num>
  <w:num w:numId="4">
    <w:abstractNumId w:val="10"/>
  </w:num>
  <w:num w:numId="5">
    <w:abstractNumId w:val="6"/>
  </w:num>
  <w:num w:numId="6">
    <w:abstractNumId w:val="5"/>
  </w:num>
  <w:num w:numId="7">
    <w:abstractNumId w:val="9"/>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2904A4"/>
    <w:rsid w:val="00004ABF"/>
    <w:rsid w:val="00007071"/>
    <w:rsid w:val="0001240B"/>
    <w:rsid w:val="000165EE"/>
    <w:rsid w:val="000168D5"/>
    <w:rsid w:val="000237F7"/>
    <w:rsid w:val="00026341"/>
    <w:rsid w:val="000272CE"/>
    <w:rsid w:val="0003110C"/>
    <w:rsid w:val="00033733"/>
    <w:rsid w:val="000346E1"/>
    <w:rsid w:val="00036495"/>
    <w:rsid w:val="00043413"/>
    <w:rsid w:val="00047FCA"/>
    <w:rsid w:val="00053B2C"/>
    <w:rsid w:val="000707E5"/>
    <w:rsid w:val="00071095"/>
    <w:rsid w:val="00073574"/>
    <w:rsid w:val="0007357F"/>
    <w:rsid w:val="00074655"/>
    <w:rsid w:val="00075409"/>
    <w:rsid w:val="0007611F"/>
    <w:rsid w:val="00076486"/>
    <w:rsid w:val="000828E0"/>
    <w:rsid w:val="000847A8"/>
    <w:rsid w:val="00090477"/>
    <w:rsid w:val="00095E49"/>
    <w:rsid w:val="000963FA"/>
    <w:rsid w:val="000A13B0"/>
    <w:rsid w:val="000A55A8"/>
    <w:rsid w:val="000B10E4"/>
    <w:rsid w:val="000B1CA6"/>
    <w:rsid w:val="000B3779"/>
    <w:rsid w:val="000C5A16"/>
    <w:rsid w:val="000C7E9A"/>
    <w:rsid w:val="000D08B6"/>
    <w:rsid w:val="000D3BB1"/>
    <w:rsid w:val="000D6C39"/>
    <w:rsid w:val="000E1FB1"/>
    <w:rsid w:val="000E1FD1"/>
    <w:rsid w:val="000E2E1C"/>
    <w:rsid w:val="000E6F5F"/>
    <w:rsid w:val="000F047D"/>
    <w:rsid w:val="001005B6"/>
    <w:rsid w:val="00102ACD"/>
    <w:rsid w:val="00106CBF"/>
    <w:rsid w:val="00107E8D"/>
    <w:rsid w:val="00113A22"/>
    <w:rsid w:val="001255E5"/>
    <w:rsid w:val="001331A6"/>
    <w:rsid w:val="00133359"/>
    <w:rsid w:val="0014070E"/>
    <w:rsid w:val="001419E3"/>
    <w:rsid w:val="00144245"/>
    <w:rsid w:val="001468A2"/>
    <w:rsid w:val="001527FE"/>
    <w:rsid w:val="00152831"/>
    <w:rsid w:val="00153CF7"/>
    <w:rsid w:val="0016012B"/>
    <w:rsid w:val="00165F29"/>
    <w:rsid w:val="0017054B"/>
    <w:rsid w:val="00171562"/>
    <w:rsid w:val="00172569"/>
    <w:rsid w:val="00174F2E"/>
    <w:rsid w:val="001803FE"/>
    <w:rsid w:val="00185797"/>
    <w:rsid w:val="001960F8"/>
    <w:rsid w:val="001969DE"/>
    <w:rsid w:val="00196D00"/>
    <w:rsid w:val="00196FC8"/>
    <w:rsid w:val="001A1B2C"/>
    <w:rsid w:val="001A216D"/>
    <w:rsid w:val="001A3ED5"/>
    <w:rsid w:val="001A42E5"/>
    <w:rsid w:val="001A488A"/>
    <w:rsid w:val="001A5669"/>
    <w:rsid w:val="001B23D2"/>
    <w:rsid w:val="001B53E6"/>
    <w:rsid w:val="001C42D8"/>
    <w:rsid w:val="001D1255"/>
    <w:rsid w:val="001D1D07"/>
    <w:rsid w:val="001D3BCC"/>
    <w:rsid w:val="001D4A70"/>
    <w:rsid w:val="001E34C2"/>
    <w:rsid w:val="001E3A59"/>
    <w:rsid w:val="001E4E80"/>
    <w:rsid w:val="001F37E1"/>
    <w:rsid w:val="001F4D27"/>
    <w:rsid w:val="001F5674"/>
    <w:rsid w:val="002049C7"/>
    <w:rsid w:val="002072B5"/>
    <w:rsid w:val="00212353"/>
    <w:rsid w:val="00230A4F"/>
    <w:rsid w:val="00231B28"/>
    <w:rsid w:val="002374CB"/>
    <w:rsid w:val="00243A4D"/>
    <w:rsid w:val="00243DE7"/>
    <w:rsid w:val="00246B33"/>
    <w:rsid w:val="0026447E"/>
    <w:rsid w:val="002654DF"/>
    <w:rsid w:val="00274D13"/>
    <w:rsid w:val="002756CB"/>
    <w:rsid w:val="002904A4"/>
    <w:rsid w:val="002A4184"/>
    <w:rsid w:val="002C538E"/>
    <w:rsid w:val="002C5A59"/>
    <w:rsid w:val="002C7292"/>
    <w:rsid w:val="002D06CC"/>
    <w:rsid w:val="002D1D5A"/>
    <w:rsid w:val="002D3185"/>
    <w:rsid w:val="002D6E2A"/>
    <w:rsid w:val="002E7C2D"/>
    <w:rsid w:val="002F1E01"/>
    <w:rsid w:val="002F26FC"/>
    <w:rsid w:val="002F4135"/>
    <w:rsid w:val="00303D2A"/>
    <w:rsid w:val="00316864"/>
    <w:rsid w:val="003201FA"/>
    <w:rsid w:val="00320BC8"/>
    <w:rsid w:val="00322AC5"/>
    <w:rsid w:val="0032788B"/>
    <w:rsid w:val="00330853"/>
    <w:rsid w:val="003311A6"/>
    <w:rsid w:val="0033395A"/>
    <w:rsid w:val="003450D6"/>
    <w:rsid w:val="00346149"/>
    <w:rsid w:val="00355D25"/>
    <w:rsid w:val="00356838"/>
    <w:rsid w:val="0035713F"/>
    <w:rsid w:val="0035716C"/>
    <w:rsid w:val="00357EB8"/>
    <w:rsid w:val="00364317"/>
    <w:rsid w:val="00373103"/>
    <w:rsid w:val="00373509"/>
    <w:rsid w:val="00377FF6"/>
    <w:rsid w:val="003839D3"/>
    <w:rsid w:val="00384169"/>
    <w:rsid w:val="003849D1"/>
    <w:rsid w:val="00387278"/>
    <w:rsid w:val="003913B2"/>
    <w:rsid w:val="003966AB"/>
    <w:rsid w:val="003A3BFF"/>
    <w:rsid w:val="003B18CD"/>
    <w:rsid w:val="003B73B7"/>
    <w:rsid w:val="003B76D6"/>
    <w:rsid w:val="003C53EE"/>
    <w:rsid w:val="003D130D"/>
    <w:rsid w:val="003E0361"/>
    <w:rsid w:val="003E23EE"/>
    <w:rsid w:val="003E4037"/>
    <w:rsid w:val="003E5451"/>
    <w:rsid w:val="003F0592"/>
    <w:rsid w:val="003F4288"/>
    <w:rsid w:val="003F45B3"/>
    <w:rsid w:val="0040040E"/>
    <w:rsid w:val="00405468"/>
    <w:rsid w:val="0040753B"/>
    <w:rsid w:val="00411822"/>
    <w:rsid w:val="00412AC7"/>
    <w:rsid w:val="004177C7"/>
    <w:rsid w:val="00422AA3"/>
    <w:rsid w:val="00425254"/>
    <w:rsid w:val="004313EC"/>
    <w:rsid w:val="00433762"/>
    <w:rsid w:val="00433BA1"/>
    <w:rsid w:val="00436D5D"/>
    <w:rsid w:val="00441A30"/>
    <w:rsid w:val="00444DB8"/>
    <w:rsid w:val="00446E1F"/>
    <w:rsid w:val="0046001E"/>
    <w:rsid w:val="004637CD"/>
    <w:rsid w:val="00463BAF"/>
    <w:rsid w:val="00472083"/>
    <w:rsid w:val="0047377E"/>
    <w:rsid w:val="00477801"/>
    <w:rsid w:val="0048190B"/>
    <w:rsid w:val="004850FB"/>
    <w:rsid w:val="004902F1"/>
    <w:rsid w:val="004A0A36"/>
    <w:rsid w:val="004A273A"/>
    <w:rsid w:val="004B73B2"/>
    <w:rsid w:val="004C040B"/>
    <w:rsid w:val="004C196B"/>
    <w:rsid w:val="004C3653"/>
    <w:rsid w:val="004C4623"/>
    <w:rsid w:val="004C46DC"/>
    <w:rsid w:val="004C613E"/>
    <w:rsid w:val="004D4D6F"/>
    <w:rsid w:val="004D76F1"/>
    <w:rsid w:val="004E2651"/>
    <w:rsid w:val="004E5FA7"/>
    <w:rsid w:val="004F2445"/>
    <w:rsid w:val="004F4C03"/>
    <w:rsid w:val="00500D5C"/>
    <w:rsid w:val="00501C13"/>
    <w:rsid w:val="00505F53"/>
    <w:rsid w:val="00510A7D"/>
    <w:rsid w:val="00511E98"/>
    <w:rsid w:val="005142D6"/>
    <w:rsid w:val="00516018"/>
    <w:rsid w:val="0053155C"/>
    <w:rsid w:val="0054162C"/>
    <w:rsid w:val="00544F67"/>
    <w:rsid w:val="00546FF3"/>
    <w:rsid w:val="00552E4F"/>
    <w:rsid w:val="00553766"/>
    <w:rsid w:val="00554223"/>
    <w:rsid w:val="00576B0F"/>
    <w:rsid w:val="00577889"/>
    <w:rsid w:val="0058162F"/>
    <w:rsid w:val="00587A58"/>
    <w:rsid w:val="005907EE"/>
    <w:rsid w:val="00594E77"/>
    <w:rsid w:val="005A0282"/>
    <w:rsid w:val="005A1EF4"/>
    <w:rsid w:val="005A28FF"/>
    <w:rsid w:val="005B0762"/>
    <w:rsid w:val="005B3A0F"/>
    <w:rsid w:val="005B5D20"/>
    <w:rsid w:val="005B64F3"/>
    <w:rsid w:val="005C2855"/>
    <w:rsid w:val="005C4400"/>
    <w:rsid w:val="005D059E"/>
    <w:rsid w:val="005E1691"/>
    <w:rsid w:val="005E2236"/>
    <w:rsid w:val="005F30AE"/>
    <w:rsid w:val="005F36CF"/>
    <w:rsid w:val="00600FB0"/>
    <w:rsid w:val="006059BB"/>
    <w:rsid w:val="00607704"/>
    <w:rsid w:val="00611F80"/>
    <w:rsid w:val="00631729"/>
    <w:rsid w:val="006324EB"/>
    <w:rsid w:val="00640A60"/>
    <w:rsid w:val="00645E66"/>
    <w:rsid w:val="00650A1C"/>
    <w:rsid w:val="006531B4"/>
    <w:rsid w:val="00655391"/>
    <w:rsid w:val="00656528"/>
    <w:rsid w:val="00656B4D"/>
    <w:rsid w:val="00661E12"/>
    <w:rsid w:val="0066280D"/>
    <w:rsid w:val="00662B86"/>
    <w:rsid w:val="00671788"/>
    <w:rsid w:val="00673F57"/>
    <w:rsid w:val="00674CA5"/>
    <w:rsid w:val="00684FCB"/>
    <w:rsid w:val="00687E80"/>
    <w:rsid w:val="00696A40"/>
    <w:rsid w:val="006A091A"/>
    <w:rsid w:val="006A188E"/>
    <w:rsid w:val="006A2051"/>
    <w:rsid w:val="006A3389"/>
    <w:rsid w:val="006B3E54"/>
    <w:rsid w:val="006C019A"/>
    <w:rsid w:val="006C063B"/>
    <w:rsid w:val="006C0FC5"/>
    <w:rsid w:val="006C1FA4"/>
    <w:rsid w:val="006C594B"/>
    <w:rsid w:val="006C5CC0"/>
    <w:rsid w:val="006C5FAD"/>
    <w:rsid w:val="006C67F1"/>
    <w:rsid w:val="006C70B0"/>
    <w:rsid w:val="006C7CAE"/>
    <w:rsid w:val="006D0E38"/>
    <w:rsid w:val="006D26F6"/>
    <w:rsid w:val="006D46C8"/>
    <w:rsid w:val="006D6451"/>
    <w:rsid w:val="006E4F82"/>
    <w:rsid w:val="006F3099"/>
    <w:rsid w:val="006F598E"/>
    <w:rsid w:val="00700835"/>
    <w:rsid w:val="0070487F"/>
    <w:rsid w:val="00704B93"/>
    <w:rsid w:val="007051D3"/>
    <w:rsid w:val="00706E01"/>
    <w:rsid w:val="00710107"/>
    <w:rsid w:val="00711C0D"/>
    <w:rsid w:val="00712248"/>
    <w:rsid w:val="007153CE"/>
    <w:rsid w:val="007157D1"/>
    <w:rsid w:val="00715C82"/>
    <w:rsid w:val="0071788A"/>
    <w:rsid w:val="007247D9"/>
    <w:rsid w:val="00724F07"/>
    <w:rsid w:val="007250B9"/>
    <w:rsid w:val="00727BCE"/>
    <w:rsid w:val="0073092E"/>
    <w:rsid w:val="00735C04"/>
    <w:rsid w:val="00741BC5"/>
    <w:rsid w:val="007450ED"/>
    <w:rsid w:val="007459EB"/>
    <w:rsid w:val="00751E3D"/>
    <w:rsid w:val="007527E6"/>
    <w:rsid w:val="0075303E"/>
    <w:rsid w:val="00754327"/>
    <w:rsid w:val="0075505F"/>
    <w:rsid w:val="007552BF"/>
    <w:rsid w:val="00755F92"/>
    <w:rsid w:val="007616DC"/>
    <w:rsid w:val="00763C6E"/>
    <w:rsid w:val="00767ED1"/>
    <w:rsid w:val="007712A3"/>
    <w:rsid w:val="00771953"/>
    <w:rsid w:val="00776BEA"/>
    <w:rsid w:val="00777048"/>
    <w:rsid w:val="0077706E"/>
    <w:rsid w:val="00777443"/>
    <w:rsid w:val="00783592"/>
    <w:rsid w:val="007923AC"/>
    <w:rsid w:val="00794BC3"/>
    <w:rsid w:val="00796891"/>
    <w:rsid w:val="00796C63"/>
    <w:rsid w:val="00797458"/>
    <w:rsid w:val="007A2E6D"/>
    <w:rsid w:val="007A2EC7"/>
    <w:rsid w:val="007A5207"/>
    <w:rsid w:val="007A71B2"/>
    <w:rsid w:val="007B3EA1"/>
    <w:rsid w:val="007B56A5"/>
    <w:rsid w:val="007B6006"/>
    <w:rsid w:val="007B74DD"/>
    <w:rsid w:val="007C0394"/>
    <w:rsid w:val="007C21BF"/>
    <w:rsid w:val="007D10C2"/>
    <w:rsid w:val="007D2330"/>
    <w:rsid w:val="007D465A"/>
    <w:rsid w:val="007D546B"/>
    <w:rsid w:val="007D6960"/>
    <w:rsid w:val="007E245B"/>
    <w:rsid w:val="007E28B6"/>
    <w:rsid w:val="007E5205"/>
    <w:rsid w:val="007E581D"/>
    <w:rsid w:val="007E6B86"/>
    <w:rsid w:val="007E7084"/>
    <w:rsid w:val="007F1E6B"/>
    <w:rsid w:val="007F1F1E"/>
    <w:rsid w:val="007F2227"/>
    <w:rsid w:val="007F240C"/>
    <w:rsid w:val="007F379E"/>
    <w:rsid w:val="007F5456"/>
    <w:rsid w:val="007F69D2"/>
    <w:rsid w:val="008002BE"/>
    <w:rsid w:val="00804CE3"/>
    <w:rsid w:val="008056CF"/>
    <w:rsid w:val="00805AA1"/>
    <w:rsid w:val="00811AEF"/>
    <w:rsid w:val="00812775"/>
    <w:rsid w:val="00817306"/>
    <w:rsid w:val="00822B69"/>
    <w:rsid w:val="008264CA"/>
    <w:rsid w:val="00840EEE"/>
    <w:rsid w:val="00843F0F"/>
    <w:rsid w:val="00846B36"/>
    <w:rsid w:val="00850835"/>
    <w:rsid w:val="00851922"/>
    <w:rsid w:val="0087505C"/>
    <w:rsid w:val="00886CCC"/>
    <w:rsid w:val="00891A4A"/>
    <w:rsid w:val="00894194"/>
    <w:rsid w:val="00894609"/>
    <w:rsid w:val="00894D2B"/>
    <w:rsid w:val="008967DD"/>
    <w:rsid w:val="008A4CEB"/>
    <w:rsid w:val="008B675A"/>
    <w:rsid w:val="008B7364"/>
    <w:rsid w:val="008D0785"/>
    <w:rsid w:val="008D15E6"/>
    <w:rsid w:val="008D2D9C"/>
    <w:rsid w:val="008D4B23"/>
    <w:rsid w:val="008D4C73"/>
    <w:rsid w:val="008E0D8E"/>
    <w:rsid w:val="00905281"/>
    <w:rsid w:val="00912FE3"/>
    <w:rsid w:val="00917CAF"/>
    <w:rsid w:val="0092109A"/>
    <w:rsid w:val="00921990"/>
    <w:rsid w:val="00922404"/>
    <w:rsid w:val="00925F1C"/>
    <w:rsid w:val="009273A8"/>
    <w:rsid w:val="00930265"/>
    <w:rsid w:val="00937ADD"/>
    <w:rsid w:val="00942FCE"/>
    <w:rsid w:val="00950ACC"/>
    <w:rsid w:val="00951CEA"/>
    <w:rsid w:val="0096255E"/>
    <w:rsid w:val="00975560"/>
    <w:rsid w:val="00976B33"/>
    <w:rsid w:val="009802D4"/>
    <w:rsid w:val="0098287B"/>
    <w:rsid w:val="00990212"/>
    <w:rsid w:val="00993F3E"/>
    <w:rsid w:val="009A121F"/>
    <w:rsid w:val="009A167E"/>
    <w:rsid w:val="009A1EB0"/>
    <w:rsid w:val="009A5745"/>
    <w:rsid w:val="009A5D74"/>
    <w:rsid w:val="009B7121"/>
    <w:rsid w:val="009C08AD"/>
    <w:rsid w:val="009C1D84"/>
    <w:rsid w:val="009C1FDF"/>
    <w:rsid w:val="009C2DC9"/>
    <w:rsid w:val="009C36D8"/>
    <w:rsid w:val="009D0374"/>
    <w:rsid w:val="009D2D0B"/>
    <w:rsid w:val="009E13E5"/>
    <w:rsid w:val="009E31D2"/>
    <w:rsid w:val="009E3DC8"/>
    <w:rsid w:val="009E4487"/>
    <w:rsid w:val="009F3429"/>
    <w:rsid w:val="00A07EF0"/>
    <w:rsid w:val="00A151B6"/>
    <w:rsid w:val="00A166A9"/>
    <w:rsid w:val="00A16F90"/>
    <w:rsid w:val="00A20AEF"/>
    <w:rsid w:val="00A20D27"/>
    <w:rsid w:val="00A3620A"/>
    <w:rsid w:val="00A4007B"/>
    <w:rsid w:val="00A43652"/>
    <w:rsid w:val="00A45246"/>
    <w:rsid w:val="00A4644E"/>
    <w:rsid w:val="00A50451"/>
    <w:rsid w:val="00A5245F"/>
    <w:rsid w:val="00A634F7"/>
    <w:rsid w:val="00A64301"/>
    <w:rsid w:val="00A652DA"/>
    <w:rsid w:val="00A732FC"/>
    <w:rsid w:val="00A74F87"/>
    <w:rsid w:val="00A81347"/>
    <w:rsid w:val="00A85D71"/>
    <w:rsid w:val="00A860F0"/>
    <w:rsid w:val="00A87658"/>
    <w:rsid w:val="00A87E0B"/>
    <w:rsid w:val="00A96656"/>
    <w:rsid w:val="00A973F3"/>
    <w:rsid w:val="00AA0880"/>
    <w:rsid w:val="00AA5B34"/>
    <w:rsid w:val="00AB08BC"/>
    <w:rsid w:val="00AB76F9"/>
    <w:rsid w:val="00AB77BC"/>
    <w:rsid w:val="00AC0C3D"/>
    <w:rsid w:val="00AC3B35"/>
    <w:rsid w:val="00AC4891"/>
    <w:rsid w:val="00AC5F79"/>
    <w:rsid w:val="00AD0A54"/>
    <w:rsid w:val="00AD3150"/>
    <w:rsid w:val="00AE0EF7"/>
    <w:rsid w:val="00AE16A9"/>
    <w:rsid w:val="00AE1CBA"/>
    <w:rsid w:val="00AE5E82"/>
    <w:rsid w:val="00AE684E"/>
    <w:rsid w:val="00AF0620"/>
    <w:rsid w:val="00AF4E01"/>
    <w:rsid w:val="00AF7EF4"/>
    <w:rsid w:val="00B00B98"/>
    <w:rsid w:val="00B06753"/>
    <w:rsid w:val="00B127F7"/>
    <w:rsid w:val="00B13EDE"/>
    <w:rsid w:val="00B145AB"/>
    <w:rsid w:val="00B16D86"/>
    <w:rsid w:val="00B20024"/>
    <w:rsid w:val="00B20185"/>
    <w:rsid w:val="00B254C6"/>
    <w:rsid w:val="00B26CE4"/>
    <w:rsid w:val="00B30EB6"/>
    <w:rsid w:val="00B359BE"/>
    <w:rsid w:val="00B45FB5"/>
    <w:rsid w:val="00B46FF4"/>
    <w:rsid w:val="00B47E3D"/>
    <w:rsid w:val="00B551D1"/>
    <w:rsid w:val="00B60015"/>
    <w:rsid w:val="00B70E6B"/>
    <w:rsid w:val="00B74167"/>
    <w:rsid w:val="00B7514D"/>
    <w:rsid w:val="00B80DB3"/>
    <w:rsid w:val="00B932B6"/>
    <w:rsid w:val="00B9601F"/>
    <w:rsid w:val="00BA0D76"/>
    <w:rsid w:val="00BA3582"/>
    <w:rsid w:val="00BA3AAA"/>
    <w:rsid w:val="00BA4E90"/>
    <w:rsid w:val="00BA6E7F"/>
    <w:rsid w:val="00BB604B"/>
    <w:rsid w:val="00BB6682"/>
    <w:rsid w:val="00BC0C6F"/>
    <w:rsid w:val="00BE4412"/>
    <w:rsid w:val="00BE683E"/>
    <w:rsid w:val="00BF21AA"/>
    <w:rsid w:val="00BF62E6"/>
    <w:rsid w:val="00C04FAD"/>
    <w:rsid w:val="00C11531"/>
    <w:rsid w:val="00C16F1F"/>
    <w:rsid w:val="00C17DE5"/>
    <w:rsid w:val="00C34D7E"/>
    <w:rsid w:val="00C3634F"/>
    <w:rsid w:val="00C3788E"/>
    <w:rsid w:val="00C43FF7"/>
    <w:rsid w:val="00C44052"/>
    <w:rsid w:val="00C544C0"/>
    <w:rsid w:val="00C55742"/>
    <w:rsid w:val="00C57AA1"/>
    <w:rsid w:val="00C659BD"/>
    <w:rsid w:val="00C72DFB"/>
    <w:rsid w:val="00C77FC0"/>
    <w:rsid w:val="00C86ACD"/>
    <w:rsid w:val="00CA2399"/>
    <w:rsid w:val="00CC222E"/>
    <w:rsid w:val="00CC3165"/>
    <w:rsid w:val="00CD29DB"/>
    <w:rsid w:val="00CD603C"/>
    <w:rsid w:val="00CF1E30"/>
    <w:rsid w:val="00CF3099"/>
    <w:rsid w:val="00D00021"/>
    <w:rsid w:val="00D03520"/>
    <w:rsid w:val="00D03F79"/>
    <w:rsid w:val="00D056A2"/>
    <w:rsid w:val="00D06851"/>
    <w:rsid w:val="00D138D3"/>
    <w:rsid w:val="00D14C28"/>
    <w:rsid w:val="00D20494"/>
    <w:rsid w:val="00D22B05"/>
    <w:rsid w:val="00D24DAC"/>
    <w:rsid w:val="00D27D02"/>
    <w:rsid w:val="00D343C5"/>
    <w:rsid w:val="00D374D0"/>
    <w:rsid w:val="00D43EF1"/>
    <w:rsid w:val="00D5201B"/>
    <w:rsid w:val="00D52F3D"/>
    <w:rsid w:val="00D628D3"/>
    <w:rsid w:val="00D63B51"/>
    <w:rsid w:val="00D64518"/>
    <w:rsid w:val="00D6651E"/>
    <w:rsid w:val="00D71AEE"/>
    <w:rsid w:val="00D73C93"/>
    <w:rsid w:val="00D82769"/>
    <w:rsid w:val="00D83ACC"/>
    <w:rsid w:val="00D8612C"/>
    <w:rsid w:val="00D87884"/>
    <w:rsid w:val="00D911A5"/>
    <w:rsid w:val="00D959E4"/>
    <w:rsid w:val="00DA06F9"/>
    <w:rsid w:val="00DA3931"/>
    <w:rsid w:val="00DB44D9"/>
    <w:rsid w:val="00DB6B10"/>
    <w:rsid w:val="00DB7CB0"/>
    <w:rsid w:val="00DC1679"/>
    <w:rsid w:val="00DC1FA4"/>
    <w:rsid w:val="00DD02DD"/>
    <w:rsid w:val="00DD14CF"/>
    <w:rsid w:val="00DD6F98"/>
    <w:rsid w:val="00DD7BBD"/>
    <w:rsid w:val="00DE3CA4"/>
    <w:rsid w:val="00DF0462"/>
    <w:rsid w:val="00DF1481"/>
    <w:rsid w:val="00DF1EF4"/>
    <w:rsid w:val="00E00CC5"/>
    <w:rsid w:val="00E03CD6"/>
    <w:rsid w:val="00E16A34"/>
    <w:rsid w:val="00E2500D"/>
    <w:rsid w:val="00E30713"/>
    <w:rsid w:val="00E36F5B"/>
    <w:rsid w:val="00E46EF2"/>
    <w:rsid w:val="00E56B99"/>
    <w:rsid w:val="00E5786A"/>
    <w:rsid w:val="00E63E22"/>
    <w:rsid w:val="00E65E7C"/>
    <w:rsid w:val="00E675B8"/>
    <w:rsid w:val="00E67F66"/>
    <w:rsid w:val="00E7182A"/>
    <w:rsid w:val="00E7773A"/>
    <w:rsid w:val="00E80F0D"/>
    <w:rsid w:val="00E8203F"/>
    <w:rsid w:val="00E826E2"/>
    <w:rsid w:val="00E864C0"/>
    <w:rsid w:val="00E86F94"/>
    <w:rsid w:val="00E908C9"/>
    <w:rsid w:val="00E91AB6"/>
    <w:rsid w:val="00E9368B"/>
    <w:rsid w:val="00E95B93"/>
    <w:rsid w:val="00EA1EF0"/>
    <w:rsid w:val="00EA639E"/>
    <w:rsid w:val="00EA7906"/>
    <w:rsid w:val="00EB465D"/>
    <w:rsid w:val="00EB6AE7"/>
    <w:rsid w:val="00EC7476"/>
    <w:rsid w:val="00ED35D1"/>
    <w:rsid w:val="00ED6842"/>
    <w:rsid w:val="00EE1271"/>
    <w:rsid w:val="00EE20E5"/>
    <w:rsid w:val="00EE61E6"/>
    <w:rsid w:val="00EF0F95"/>
    <w:rsid w:val="00EF4AF0"/>
    <w:rsid w:val="00EF639F"/>
    <w:rsid w:val="00F03267"/>
    <w:rsid w:val="00F06C42"/>
    <w:rsid w:val="00F07433"/>
    <w:rsid w:val="00F1099A"/>
    <w:rsid w:val="00F132F3"/>
    <w:rsid w:val="00F17968"/>
    <w:rsid w:val="00F204A0"/>
    <w:rsid w:val="00F20D02"/>
    <w:rsid w:val="00F22439"/>
    <w:rsid w:val="00F2429E"/>
    <w:rsid w:val="00F24DA4"/>
    <w:rsid w:val="00F26D5D"/>
    <w:rsid w:val="00F30908"/>
    <w:rsid w:val="00F33D5A"/>
    <w:rsid w:val="00F35725"/>
    <w:rsid w:val="00F405C1"/>
    <w:rsid w:val="00F46151"/>
    <w:rsid w:val="00F5338E"/>
    <w:rsid w:val="00F5384E"/>
    <w:rsid w:val="00F610B0"/>
    <w:rsid w:val="00F7206E"/>
    <w:rsid w:val="00F728E9"/>
    <w:rsid w:val="00F72D9B"/>
    <w:rsid w:val="00F7658A"/>
    <w:rsid w:val="00F85081"/>
    <w:rsid w:val="00F85677"/>
    <w:rsid w:val="00F87932"/>
    <w:rsid w:val="00F9492D"/>
    <w:rsid w:val="00FA62AD"/>
    <w:rsid w:val="00FA718E"/>
    <w:rsid w:val="00FB0DC9"/>
    <w:rsid w:val="00FC1954"/>
    <w:rsid w:val="00FD0317"/>
    <w:rsid w:val="00FD3ABB"/>
    <w:rsid w:val="00FD3CD0"/>
    <w:rsid w:val="00FD6A4F"/>
    <w:rsid w:val="00FD7D9C"/>
    <w:rsid w:val="00FE062F"/>
    <w:rsid w:val="00FE49FC"/>
    <w:rsid w:val="00FF587A"/>
    <w:rsid w:val="00FF769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6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BA4E90"/>
    <w:rPr>
      <w:sz w:val="20"/>
      <w:szCs w:val="20"/>
    </w:rPr>
  </w:style>
  <w:style w:type="character" w:customStyle="1" w:styleId="FootnoteTextChar">
    <w:name w:val="Footnote Text Char"/>
    <w:basedOn w:val="DefaultParagraphFont"/>
    <w:link w:val="FootnoteText"/>
    <w:rsid w:val="00BA4E90"/>
    <w:rPr>
      <w:sz w:val="20"/>
      <w:szCs w:val="20"/>
    </w:rPr>
  </w:style>
  <w:style w:type="character" w:styleId="FootnoteReference">
    <w:name w:val="footnote reference"/>
    <w:basedOn w:val="DefaultParagraphFont"/>
    <w:semiHidden/>
    <w:unhideWhenUsed/>
    <w:rsid w:val="00BA4E90"/>
    <w:rPr>
      <w:vertAlign w:val="superscript"/>
    </w:rPr>
  </w:style>
  <w:style w:type="paragraph" w:styleId="ListParagraph">
    <w:name w:val="List Paragraph"/>
    <w:basedOn w:val="Normal"/>
    <w:uiPriority w:val="34"/>
    <w:qFormat/>
    <w:rsid w:val="007D546B"/>
    <w:pPr>
      <w:ind w:left="720"/>
      <w:contextualSpacing/>
    </w:pPr>
  </w:style>
  <w:style w:type="paragraph" w:styleId="Header">
    <w:name w:val="header"/>
    <w:basedOn w:val="Normal"/>
    <w:link w:val="HeaderChar"/>
    <w:uiPriority w:val="99"/>
    <w:unhideWhenUsed/>
    <w:rsid w:val="00EF0F95"/>
    <w:pPr>
      <w:tabs>
        <w:tab w:val="center" w:pos="4320"/>
        <w:tab w:val="right" w:pos="8640"/>
      </w:tabs>
    </w:pPr>
  </w:style>
  <w:style w:type="character" w:customStyle="1" w:styleId="HeaderChar">
    <w:name w:val="Header Char"/>
    <w:basedOn w:val="DefaultParagraphFont"/>
    <w:link w:val="Header"/>
    <w:uiPriority w:val="99"/>
    <w:rsid w:val="00EF0F95"/>
  </w:style>
  <w:style w:type="paragraph" w:styleId="Footer">
    <w:name w:val="footer"/>
    <w:basedOn w:val="Normal"/>
    <w:link w:val="FooterChar"/>
    <w:uiPriority w:val="99"/>
    <w:unhideWhenUsed/>
    <w:rsid w:val="00EF0F95"/>
    <w:pPr>
      <w:tabs>
        <w:tab w:val="center" w:pos="4320"/>
        <w:tab w:val="right" w:pos="8640"/>
      </w:tabs>
    </w:pPr>
  </w:style>
  <w:style w:type="character" w:customStyle="1" w:styleId="FooterChar">
    <w:name w:val="Footer Char"/>
    <w:basedOn w:val="DefaultParagraphFont"/>
    <w:link w:val="Footer"/>
    <w:uiPriority w:val="99"/>
    <w:rsid w:val="00EF0F95"/>
  </w:style>
  <w:style w:type="character" w:styleId="Emphasis">
    <w:name w:val="Emphasis"/>
    <w:basedOn w:val="DefaultParagraphFont"/>
    <w:uiPriority w:val="20"/>
    <w:qFormat/>
    <w:rsid w:val="00FD3CD0"/>
    <w:rPr>
      <w:i/>
      <w:iCs/>
    </w:rPr>
  </w:style>
  <w:style w:type="paragraph" w:styleId="NormalWeb">
    <w:name w:val="Normal (Web)"/>
    <w:basedOn w:val="Normal"/>
    <w:uiPriority w:val="99"/>
    <w:semiHidden/>
    <w:unhideWhenUsed/>
    <w:rsid w:val="00FD3CD0"/>
    <w:pPr>
      <w:spacing w:before="100" w:beforeAutospacing="1" w:after="100" w:afterAutospacing="1"/>
      <w:jc w:val="left"/>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8631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F0852-B546-49ED-89B4-FDA78D836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15</Pages>
  <Words>2510</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Zafrin</dc:creator>
  <cp:lastModifiedBy>Zafrin</cp:lastModifiedBy>
  <cp:revision>91</cp:revision>
  <cp:lastPrinted>2015-08-14T19:23:00Z</cp:lastPrinted>
  <dcterms:created xsi:type="dcterms:W3CDTF">2014-09-04T00:39:00Z</dcterms:created>
  <dcterms:modified xsi:type="dcterms:W3CDTF">2015-08-14T19:26:00Z</dcterms:modified>
</cp:coreProperties>
</file>