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61" w:rsidRPr="00F64B87" w:rsidRDefault="008157EE" w:rsidP="00F85261">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7" style="position:absolute;left:0;text-align:left;margin-left:439.95pt;margin-top:-39.4pt;width:36.75pt;height:28.5pt;z-index:251658240" stroked="f"/>
        </w:pict>
      </w:r>
      <w:r w:rsidR="00F85261" w:rsidRPr="00F64B87">
        <w:rPr>
          <w:rFonts w:asciiTheme="majorBidi" w:hAnsiTheme="majorBidi" w:cstheme="majorBidi"/>
          <w:b/>
          <w:bCs/>
          <w:sz w:val="24"/>
          <w:szCs w:val="24"/>
        </w:rPr>
        <w:t>BAB I</w:t>
      </w:r>
      <w:r w:rsidR="00F85261" w:rsidRPr="00F64B87">
        <w:rPr>
          <w:rFonts w:asciiTheme="majorBidi" w:hAnsiTheme="majorBidi" w:cstheme="majorBidi"/>
          <w:b/>
          <w:bCs/>
          <w:sz w:val="24"/>
          <w:szCs w:val="24"/>
        </w:rPr>
        <w:tab/>
      </w:r>
    </w:p>
    <w:p w:rsidR="00F85261" w:rsidRPr="00F64B87" w:rsidRDefault="00F85261" w:rsidP="00F85261">
      <w:pPr>
        <w:spacing w:line="480" w:lineRule="auto"/>
        <w:jc w:val="center"/>
        <w:rPr>
          <w:rFonts w:asciiTheme="majorBidi" w:hAnsiTheme="majorBidi" w:cstheme="majorBidi"/>
          <w:b/>
          <w:bCs/>
          <w:sz w:val="24"/>
          <w:szCs w:val="24"/>
        </w:rPr>
      </w:pPr>
      <w:r w:rsidRPr="00F64B87">
        <w:rPr>
          <w:rFonts w:asciiTheme="majorBidi" w:hAnsiTheme="majorBidi" w:cstheme="majorBidi"/>
          <w:b/>
          <w:bCs/>
          <w:sz w:val="24"/>
          <w:szCs w:val="24"/>
        </w:rPr>
        <w:t>PENDAHULUAN</w:t>
      </w:r>
    </w:p>
    <w:p w:rsidR="00F85261" w:rsidRPr="00F64B87" w:rsidRDefault="00F85261" w:rsidP="00F85261">
      <w:pPr>
        <w:spacing w:line="480" w:lineRule="auto"/>
        <w:jc w:val="center"/>
        <w:rPr>
          <w:rFonts w:asciiTheme="majorBidi" w:hAnsiTheme="majorBidi" w:cstheme="majorBidi"/>
          <w:b/>
          <w:bCs/>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sidRPr="00A00CE4">
        <w:rPr>
          <w:rFonts w:asciiTheme="majorBidi" w:hAnsiTheme="majorBidi" w:cstheme="majorBidi"/>
          <w:b/>
          <w:bCs/>
          <w:sz w:val="24"/>
          <w:szCs w:val="24"/>
        </w:rPr>
        <w:t>Latar Belakang Masalah</w:t>
      </w:r>
    </w:p>
    <w:p w:rsidR="00F85261" w:rsidRPr="00A00CE4" w:rsidRDefault="008157EE" w:rsidP="00F85261">
      <w:pPr>
        <w:pStyle w:val="FootnoteText"/>
        <w:spacing w:line="480" w:lineRule="auto"/>
        <w:ind w:left="426" w:firstLine="709"/>
        <w:jc w:val="both"/>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171.6pt;margin-top:547.2pt;width:78pt;height:26.25pt;z-index:251659264" stroked="f">
            <v:textbox>
              <w:txbxContent>
                <w:p w:rsidR="003106CC" w:rsidRDefault="003106CC">
                  <w:r>
                    <w:t>1</w:t>
                  </w:r>
                </w:p>
              </w:txbxContent>
            </v:textbox>
          </v:rect>
        </w:pict>
      </w:r>
      <w:r w:rsidR="00F85261" w:rsidRPr="00A00CE4">
        <w:rPr>
          <w:rFonts w:asciiTheme="majorBidi" w:hAnsiTheme="majorBidi" w:cstheme="majorBidi"/>
          <w:sz w:val="24"/>
          <w:szCs w:val="24"/>
        </w:rPr>
        <w:t xml:space="preserve">Dilakangan para pengkaji al-Qur’an ada satu adagium yang cukup populer, yakni </w:t>
      </w:r>
      <w:r w:rsidR="00F85261" w:rsidRPr="00B21EE9">
        <w:rPr>
          <w:rFonts w:asciiTheme="majorBidi" w:hAnsiTheme="majorBidi" w:cs="Traditional Arabic" w:hint="cs"/>
          <w:b/>
          <w:bCs/>
          <w:sz w:val="24"/>
          <w:szCs w:val="24"/>
          <w:rtl/>
        </w:rPr>
        <w:t>القران صالح</w:t>
      </w:r>
      <w:r w:rsidR="00F85261">
        <w:rPr>
          <w:rFonts w:asciiTheme="majorBidi" w:hAnsiTheme="majorBidi" w:cs="Traditional Arabic" w:hint="cs"/>
          <w:b/>
          <w:bCs/>
          <w:sz w:val="24"/>
          <w:szCs w:val="24"/>
          <w:rtl/>
        </w:rPr>
        <w:t xml:space="preserve"> لكل </w:t>
      </w:r>
      <w:r w:rsidR="00F85261" w:rsidRPr="00B21EE9">
        <w:rPr>
          <w:rFonts w:asciiTheme="majorBidi" w:hAnsiTheme="majorBidi" w:cs="Traditional Arabic" w:hint="cs"/>
          <w:b/>
          <w:bCs/>
          <w:sz w:val="24"/>
          <w:szCs w:val="24"/>
          <w:rtl/>
        </w:rPr>
        <w:t>زمان ومكان</w:t>
      </w:r>
      <w:r w:rsidR="00F85261" w:rsidRPr="009332A5">
        <w:rPr>
          <w:rStyle w:val="FootnoteReference"/>
          <w:rFonts w:asciiTheme="majorBidi" w:hAnsiTheme="majorBidi" w:cstheme="majorBidi"/>
          <w:i/>
          <w:iCs/>
        </w:rPr>
        <w:footnoteReference w:id="2"/>
      </w:r>
      <w:r w:rsidR="00F85261" w:rsidRPr="00A00CE4">
        <w:rPr>
          <w:rFonts w:asciiTheme="majorBidi" w:hAnsiTheme="majorBidi" w:cstheme="majorBidi"/>
          <w:i/>
          <w:iCs/>
          <w:sz w:val="24"/>
          <w:szCs w:val="24"/>
        </w:rPr>
        <w:t xml:space="preserve">, </w:t>
      </w:r>
      <w:r w:rsidR="00F85261" w:rsidRPr="00A00CE4">
        <w:rPr>
          <w:rFonts w:asciiTheme="majorBidi" w:hAnsiTheme="majorBidi" w:cstheme="majorBidi"/>
          <w:sz w:val="24"/>
          <w:szCs w:val="24"/>
        </w:rPr>
        <w:t>(kitab suci al-Qur’an bersifat universal dan relevan dalam segala ruang dan waktu). Ungkapan di atas menunjukkan bahwa kajian tafsir al-Qur’an akan terus mengalami perkembangan seiring dengan perkembangan peradaban dan budaya manusia. Perkembangan pemikiran dalam penafsiran al-Qur’an merupakan realitas sejarah yang tidak bisa ditolak. Karena teks al-Qur’an akan selalu berhadapan dengan konteks sosial-budaya masyarakat yang bersifat dinamis. Mengutip pernyataan Ahmad al-Syirbasi bahwa tafsir merupakan cerminan produk pemikiran dan peradaban manusia secara umum. Oleh karena itu, tafsir akan mengalami perkembangan dan selalu dipengaruhi oleh dinamika kehidupan dan peradaban manusia</w:t>
      </w:r>
      <w:r w:rsidR="00F85261" w:rsidRPr="00A00CE4">
        <w:rPr>
          <w:rStyle w:val="FootnoteReference"/>
          <w:rFonts w:asciiTheme="majorBidi" w:hAnsiTheme="majorBidi" w:cstheme="majorBidi"/>
          <w:sz w:val="24"/>
          <w:szCs w:val="24"/>
        </w:rPr>
        <w:footnoteReference w:id="3"/>
      </w:r>
      <w:r w:rsidR="00F85261" w:rsidRPr="00A00CE4">
        <w:rPr>
          <w:rFonts w:asciiTheme="majorBidi" w:hAnsiTheme="majorBidi" w:cstheme="majorBidi"/>
          <w:sz w:val="24"/>
          <w:szCs w:val="24"/>
        </w:rPr>
        <w:t xml:space="preserve">. Dengan demikian, agar makna al-Qur’an tetap memiliki relevansi dengan realitas serta memberikan jawaban terhadap problema yang dihadapi umat Islam, maka setiap penafsir dituntut untuk senantiasa mengembangkan penafsirannya, karena setiap masa memiliki </w:t>
      </w:r>
      <w:r w:rsidR="00F85261" w:rsidRPr="00A00CE4">
        <w:rPr>
          <w:rFonts w:asciiTheme="majorBidi" w:hAnsiTheme="majorBidi" w:cstheme="majorBidi"/>
          <w:i/>
          <w:iCs/>
          <w:sz w:val="24"/>
          <w:szCs w:val="24"/>
        </w:rPr>
        <w:t xml:space="preserve">episteme </w:t>
      </w:r>
      <w:r w:rsidR="00F85261" w:rsidRPr="00A00CE4">
        <w:rPr>
          <w:rFonts w:asciiTheme="majorBidi" w:hAnsiTheme="majorBidi" w:cstheme="majorBidi"/>
          <w:sz w:val="24"/>
          <w:szCs w:val="24"/>
        </w:rPr>
        <w:t xml:space="preserve">sendiri. </w:t>
      </w:r>
    </w:p>
    <w:p w:rsidR="00E579DE" w:rsidRDefault="00F85261" w:rsidP="00F85261">
      <w:pPr>
        <w:pStyle w:val="FootnoteText"/>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lastRenderedPageBreak/>
        <w:t xml:space="preserve">Signifikansi pengembangan kajian al-Qur’an dapat dilihat dari dua aspek penting. </w:t>
      </w:r>
      <w:r w:rsidRPr="00A00CE4">
        <w:rPr>
          <w:rFonts w:asciiTheme="majorBidi" w:hAnsiTheme="majorBidi" w:cstheme="majorBidi"/>
          <w:i/>
          <w:iCs/>
          <w:sz w:val="24"/>
          <w:szCs w:val="24"/>
        </w:rPr>
        <w:t xml:space="preserve">Pertama, </w:t>
      </w:r>
      <w:r w:rsidRPr="00A00CE4">
        <w:rPr>
          <w:rFonts w:asciiTheme="majorBidi" w:hAnsiTheme="majorBidi" w:cstheme="majorBidi"/>
          <w:sz w:val="24"/>
          <w:szCs w:val="24"/>
        </w:rPr>
        <w:t xml:space="preserve">kajian mengenai metodologi penafsiran al-Qur’an agar dapat menjawab tantangan perubahan zaman dan memberikan pemahaman keagamaan yang bersifat moderat, transformatif dan inklusif dengan merekonstruksi dan mengkritisi metode penafsiran klasik yang berkembang selama ini. </w:t>
      </w:r>
      <w:r w:rsidRPr="00A00CE4">
        <w:rPr>
          <w:rFonts w:asciiTheme="majorBidi" w:hAnsiTheme="majorBidi" w:cstheme="majorBidi"/>
          <w:i/>
          <w:iCs/>
          <w:sz w:val="24"/>
          <w:szCs w:val="24"/>
        </w:rPr>
        <w:t xml:space="preserve">Kedua, </w:t>
      </w:r>
      <w:r w:rsidRPr="00A00CE4">
        <w:rPr>
          <w:rFonts w:asciiTheme="majorBidi" w:hAnsiTheme="majorBidi" w:cstheme="majorBidi"/>
          <w:sz w:val="24"/>
          <w:szCs w:val="24"/>
        </w:rPr>
        <w:t>dari aspek aksiologis, bagaimana penafsiran al-Qur’an tersebut mampu memberikan perubahan sosial, ekonomi, politik dan hukum dalam tatanan kehidupan masyarakat Islam. Pada tataran ini, penafsiran al-Qur’an diharapkan mampu membangun “wajah” baru Islam yang lebih indah dan menjadi kekuatan pembaharuan seperti yang dicita-citakan selama ini</w:t>
      </w:r>
      <w:r w:rsidRPr="00A00CE4">
        <w:rPr>
          <w:rStyle w:val="FootnoteReference"/>
          <w:rFonts w:asciiTheme="majorBidi" w:hAnsiTheme="majorBidi" w:cstheme="majorBidi"/>
          <w:sz w:val="24"/>
          <w:szCs w:val="24"/>
        </w:rPr>
        <w:footnoteReference w:id="4"/>
      </w:r>
      <w:r w:rsidRPr="00A00CE4">
        <w:rPr>
          <w:rFonts w:asciiTheme="majorBidi" w:hAnsiTheme="majorBidi" w:cstheme="majorBidi"/>
          <w:sz w:val="24"/>
          <w:szCs w:val="24"/>
        </w:rPr>
        <w:t xml:space="preserve">.  </w:t>
      </w:r>
    </w:p>
    <w:p w:rsidR="00F85261" w:rsidRDefault="00F85261" w:rsidP="00F85261">
      <w:pPr>
        <w:pStyle w:val="FootnoteText"/>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Kitab Suci al-Qur’an dalam konteks ini tidak dapat membangun visi Islam tersebut sendirian. Karena sesungguhnya yang membangun peradaban adalah proses dialektika manusia dengan realitas pada satu sisi dan teks al-Qur’an pada sisi lain</w:t>
      </w:r>
      <w:r w:rsidRPr="00A00CE4">
        <w:rPr>
          <w:rStyle w:val="FootnoteReference"/>
          <w:rFonts w:asciiTheme="majorBidi" w:hAnsiTheme="majorBidi" w:cstheme="majorBidi"/>
          <w:sz w:val="24"/>
          <w:szCs w:val="24"/>
        </w:rPr>
        <w:footnoteReference w:id="5"/>
      </w:r>
      <w:r w:rsidRPr="00A00CE4">
        <w:rPr>
          <w:rFonts w:asciiTheme="majorBidi" w:hAnsiTheme="majorBidi" w:cstheme="majorBidi"/>
          <w:sz w:val="24"/>
          <w:szCs w:val="24"/>
        </w:rPr>
        <w:t xml:space="preserve">. Proses dialektika itu meniscayakan adanya prinsip-prinsip metodologis yang dibangun dalam menafsirkan ayat-ayat al-Qur’an. Karena itu, kajian metodologi tafsir al-Qur’an menjadi urgen untuk didiskusikan guna mencari metode yang tepat untuk menyelesaikan dinamika sosial-masyarakat yang dihadapi umat Islam dewasa ini.  </w:t>
      </w:r>
    </w:p>
    <w:p w:rsidR="00F85261" w:rsidRPr="00A00CE4" w:rsidRDefault="00F85261" w:rsidP="00F85261">
      <w:pPr>
        <w:pStyle w:val="FootnoteText"/>
        <w:spacing w:line="480" w:lineRule="auto"/>
        <w:ind w:left="426" w:firstLine="709"/>
        <w:jc w:val="both"/>
        <w:rPr>
          <w:rFonts w:asciiTheme="majorBidi" w:hAnsiTheme="majorBidi" w:cstheme="majorBidi"/>
          <w:sz w:val="24"/>
          <w:szCs w:val="24"/>
        </w:rPr>
      </w:pPr>
    </w:p>
    <w:p w:rsidR="002B36CB"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lastRenderedPageBreak/>
        <w:t>Secara historis, perkembangan penafsiran al-Qur’an dapat dipetakan dalam tiga kategori</w:t>
      </w:r>
      <w:r w:rsidRPr="00A00CE4">
        <w:rPr>
          <w:rStyle w:val="FootnoteReference"/>
          <w:rFonts w:asciiTheme="majorBidi" w:hAnsiTheme="majorBidi" w:cstheme="majorBidi"/>
          <w:sz w:val="24"/>
          <w:szCs w:val="24"/>
        </w:rPr>
        <w:footnoteReference w:id="6"/>
      </w:r>
      <w:r w:rsidRPr="00A00CE4">
        <w:rPr>
          <w:rFonts w:asciiTheme="majorBidi" w:hAnsiTheme="majorBidi" w:cstheme="majorBidi"/>
          <w:sz w:val="24"/>
          <w:szCs w:val="24"/>
        </w:rPr>
        <w:t>: klasik, pertengahan, dan modern atau kontemporer</w:t>
      </w:r>
      <w:r w:rsidRPr="00A00CE4">
        <w:rPr>
          <w:rStyle w:val="FootnoteReference"/>
          <w:rFonts w:asciiTheme="majorBidi" w:hAnsiTheme="majorBidi" w:cstheme="majorBidi"/>
          <w:sz w:val="24"/>
          <w:szCs w:val="24"/>
        </w:rPr>
        <w:footnoteReference w:id="7"/>
      </w:r>
      <w:r w:rsidRPr="00A00CE4">
        <w:rPr>
          <w:rFonts w:asciiTheme="majorBidi" w:hAnsiTheme="majorBidi" w:cstheme="majorBidi"/>
          <w:sz w:val="24"/>
          <w:szCs w:val="24"/>
        </w:rPr>
        <w:t>. Periode klasik dimulai  dari penafsiran masa Nabi, sahabat, dan tabi’in (sampai masa kodifikasi tafsir secara utuh), yakni abad I H sampai abad II H. Sedangkan periode pertengahan dimulai dengan munculnya produk atau karya tafsir yang utuh dan sistematis (sekitar awal abad ke III H)</w:t>
      </w:r>
      <w:r w:rsidRPr="00A00CE4">
        <w:rPr>
          <w:rStyle w:val="FootnoteReference"/>
          <w:rFonts w:asciiTheme="majorBidi" w:hAnsiTheme="majorBidi" w:cstheme="majorBidi"/>
          <w:sz w:val="24"/>
          <w:szCs w:val="24"/>
        </w:rPr>
        <w:footnoteReference w:id="8"/>
      </w:r>
      <w:r w:rsidRPr="00A00CE4">
        <w:rPr>
          <w:rFonts w:asciiTheme="majorBidi" w:hAnsiTheme="majorBidi" w:cstheme="majorBidi"/>
          <w:sz w:val="24"/>
          <w:szCs w:val="24"/>
        </w:rPr>
        <w:t xml:space="preserve"> dan sampai ke tangan generasi sekarang dalam bentuk buku.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Sementara itu, tafsir modern atau kontemporer dimunculkan pertama kali oleh Muhammad Abduh dan muridnya Rasyid Ridha dan berlangsung hingga saat ini</w:t>
      </w:r>
      <w:r w:rsidRPr="00A00CE4">
        <w:rPr>
          <w:rStyle w:val="FootnoteReference"/>
          <w:rFonts w:asciiTheme="majorBidi" w:hAnsiTheme="majorBidi" w:cstheme="majorBidi"/>
          <w:sz w:val="24"/>
          <w:szCs w:val="24"/>
        </w:rPr>
        <w:footnoteReference w:id="9"/>
      </w:r>
      <w:r w:rsidRPr="00A00CE4">
        <w:rPr>
          <w:rFonts w:asciiTheme="majorBidi" w:hAnsiTheme="majorBidi" w:cstheme="majorBidi"/>
          <w:sz w:val="24"/>
          <w:szCs w:val="24"/>
        </w:rPr>
        <w:t xml:space="preserve">. Karya tafsir yang muncul dalam tiga periode tersebut memiliki corak dan karakteristik yang berbeda antara satu generasi dengan generasi berikutnya. Perbedaan corak tersebut disebabkan oleh berbagai faktor. Di antaranya adalah perbedaan </w:t>
      </w:r>
      <w:r w:rsidRPr="00A00CE4">
        <w:rPr>
          <w:rFonts w:asciiTheme="majorBidi" w:hAnsiTheme="majorBidi" w:cstheme="majorBidi"/>
          <w:i/>
          <w:iCs/>
          <w:sz w:val="24"/>
          <w:szCs w:val="24"/>
        </w:rPr>
        <w:t>setting</w:t>
      </w:r>
      <w:r w:rsidRPr="00A00CE4">
        <w:rPr>
          <w:rFonts w:asciiTheme="majorBidi" w:hAnsiTheme="majorBidi" w:cstheme="majorBidi"/>
          <w:sz w:val="24"/>
          <w:szCs w:val="24"/>
        </w:rPr>
        <w:t xml:space="preserve"> sosial-kultural masyarakat yang menjadi </w:t>
      </w:r>
      <w:r w:rsidRPr="00A00CE4">
        <w:rPr>
          <w:rFonts w:asciiTheme="majorBidi" w:hAnsiTheme="majorBidi" w:cstheme="majorBidi"/>
          <w:i/>
          <w:iCs/>
          <w:sz w:val="24"/>
          <w:szCs w:val="24"/>
        </w:rPr>
        <w:t>bauground</w:t>
      </w:r>
      <w:r w:rsidRPr="00A00CE4">
        <w:rPr>
          <w:rFonts w:asciiTheme="majorBidi" w:hAnsiTheme="majorBidi" w:cstheme="majorBidi"/>
          <w:sz w:val="24"/>
          <w:szCs w:val="24"/>
        </w:rPr>
        <w:t xml:space="preserve"> pemikiran seorang penafsir, demikian pula fenomena yang berkembang ditengah-tengah masyarakat ikut mewarnai penafsirannya. Faktor lain yang tak kalah penting dalam membentuk corak penafsiran al-</w:t>
      </w:r>
      <w:r w:rsidRPr="00A00CE4">
        <w:rPr>
          <w:rFonts w:asciiTheme="majorBidi" w:hAnsiTheme="majorBidi" w:cstheme="majorBidi"/>
          <w:sz w:val="24"/>
          <w:szCs w:val="24"/>
        </w:rPr>
        <w:lastRenderedPageBreak/>
        <w:t xml:space="preserve">Qur’an adalah kecendrungan dan latar belakang keilmuan yang ditekuni oleh mufasir. </w:t>
      </w:r>
    </w:p>
    <w:p w:rsidR="00F85261" w:rsidRPr="00A00CE4" w:rsidRDefault="00F85261" w:rsidP="00F85261">
      <w:pPr>
        <w:spacing w:line="480" w:lineRule="auto"/>
        <w:ind w:left="426" w:firstLine="709"/>
        <w:jc w:val="both"/>
        <w:rPr>
          <w:rFonts w:asciiTheme="majorBidi" w:hAnsiTheme="majorBidi" w:cstheme="majorBidi"/>
          <w:i/>
          <w:iCs/>
          <w:sz w:val="24"/>
          <w:szCs w:val="24"/>
        </w:rPr>
      </w:pPr>
      <w:r w:rsidRPr="00A00CE4">
        <w:rPr>
          <w:rFonts w:asciiTheme="majorBidi" w:hAnsiTheme="majorBidi" w:cstheme="majorBidi"/>
          <w:sz w:val="24"/>
          <w:szCs w:val="24"/>
        </w:rPr>
        <w:t xml:space="preserve">Kajian terhadap corak atau aliran dalam penafsiran al-Qur’an dimunculkan pertama kali oleh Ignaz Goldziher, seorang orientalis berkebangsaan Hongaria dengan karyanya, </w:t>
      </w:r>
      <w:r w:rsidRPr="00A00CE4">
        <w:rPr>
          <w:rFonts w:asciiTheme="majorBidi" w:hAnsiTheme="majorBidi" w:cstheme="majorBidi"/>
          <w:i/>
          <w:iCs/>
          <w:sz w:val="24"/>
          <w:szCs w:val="24"/>
        </w:rPr>
        <w:t>Die Richtungen der Islamischen Koranauslegung</w:t>
      </w:r>
      <w:r w:rsidRPr="00A00CE4">
        <w:rPr>
          <w:rStyle w:val="FootnoteReference"/>
          <w:rFonts w:asciiTheme="majorBidi" w:hAnsiTheme="majorBidi" w:cstheme="majorBidi"/>
          <w:i/>
          <w:iCs/>
          <w:sz w:val="24"/>
          <w:szCs w:val="24"/>
        </w:rPr>
        <w:footnoteReference w:id="10"/>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Buku ini kemudian diterjemahkan ke dalam bahasa Arab oleh Dr. Ali Hasan Abdul Qadir dan diedit oleh Abdul Halim al-Najjar dengan judul </w:t>
      </w:r>
      <w:r w:rsidRPr="00A00CE4">
        <w:rPr>
          <w:rFonts w:asciiTheme="majorBidi" w:hAnsiTheme="majorBidi" w:cstheme="majorBidi"/>
          <w:i/>
          <w:iCs/>
          <w:sz w:val="24"/>
          <w:szCs w:val="24"/>
        </w:rPr>
        <w:t xml:space="preserve">Madzahib at-Tafsir al-Islami </w:t>
      </w:r>
      <w:r w:rsidRPr="00A00CE4">
        <w:rPr>
          <w:rFonts w:asciiTheme="majorBidi" w:hAnsiTheme="majorBidi" w:cstheme="majorBidi"/>
          <w:sz w:val="24"/>
          <w:szCs w:val="24"/>
        </w:rPr>
        <w:t xml:space="preserve">yang terbit pertama kali pada tahun 1955.  Karya Ignaz  selanjutnya menjadi inspirasi bagi sarjana-sarjana muslim, diantaranya, Muhammad Husain al-Dzahabi dengan karyanya </w:t>
      </w:r>
      <w:r w:rsidRPr="00A00CE4">
        <w:rPr>
          <w:rFonts w:asciiTheme="majorBidi" w:hAnsiTheme="majorBidi" w:cstheme="majorBidi"/>
          <w:i/>
          <w:iCs/>
          <w:sz w:val="24"/>
          <w:szCs w:val="24"/>
        </w:rPr>
        <w:t>Al-Tafsir wa al-Mufassirun</w:t>
      </w:r>
      <w:r w:rsidRPr="00A00CE4">
        <w:rPr>
          <w:rFonts w:asciiTheme="majorBidi" w:hAnsiTheme="majorBidi" w:cstheme="majorBidi"/>
          <w:sz w:val="24"/>
          <w:szCs w:val="24"/>
        </w:rPr>
        <w:t xml:space="preserve">, Abu Yaqzhan ‘Athiyya al-Jaburi dengan bukunya </w:t>
      </w:r>
      <w:r w:rsidRPr="00A00CE4">
        <w:rPr>
          <w:rFonts w:asciiTheme="majorBidi" w:hAnsiTheme="majorBidi" w:cstheme="majorBidi"/>
          <w:i/>
          <w:iCs/>
          <w:sz w:val="24"/>
          <w:szCs w:val="24"/>
        </w:rPr>
        <w:t>Dirasah fi al-Tafsir wa Rijalih</w:t>
      </w:r>
      <w:r w:rsidRPr="00A00CE4">
        <w:rPr>
          <w:rFonts w:asciiTheme="majorBidi" w:hAnsiTheme="majorBidi" w:cstheme="majorBidi"/>
          <w:sz w:val="24"/>
          <w:szCs w:val="24"/>
        </w:rPr>
        <w:t xml:space="preserve">, Abdul ‘Azhim Ahmad al-Ghubasyi dengan kitabnya </w:t>
      </w:r>
      <w:r w:rsidRPr="00A00CE4">
        <w:rPr>
          <w:rFonts w:asciiTheme="majorBidi" w:hAnsiTheme="majorBidi" w:cstheme="majorBidi"/>
          <w:i/>
          <w:iCs/>
          <w:sz w:val="24"/>
          <w:szCs w:val="24"/>
        </w:rPr>
        <w:t>Tarikh al-Tafsir wa Manahij al-Mufassirin</w:t>
      </w:r>
      <w:r w:rsidRPr="00A00CE4">
        <w:rPr>
          <w:rStyle w:val="FootnoteReference"/>
          <w:rFonts w:asciiTheme="majorBidi" w:hAnsiTheme="majorBidi" w:cstheme="majorBidi"/>
          <w:i/>
          <w:iCs/>
          <w:sz w:val="24"/>
          <w:szCs w:val="24"/>
        </w:rPr>
        <w:footnoteReference w:id="11"/>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dan ‘Ali Iyaziy dengan karyanya </w:t>
      </w:r>
      <w:r w:rsidRPr="00A00CE4">
        <w:rPr>
          <w:rFonts w:asciiTheme="majorBidi" w:hAnsiTheme="majorBidi" w:cstheme="majorBidi"/>
          <w:i/>
          <w:iCs/>
          <w:sz w:val="24"/>
          <w:szCs w:val="24"/>
        </w:rPr>
        <w:t xml:space="preserve">Al-Mufassirun Hayatuhum wa Manahijuhum. </w:t>
      </w:r>
      <w:r w:rsidRPr="00A00CE4">
        <w:rPr>
          <w:rFonts w:asciiTheme="majorBidi" w:hAnsiTheme="majorBidi" w:cstheme="majorBidi"/>
          <w:sz w:val="24"/>
          <w:szCs w:val="24"/>
        </w:rPr>
        <w:t xml:space="preserve">Kajian atas corak dan aliran sebuah karya tafsir dalam diskursus studi al-Qur’an diistilahkan dengan </w:t>
      </w:r>
      <w:r w:rsidRPr="00A00CE4">
        <w:rPr>
          <w:rFonts w:asciiTheme="majorBidi" w:hAnsiTheme="majorBidi" w:cstheme="majorBidi"/>
          <w:i/>
          <w:iCs/>
          <w:sz w:val="24"/>
          <w:szCs w:val="24"/>
        </w:rPr>
        <w:t>Madzahib al-Tafsir</w:t>
      </w:r>
      <w:r w:rsidRPr="00A00CE4">
        <w:rPr>
          <w:rStyle w:val="FootnoteReference"/>
          <w:rFonts w:asciiTheme="majorBidi" w:hAnsiTheme="majorBidi" w:cstheme="majorBidi"/>
          <w:i/>
          <w:iCs/>
          <w:sz w:val="24"/>
          <w:szCs w:val="24"/>
        </w:rPr>
        <w:footnoteReference w:id="12"/>
      </w:r>
      <w:r w:rsidRPr="00A00CE4">
        <w:rPr>
          <w:rFonts w:asciiTheme="majorBidi" w:hAnsiTheme="majorBidi" w:cstheme="majorBidi"/>
          <w:i/>
          <w:iCs/>
          <w:sz w:val="24"/>
          <w:szCs w:val="24"/>
        </w:rPr>
        <w:t xml:space="preserve">.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Munculnya berbagai corak dan aliran atau mazhab dalam menafsirkan al-Qur’an tidak terlepas dari tujuan pokok diturunkanya al-Qur’an, yaitu </w:t>
      </w:r>
      <w:r w:rsidRPr="00A00CE4">
        <w:rPr>
          <w:rFonts w:asciiTheme="majorBidi" w:hAnsiTheme="majorBidi" w:cstheme="majorBidi"/>
          <w:sz w:val="24"/>
          <w:szCs w:val="24"/>
        </w:rPr>
        <w:lastRenderedPageBreak/>
        <w:t xml:space="preserve">sebagai </w:t>
      </w:r>
      <w:r w:rsidRPr="00A00CE4">
        <w:rPr>
          <w:rFonts w:asciiTheme="majorBidi" w:hAnsiTheme="majorBidi" w:cstheme="majorBidi"/>
          <w:i/>
          <w:iCs/>
          <w:sz w:val="24"/>
          <w:szCs w:val="24"/>
        </w:rPr>
        <w:t xml:space="preserve">hudan </w:t>
      </w:r>
      <w:r w:rsidRPr="00A00CE4">
        <w:rPr>
          <w:rFonts w:asciiTheme="majorBidi" w:hAnsiTheme="majorBidi" w:cstheme="majorBidi"/>
          <w:sz w:val="24"/>
          <w:szCs w:val="24"/>
        </w:rPr>
        <w:t>(petunjuk) bagi umat manusia. Karena fungsinya itu, al-Qur’an kemudian “dikonsumsi” oleh manusia (baca: umat Islam), semenjak dari generasi awal, yaitu para sahabat Nabi hingga generasi saat ini. Secara teologis, umat Islam meyakini bahwa kebenaran informasi yang disampaikan al-Qur’an bersifat mutlak, karena ia berasal dari Yang Maha Benar. Namun, ketika informasi yang bersifat mutlak tersebut masuk ke “alam” pikiran manusia (baca: mufasir), maka hasil penafsirannya bersifat relatif dan variatif sesuai dengan pendekatan, kecend</w:t>
      </w:r>
      <w:r>
        <w:rPr>
          <w:rFonts w:asciiTheme="majorBidi" w:hAnsiTheme="majorBidi" w:cstheme="majorBidi"/>
          <w:sz w:val="24"/>
          <w:szCs w:val="24"/>
        </w:rPr>
        <w:t>e</w:t>
      </w:r>
      <w:r w:rsidRPr="00A00CE4">
        <w:rPr>
          <w:rFonts w:asciiTheme="majorBidi" w:hAnsiTheme="majorBidi" w:cstheme="majorBidi"/>
          <w:sz w:val="24"/>
          <w:szCs w:val="24"/>
        </w:rPr>
        <w:t>rungan dan latar belakang intelektual seorang mufasir</w:t>
      </w:r>
      <w:r w:rsidRPr="00A00CE4">
        <w:rPr>
          <w:rStyle w:val="FootnoteReference"/>
          <w:rFonts w:asciiTheme="majorBidi" w:hAnsiTheme="majorBidi" w:cstheme="majorBidi"/>
          <w:sz w:val="24"/>
          <w:szCs w:val="24"/>
        </w:rPr>
        <w:footnoteReference w:id="13"/>
      </w:r>
      <w:r w:rsidRPr="00A00CE4">
        <w:rPr>
          <w:rFonts w:asciiTheme="majorBidi" w:hAnsiTheme="majorBidi" w:cstheme="majorBidi"/>
          <w:sz w:val="24"/>
          <w:szCs w:val="24"/>
        </w:rPr>
        <w:t>. Keanekaragaman penafsiran itu oleh sarjana-sarjana Islam berikutnya dik</w:t>
      </w:r>
      <w:r w:rsidRPr="00A00CE4">
        <w:rPr>
          <w:rFonts w:asciiTheme="majorBidi" w:hAnsiTheme="majorBidi" w:cstheme="majorBidi"/>
          <w:sz w:val="24"/>
          <w:szCs w:val="24"/>
          <w:lang w:val="id-ID"/>
        </w:rPr>
        <w:t>l</w:t>
      </w:r>
      <w:r w:rsidRPr="00A00CE4">
        <w:rPr>
          <w:rFonts w:asciiTheme="majorBidi" w:hAnsiTheme="majorBidi" w:cstheme="majorBidi"/>
          <w:sz w:val="24"/>
          <w:szCs w:val="24"/>
        </w:rPr>
        <w:t xml:space="preserve">asifikasi dan dikelompokkan menjadi </w:t>
      </w:r>
      <w:r w:rsidRPr="00A00CE4">
        <w:rPr>
          <w:rFonts w:asciiTheme="majorBidi" w:hAnsiTheme="majorBidi" w:cstheme="majorBidi"/>
          <w:i/>
          <w:iCs/>
          <w:sz w:val="24"/>
          <w:szCs w:val="24"/>
        </w:rPr>
        <w:t>Madzahib al-Tafsir.</w:t>
      </w:r>
      <w:r w:rsidRPr="00A00CE4">
        <w:rPr>
          <w:rFonts w:asciiTheme="majorBidi" w:hAnsiTheme="majorBidi" w:cstheme="majorBidi"/>
          <w:sz w:val="24"/>
          <w:szCs w:val="24"/>
        </w:rPr>
        <w:t xml:space="preserve"> Dengan demikian, kajian mazhab tafsir memiliki peran yang cukup signifikan untuk mengetahui dan menyelidiki orientasi masing-masing karya tafsir. </w:t>
      </w:r>
    </w:p>
    <w:p w:rsidR="00B37BC2" w:rsidRDefault="00F85261" w:rsidP="00B37BC2">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Salah satu corak yang menjadi diskursus dalam kajian mazhab tafsir adalah </w:t>
      </w:r>
      <w:r w:rsidRPr="00A00CE4">
        <w:rPr>
          <w:rFonts w:asciiTheme="majorBidi" w:hAnsiTheme="majorBidi" w:cstheme="majorBidi"/>
          <w:i/>
          <w:iCs/>
          <w:sz w:val="24"/>
          <w:szCs w:val="24"/>
        </w:rPr>
        <w:t xml:space="preserve">launu al-fiqhi </w:t>
      </w:r>
      <w:r w:rsidRPr="00A00CE4">
        <w:rPr>
          <w:rFonts w:asciiTheme="majorBidi" w:hAnsiTheme="majorBidi" w:cstheme="majorBidi"/>
          <w:sz w:val="24"/>
          <w:szCs w:val="24"/>
        </w:rPr>
        <w:t xml:space="preserve">atau tafsir ayat-ayat hukum yang lebih populer dengan terma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Dalam bukunya </w:t>
      </w:r>
      <w:r w:rsidRPr="00A00CE4">
        <w:rPr>
          <w:rFonts w:asciiTheme="majorBidi" w:hAnsiTheme="majorBidi" w:cstheme="majorBidi"/>
          <w:i/>
          <w:iCs/>
          <w:sz w:val="24"/>
          <w:szCs w:val="24"/>
        </w:rPr>
        <w:t xml:space="preserve">Al-Tafsir wa al-Mufassirun, </w:t>
      </w:r>
      <w:r w:rsidRPr="00A00CE4">
        <w:rPr>
          <w:rFonts w:asciiTheme="majorBidi" w:hAnsiTheme="majorBidi" w:cstheme="majorBidi"/>
          <w:sz w:val="24"/>
          <w:szCs w:val="24"/>
        </w:rPr>
        <w:t xml:space="preserve">Muhammad Husain al-Dzahabi menamakannya dengan </w:t>
      </w:r>
      <w:r w:rsidRPr="00A00CE4">
        <w:rPr>
          <w:rFonts w:asciiTheme="majorBidi" w:hAnsiTheme="majorBidi" w:cstheme="majorBidi"/>
          <w:i/>
          <w:iCs/>
          <w:sz w:val="24"/>
          <w:szCs w:val="24"/>
        </w:rPr>
        <w:t xml:space="preserve">al-tafsir al-fiqhi </w:t>
      </w:r>
      <w:r w:rsidRPr="00A00CE4">
        <w:rPr>
          <w:rFonts w:asciiTheme="majorBidi" w:hAnsiTheme="majorBidi" w:cstheme="majorBidi"/>
          <w:sz w:val="24"/>
          <w:szCs w:val="24"/>
        </w:rPr>
        <w:t xml:space="preserve">atau </w:t>
      </w:r>
      <w:r w:rsidRPr="00A00CE4">
        <w:rPr>
          <w:rFonts w:asciiTheme="majorBidi" w:hAnsiTheme="majorBidi" w:cstheme="majorBidi"/>
          <w:i/>
          <w:iCs/>
          <w:sz w:val="24"/>
          <w:szCs w:val="24"/>
        </w:rPr>
        <w:t>tafsir al-Fuqaha’</w:t>
      </w:r>
      <w:r w:rsidRPr="00A00CE4">
        <w:rPr>
          <w:rStyle w:val="FootnoteReference"/>
          <w:rFonts w:asciiTheme="majorBidi" w:hAnsiTheme="majorBidi" w:cstheme="majorBidi"/>
          <w:i/>
          <w:iCs/>
          <w:sz w:val="24"/>
          <w:szCs w:val="24"/>
        </w:rPr>
        <w:footnoteReference w:id="14"/>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Sebelum al-Dzahabi, Ignaz  Goldziher sudah menggunakan te</w:t>
      </w:r>
      <w:r w:rsidRPr="00A00CE4">
        <w:rPr>
          <w:rFonts w:asciiTheme="majorBidi" w:hAnsiTheme="majorBidi" w:cstheme="majorBidi"/>
          <w:sz w:val="24"/>
          <w:szCs w:val="24"/>
          <w:lang w:val="id-ID"/>
        </w:rPr>
        <w:t>r</w:t>
      </w:r>
      <w:r w:rsidRPr="00A00CE4">
        <w:rPr>
          <w:rFonts w:asciiTheme="majorBidi" w:hAnsiTheme="majorBidi" w:cstheme="majorBidi"/>
          <w:sz w:val="24"/>
          <w:szCs w:val="24"/>
        </w:rPr>
        <w:t xml:space="preserve">ma </w:t>
      </w:r>
      <w:r w:rsidRPr="00A00CE4">
        <w:rPr>
          <w:rFonts w:asciiTheme="majorBidi" w:hAnsiTheme="majorBidi" w:cstheme="majorBidi"/>
          <w:i/>
          <w:iCs/>
          <w:sz w:val="24"/>
          <w:szCs w:val="24"/>
        </w:rPr>
        <w:t xml:space="preserve">fiqh </w:t>
      </w:r>
      <w:r w:rsidRPr="00A00CE4">
        <w:rPr>
          <w:rFonts w:asciiTheme="majorBidi" w:hAnsiTheme="majorBidi" w:cstheme="majorBidi"/>
          <w:sz w:val="24"/>
          <w:szCs w:val="24"/>
        </w:rPr>
        <w:t xml:space="preserve">ketika memetakan pemikiran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pada pembahasan terakhir dari bukunya itu. Demikian pula Muhammad ‘Abdul Khaliq ‘Abdul Qadir ‘Atha dalam pengantar tafsir </w:t>
      </w:r>
      <w:r w:rsidRPr="00A00CE4">
        <w:rPr>
          <w:rFonts w:asciiTheme="majorBidi" w:hAnsiTheme="majorBidi" w:cstheme="majorBidi"/>
          <w:i/>
          <w:iCs/>
          <w:sz w:val="24"/>
          <w:szCs w:val="24"/>
        </w:rPr>
        <w:t xml:space="preserve">Ahkamu al-Qur’an  </w:t>
      </w:r>
      <w:r w:rsidRPr="00A00CE4">
        <w:rPr>
          <w:rFonts w:asciiTheme="majorBidi" w:hAnsiTheme="majorBidi" w:cstheme="majorBidi"/>
          <w:sz w:val="24"/>
          <w:szCs w:val="24"/>
        </w:rPr>
        <w:t xml:space="preserve">karya Ibnu al’Arabi, juga menggunakan istilah </w:t>
      </w:r>
      <w:r w:rsidRPr="00A00CE4">
        <w:rPr>
          <w:rFonts w:asciiTheme="majorBidi" w:hAnsiTheme="majorBidi" w:cstheme="majorBidi"/>
          <w:i/>
          <w:iCs/>
          <w:sz w:val="24"/>
          <w:szCs w:val="24"/>
        </w:rPr>
        <w:t>at-tafsir al-fqhi</w:t>
      </w:r>
      <w:r w:rsidRPr="00A00CE4">
        <w:rPr>
          <w:rStyle w:val="FootnoteReference"/>
          <w:rFonts w:asciiTheme="majorBidi" w:hAnsiTheme="majorBidi" w:cstheme="majorBidi"/>
          <w:i/>
          <w:iCs/>
          <w:sz w:val="24"/>
          <w:szCs w:val="24"/>
        </w:rPr>
        <w:footnoteReference w:id="15"/>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dan Manna’ Khalil al-Qaththan dalam </w:t>
      </w:r>
      <w:r w:rsidRPr="00A00CE4">
        <w:rPr>
          <w:rFonts w:asciiTheme="majorBidi" w:hAnsiTheme="majorBidi" w:cstheme="majorBidi"/>
          <w:sz w:val="24"/>
          <w:szCs w:val="24"/>
        </w:rPr>
        <w:lastRenderedPageBreak/>
        <w:t xml:space="preserve">karyanya </w:t>
      </w:r>
      <w:r w:rsidRPr="00A00CE4">
        <w:rPr>
          <w:rFonts w:asciiTheme="majorBidi" w:hAnsiTheme="majorBidi" w:cstheme="majorBidi"/>
          <w:i/>
          <w:iCs/>
          <w:sz w:val="24"/>
          <w:szCs w:val="24"/>
        </w:rPr>
        <w:t>Mabahits fi ‘Ulumi al-Qur’an</w:t>
      </w:r>
      <w:r w:rsidRPr="00A00CE4">
        <w:rPr>
          <w:rStyle w:val="FootnoteReference"/>
          <w:rFonts w:asciiTheme="majorBidi" w:hAnsiTheme="majorBidi" w:cstheme="majorBidi"/>
          <w:i/>
          <w:iCs/>
          <w:sz w:val="24"/>
          <w:szCs w:val="24"/>
        </w:rPr>
        <w:footnoteReference w:id="16"/>
      </w:r>
      <w:r w:rsidRPr="00A00CE4">
        <w:rPr>
          <w:rFonts w:asciiTheme="majorBidi" w:hAnsiTheme="majorBidi" w:cstheme="majorBidi"/>
          <w:i/>
          <w:iCs/>
          <w:sz w:val="24"/>
          <w:szCs w:val="24"/>
        </w:rPr>
        <w:t>.</w:t>
      </w:r>
      <w:r w:rsidRPr="00A00CE4">
        <w:rPr>
          <w:rFonts w:asciiTheme="majorBidi" w:hAnsiTheme="majorBidi" w:cstheme="majorBidi"/>
          <w:sz w:val="24"/>
          <w:szCs w:val="24"/>
          <w:lang w:val="id-ID"/>
        </w:rPr>
        <w:t xml:space="preserve"> Menurut Muhammad Amin Suma, istilah tafsir </w:t>
      </w:r>
      <w:r w:rsidRPr="00A00CE4">
        <w:rPr>
          <w:rFonts w:asciiTheme="majorBidi" w:hAnsiTheme="majorBidi" w:cstheme="majorBidi"/>
          <w:i/>
          <w:iCs/>
          <w:sz w:val="24"/>
          <w:szCs w:val="24"/>
          <w:lang w:val="id-ID"/>
        </w:rPr>
        <w:t xml:space="preserve">ahkam </w:t>
      </w:r>
      <w:r w:rsidRPr="00A00CE4">
        <w:rPr>
          <w:rFonts w:asciiTheme="majorBidi" w:hAnsiTheme="majorBidi" w:cstheme="majorBidi"/>
          <w:sz w:val="24"/>
          <w:szCs w:val="24"/>
          <w:lang w:val="id-ID"/>
        </w:rPr>
        <w:t xml:space="preserve">dan </w:t>
      </w:r>
      <w:r w:rsidRPr="00A00CE4">
        <w:rPr>
          <w:rFonts w:asciiTheme="majorBidi" w:hAnsiTheme="majorBidi" w:cstheme="majorBidi"/>
          <w:i/>
          <w:iCs/>
          <w:sz w:val="24"/>
          <w:szCs w:val="24"/>
          <w:lang w:val="id-ID"/>
        </w:rPr>
        <w:t xml:space="preserve">al-tafsir al-fiqhi </w:t>
      </w:r>
      <w:r w:rsidRPr="00A00CE4">
        <w:rPr>
          <w:rFonts w:asciiTheme="majorBidi" w:hAnsiTheme="majorBidi" w:cstheme="majorBidi"/>
          <w:sz w:val="24"/>
          <w:szCs w:val="24"/>
          <w:lang w:val="id-ID"/>
        </w:rPr>
        <w:t xml:space="preserve">mempunyai tujuan yang sama, yaitu tafsir al-Qur’an yang berorientasi secara khusus kepada ayat-ayat hukum. Selanjutnya Amin Suma mengatakan bahwa penggunaan istilah tafsir fikih lebih kepada pertimbangan teknis sehari-hari yang mengindentikkan kajian hukum dengan fikih. Sedangkan dilingkungan perguruan tinggi Islam, istilah tafsir </w:t>
      </w:r>
      <w:r w:rsidRPr="00A00CE4">
        <w:rPr>
          <w:rFonts w:asciiTheme="majorBidi" w:hAnsiTheme="majorBidi" w:cstheme="majorBidi"/>
          <w:i/>
          <w:iCs/>
          <w:sz w:val="24"/>
          <w:szCs w:val="24"/>
          <w:lang w:val="id-ID"/>
        </w:rPr>
        <w:t xml:space="preserve">ahkam </w:t>
      </w:r>
      <w:r w:rsidRPr="00A00CE4">
        <w:rPr>
          <w:rFonts w:asciiTheme="majorBidi" w:hAnsiTheme="majorBidi" w:cstheme="majorBidi"/>
          <w:sz w:val="24"/>
          <w:szCs w:val="24"/>
          <w:lang w:val="id-ID"/>
        </w:rPr>
        <w:t>lebih umum dikenal dari pada tafsir fikih</w:t>
      </w:r>
      <w:r w:rsidRPr="00A00CE4">
        <w:rPr>
          <w:rStyle w:val="FootnoteReference"/>
          <w:rFonts w:asciiTheme="majorBidi" w:hAnsiTheme="majorBidi" w:cstheme="majorBidi"/>
          <w:sz w:val="24"/>
          <w:szCs w:val="24"/>
          <w:lang w:val="id-ID"/>
        </w:rPr>
        <w:footnoteReference w:id="17"/>
      </w:r>
      <w:r w:rsidRPr="00A00CE4">
        <w:rPr>
          <w:rFonts w:asciiTheme="majorBidi" w:hAnsiTheme="majorBidi" w:cstheme="majorBidi"/>
          <w:sz w:val="24"/>
          <w:szCs w:val="24"/>
          <w:lang w:val="id-ID"/>
        </w:rPr>
        <w:t xml:space="preserve">. </w:t>
      </w:r>
    </w:p>
    <w:p w:rsidR="00F85261" w:rsidRPr="00B37BC2" w:rsidRDefault="00F85261" w:rsidP="00B37BC2">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lang w:val="id-ID"/>
        </w:rPr>
        <w:t>Berbeda dengan kesimpulan Amin Suma yang menganalisis kedua terma itu dari tinjauan sosiologis,</w:t>
      </w:r>
      <w:r w:rsidRPr="00A00CE4">
        <w:rPr>
          <w:rFonts w:asciiTheme="majorBidi" w:hAnsiTheme="majorBidi" w:cstheme="majorBidi"/>
          <w:sz w:val="24"/>
          <w:szCs w:val="24"/>
        </w:rPr>
        <w:t xml:space="preserve"> sesungguhnya kedua istilah tersebut dapat dianalisis dengan pendekatan semantik</w:t>
      </w:r>
      <w:r w:rsidRPr="00A00CE4">
        <w:rPr>
          <w:rStyle w:val="FootnoteReference"/>
          <w:rFonts w:asciiTheme="majorBidi" w:hAnsiTheme="majorBidi" w:cstheme="majorBidi"/>
          <w:sz w:val="24"/>
          <w:szCs w:val="24"/>
        </w:rPr>
        <w:footnoteReference w:id="18"/>
      </w:r>
      <w:r w:rsidRPr="00A00CE4">
        <w:rPr>
          <w:rFonts w:asciiTheme="majorBidi" w:hAnsiTheme="majorBidi" w:cstheme="majorBidi"/>
          <w:sz w:val="24"/>
          <w:szCs w:val="24"/>
        </w:rPr>
        <w:t xml:space="preserve">. Istilah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di samping mengacu kepada nama-nama kitab</w:t>
      </w:r>
      <w:r w:rsidRPr="00A00CE4">
        <w:rPr>
          <w:rStyle w:val="FootnoteReference"/>
          <w:rFonts w:asciiTheme="majorBidi" w:hAnsiTheme="majorBidi" w:cstheme="majorBidi"/>
          <w:sz w:val="24"/>
          <w:szCs w:val="24"/>
        </w:rPr>
        <w:footnoteReference w:id="19"/>
      </w:r>
      <w:r w:rsidRPr="00A00CE4">
        <w:rPr>
          <w:rFonts w:asciiTheme="majorBidi" w:hAnsiTheme="majorBidi" w:cstheme="majorBidi"/>
          <w:sz w:val="24"/>
          <w:szCs w:val="24"/>
        </w:rPr>
        <w:t xml:space="preserve">, menujukkan kepada aspek material yang menjadi objek  pembahasan tafsir, yaitu </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ayat-ayat al-Qur’an yang berisi materi hukum, baik yang mengatur hubungan vertikal antara seseorang dengan Allah (hukum ibadah), maupun ayat yang terkait dengan interaksi sosial (hukum mu’amalah). Sementara terma </w:t>
      </w:r>
      <w:r w:rsidRPr="00A00CE4">
        <w:rPr>
          <w:rFonts w:asciiTheme="majorBidi" w:hAnsiTheme="majorBidi" w:cstheme="majorBidi"/>
          <w:i/>
          <w:iCs/>
          <w:sz w:val="24"/>
          <w:szCs w:val="24"/>
        </w:rPr>
        <w:t xml:space="preserve">al-tafsir al-fiqh </w:t>
      </w:r>
      <w:r w:rsidRPr="00A00CE4">
        <w:rPr>
          <w:rFonts w:asciiTheme="majorBidi" w:hAnsiTheme="majorBidi" w:cstheme="majorBidi"/>
          <w:sz w:val="24"/>
          <w:szCs w:val="24"/>
        </w:rPr>
        <w:t xml:space="preserve">lebih mengacu kepada aspek metodologis yang digunakan seorang mufasir ketika menganalisis ayat-ayat hukum al-Qur’an.       </w:t>
      </w:r>
    </w:p>
    <w:p w:rsidR="00F85261"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lastRenderedPageBreak/>
        <w:t xml:space="preserve">Seperti yang telah disinggung di atas, bahwa tujuan utama diturunkannya al-Qur’an adalah untuk memberikan </w:t>
      </w:r>
      <w:r w:rsidRPr="00A00CE4">
        <w:rPr>
          <w:rFonts w:asciiTheme="majorBidi" w:hAnsiTheme="majorBidi" w:cstheme="majorBidi"/>
          <w:i/>
          <w:iCs/>
          <w:sz w:val="24"/>
          <w:szCs w:val="24"/>
        </w:rPr>
        <w:t xml:space="preserve">hidayah </w:t>
      </w:r>
      <w:r w:rsidRPr="00A00CE4">
        <w:rPr>
          <w:rFonts w:asciiTheme="majorBidi" w:hAnsiTheme="majorBidi" w:cstheme="majorBidi"/>
          <w:sz w:val="24"/>
          <w:szCs w:val="24"/>
        </w:rPr>
        <w:t xml:space="preserve">(petunjuk dan bimbingan) kepada umat manusia. </w:t>
      </w:r>
      <w:r w:rsidRPr="00A00CE4">
        <w:rPr>
          <w:rFonts w:asciiTheme="majorBidi" w:hAnsiTheme="majorBidi" w:cstheme="majorBidi"/>
          <w:i/>
          <w:iCs/>
          <w:sz w:val="24"/>
          <w:szCs w:val="24"/>
        </w:rPr>
        <w:t xml:space="preserve">Hidayah </w:t>
      </w:r>
      <w:r w:rsidRPr="00A00CE4">
        <w:rPr>
          <w:rFonts w:asciiTheme="majorBidi" w:hAnsiTheme="majorBidi" w:cstheme="majorBidi"/>
          <w:sz w:val="24"/>
          <w:szCs w:val="24"/>
        </w:rPr>
        <w:t>al-Qur’an, dalam pandangan para ulama, diorientasikan kepada tiga tujuan pokoknya, yaitu akidah, ibadah dan akhlak</w:t>
      </w:r>
      <w:r w:rsidRPr="00A00CE4">
        <w:rPr>
          <w:rStyle w:val="FootnoteReference"/>
          <w:rFonts w:asciiTheme="majorBidi" w:hAnsiTheme="majorBidi" w:cstheme="majorBidi"/>
          <w:sz w:val="24"/>
          <w:szCs w:val="24"/>
        </w:rPr>
        <w:footnoteReference w:id="20"/>
      </w:r>
      <w:r w:rsidRPr="00A00CE4">
        <w:rPr>
          <w:rFonts w:asciiTheme="majorBidi" w:hAnsiTheme="majorBidi" w:cstheme="majorBidi"/>
          <w:sz w:val="24"/>
          <w:szCs w:val="24"/>
        </w:rPr>
        <w:t>. Di samping menguraikan ketiga persoalan itu, al-Qur’an juga menjelaskan aspek sejarah, dan kauniah (alam raya). Namun demikian, jika dibandingkan dengan persoalan lainnya, al-Qur’an memberikan perhatian yang cukup besar terhadap tatanan hukum yang mengatur dan menciptakan kemaslahatan hidup manusia. Secara eksplisit, indikator ini dapat dilihat, misalnya dari terma yang digunakan al-Qur’an ketika menjuluki dirinya dengan “</w:t>
      </w:r>
      <w:r w:rsidRPr="00A00CE4">
        <w:rPr>
          <w:rFonts w:asciiTheme="majorBidi" w:hAnsiTheme="majorBidi" w:cstheme="majorBidi"/>
          <w:i/>
          <w:iCs/>
          <w:sz w:val="24"/>
          <w:szCs w:val="24"/>
        </w:rPr>
        <w:t>hukman ‘arabiyyan”</w:t>
      </w:r>
      <w:r w:rsidRPr="00A00CE4">
        <w:rPr>
          <w:rFonts w:asciiTheme="majorBidi" w:hAnsiTheme="majorBidi" w:cstheme="majorBidi"/>
          <w:sz w:val="24"/>
          <w:szCs w:val="24"/>
        </w:rPr>
        <w:t xml:space="preserve"> (</w:t>
      </w:r>
      <w:r w:rsidRPr="00A00CE4">
        <w:rPr>
          <w:rFonts w:asciiTheme="majorBidi" w:hAnsiTheme="majorBidi" w:cstheme="majorBidi" w:hint="cs"/>
          <w:sz w:val="24"/>
          <w:szCs w:val="24"/>
          <w:rtl/>
        </w:rPr>
        <w:t>حكما عربيا</w:t>
      </w:r>
      <w:r w:rsidRPr="00A00CE4">
        <w:rPr>
          <w:rFonts w:asciiTheme="majorBidi" w:hAnsiTheme="majorBidi" w:cstheme="majorBidi"/>
          <w:sz w:val="24"/>
          <w:szCs w:val="24"/>
        </w:rPr>
        <w:t xml:space="preserve"> </w:t>
      </w:r>
      <w:r w:rsidRPr="00A00CE4">
        <w:rPr>
          <w:rFonts w:asciiTheme="majorBidi" w:hAnsiTheme="majorBidi" w:cstheme="majorBidi"/>
          <w:sz w:val="24"/>
          <w:szCs w:val="24"/>
          <w:lang w:val="id-ID"/>
        </w:rPr>
        <w:t>)</w:t>
      </w:r>
      <w:r w:rsidRPr="00A00CE4">
        <w:rPr>
          <w:rStyle w:val="FootnoteReference"/>
          <w:rFonts w:asciiTheme="majorBidi" w:hAnsiTheme="majorBidi" w:cstheme="majorBidi"/>
          <w:sz w:val="24"/>
          <w:szCs w:val="24"/>
          <w:lang w:val="id-ID"/>
        </w:rPr>
        <w:footnoteReference w:id="21"/>
      </w:r>
      <w:r w:rsidRPr="00A00CE4">
        <w:rPr>
          <w:rFonts w:asciiTheme="majorBidi" w:hAnsiTheme="majorBidi" w:cstheme="majorBidi"/>
          <w:sz w:val="24"/>
          <w:szCs w:val="24"/>
          <w:lang w:val="id-ID"/>
        </w:rPr>
        <w:t xml:space="preserve">, yaitu kitab aturan yang berbahasa arab. </w:t>
      </w:r>
    </w:p>
    <w:p w:rsidR="00F85261" w:rsidRPr="00A00CE4" w:rsidRDefault="00F85261" w:rsidP="00F85261">
      <w:pPr>
        <w:spacing w:line="480" w:lineRule="auto"/>
        <w:ind w:left="426" w:firstLine="709"/>
        <w:jc w:val="both"/>
        <w:rPr>
          <w:rFonts w:asciiTheme="majorBidi" w:hAnsiTheme="majorBidi" w:cstheme="majorBidi"/>
          <w:sz w:val="24"/>
          <w:szCs w:val="24"/>
          <w:lang w:val="id-ID"/>
        </w:rPr>
      </w:pPr>
      <w:r w:rsidRPr="00A00CE4">
        <w:rPr>
          <w:rFonts w:asciiTheme="majorBidi" w:hAnsiTheme="majorBidi" w:cstheme="majorBidi"/>
          <w:sz w:val="24"/>
          <w:szCs w:val="24"/>
          <w:lang w:val="id-ID"/>
        </w:rPr>
        <w:t xml:space="preserve">Dari hasil penelitiannya, Amin Suma menyimpulkan bahwa ada enam poin yang mengindikasikan keseriusan al-Qur’an dalam memperhatikan masalah ini. </w:t>
      </w:r>
      <w:r w:rsidRPr="00A00CE4">
        <w:rPr>
          <w:rFonts w:asciiTheme="majorBidi" w:hAnsiTheme="majorBidi" w:cstheme="majorBidi"/>
          <w:i/>
          <w:iCs/>
          <w:sz w:val="24"/>
          <w:szCs w:val="24"/>
          <w:lang w:val="id-ID"/>
        </w:rPr>
        <w:t>Pertama</w:t>
      </w:r>
      <w:r w:rsidRPr="00A00CE4">
        <w:rPr>
          <w:rFonts w:asciiTheme="majorBidi" w:hAnsiTheme="majorBidi" w:cstheme="majorBidi"/>
          <w:sz w:val="24"/>
          <w:szCs w:val="24"/>
          <w:lang w:val="id-ID"/>
        </w:rPr>
        <w:t xml:space="preserve">, al-Qur’an menamai dirinya dengan hukum. </w:t>
      </w:r>
      <w:r w:rsidRPr="00A00CE4">
        <w:rPr>
          <w:rFonts w:asciiTheme="majorBidi" w:hAnsiTheme="majorBidi" w:cstheme="majorBidi"/>
          <w:i/>
          <w:iCs/>
          <w:sz w:val="24"/>
          <w:szCs w:val="24"/>
          <w:lang w:val="id-ID"/>
        </w:rPr>
        <w:t>Kedua</w:t>
      </w:r>
      <w:r w:rsidRPr="00A00CE4">
        <w:rPr>
          <w:rFonts w:asciiTheme="majorBidi" w:hAnsiTheme="majorBidi" w:cstheme="majorBidi"/>
          <w:sz w:val="24"/>
          <w:szCs w:val="24"/>
          <w:lang w:val="id-ID"/>
        </w:rPr>
        <w:t xml:space="preserve">, ayat yang terpanjang al-Qur’an berbicara dalam konteks hukum. </w:t>
      </w:r>
      <w:r w:rsidRPr="00A00CE4">
        <w:rPr>
          <w:rFonts w:asciiTheme="majorBidi" w:hAnsiTheme="majorBidi" w:cstheme="majorBidi"/>
          <w:i/>
          <w:iCs/>
          <w:sz w:val="24"/>
          <w:szCs w:val="24"/>
          <w:lang w:val="id-ID"/>
        </w:rPr>
        <w:t>Ketiga</w:t>
      </w:r>
      <w:r w:rsidRPr="00A00CE4">
        <w:rPr>
          <w:rFonts w:asciiTheme="majorBidi" w:hAnsiTheme="majorBidi" w:cstheme="majorBidi"/>
          <w:sz w:val="24"/>
          <w:szCs w:val="24"/>
          <w:lang w:val="id-ID"/>
        </w:rPr>
        <w:t xml:space="preserve">, ayat-ayat al-Qur’an yang berbicara tentang perintah dan larangan berjumlah puluhan bahkan ratusan. </w:t>
      </w:r>
      <w:r w:rsidRPr="00A00CE4">
        <w:rPr>
          <w:rFonts w:asciiTheme="majorBidi" w:hAnsiTheme="majorBidi" w:cstheme="majorBidi"/>
          <w:i/>
          <w:iCs/>
          <w:sz w:val="24"/>
          <w:szCs w:val="24"/>
          <w:lang w:val="id-ID"/>
        </w:rPr>
        <w:t>Keempat</w:t>
      </w:r>
      <w:r w:rsidRPr="00A00CE4">
        <w:rPr>
          <w:rFonts w:asciiTheme="majorBidi" w:hAnsiTheme="majorBidi" w:cstheme="majorBidi"/>
          <w:sz w:val="24"/>
          <w:szCs w:val="24"/>
        </w:rPr>
        <w:t>,</w:t>
      </w:r>
      <w:r w:rsidRPr="00A00CE4">
        <w:rPr>
          <w:rFonts w:asciiTheme="majorBidi" w:hAnsiTheme="majorBidi" w:cstheme="majorBidi"/>
          <w:sz w:val="24"/>
          <w:szCs w:val="24"/>
          <w:lang w:val="id-ID"/>
        </w:rPr>
        <w:t xml:space="preserve"> surat terpanjang, terutama surat Madaniyah memuat persoalan hukum</w:t>
      </w:r>
      <w:r w:rsidRPr="00A00CE4">
        <w:rPr>
          <w:rFonts w:asciiTheme="majorBidi" w:hAnsiTheme="majorBidi" w:cstheme="majorBidi"/>
          <w:sz w:val="24"/>
          <w:szCs w:val="24"/>
        </w:rPr>
        <w:t>.</w:t>
      </w:r>
      <w:r w:rsidRPr="00A00CE4">
        <w:rPr>
          <w:rFonts w:asciiTheme="majorBidi" w:hAnsiTheme="majorBidi" w:cstheme="majorBidi"/>
          <w:sz w:val="24"/>
          <w:szCs w:val="24"/>
          <w:lang w:val="id-ID"/>
        </w:rPr>
        <w:t xml:space="preserve"> </w:t>
      </w:r>
      <w:r w:rsidRPr="00A00CE4">
        <w:rPr>
          <w:rFonts w:asciiTheme="majorBidi" w:hAnsiTheme="majorBidi" w:cstheme="majorBidi"/>
          <w:i/>
          <w:iCs/>
          <w:sz w:val="24"/>
          <w:szCs w:val="24"/>
        </w:rPr>
        <w:t>Kelima</w:t>
      </w:r>
      <w:r w:rsidRPr="00A00CE4">
        <w:rPr>
          <w:rFonts w:asciiTheme="majorBidi" w:hAnsiTheme="majorBidi" w:cstheme="majorBidi"/>
          <w:sz w:val="24"/>
          <w:szCs w:val="24"/>
        </w:rPr>
        <w:t>,</w:t>
      </w:r>
      <w:r w:rsidRPr="00A00CE4">
        <w:rPr>
          <w:rFonts w:asciiTheme="majorBidi" w:hAnsiTheme="majorBidi" w:cstheme="majorBidi"/>
          <w:sz w:val="24"/>
          <w:szCs w:val="24"/>
          <w:lang w:val="id-ID"/>
        </w:rPr>
        <w:t xml:space="preserve"> dalam al-Qur’an terdapat sejumlah ayat hukum</w:t>
      </w:r>
      <w:r w:rsidRPr="00A00CE4">
        <w:rPr>
          <w:rFonts w:asciiTheme="majorBidi" w:hAnsiTheme="majorBidi" w:cstheme="majorBidi"/>
          <w:sz w:val="24"/>
          <w:szCs w:val="24"/>
        </w:rPr>
        <w:t>.</w:t>
      </w:r>
      <w:r w:rsidRPr="00A00CE4">
        <w:rPr>
          <w:rFonts w:asciiTheme="majorBidi" w:hAnsiTheme="majorBidi" w:cstheme="majorBidi"/>
          <w:sz w:val="24"/>
          <w:szCs w:val="24"/>
          <w:lang w:val="id-ID"/>
        </w:rPr>
        <w:t xml:space="preserve"> </w:t>
      </w:r>
      <w:r w:rsidRPr="00A00CE4">
        <w:rPr>
          <w:rFonts w:asciiTheme="majorBidi" w:hAnsiTheme="majorBidi" w:cstheme="majorBidi"/>
          <w:i/>
          <w:iCs/>
          <w:sz w:val="24"/>
          <w:szCs w:val="24"/>
        </w:rPr>
        <w:t>Keenam</w:t>
      </w:r>
      <w:r w:rsidRPr="00A00CE4">
        <w:rPr>
          <w:rFonts w:asciiTheme="majorBidi" w:hAnsiTheme="majorBidi" w:cstheme="majorBidi"/>
          <w:sz w:val="24"/>
          <w:szCs w:val="24"/>
        </w:rPr>
        <w:t xml:space="preserve">, </w:t>
      </w:r>
      <w:r w:rsidRPr="00A00CE4">
        <w:rPr>
          <w:rFonts w:asciiTheme="majorBidi" w:hAnsiTheme="majorBidi" w:cstheme="majorBidi"/>
          <w:sz w:val="24"/>
          <w:szCs w:val="24"/>
          <w:lang w:val="id-ID"/>
        </w:rPr>
        <w:t xml:space="preserve">al-Qur’an mengecam orang yang </w:t>
      </w:r>
      <w:r w:rsidRPr="00A00CE4">
        <w:rPr>
          <w:rFonts w:asciiTheme="majorBidi" w:hAnsiTheme="majorBidi" w:cstheme="majorBidi"/>
          <w:sz w:val="24"/>
          <w:szCs w:val="24"/>
          <w:lang w:val="id-ID"/>
        </w:rPr>
        <w:lastRenderedPageBreak/>
        <w:t>mengabaikan hukum</w:t>
      </w:r>
      <w:r w:rsidRPr="00A00CE4">
        <w:rPr>
          <w:rStyle w:val="FootnoteReference"/>
          <w:rFonts w:asciiTheme="majorBidi" w:hAnsiTheme="majorBidi" w:cstheme="majorBidi"/>
          <w:i/>
          <w:iCs/>
          <w:sz w:val="24"/>
          <w:szCs w:val="24"/>
          <w:lang w:val="id-ID"/>
        </w:rPr>
        <w:footnoteReference w:id="22"/>
      </w:r>
      <w:r w:rsidRPr="00A00CE4">
        <w:rPr>
          <w:rFonts w:asciiTheme="majorBidi" w:hAnsiTheme="majorBidi" w:cstheme="majorBidi"/>
          <w:i/>
          <w:iCs/>
          <w:sz w:val="24"/>
          <w:szCs w:val="24"/>
          <w:lang w:val="id-ID"/>
        </w:rPr>
        <w:t xml:space="preserve">. </w:t>
      </w:r>
      <w:r w:rsidRPr="00A00CE4">
        <w:rPr>
          <w:rFonts w:asciiTheme="majorBidi" w:hAnsiTheme="majorBidi" w:cstheme="majorBidi"/>
          <w:sz w:val="24"/>
          <w:szCs w:val="24"/>
        </w:rPr>
        <w:t xml:space="preserve">Kajian Amin Suma di atas menunjukkan betapa pentingnya persoalan hukum dalam pandangan al-Qur’an.  </w:t>
      </w:r>
      <w:r w:rsidRPr="00A00CE4">
        <w:rPr>
          <w:rFonts w:asciiTheme="majorBidi" w:hAnsiTheme="majorBidi" w:cstheme="majorBidi"/>
          <w:i/>
          <w:iCs/>
          <w:sz w:val="24"/>
          <w:szCs w:val="24"/>
          <w:lang w:val="id-ID"/>
        </w:rPr>
        <w:t xml:space="preserve"> </w:t>
      </w:r>
    </w:p>
    <w:p w:rsidR="00F85261" w:rsidRPr="00C525B5"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lang w:val="id-ID"/>
        </w:rPr>
        <w:t xml:space="preserve">Embrio tafsir </w:t>
      </w:r>
      <w:r w:rsidRPr="00A00CE4">
        <w:rPr>
          <w:rFonts w:asciiTheme="majorBidi" w:hAnsiTheme="majorBidi" w:cstheme="majorBidi"/>
          <w:i/>
          <w:iCs/>
          <w:sz w:val="24"/>
          <w:szCs w:val="24"/>
          <w:lang w:val="id-ID"/>
        </w:rPr>
        <w:t>ahkam</w:t>
      </w:r>
      <w:r w:rsidRPr="00A00CE4">
        <w:rPr>
          <w:rFonts w:asciiTheme="majorBidi" w:hAnsiTheme="majorBidi" w:cstheme="majorBidi"/>
          <w:sz w:val="24"/>
          <w:szCs w:val="24"/>
          <w:lang w:val="id-ID"/>
        </w:rPr>
        <w:t xml:space="preserve"> pada dasarnya muncul bersamaan dengan penafsiran ayat-ayat al-Qur’an secara umum. Karen</w:t>
      </w:r>
      <w:r w:rsidRPr="00A00CE4">
        <w:rPr>
          <w:rFonts w:asciiTheme="majorBidi" w:hAnsiTheme="majorBidi" w:cstheme="majorBidi"/>
          <w:sz w:val="24"/>
          <w:szCs w:val="24"/>
        </w:rPr>
        <w:t xml:space="preserve">a </w:t>
      </w:r>
      <w:r w:rsidRPr="00A00CE4">
        <w:rPr>
          <w:rFonts w:asciiTheme="majorBidi" w:hAnsiTheme="majorBidi" w:cstheme="majorBidi"/>
          <w:sz w:val="24"/>
          <w:szCs w:val="24"/>
          <w:lang w:val="id-ID"/>
        </w:rPr>
        <w:t xml:space="preserve">tafsir </w:t>
      </w:r>
      <w:r w:rsidRPr="00A00CE4">
        <w:rPr>
          <w:rFonts w:asciiTheme="majorBidi" w:hAnsiTheme="majorBidi" w:cstheme="majorBidi"/>
          <w:i/>
          <w:iCs/>
          <w:sz w:val="24"/>
          <w:szCs w:val="24"/>
          <w:lang w:val="id-ID"/>
        </w:rPr>
        <w:t xml:space="preserve">ahkam </w:t>
      </w:r>
      <w:r w:rsidRPr="00A00CE4">
        <w:rPr>
          <w:rFonts w:asciiTheme="majorBidi" w:hAnsiTheme="majorBidi" w:cstheme="majorBidi"/>
          <w:sz w:val="24"/>
          <w:szCs w:val="24"/>
          <w:lang w:val="id-ID"/>
        </w:rPr>
        <w:t xml:space="preserve">merupakan bagian dari rangkaian keseluruhan tafsir al-Qur’an. Nabi saw adalah orang yang pertama kali menafsirkan al-Qur’an sekaligus meletakkan “batu pertama” bangunan epistemologi tafsir. Tugas Nabi tersebut </w:t>
      </w:r>
      <w:r w:rsidRPr="00A00CE4">
        <w:rPr>
          <w:rFonts w:asciiTheme="majorBidi" w:hAnsiTheme="majorBidi" w:cstheme="majorBidi"/>
          <w:sz w:val="24"/>
          <w:szCs w:val="24"/>
        </w:rPr>
        <w:t xml:space="preserve">secara tegas dinyatakan </w:t>
      </w:r>
      <w:r w:rsidRPr="00A00CE4">
        <w:rPr>
          <w:rFonts w:asciiTheme="majorBidi" w:hAnsiTheme="majorBidi" w:cstheme="majorBidi"/>
          <w:sz w:val="24"/>
          <w:szCs w:val="24"/>
          <w:lang w:val="id-ID"/>
        </w:rPr>
        <w:t>dalam surah an-Nahl ayat 44, yaitu :</w:t>
      </w:r>
    </w:p>
    <w:p w:rsidR="00F85261" w:rsidRPr="00C525B5" w:rsidRDefault="00F85261" w:rsidP="00F85261">
      <w:pPr>
        <w:bidi/>
        <w:jc w:val="both"/>
        <w:rPr>
          <w:rFonts w:asciiTheme="majorBidi" w:hAnsiTheme="majorBidi" w:cstheme="majorBidi"/>
          <w:sz w:val="28"/>
          <w:szCs w:val="24"/>
          <w:rtl/>
        </w:rPr>
      </w:pPr>
      <w:r w:rsidRPr="00C525B5">
        <w:rPr>
          <w:rFonts w:asciiTheme="majorBidi" w:hAnsiTheme="majorBidi" w:cstheme="majorBidi"/>
          <w:sz w:val="28"/>
          <w:szCs w:val="24"/>
        </w:rPr>
        <w:sym w:font="HQPB5" w:char="F021"/>
      </w:r>
      <w:r w:rsidRPr="00C525B5">
        <w:rPr>
          <w:rFonts w:asciiTheme="majorBidi" w:hAnsiTheme="majorBidi" w:cstheme="majorBidi"/>
          <w:sz w:val="28"/>
          <w:szCs w:val="24"/>
        </w:rPr>
        <w:sym w:font="HQPB1" w:char="F024"/>
      </w:r>
      <w:r w:rsidRPr="00C525B5">
        <w:rPr>
          <w:rFonts w:asciiTheme="majorBidi" w:hAnsiTheme="majorBidi" w:cstheme="majorBidi"/>
          <w:sz w:val="28"/>
          <w:szCs w:val="24"/>
        </w:rPr>
        <w:sym w:font="HQPB5" w:char="F075"/>
      </w:r>
      <w:r w:rsidRPr="00C525B5">
        <w:rPr>
          <w:rFonts w:asciiTheme="majorBidi" w:hAnsiTheme="majorBidi" w:cstheme="majorBidi"/>
          <w:sz w:val="28"/>
          <w:szCs w:val="24"/>
        </w:rPr>
        <w:sym w:font="HQPB2" w:char="F05A"/>
      </w:r>
      <w:r w:rsidRPr="00C525B5">
        <w:rPr>
          <w:rFonts w:asciiTheme="majorBidi" w:hAnsiTheme="majorBidi" w:cstheme="majorBidi"/>
          <w:sz w:val="28"/>
          <w:szCs w:val="24"/>
        </w:rPr>
        <w:sym w:font="HQPB4" w:char="F0F8"/>
      </w:r>
      <w:r w:rsidRPr="00C525B5">
        <w:rPr>
          <w:rFonts w:asciiTheme="majorBidi" w:hAnsiTheme="majorBidi" w:cstheme="majorBidi"/>
          <w:sz w:val="28"/>
          <w:szCs w:val="24"/>
        </w:rPr>
        <w:sym w:font="HQPB2" w:char="F039"/>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1" w:char="F093"/>
      </w:r>
      <w:r w:rsidRPr="00C525B5">
        <w:rPr>
          <w:rFonts w:asciiTheme="majorBidi" w:hAnsiTheme="majorBidi" w:cstheme="majorBidi"/>
          <w:sz w:val="28"/>
          <w:szCs w:val="24"/>
        </w:rPr>
        <w:sym w:font="HQPB2" w:char="F052"/>
      </w:r>
      <w:r w:rsidRPr="00C525B5">
        <w:rPr>
          <w:rFonts w:asciiTheme="majorBidi" w:hAnsiTheme="majorBidi" w:cstheme="majorBidi"/>
          <w:sz w:val="28"/>
          <w:szCs w:val="24"/>
        </w:rPr>
        <w:sym w:font="HQPB5" w:char="F072"/>
      </w:r>
      <w:r w:rsidRPr="00C525B5">
        <w:rPr>
          <w:rFonts w:asciiTheme="majorBidi" w:hAnsiTheme="majorBidi" w:cstheme="majorBidi"/>
          <w:sz w:val="28"/>
          <w:szCs w:val="24"/>
        </w:rPr>
        <w:sym w:font="HQPB1" w:char="F026"/>
      </w:r>
      <w:r w:rsidRPr="00C525B5">
        <w:rPr>
          <w:rFonts w:asciiTheme="majorBidi" w:hAnsiTheme="majorBidi" w:cstheme="majorBidi"/>
          <w:sz w:val="28"/>
          <w:szCs w:val="24"/>
        </w:rPr>
        <w:sym w:font="HQPB5" w:char="F075"/>
      </w:r>
      <w:r w:rsidRPr="00C525B5">
        <w:rPr>
          <w:rFonts w:asciiTheme="majorBidi" w:hAnsiTheme="majorBidi" w:cstheme="majorBidi"/>
          <w:sz w:val="28"/>
          <w:szCs w:val="24"/>
        </w:rPr>
        <w:sym w:font="HQPB2" w:char="F072"/>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5" w:char="F079"/>
      </w:r>
      <w:r w:rsidRPr="00C525B5">
        <w:rPr>
          <w:rFonts w:asciiTheme="majorBidi" w:hAnsiTheme="majorBidi" w:cstheme="majorBidi"/>
          <w:sz w:val="28"/>
          <w:szCs w:val="24"/>
        </w:rPr>
        <w:sym w:font="HQPB2" w:char="F037"/>
      </w:r>
      <w:r w:rsidRPr="00C525B5">
        <w:rPr>
          <w:rFonts w:asciiTheme="majorBidi" w:hAnsiTheme="majorBidi" w:cstheme="majorBidi"/>
          <w:sz w:val="28"/>
          <w:szCs w:val="24"/>
        </w:rPr>
        <w:sym w:font="HQPB4" w:char="F0F8"/>
      </w:r>
      <w:r w:rsidRPr="00C525B5">
        <w:rPr>
          <w:rFonts w:asciiTheme="majorBidi" w:hAnsiTheme="majorBidi" w:cstheme="majorBidi"/>
          <w:sz w:val="28"/>
          <w:szCs w:val="24"/>
        </w:rPr>
        <w:sym w:font="HQPB2" w:char="F08B"/>
      </w:r>
      <w:r w:rsidRPr="00C525B5">
        <w:rPr>
          <w:rFonts w:asciiTheme="majorBidi" w:hAnsiTheme="majorBidi" w:cstheme="majorBidi"/>
          <w:sz w:val="28"/>
          <w:szCs w:val="24"/>
        </w:rPr>
        <w:sym w:font="HQPB5" w:char="F073"/>
      </w:r>
      <w:r w:rsidRPr="00C525B5">
        <w:rPr>
          <w:rFonts w:asciiTheme="majorBidi" w:hAnsiTheme="majorBidi" w:cstheme="majorBidi"/>
          <w:sz w:val="28"/>
          <w:szCs w:val="24"/>
        </w:rPr>
        <w:sym w:font="HQPB2" w:char="F039"/>
      </w:r>
      <w:r w:rsidRPr="00C525B5">
        <w:rPr>
          <w:rFonts w:asciiTheme="majorBidi" w:hAnsiTheme="majorBidi" w:cstheme="majorBidi"/>
          <w:sz w:val="28"/>
          <w:szCs w:val="24"/>
        </w:rPr>
        <w:sym w:font="HQPB4" w:char="F0CE"/>
      </w:r>
      <w:r w:rsidRPr="00C525B5">
        <w:rPr>
          <w:rFonts w:asciiTheme="majorBidi" w:hAnsiTheme="majorBidi" w:cstheme="majorBidi"/>
          <w:sz w:val="28"/>
          <w:szCs w:val="24"/>
        </w:rPr>
        <w:sym w:font="HQPB1" w:char="F029"/>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1" w:char="F08D"/>
      </w:r>
      <w:r w:rsidRPr="00C525B5">
        <w:rPr>
          <w:rFonts w:asciiTheme="majorBidi" w:hAnsiTheme="majorBidi" w:cstheme="majorBidi"/>
          <w:sz w:val="28"/>
          <w:szCs w:val="24"/>
        </w:rPr>
        <w:sym w:font="HQPB4" w:char="F0F2"/>
      </w:r>
      <w:r w:rsidRPr="00C525B5">
        <w:rPr>
          <w:rFonts w:asciiTheme="majorBidi" w:hAnsiTheme="majorBidi" w:cstheme="majorBidi"/>
          <w:sz w:val="28"/>
          <w:szCs w:val="24"/>
        </w:rPr>
        <w:sym w:font="HQPB2" w:char="F032"/>
      </w:r>
      <w:r w:rsidRPr="00C525B5">
        <w:rPr>
          <w:rFonts w:asciiTheme="majorBidi" w:hAnsiTheme="majorBidi" w:cstheme="majorBidi"/>
          <w:sz w:val="28"/>
          <w:szCs w:val="24"/>
        </w:rPr>
        <w:sym w:font="HQPB4" w:char="F0CF"/>
      </w:r>
      <w:r w:rsidRPr="00C525B5">
        <w:rPr>
          <w:rFonts w:asciiTheme="majorBidi" w:hAnsiTheme="majorBidi" w:cstheme="majorBidi"/>
          <w:sz w:val="28"/>
          <w:szCs w:val="24"/>
        </w:rPr>
        <w:sym w:font="HQPB4" w:char="F065"/>
      </w:r>
      <w:r w:rsidRPr="00C525B5">
        <w:rPr>
          <w:rFonts w:asciiTheme="majorBidi" w:hAnsiTheme="majorBidi" w:cstheme="majorBidi"/>
          <w:sz w:val="28"/>
          <w:szCs w:val="24"/>
        </w:rPr>
        <w:sym w:font="HQPB3" w:char="F025"/>
      </w:r>
      <w:r w:rsidRPr="00C525B5">
        <w:rPr>
          <w:rFonts w:asciiTheme="majorBidi" w:hAnsiTheme="majorBidi" w:cstheme="majorBidi"/>
          <w:sz w:val="28"/>
          <w:szCs w:val="24"/>
        </w:rPr>
        <w:sym w:font="HQPB3" w:char="F021"/>
      </w:r>
      <w:r w:rsidRPr="00C525B5">
        <w:rPr>
          <w:rFonts w:asciiTheme="majorBidi" w:hAnsiTheme="majorBidi" w:cstheme="majorBidi"/>
          <w:sz w:val="28"/>
          <w:szCs w:val="24"/>
        </w:rPr>
        <w:sym w:font="HQPB5" w:char="F024"/>
      </w:r>
      <w:r w:rsidRPr="00C525B5">
        <w:rPr>
          <w:rFonts w:asciiTheme="majorBidi" w:hAnsiTheme="majorBidi" w:cstheme="majorBidi"/>
          <w:sz w:val="28"/>
          <w:szCs w:val="24"/>
        </w:rPr>
        <w:sym w:font="HQPB1" w:char="F023"/>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2" w:char="F0FB"/>
      </w:r>
      <w:r w:rsidRPr="00C525B5">
        <w:rPr>
          <w:rFonts w:asciiTheme="majorBidi" w:hAnsiTheme="majorBidi" w:cstheme="majorBidi"/>
          <w:sz w:val="28"/>
          <w:szCs w:val="24"/>
        </w:rPr>
        <w:sym w:font="HQPB4" w:char="F0CE"/>
      </w:r>
      <w:r w:rsidRPr="00C525B5">
        <w:rPr>
          <w:rFonts w:asciiTheme="majorBidi" w:hAnsiTheme="majorBidi" w:cstheme="majorBidi"/>
          <w:sz w:val="28"/>
          <w:szCs w:val="24"/>
        </w:rPr>
        <w:sym w:font="HQPB4" w:char="F069"/>
      </w:r>
      <w:r w:rsidRPr="00C525B5">
        <w:rPr>
          <w:rFonts w:asciiTheme="majorBidi" w:hAnsiTheme="majorBidi" w:cstheme="majorBidi"/>
          <w:sz w:val="28"/>
          <w:szCs w:val="24"/>
        </w:rPr>
        <w:sym w:font="HQPB2" w:char="F0FC"/>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1" w:char="F037"/>
      </w:r>
      <w:r w:rsidRPr="00C525B5">
        <w:rPr>
          <w:rFonts w:asciiTheme="majorBidi" w:hAnsiTheme="majorBidi" w:cstheme="majorBidi"/>
          <w:sz w:val="28"/>
          <w:szCs w:val="24"/>
        </w:rPr>
        <w:sym w:font="HQPB4" w:char="F0E7"/>
      </w:r>
      <w:r w:rsidRPr="00C525B5">
        <w:rPr>
          <w:rFonts w:asciiTheme="majorBidi" w:hAnsiTheme="majorBidi" w:cstheme="majorBidi"/>
          <w:sz w:val="28"/>
          <w:szCs w:val="24"/>
        </w:rPr>
        <w:sym w:font="HQPB1" w:char="F046"/>
      </w:r>
      <w:r w:rsidRPr="00C525B5">
        <w:rPr>
          <w:rFonts w:asciiTheme="majorBidi" w:hAnsiTheme="majorBidi" w:cstheme="majorBidi"/>
          <w:sz w:val="28"/>
          <w:szCs w:val="24"/>
        </w:rPr>
        <w:sym w:font="HQPB4" w:char="F0CF"/>
      </w:r>
      <w:r w:rsidRPr="00C525B5">
        <w:rPr>
          <w:rFonts w:asciiTheme="majorBidi" w:hAnsiTheme="majorBidi" w:cstheme="majorBidi"/>
          <w:sz w:val="28"/>
          <w:szCs w:val="24"/>
        </w:rPr>
        <w:sym w:font="HQPB2" w:char="F039"/>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4" w:char="F0C4"/>
      </w:r>
      <w:r w:rsidRPr="00C525B5">
        <w:rPr>
          <w:rFonts w:asciiTheme="majorBidi" w:hAnsiTheme="majorBidi" w:cstheme="majorBidi"/>
          <w:sz w:val="28"/>
          <w:szCs w:val="24"/>
        </w:rPr>
        <w:sym w:font="HQPB1" w:char="F0A8"/>
      </w:r>
      <w:r w:rsidRPr="00C525B5">
        <w:rPr>
          <w:rFonts w:asciiTheme="majorBidi" w:hAnsiTheme="majorBidi" w:cstheme="majorBidi"/>
          <w:sz w:val="28"/>
          <w:szCs w:val="24"/>
        </w:rPr>
        <w:sym w:font="HQPB1" w:char="F024"/>
      </w:r>
      <w:r w:rsidRPr="00C525B5">
        <w:rPr>
          <w:rFonts w:asciiTheme="majorBidi" w:hAnsiTheme="majorBidi" w:cstheme="majorBidi"/>
          <w:sz w:val="28"/>
          <w:szCs w:val="24"/>
        </w:rPr>
        <w:sym w:font="HQPB4" w:char="F0A8"/>
      </w:r>
      <w:r w:rsidRPr="00C525B5">
        <w:rPr>
          <w:rFonts w:asciiTheme="majorBidi" w:hAnsiTheme="majorBidi" w:cstheme="majorBidi"/>
          <w:sz w:val="28"/>
          <w:szCs w:val="24"/>
        </w:rPr>
        <w:sym w:font="HQPB2" w:char="F05A"/>
      </w:r>
      <w:r w:rsidRPr="00C525B5">
        <w:rPr>
          <w:rFonts w:asciiTheme="majorBidi" w:hAnsiTheme="majorBidi" w:cstheme="majorBidi"/>
          <w:sz w:val="28"/>
          <w:szCs w:val="24"/>
        </w:rPr>
        <w:sym w:font="HQPB2" w:char="F03D"/>
      </w:r>
      <w:r w:rsidRPr="00C525B5">
        <w:rPr>
          <w:rFonts w:asciiTheme="majorBidi" w:hAnsiTheme="majorBidi" w:cstheme="majorBidi"/>
          <w:sz w:val="28"/>
          <w:szCs w:val="24"/>
        </w:rPr>
        <w:sym w:font="HQPB4" w:char="F0CF"/>
      </w:r>
      <w:r w:rsidRPr="00C525B5">
        <w:rPr>
          <w:rFonts w:asciiTheme="majorBidi" w:hAnsiTheme="majorBidi" w:cstheme="majorBidi"/>
          <w:sz w:val="28"/>
          <w:szCs w:val="24"/>
        </w:rPr>
        <w:sym w:font="HQPB2" w:char="F039"/>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1" w:char="F024"/>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2" w:char="F042"/>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2" w:char="F041"/>
      </w:r>
      <w:r w:rsidRPr="00C525B5">
        <w:rPr>
          <w:rFonts w:asciiTheme="majorBidi" w:hAnsiTheme="majorBidi" w:cstheme="majorBidi"/>
          <w:sz w:val="28"/>
          <w:szCs w:val="24"/>
        </w:rPr>
        <w:sym w:font="HQPB4" w:char="F0CC"/>
      </w:r>
      <w:r w:rsidRPr="00C525B5">
        <w:rPr>
          <w:rFonts w:asciiTheme="majorBidi" w:hAnsiTheme="majorBidi" w:cstheme="majorBidi"/>
          <w:sz w:val="28"/>
          <w:szCs w:val="24"/>
        </w:rPr>
        <w:sym w:font="HQPB4" w:char="F068"/>
      </w:r>
      <w:r w:rsidRPr="00C525B5">
        <w:rPr>
          <w:rFonts w:asciiTheme="majorBidi" w:hAnsiTheme="majorBidi" w:cstheme="majorBidi"/>
          <w:sz w:val="28"/>
          <w:szCs w:val="24"/>
        </w:rPr>
        <w:sym w:font="HQPB1" w:char="F093"/>
      </w:r>
      <w:r w:rsidRPr="00C525B5">
        <w:rPr>
          <w:rFonts w:asciiTheme="majorBidi" w:hAnsiTheme="majorBidi" w:cstheme="majorBidi"/>
          <w:sz w:val="28"/>
          <w:szCs w:val="24"/>
        </w:rPr>
        <w:sym w:font="HQPB4" w:char="F0E7"/>
      </w:r>
      <w:r w:rsidRPr="00C525B5">
        <w:rPr>
          <w:rFonts w:asciiTheme="majorBidi" w:hAnsiTheme="majorBidi" w:cstheme="majorBidi"/>
          <w:sz w:val="28"/>
          <w:szCs w:val="24"/>
        </w:rPr>
        <w:sym w:font="HQPB2" w:char="F052"/>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4" w:char="F0F6"/>
      </w:r>
      <w:r w:rsidRPr="00C525B5">
        <w:rPr>
          <w:rFonts w:asciiTheme="majorBidi" w:hAnsiTheme="majorBidi" w:cstheme="majorBidi"/>
          <w:sz w:val="28"/>
          <w:szCs w:val="24"/>
        </w:rPr>
        <w:sym w:font="HQPB2" w:char="F04E"/>
      </w:r>
      <w:r w:rsidRPr="00C525B5">
        <w:rPr>
          <w:rFonts w:asciiTheme="majorBidi" w:hAnsiTheme="majorBidi" w:cstheme="majorBidi"/>
          <w:sz w:val="28"/>
          <w:szCs w:val="24"/>
        </w:rPr>
        <w:sym w:font="HQPB4" w:char="F0CD"/>
      </w:r>
      <w:r w:rsidRPr="00C525B5">
        <w:rPr>
          <w:rFonts w:asciiTheme="majorBidi" w:hAnsiTheme="majorBidi" w:cstheme="majorBidi"/>
          <w:sz w:val="28"/>
          <w:szCs w:val="24"/>
        </w:rPr>
        <w:sym w:font="HQPB2" w:char="F06B"/>
      </w:r>
      <w:r w:rsidRPr="00C525B5">
        <w:rPr>
          <w:rFonts w:asciiTheme="majorBidi" w:hAnsiTheme="majorBidi" w:cstheme="majorBidi"/>
          <w:sz w:val="28"/>
          <w:szCs w:val="24"/>
        </w:rPr>
        <w:sym w:font="HQPB4" w:char="F0F6"/>
      </w:r>
      <w:r w:rsidRPr="00C525B5">
        <w:rPr>
          <w:rFonts w:asciiTheme="majorBidi" w:hAnsiTheme="majorBidi" w:cstheme="majorBidi"/>
          <w:sz w:val="28"/>
          <w:szCs w:val="24"/>
        </w:rPr>
        <w:sym w:font="HQPB2" w:char="F08E"/>
      </w:r>
      <w:r w:rsidRPr="00C525B5">
        <w:rPr>
          <w:rFonts w:asciiTheme="majorBidi" w:hAnsiTheme="majorBidi" w:cstheme="majorBidi"/>
          <w:sz w:val="28"/>
          <w:szCs w:val="24"/>
        </w:rPr>
        <w:sym w:font="HQPB5" w:char="F073"/>
      </w:r>
      <w:r w:rsidRPr="00C525B5">
        <w:rPr>
          <w:rFonts w:asciiTheme="majorBidi" w:hAnsiTheme="majorBidi" w:cstheme="majorBidi"/>
          <w:sz w:val="28"/>
          <w:szCs w:val="24"/>
        </w:rPr>
        <w:sym w:font="HQPB2" w:char="F039"/>
      </w:r>
      <w:r w:rsidRPr="00C525B5">
        <w:rPr>
          <w:rFonts w:asciiTheme="majorBidi" w:hAnsiTheme="majorBidi" w:cstheme="majorBidi"/>
          <w:sz w:val="28"/>
          <w:szCs w:val="24"/>
        </w:rPr>
        <w:sym w:font="HQPB4" w:char="F0CE"/>
      </w:r>
      <w:r w:rsidRPr="00C525B5">
        <w:rPr>
          <w:rFonts w:asciiTheme="majorBidi" w:hAnsiTheme="majorBidi" w:cstheme="majorBidi"/>
          <w:sz w:val="28"/>
          <w:szCs w:val="24"/>
        </w:rPr>
        <w:sym w:font="HQPB1" w:char="F029"/>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4" w:char="F0F6"/>
      </w:r>
      <w:r w:rsidRPr="00C525B5">
        <w:rPr>
          <w:rFonts w:asciiTheme="majorBidi" w:hAnsiTheme="majorBidi" w:cstheme="majorBidi"/>
          <w:sz w:val="28"/>
          <w:szCs w:val="24"/>
        </w:rPr>
        <w:sym w:font="HQPB2" w:char="F04E"/>
      </w:r>
      <w:r w:rsidRPr="00C525B5">
        <w:rPr>
          <w:rFonts w:asciiTheme="majorBidi" w:hAnsiTheme="majorBidi" w:cstheme="majorBidi"/>
          <w:sz w:val="28"/>
          <w:szCs w:val="24"/>
        </w:rPr>
        <w:sym w:font="HQPB4" w:char="F0DF"/>
      </w:r>
      <w:r w:rsidRPr="00C525B5">
        <w:rPr>
          <w:rFonts w:asciiTheme="majorBidi" w:hAnsiTheme="majorBidi" w:cstheme="majorBidi"/>
          <w:sz w:val="28"/>
          <w:szCs w:val="24"/>
        </w:rPr>
        <w:sym w:font="HQPB2" w:char="F067"/>
      </w:r>
      <w:r w:rsidRPr="00C525B5">
        <w:rPr>
          <w:rFonts w:asciiTheme="majorBidi" w:hAnsiTheme="majorBidi" w:cstheme="majorBidi"/>
          <w:sz w:val="28"/>
          <w:szCs w:val="24"/>
        </w:rPr>
        <w:sym w:font="HQPB4" w:char="F0AF"/>
      </w:r>
      <w:r w:rsidRPr="00C525B5">
        <w:rPr>
          <w:rFonts w:asciiTheme="majorBidi" w:hAnsiTheme="majorBidi" w:cstheme="majorBidi"/>
          <w:sz w:val="28"/>
          <w:szCs w:val="24"/>
        </w:rPr>
        <w:sym w:font="HQPB2" w:char="F03D"/>
      </w:r>
      <w:r w:rsidRPr="00C525B5">
        <w:rPr>
          <w:rFonts w:asciiTheme="majorBidi" w:hAnsiTheme="majorBidi" w:cstheme="majorBidi"/>
          <w:sz w:val="28"/>
          <w:szCs w:val="24"/>
        </w:rPr>
        <w:sym w:font="HQPB5" w:char="F079"/>
      </w:r>
      <w:r w:rsidRPr="00C525B5">
        <w:rPr>
          <w:rFonts w:asciiTheme="majorBidi" w:hAnsiTheme="majorBidi" w:cstheme="majorBidi"/>
          <w:sz w:val="28"/>
          <w:szCs w:val="24"/>
        </w:rPr>
        <w:sym w:font="HQPB1" w:char="F0E8"/>
      </w:r>
      <w:r w:rsidRPr="00C525B5">
        <w:rPr>
          <w:rFonts w:asciiTheme="majorBidi" w:hAnsiTheme="majorBidi" w:cstheme="majorBidi"/>
          <w:sz w:val="28"/>
          <w:szCs w:val="24"/>
        </w:rPr>
        <w:sym w:font="HQPB5" w:char="F073"/>
      </w:r>
      <w:r w:rsidRPr="00C525B5">
        <w:rPr>
          <w:rFonts w:asciiTheme="majorBidi" w:hAnsiTheme="majorBidi" w:cstheme="majorBidi"/>
          <w:sz w:val="28"/>
          <w:szCs w:val="24"/>
        </w:rPr>
        <w:sym w:font="HQPB2" w:char="F039"/>
      </w:r>
      <w:r w:rsidRPr="00C525B5">
        <w:rPr>
          <w:rFonts w:asciiTheme="majorBidi" w:hAnsiTheme="majorBidi" w:cstheme="majorBidi"/>
          <w:sz w:val="28"/>
          <w:szCs w:val="24"/>
        </w:rPr>
        <w:sym w:font="HQPB5" w:char="F075"/>
      </w:r>
      <w:r w:rsidRPr="00C525B5">
        <w:rPr>
          <w:rFonts w:asciiTheme="majorBidi" w:hAnsiTheme="majorBidi" w:cstheme="majorBidi"/>
          <w:sz w:val="28"/>
          <w:szCs w:val="24"/>
        </w:rPr>
        <w:sym w:font="HQPB2" w:char="F072"/>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5" w:char="F09A"/>
      </w:r>
      <w:r w:rsidRPr="00C525B5">
        <w:rPr>
          <w:rFonts w:asciiTheme="majorBidi" w:hAnsiTheme="majorBidi" w:cstheme="majorBidi"/>
          <w:sz w:val="28"/>
          <w:szCs w:val="24"/>
        </w:rPr>
        <w:sym w:font="HQPB2" w:char="F063"/>
      </w:r>
      <w:r w:rsidRPr="00C525B5">
        <w:rPr>
          <w:rFonts w:asciiTheme="majorBidi" w:hAnsiTheme="majorBidi" w:cstheme="majorBidi"/>
          <w:sz w:val="28"/>
          <w:szCs w:val="24"/>
        </w:rPr>
        <w:sym w:font="HQPB2" w:char="F072"/>
      </w:r>
      <w:r w:rsidRPr="00C525B5">
        <w:rPr>
          <w:rFonts w:asciiTheme="majorBidi" w:hAnsiTheme="majorBidi" w:cstheme="majorBidi"/>
          <w:sz w:val="28"/>
          <w:szCs w:val="24"/>
        </w:rPr>
        <w:sym w:font="HQPB4" w:char="F0E3"/>
      </w:r>
      <w:r w:rsidRPr="00C525B5">
        <w:rPr>
          <w:rFonts w:asciiTheme="majorBidi" w:hAnsiTheme="majorBidi" w:cstheme="majorBidi"/>
          <w:sz w:val="28"/>
          <w:szCs w:val="24"/>
        </w:rPr>
        <w:sym w:font="HQPB1" w:char="F08D"/>
      </w:r>
      <w:r w:rsidRPr="00C525B5">
        <w:rPr>
          <w:rFonts w:asciiTheme="majorBidi" w:hAnsiTheme="majorBidi" w:cstheme="majorBidi"/>
          <w:sz w:val="28"/>
          <w:szCs w:val="24"/>
        </w:rPr>
        <w:sym w:font="HQPB4" w:char="F0A9"/>
      </w:r>
      <w:r w:rsidRPr="00C525B5">
        <w:rPr>
          <w:rFonts w:asciiTheme="majorBidi" w:hAnsiTheme="majorBidi" w:cstheme="majorBidi"/>
          <w:sz w:val="28"/>
          <w:szCs w:val="24"/>
        </w:rPr>
        <w:sym w:font="HQPB2" w:char="F033"/>
      </w:r>
      <w:r w:rsidRPr="00C525B5">
        <w:rPr>
          <w:rFonts w:asciiTheme="majorBidi" w:hAnsiTheme="majorBidi" w:cstheme="majorBidi"/>
          <w:sz w:val="28"/>
          <w:szCs w:val="24"/>
        </w:rPr>
        <w:sym w:font="HQPB5" w:char="F078"/>
      </w:r>
      <w:r w:rsidRPr="00C525B5">
        <w:rPr>
          <w:rFonts w:asciiTheme="majorBidi" w:hAnsiTheme="majorBidi" w:cstheme="majorBidi"/>
          <w:sz w:val="28"/>
          <w:szCs w:val="24"/>
        </w:rPr>
        <w:sym w:font="HQPB1" w:char="F0FF"/>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1" w:char="F047"/>
      </w:r>
      <w:r w:rsidRPr="00C525B5">
        <w:rPr>
          <w:rFonts w:asciiTheme="majorBidi" w:hAnsiTheme="majorBidi" w:cstheme="majorBidi"/>
          <w:sz w:val="28"/>
          <w:szCs w:val="24"/>
        </w:rPr>
        <w:sym w:font="HQPB5" w:char="F074"/>
      </w:r>
      <w:r w:rsidRPr="00C525B5">
        <w:rPr>
          <w:rFonts w:asciiTheme="majorBidi" w:hAnsiTheme="majorBidi" w:cstheme="majorBidi"/>
          <w:sz w:val="28"/>
          <w:szCs w:val="24"/>
        </w:rPr>
        <w:sym w:font="HQPB2" w:char="F083"/>
      </w:r>
      <w:r w:rsidRPr="00C525B5">
        <w:rPr>
          <w:rFonts w:asciiTheme="majorBidi" w:hAnsiTheme="majorBidi" w:cstheme="majorBidi"/>
          <w:sz w:val="28"/>
          <w:szCs w:val="24"/>
          <w:rtl/>
        </w:rPr>
        <w:t xml:space="preserve"> </w:t>
      </w:r>
      <w:r w:rsidRPr="00C525B5">
        <w:rPr>
          <w:rFonts w:asciiTheme="majorBidi" w:hAnsiTheme="majorBidi" w:cstheme="majorBidi"/>
          <w:sz w:val="28"/>
          <w:szCs w:val="24"/>
        </w:rPr>
        <w:sym w:font="HQPB2" w:char="F0C7"/>
      </w:r>
      <w:r w:rsidRPr="00C525B5">
        <w:rPr>
          <w:rFonts w:asciiTheme="majorBidi" w:hAnsiTheme="majorBidi" w:cstheme="majorBidi"/>
          <w:sz w:val="28"/>
          <w:szCs w:val="24"/>
        </w:rPr>
        <w:sym w:font="HQPB2" w:char="F0CD"/>
      </w:r>
      <w:r w:rsidRPr="00C525B5">
        <w:rPr>
          <w:rFonts w:asciiTheme="majorBidi" w:hAnsiTheme="majorBidi" w:cstheme="majorBidi"/>
          <w:sz w:val="28"/>
          <w:szCs w:val="24"/>
        </w:rPr>
        <w:sym w:font="HQPB2" w:char="F0CD"/>
      </w:r>
      <w:r w:rsidRPr="00C525B5">
        <w:rPr>
          <w:rFonts w:asciiTheme="majorBidi" w:hAnsiTheme="majorBidi" w:cstheme="majorBidi"/>
          <w:sz w:val="28"/>
          <w:szCs w:val="24"/>
        </w:rPr>
        <w:sym w:font="HQPB2" w:char="F0C8"/>
      </w:r>
      <w:r w:rsidRPr="00C525B5">
        <w:rPr>
          <w:rFonts w:asciiTheme="majorBidi" w:hAnsiTheme="majorBidi" w:cstheme="majorBidi"/>
          <w:sz w:val="28"/>
          <w:szCs w:val="24"/>
          <w:rtl/>
        </w:rPr>
        <w:t xml:space="preserve"> </w:t>
      </w:r>
    </w:p>
    <w:p w:rsidR="00F85261" w:rsidRPr="00C525B5" w:rsidRDefault="00F85261" w:rsidP="00F85261">
      <w:pPr>
        <w:jc w:val="both"/>
        <w:rPr>
          <w:rFonts w:asciiTheme="majorBidi" w:hAnsiTheme="majorBidi" w:cstheme="majorBidi"/>
          <w:sz w:val="28"/>
          <w:szCs w:val="24"/>
        </w:rPr>
      </w:pPr>
    </w:p>
    <w:p w:rsidR="00F85261" w:rsidRPr="00A00CE4" w:rsidRDefault="00F85261" w:rsidP="00F85261">
      <w:pPr>
        <w:ind w:left="1135"/>
        <w:jc w:val="both"/>
        <w:rPr>
          <w:rFonts w:asciiTheme="majorBidi" w:hAnsiTheme="majorBidi" w:cstheme="majorBidi"/>
          <w:sz w:val="24"/>
          <w:szCs w:val="24"/>
        </w:rPr>
      </w:pPr>
      <w:r w:rsidRPr="00A00CE4">
        <w:rPr>
          <w:rFonts w:asciiTheme="majorBidi" w:hAnsiTheme="majorBidi" w:cstheme="majorBidi"/>
          <w:sz w:val="24"/>
          <w:szCs w:val="24"/>
        </w:rPr>
        <w:t xml:space="preserve">Artinya : </w:t>
      </w:r>
      <w:r w:rsidRPr="00A00CE4">
        <w:rPr>
          <w:rFonts w:asciiTheme="majorBidi" w:hAnsiTheme="majorBidi" w:cstheme="majorBidi"/>
          <w:i/>
          <w:iCs/>
          <w:sz w:val="24"/>
          <w:szCs w:val="24"/>
        </w:rPr>
        <w:t xml:space="preserve">Dan Kami turunkan al-Qur’an kepadamu, agar kamu menjelaskan kepada umat manusia apa yang telah diturunkan kepada mereka dan supaya mereka memikirkan. </w:t>
      </w:r>
      <w:r w:rsidRPr="00A00CE4">
        <w:rPr>
          <w:rFonts w:asciiTheme="majorBidi" w:hAnsiTheme="majorBidi" w:cstheme="majorBidi"/>
          <w:sz w:val="24"/>
          <w:szCs w:val="24"/>
        </w:rPr>
        <w:t>(QS. An-Nahl:</w:t>
      </w:r>
      <w:r>
        <w:rPr>
          <w:rFonts w:asciiTheme="majorBidi" w:hAnsiTheme="majorBidi" w:cstheme="majorBidi"/>
          <w:sz w:val="24"/>
          <w:szCs w:val="24"/>
        </w:rPr>
        <w:t xml:space="preserve"> 16/</w:t>
      </w:r>
      <w:r w:rsidRPr="00A00CE4">
        <w:rPr>
          <w:rFonts w:asciiTheme="majorBidi" w:hAnsiTheme="majorBidi" w:cstheme="majorBidi"/>
          <w:sz w:val="24"/>
          <w:szCs w:val="24"/>
        </w:rPr>
        <w:t>44)</w:t>
      </w:r>
    </w:p>
    <w:p w:rsidR="00F85261" w:rsidRPr="00A00CE4" w:rsidRDefault="00F85261" w:rsidP="00F85261">
      <w:pPr>
        <w:ind w:left="1135"/>
        <w:jc w:val="both"/>
        <w:rPr>
          <w:rFonts w:asciiTheme="majorBidi" w:hAnsiTheme="majorBidi" w:cstheme="majorBidi"/>
          <w:sz w:val="24"/>
          <w:szCs w:val="24"/>
        </w:rPr>
      </w:pPr>
    </w:p>
    <w:p w:rsidR="00262B42"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lang w:val="id-ID"/>
        </w:rPr>
        <w:t xml:space="preserve">Setelah Rasul saw wafat,- dan banyaknya persoalan-persoalan </w:t>
      </w:r>
      <w:r w:rsidRPr="00A00CE4">
        <w:rPr>
          <w:rFonts w:asciiTheme="majorBidi" w:hAnsiTheme="majorBidi" w:cstheme="majorBidi"/>
          <w:sz w:val="24"/>
          <w:szCs w:val="24"/>
        </w:rPr>
        <w:t xml:space="preserve">hukum </w:t>
      </w:r>
      <w:r w:rsidRPr="00A00CE4">
        <w:rPr>
          <w:rFonts w:asciiTheme="majorBidi" w:hAnsiTheme="majorBidi" w:cstheme="majorBidi"/>
          <w:sz w:val="24"/>
          <w:szCs w:val="24"/>
          <w:lang w:val="id-ID"/>
        </w:rPr>
        <w:t xml:space="preserve">yang dihadapi umat Islam yang membutuhkan jawaban al-Qur’an- para sahabat kemudian mengembangkan sendiri penafsiran al-Qur’an dengan menggunakan kaidah-kaidah </w:t>
      </w:r>
      <w:r w:rsidRPr="00A00CE4">
        <w:rPr>
          <w:rFonts w:asciiTheme="majorBidi" w:hAnsiTheme="majorBidi" w:cstheme="majorBidi"/>
          <w:i/>
          <w:iCs/>
          <w:sz w:val="24"/>
          <w:szCs w:val="24"/>
          <w:lang w:val="id-ID"/>
        </w:rPr>
        <w:t xml:space="preserve">istinbath, </w:t>
      </w:r>
      <w:r w:rsidRPr="00A00CE4">
        <w:rPr>
          <w:rFonts w:asciiTheme="majorBidi" w:hAnsiTheme="majorBidi" w:cstheme="majorBidi"/>
          <w:sz w:val="24"/>
          <w:szCs w:val="24"/>
          <w:lang w:val="id-ID"/>
        </w:rPr>
        <w:t xml:space="preserve">khususnya dalam tafsir </w:t>
      </w:r>
      <w:r w:rsidRPr="00A00CE4">
        <w:rPr>
          <w:rFonts w:asciiTheme="majorBidi" w:hAnsiTheme="majorBidi" w:cstheme="majorBidi"/>
          <w:i/>
          <w:iCs/>
          <w:sz w:val="24"/>
          <w:szCs w:val="24"/>
          <w:lang w:val="id-ID"/>
        </w:rPr>
        <w:t>ahkam</w:t>
      </w:r>
      <w:r w:rsidRPr="00A00CE4">
        <w:rPr>
          <w:rStyle w:val="FootnoteReference"/>
          <w:rFonts w:asciiTheme="majorBidi" w:hAnsiTheme="majorBidi" w:cstheme="majorBidi"/>
          <w:i/>
          <w:iCs/>
          <w:sz w:val="24"/>
          <w:szCs w:val="24"/>
          <w:lang w:val="id-ID"/>
        </w:rPr>
        <w:footnoteReference w:id="23"/>
      </w:r>
      <w:r w:rsidRPr="00A00CE4">
        <w:rPr>
          <w:rFonts w:asciiTheme="majorBidi" w:hAnsiTheme="majorBidi" w:cstheme="majorBidi"/>
          <w:i/>
          <w:iCs/>
          <w:sz w:val="24"/>
          <w:szCs w:val="24"/>
          <w:lang w:val="id-ID"/>
        </w:rPr>
        <w:t xml:space="preserve">. </w:t>
      </w:r>
      <w:r w:rsidRPr="00A00CE4">
        <w:rPr>
          <w:rFonts w:asciiTheme="majorBidi" w:hAnsiTheme="majorBidi" w:cstheme="majorBidi"/>
          <w:sz w:val="24"/>
          <w:szCs w:val="24"/>
        </w:rPr>
        <w:t>Penafsiran para sahabat itu selanjutnya memicu terjadi pelbagai corak dan aliran dalam memahami ayat-ayat hukum</w:t>
      </w:r>
      <w:r w:rsidRPr="00A00CE4">
        <w:rPr>
          <w:rStyle w:val="FootnoteReference"/>
          <w:rFonts w:asciiTheme="majorBidi" w:hAnsiTheme="majorBidi" w:cstheme="majorBidi"/>
          <w:sz w:val="24"/>
          <w:szCs w:val="24"/>
        </w:rPr>
        <w:footnoteReference w:id="24"/>
      </w:r>
      <w:r w:rsidRPr="00A00CE4">
        <w:rPr>
          <w:rFonts w:asciiTheme="majorBidi" w:hAnsiTheme="majorBidi" w:cstheme="majorBidi"/>
          <w:sz w:val="24"/>
          <w:szCs w:val="24"/>
        </w:rPr>
        <w:t xml:space="preserve">. Namun demikian, seperti yang </w:t>
      </w:r>
      <w:r w:rsidRPr="00A00CE4">
        <w:rPr>
          <w:rFonts w:asciiTheme="majorBidi" w:hAnsiTheme="majorBidi" w:cstheme="majorBidi"/>
          <w:sz w:val="24"/>
          <w:szCs w:val="24"/>
        </w:rPr>
        <w:lastRenderedPageBreak/>
        <w:t xml:space="preserve">dilansir oleh Ibn Taimiyah, perbedaan pandangan dikalangan sahabat masih sedikit dan hanya pada tataran </w:t>
      </w:r>
      <w:r w:rsidRPr="00A00CE4">
        <w:rPr>
          <w:rFonts w:asciiTheme="majorBidi" w:hAnsiTheme="majorBidi" w:cstheme="majorBidi"/>
          <w:i/>
          <w:iCs/>
          <w:sz w:val="24"/>
          <w:szCs w:val="24"/>
        </w:rPr>
        <w:t>ishtilahi</w:t>
      </w:r>
      <w:r w:rsidRPr="00A00CE4">
        <w:rPr>
          <w:rFonts w:asciiTheme="majorBidi" w:hAnsiTheme="majorBidi" w:cstheme="majorBidi"/>
          <w:sz w:val="24"/>
          <w:szCs w:val="24"/>
        </w:rPr>
        <w:t xml:space="preserve"> atau variatif (</w:t>
      </w:r>
      <w:r w:rsidRPr="00A00CE4">
        <w:rPr>
          <w:rFonts w:asciiTheme="majorBidi" w:hAnsiTheme="majorBidi" w:cstheme="majorBidi"/>
          <w:i/>
          <w:iCs/>
          <w:sz w:val="24"/>
          <w:szCs w:val="24"/>
        </w:rPr>
        <w:t>ikhtilaf tanawwu’</w:t>
      </w:r>
      <w:r w:rsidRPr="00A00CE4">
        <w:rPr>
          <w:rFonts w:asciiTheme="majorBidi" w:hAnsiTheme="majorBidi" w:cstheme="majorBidi"/>
          <w:sz w:val="24"/>
          <w:szCs w:val="24"/>
        </w:rPr>
        <w:t>) tidak secara substansial (</w:t>
      </w:r>
      <w:r w:rsidRPr="00A00CE4">
        <w:rPr>
          <w:rFonts w:asciiTheme="majorBidi" w:hAnsiTheme="majorBidi" w:cstheme="majorBidi"/>
          <w:i/>
          <w:iCs/>
          <w:sz w:val="24"/>
          <w:szCs w:val="24"/>
        </w:rPr>
        <w:t>ikhtilaf tadhaadi</w:t>
      </w:r>
      <w:r w:rsidRPr="00A00CE4">
        <w:rPr>
          <w:rFonts w:asciiTheme="majorBidi" w:hAnsiTheme="majorBidi" w:cstheme="majorBidi"/>
          <w:sz w:val="24"/>
          <w:szCs w:val="24"/>
        </w:rPr>
        <w:t>)</w:t>
      </w:r>
      <w:r w:rsidRPr="00A00CE4">
        <w:rPr>
          <w:rStyle w:val="FootnoteReference"/>
          <w:rFonts w:asciiTheme="majorBidi" w:hAnsiTheme="majorBidi" w:cstheme="majorBidi"/>
          <w:sz w:val="24"/>
          <w:szCs w:val="24"/>
        </w:rPr>
        <w:footnoteReference w:id="25"/>
      </w:r>
      <w:r w:rsidRPr="00A00CE4">
        <w:rPr>
          <w:rFonts w:asciiTheme="majorBidi" w:hAnsiTheme="majorBidi" w:cstheme="majorBidi"/>
          <w:sz w:val="24"/>
          <w:szCs w:val="24"/>
        </w:rPr>
        <w:t>. Pada masa berdirinya empat mazhab fikih, penafsiran atas ayat-ayat hukum mengalami perbedaan yang cukup signifikan. Karena, di samping problematika yang dihadapi umat Islam sudah semakin kompleks, masing-masing aliran fikih memiliki prinsip metodologi sendiri dalam menggali ayat hukum</w:t>
      </w:r>
      <w:r w:rsidRPr="00A00CE4">
        <w:rPr>
          <w:rStyle w:val="FootnoteReference"/>
          <w:rFonts w:asciiTheme="majorBidi" w:hAnsiTheme="majorBidi" w:cstheme="majorBidi"/>
          <w:sz w:val="24"/>
          <w:szCs w:val="24"/>
        </w:rPr>
        <w:footnoteReference w:id="26"/>
      </w:r>
      <w:r w:rsidRPr="00A00CE4">
        <w:rPr>
          <w:rFonts w:asciiTheme="majorBidi" w:hAnsiTheme="majorBidi" w:cstheme="majorBidi"/>
          <w:sz w:val="24"/>
          <w:szCs w:val="24"/>
        </w:rPr>
        <w:t xml:space="preserve">.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Menurut Manna’ al-Qaththan, </w:t>
      </w:r>
      <w:r w:rsidRPr="00A00CE4">
        <w:rPr>
          <w:rFonts w:asciiTheme="majorBidi" w:hAnsiTheme="majorBidi" w:cstheme="majorBidi"/>
          <w:i/>
          <w:iCs/>
          <w:sz w:val="24"/>
          <w:szCs w:val="24"/>
        </w:rPr>
        <w:t xml:space="preserve">ikhtilaf tafahim </w:t>
      </w:r>
      <w:r w:rsidRPr="00A00CE4">
        <w:rPr>
          <w:rFonts w:asciiTheme="majorBidi" w:hAnsiTheme="majorBidi" w:cstheme="majorBidi"/>
          <w:sz w:val="24"/>
          <w:szCs w:val="24"/>
        </w:rPr>
        <w:t xml:space="preserve">(keanekaragaman pemahaman) itu bukan karena fanatisme, tetapi lebih disebabkan faktor </w:t>
      </w:r>
      <w:r w:rsidRPr="00A00CE4">
        <w:rPr>
          <w:rFonts w:asciiTheme="majorBidi" w:hAnsiTheme="majorBidi" w:cstheme="majorBidi"/>
          <w:i/>
          <w:iCs/>
          <w:sz w:val="24"/>
          <w:szCs w:val="24"/>
        </w:rPr>
        <w:t xml:space="preserve">dalalah </w:t>
      </w:r>
      <w:r w:rsidRPr="00A00CE4">
        <w:rPr>
          <w:rFonts w:asciiTheme="majorBidi" w:hAnsiTheme="majorBidi" w:cstheme="majorBidi"/>
          <w:sz w:val="24"/>
          <w:szCs w:val="24"/>
        </w:rPr>
        <w:t>(kepastian makna) dari ayat hukum</w:t>
      </w:r>
      <w:r w:rsidRPr="00A00CE4">
        <w:rPr>
          <w:rStyle w:val="FootnoteReference"/>
          <w:rFonts w:asciiTheme="majorBidi" w:hAnsiTheme="majorBidi" w:cstheme="majorBidi"/>
          <w:sz w:val="24"/>
          <w:szCs w:val="24"/>
        </w:rPr>
        <w:footnoteReference w:id="27"/>
      </w:r>
      <w:r w:rsidRPr="00A00CE4">
        <w:rPr>
          <w:rFonts w:asciiTheme="majorBidi" w:hAnsiTheme="majorBidi" w:cstheme="majorBidi"/>
          <w:sz w:val="24"/>
          <w:szCs w:val="24"/>
        </w:rPr>
        <w:t xml:space="preserve">. Secara metodologis, pasca terbangunnya mazhab fikih yang empat,- </w:t>
      </w:r>
      <w:r w:rsidRPr="00A00CE4">
        <w:rPr>
          <w:rFonts w:asciiTheme="majorBidi" w:hAnsiTheme="majorBidi" w:cstheme="majorBidi"/>
          <w:i/>
          <w:iCs/>
          <w:sz w:val="24"/>
          <w:szCs w:val="24"/>
        </w:rPr>
        <w:t xml:space="preserve">Hanafi, Syafi’i, Maliki </w:t>
      </w:r>
      <w:r w:rsidRPr="00A00CE4">
        <w:rPr>
          <w:rFonts w:asciiTheme="majorBidi" w:hAnsiTheme="majorBidi" w:cstheme="majorBidi"/>
          <w:sz w:val="24"/>
          <w:szCs w:val="24"/>
        </w:rPr>
        <w:t xml:space="preserve">dan </w:t>
      </w:r>
      <w:r w:rsidRPr="00A00CE4">
        <w:rPr>
          <w:rFonts w:asciiTheme="majorBidi" w:hAnsiTheme="majorBidi" w:cstheme="majorBidi"/>
          <w:i/>
          <w:iCs/>
          <w:sz w:val="24"/>
          <w:szCs w:val="24"/>
        </w:rPr>
        <w:t>Hambali-</w:t>
      </w:r>
      <w:r w:rsidRPr="00A00CE4">
        <w:rPr>
          <w:rFonts w:asciiTheme="majorBidi" w:hAnsiTheme="majorBidi" w:cstheme="majorBidi"/>
          <w:sz w:val="24"/>
          <w:szCs w:val="24"/>
        </w:rPr>
        <w:t xml:space="preserve"> berimplikasi dan memberikan pengaruh yang kuat dalam membentuk corak dan orientasi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Dengan semangat fanatisme mazhab ini kemudian para ulama menyusun berbagai karya tafsir yang secara spesifik mengkaji ayat-ayat hukum al-Qur’an</w:t>
      </w:r>
      <w:r w:rsidRPr="00A00CE4">
        <w:rPr>
          <w:rStyle w:val="FootnoteReference"/>
          <w:rFonts w:asciiTheme="majorBidi" w:hAnsiTheme="majorBidi" w:cstheme="majorBidi"/>
          <w:sz w:val="24"/>
          <w:szCs w:val="24"/>
        </w:rPr>
        <w:footnoteReference w:id="28"/>
      </w:r>
      <w:r w:rsidRPr="00A00CE4">
        <w:rPr>
          <w:rFonts w:asciiTheme="majorBidi" w:hAnsiTheme="majorBidi" w:cstheme="majorBidi"/>
          <w:sz w:val="24"/>
          <w:szCs w:val="24"/>
        </w:rPr>
        <w:t xml:space="preserve">.  </w:t>
      </w:r>
    </w:p>
    <w:p w:rsidR="00F85261" w:rsidRPr="00A00CE4" w:rsidRDefault="00F85261" w:rsidP="00F85261">
      <w:pPr>
        <w:spacing w:line="480" w:lineRule="auto"/>
        <w:ind w:left="426" w:firstLine="709"/>
        <w:jc w:val="both"/>
        <w:rPr>
          <w:rFonts w:asciiTheme="majorBidi" w:hAnsiTheme="majorBidi" w:cstheme="majorBidi"/>
          <w:i/>
          <w:iCs/>
          <w:sz w:val="24"/>
          <w:szCs w:val="24"/>
        </w:rPr>
      </w:pPr>
      <w:r w:rsidRPr="00A00CE4">
        <w:rPr>
          <w:rFonts w:asciiTheme="majorBidi" w:hAnsiTheme="majorBidi" w:cstheme="majorBidi"/>
          <w:sz w:val="24"/>
          <w:szCs w:val="24"/>
        </w:rPr>
        <w:t xml:space="preserve">Dalam khazanah literatur tafsir, ulama yang pertama kali menyusun karya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adalah Abu Bakar Ahmad ibn ‘Ali al-Razi yang lebih populer dengan julukan al-Jassas (305-370 H). Tokoh yang berafiliasi dengan mazhab Hanafi ini menulis kitab tafsir </w:t>
      </w:r>
      <w:r w:rsidRPr="00A00CE4">
        <w:rPr>
          <w:rFonts w:asciiTheme="majorBidi" w:hAnsiTheme="majorBidi" w:cstheme="majorBidi"/>
          <w:i/>
          <w:iCs/>
          <w:sz w:val="24"/>
          <w:szCs w:val="24"/>
        </w:rPr>
        <w:t xml:space="preserve">Ahkamu al-Qur’an </w:t>
      </w:r>
      <w:r w:rsidRPr="00A00CE4">
        <w:rPr>
          <w:rFonts w:asciiTheme="majorBidi" w:hAnsiTheme="majorBidi" w:cstheme="majorBidi"/>
          <w:sz w:val="24"/>
          <w:szCs w:val="24"/>
        </w:rPr>
        <w:t xml:space="preserve">dan menjadi karya tafsir yang masyhur, khususnya dikalangan </w:t>
      </w:r>
      <w:r w:rsidRPr="000A0304">
        <w:rPr>
          <w:rFonts w:asciiTheme="majorBidi" w:hAnsiTheme="majorBidi" w:cstheme="majorBidi"/>
          <w:i/>
          <w:iCs/>
          <w:sz w:val="24"/>
          <w:szCs w:val="24"/>
        </w:rPr>
        <w:t>hanafi</w:t>
      </w:r>
      <w:r>
        <w:rPr>
          <w:rFonts w:asciiTheme="majorBidi" w:hAnsiTheme="majorBidi" w:cstheme="majorBidi"/>
          <w:i/>
          <w:iCs/>
          <w:sz w:val="24"/>
          <w:szCs w:val="24"/>
        </w:rPr>
        <w:t>y</w:t>
      </w:r>
      <w:r w:rsidRPr="000A0304">
        <w:rPr>
          <w:rFonts w:asciiTheme="majorBidi" w:hAnsiTheme="majorBidi" w:cstheme="majorBidi"/>
          <w:i/>
          <w:iCs/>
          <w:sz w:val="24"/>
          <w:szCs w:val="24"/>
        </w:rPr>
        <w:t>ah</w:t>
      </w:r>
      <w:r w:rsidRPr="00A00CE4">
        <w:rPr>
          <w:rFonts w:asciiTheme="majorBidi" w:hAnsiTheme="majorBidi" w:cstheme="majorBidi"/>
          <w:sz w:val="24"/>
          <w:szCs w:val="24"/>
        </w:rPr>
        <w:t xml:space="preserve">. Bahkan, jika seseorang ingin merujuk pandangan hukum Hanafi, dari mufasir </w:t>
      </w:r>
      <w:r w:rsidRPr="00170AC0">
        <w:rPr>
          <w:rFonts w:asciiTheme="majorBidi" w:hAnsiTheme="majorBidi" w:cstheme="majorBidi"/>
          <w:i/>
          <w:iCs/>
          <w:sz w:val="24"/>
          <w:szCs w:val="24"/>
        </w:rPr>
        <w:t>hanafiyah</w:t>
      </w:r>
      <w:r w:rsidRPr="00A00CE4">
        <w:rPr>
          <w:rFonts w:asciiTheme="majorBidi" w:hAnsiTheme="majorBidi" w:cstheme="majorBidi"/>
          <w:sz w:val="24"/>
          <w:szCs w:val="24"/>
        </w:rPr>
        <w:t xml:space="preserve">, maka </w:t>
      </w:r>
      <w:r w:rsidRPr="00A00CE4">
        <w:rPr>
          <w:rFonts w:asciiTheme="majorBidi" w:hAnsiTheme="majorBidi" w:cstheme="majorBidi"/>
          <w:sz w:val="24"/>
          <w:szCs w:val="24"/>
        </w:rPr>
        <w:lastRenderedPageBreak/>
        <w:t xml:space="preserve">bacalah tafsir </w:t>
      </w:r>
      <w:r w:rsidRPr="00A00CE4">
        <w:rPr>
          <w:rFonts w:asciiTheme="majorBidi" w:hAnsiTheme="majorBidi" w:cstheme="majorBidi"/>
          <w:i/>
          <w:iCs/>
          <w:sz w:val="24"/>
          <w:szCs w:val="24"/>
        </w:rPr>
        <w:t xml:space="preserve">Ahkamu al-Qur’an </w:t>
      </w:r>
      <w:r w:rsidRPr="00A00CE4">
        <w:rPr>
          <w:rFonts w:asciiTheme="majorBidi" w:hAnsiTheme="majorBidi" w:cstheme="majorBidi"/>
          <w:sz w:val="24"/>
          <w:szCs w:val="24"/>
        </w:rPr>
        <w:t>ini</w:t>
      </w:r>
      <w:r w:rsidRPr="00A00CE4">
        <w:rPr>
          <w:rStyle w:val="FootnoteReference"/>
          <w:rFonts w:asciiTheme="majorBidi" w:hAnsiTheme="majorBidi" w:cstheme="majorBidi"/>
          <w:sz w:val="24"/>
          <w:szCs w:val="24"/>
        </w:rPr>
        <w:footnoteReference w:id="29"/>
      </w:r>
      <w:r w:rsidRPr="00A00CE4">
        <w:rPr>
          <w:rFonts w:asciiTheme="majorBidi" w:hAnsiTheme="majorBidi" w:cstheme="majorBidi"/>
          <w:sz w:val="24"/>
          <w:szCs w:val="24"/>
        </w:rPr>
        <w:t xml:space="preserve">. Selain karya al-Jassas,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dengan judul yang sama disusun oleh ‘Ali ibn Musa ibn Yazdad al-Qummiy, juga dari kalangan </w:t>
      </w:r>
      <w:r w:rsidRPr="00E90D2D">
        <w:rPr>
          <w:rFonts w:asciiTheme="majorBidi" w:hAnsiTheme="majorBidi" w:cstheme="majorBidi"/>
          <w:i/>
          <w:iCs/>
          <w:sz w:val="24"/>
          <w:szCs w:val="24"/>
        </w:rPr>
        <w:t>hanafiyah</w:t>
      </w:r>
      <w:r w:rsidRPr="00A00CE4">
        <w:rPr>
          <w:rStyle w:val="FootnoteReference"/>
          <w:rFonts w:asciiTheme="majorBidi" w:hAnsiTheme="majorBidi" w:cstheme="majorBidi"/>
          <w:sz w:val="24"/>
          <w:szCs w:val="24"/>
        </w:rPr>
        <w:footnoteReference w:id="30"/>
      </w:r>
      <w:r w:rsidRPr="00A00CE4">
        <w:rPr>
          <w:rFonts w:asciiTheme="majorBidi" w:hAnsiTheme="majorBidi" w:cstheme="majorBidi"/>
          <w:sz w:val="24"/>
          <w:szCs w:val="24"/>
        </w:rPr>
        <w:t xml:space="preserve">. Sementara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dari aliran fikih </w:t>
      </w:r>
      <w:r w:rsidRPr="00A00CE4">
        <w:rPr>
          <w:rFonts w:asciiTheme="majorBidi" w:hAnsiTheme="majorBidi" w:cstheme="majorBidi"/>
          <w:i/>
          <w:iCs/>
          <w:sz w:val="24"/>
          <w:szCs w:val="24"/>
        </w:rPr>
        <w:t xml:space="preserve">syafi’iyyah, Ahkamu al-Qur’an </w:t>
      </w:r>
      <w:r w:rsidRPr="00A00CE4">
        <w:rPr>
          <w:rFonts w:asciiTheme="majorBidi" w:hAnsiTheme="majorBidi" w:cstheme="majorBidi"/>
          <w:sz w:val="24"/>
          <w:szCs w:val="24"/>
        </w:rPr>
        <w:t>yang ditulis oleh Abu al-Hasan al-Thabari yang lebih populer dengan al-Kiya al-Harasiy. Namun tafsir ini masih dalam bentuk manuskrip dan tidak dicetak</w:t>
      </w:r>
      <w:r w:rsidRPr="00A00CE4">
        <w:rPr>
          <w:rStyle w:val="FootnoteReference"/>
          <w:rFonts w:asciiTheme="majorBidi" w:hAnsiTheme="majorBidi" w:cstheme="majorBidi"/>
          <w:sz w:val="24"/>
          <w:szCs w:val="24"/>
        </w:rPr>
        <w:footnoteReference w:id="31"/>
      </w:r>
      <w:r w:rsidRPr="00A00CE4">
        <w:rPr>
          <w:rFonts w:asciiTheme="majorBidi" w:hAnsiTheme="majorBidi" w:cstheme="majorBidi"/>
          <w:sz w:val="24"/>
          <w:szCs w:val="24"/>
        </w:rPr>
        <w:t xml:space="preserve">. Seakan tidak mau ketinggalan dengan dua aliran fikih terdahulu, ulama dari kalangan </w:t>
      </w:r>
      <w:r w:rsidRPr="00C71DFE">
        <w:rPr>
          <w:rFonts w:asciiTheme="majorBidi" w:hAnsiTheme="majorBidi" w:cstheme="majorBidi"/>
          <w:i/>
          <w:iCs/>
          <w:sz w:val="24"/>
          <w:szCs w:val="24"/>
        </w:rPr>
        <w:t>malikiyah</w:t>
      </w:r>
      <w:r w:rsidRPr="00A00CE4">
        <w:rPr>
          <w:rFonts w:asciiTheme="majorBidi" w:hAnsiTheme="majorBidi" w:cstheme="majorBidi"/>
          <w:sz w:val="24"/>
          <w:szCs w:val="24"/>
        </w:rPr>
        <w:t xml:space="preserve"> yang menyusun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adalah Abu Bakar Muhammad ibn ‘Abdullah yang lebih dikenal dengan Ibnu al’Arabi (468-543 H). Tafsir </w:t>
      </w:r>
      <w:r w:rsidRPr="00A00CE4">
        <w:rPr>
          <w:rFonts w:asciiTheme="majorBidi" w:hAnsiTheme="majorBidi" w:cstheme="majorBidi"/>
          <w:i/>
          <w:iCs/>
          <w:sz w:val="24"/>
          <w:szCs w:val="24"/>
        </w:rPr>
        <w:t xml:space="preserve">Ahkamu al-Qur’an </w:t>
      </w:r>
      <w:r w:rsidRPr="00A00CE4">
        <w:rPr>
          <w:rFonts w:asciiTheme="majorBidi" w:hAnsiTheme="majorBidi" w:cstheme="majorBidi"/>
          <w:sz w:val="24"/>
          <w:szCs w:val="24"/>
        </w:rPr>
        <w:t>ini juga menjadi rujukan penting</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dalam fikih maliki. Masih dalam lingkup mazhab maliki, pada abad ke tujuh hijriyah muncul tafsir </w:t>
      </w:r>
      <w:r w:rsidRPr="00A00CE4">
        <w:rPr>
          <w:rFonts w:asciiTheme="majorBidi" w:hAnsiTheme="majorBidi" w:cstheme="majorBidi"/>
          <w:i/>
          <w:iCs/>
          <w:sz w:val="24"/>
          <w:szCs w:val="24"/>
        </w:rPr>
        <w:t xml:space="preserve">al-Jami’ li Ahkami al-Qur’an </w:t>
      </w:r>
      <w:r w:rsidRPr="00A00CE4">
        <w:rPr>
          <w:rFonts w:asciiTheme="majorBidi" w:hAnsiTheme="majorBidi" w:cstheme="majorBidi"/>
          <w:sz w:val="24"/>
          <w:szCs w:val="24"/>
        </w:rPr>
        <w:t>karya Imam al-Qurtubiy (w. 671 H)</w:t>
      </w:r>
      <w:r w:rsidRPr="00A00CE4">
        <w:rPr>
          <w:rStyle w:val="FootnoteReference"/>
          <w:rFonts w:asciiTheme="majorBidi" w:hAnsiTheme="majorBidi" w:cstheme="majorBidi"/>
          <w:sz w:val="24"/>
          <w:szCs w:val="24"/>
        </w:rPr>
        <w:footnoteReference w:id="32"/>
      </w:r>
      <w:r w:rsidRPr="00A00CE4">
        <w:rPr>
          <w:rFonts w:asciiTheme="majorBidi" w:hAnsiTheme="majorBidi" w:cstheme="majorBidi"/>
          <w:sz w:val="24"/>
          <w:szCs w:val="24"/>
        </w:rPr>
        <w:t xml:space="preserve">. Berbeda dengan tafsir Ibnu al-‘Arabi yang mengkaji ayat-ayat secara hukum tematis, al-Qurtubiy menafsirkan ayat al-Qur’an secara keseluruhan sesuai dengan </w:t>
      </w:r>
      <w:r w:rsidRPr="00A00CE4">
        <w:rPr>
          <w:rFonts w:asciiTheme="majorBidi" w:hAnsiTheme="majorBidi" w:cstheme="majorBidi"/>
          <w:i/>
          <w:iCs/>
          <w:sz w:val="24"/>
          <w:szCs w:val="24"/>
        </w:rPr>
        <w:t xml:space="preserve">tartib al-Ajza’.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Pada masa kontemporer, perhatian ulama terhadap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masih cukup besar. Hal ini terlihat dari beberapa karya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yang muncul pada paruh pertama adab ke-20</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yang cukup refresentatif, dan menjadi referensi para sarjana Islam dewasa ini, antara lain oleh Muhmmad ‘Ali al-Sayis (1319-1396 H/1899-1976 M) dengan karyanya </w:t>
      </w:r>
      <w:r w:rsidRPr="00A00CE4">
        <w:rPr>
          <w:rFonts w:asciiTheme="majorBidi" w:hAnsiTheme="majorBidi" w:cstheme="majorBidi"/>
          <w:i/>
          <w:iCs/>
          <w:sz w:val="24"/>
          <w:szCs w:val="24"/>
        </w:rPr>
        <w:t xml:space="preserve">Tafsir Ayat al-Ahkam, </w:t>
      </w:r>
      <w:r w:rsidRPr="00A00CE4">
        <w:rPr>
          <w:rFonts w:asciiTheme="majorBidi" w:hAnsiTheme="majorBidi" w:cstheme="majorBidi"/>
          <w:sz w:val="24"/>
          <w:szCs w:val="24"/>
        </w:rPr>
        <w:t xml:space="preserve">Muhammad ‘Ali al-Shabuniy (1347 H/1928 M) dengan bukunya </w:t>
      </w:r>
      <w:r w:rsidRPr="00A00CE4">
        <w:rPr>
          <w:rFonts w:asciiTheme="majorBidi" w:hAnsiTheme="majorBidi" w:cstheme="majorBidi"/>
          <w:i/>
          <w:iCs/>
          <w:sz w:val="24"/>
          <w:szCs w:val="24"/>
        </w:rPr>
        <w:t>Rawai’u al-</w:t>
      </w:r>
      <w:r w:rsidRPr="00A00CE4">
        <w:rPr>
          <w:rFonts w:asciiTheme="majorBidi" w:hAnsiTheme="majorBidi" w:cstheme="majorBidi"/>
          <w:i/>
          <w:iCs/>
          <w:sz w:val="24"/>
          <w:szCs w:val="24"/>
        </w:rPr>
        <w:lastRenderedPageBreak/>
        <w:t>Bayan Tafsir Ayat al-Ahkam min al-Qur’an</w:t>
      </w:r>
      <w:r w:rsidRPr="00A00CE4">
        <w:rPr>
          <w:rFonts w:asciiTheme="majorBidi" w:hAnsiTheme="majorBidi" w:cstheme="majorBidi"/>
          <w:sz w:val="24"/>
          <w:szCs w:val="24"/>
        </w:rPr>
        <w:t xml:space="preserve"> </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dan Wahbah al-Zuhailiy dengan judul </w:t>
      </w:r>
      <w:r w:rsidRPr="00A00CE4">
        <w:rPr>
          <w:rFonts w:asciiTheme="majorBidi" w:hAnsiTheme="majorBidi" w:cstheme="majorBidi"/>
          <w:i/>
          <w:iCs/>
          <w:sz w:val="24"/>
          <w:szCs w:val="24"/>
        </w:rPr>
        <w:t xml:space="preserve">Tafsir al-Munir fi al-‘Aqidah wa al-Syari’ah wa al-Minhaj. </w:t>
      </w:r>
    </w:p>
    <w:p w:rsidR="0009603D"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 Karena perbedaan kurun waktu dan ruang sosial yang menjadi </w:t>
      </w:r>
      <w:r w:rsidRPr="00A00CE4">
        <w:rPr>
          <w:rFonts w:asciiTheme="majorBidi" w:hAnsiTheme="majorBidi" w:cstheme="majorBidi"/>
          <w:i/>
          <w:iCs/>
          <w:sz w:val="24"/>
          <w:szCs w:val="24"/>
        </w:rPr>
        <w:t>bauground</w:t>
      </w:r>
      <w:r w:rsidRPr="00A00CE4">
        <w:rPr>
          <w:rFonts w:asciiTheme="majorBidi" w:hAnsiTheme="majorBidi" w:cstheme="majorBidi"/>
          <w:sz w:val="24"/>
          <w:szCs w:val="24"/>
        </w:rPr>
        <w:t xml:space="preserve"> antara mufasir klasik dan kontemporer, tak pelak lagi menimbulkan banyak perbedaan dalam </w:t>
      </w:r>
      <w:r>
        <w:rPr>
          <w:rFonts w:asciiTheme="majorBidi" w:hAnsiTheme="majorBidi" w:cstheme="majorBidi"/>
          <w:sz w:val="24"/>
          <w:szCs w:val="24"/>
        </w:rPr>
        <w:t>karakteristik</w:t>
      </w:r>
      <w:r w:rsidRPr="00A00CE4">
        <w:rPr>
          <w:rFonts w:asciiTheme="majorBidi" w:hAnsiTheme="majorBidi" w:cstheme="majorBidi"/>
          <w:sz w:val="24"/>
          <w:szCs w:val="24"/>
        </w:rPr>
        <w:t xml:space="preserve">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Berdasarkan telaah atas karya ‘Ali al-Shabuniy, dapat diidentifikasi </w:t>
      </w:r>
      <w:r>
        <w:rPr>
          <w:rFonts w:asciiTheme="majorBidi" w:hAnsiTheme="majorBidi" w:cstheme="majorBidi"/>
          <w:sz w:val="24"/>
          <w:szCs w:val="24"/>
        </w:rPr>
        <w:t>karakteristik</w:t>
      </w:r>
      <w:r w:rsidRPr="00A00CE4">
        <w:rPr>
          <w:rFonts w:asciiTheme="majorBidi" w:hAnsiTheme="majorBidi" w:cstheme="majorBidi"/>
          <w:sz w:val="24"/>
          <w:szCs w:val="24"/>
        </w:rPr>
        <w:t xml:space="preserve"> tafsir </w:t>
      </w:r>
      <w:r w:rsidRPr="00A00CE4">
        <w:rPr>
          <w:rFonts w:asciiTheme="majorBidi" w:hAnsiTheme="majorBidi" w:cstheme="majorBidi"/>
          <w:i/>
          <w:iCs/>
          <w:sz w:val="24"/>
          <w:szCs w:val="24"/>
        </w:rPr>
        <w:t xml:space="preserve">ahkam Rawai’u al-Bayan  </w:t>
      </w:r>
      <w:r w:rsidRPr="00A00CE4">
        <w:rPr>
          <w:rFonts w:asciiTheme="majorBidi" w:hAnsiTheme="majorBidi" w:cstheme="majorBidi"/>
          <w:sz w:val="24"/>
          <w:szCs w:val="24"/>
        </w:rPr>
        <w:t xml:space="preserve">yang membedakannya dengan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klasik. Perbedaan </w:t>
      </w:r>
      <w:r>
        <w:rPr>
          <w:rFonts w:asciiTheme="majorBidi" w:hAnsiTheme="majorBidi" w:cstheme="majorBidi"/>
          <w:sz w:val="24"/>
          <w:szCs w:val="24"/>
        </w:rPr>
        <w:t>karakteristik</w:t>
      </w:r>
      <w:r w:rsidRPr="00A00CE4">
        <w:rPr>
          <w:rFonts w:asciiTheme="majorBidi" w:hAnsiTheme="majorBidi" w:cstheme="majorBidi"/>
          <w:sz w:val="24"/>
          <w:szCs w:val="24"/>
        </w:rPr>
        <w:t xml:space="preserve"> itu dapat ditinjau dari beberapa aspek. </w:t>
      </w:r>
    </w:p>
    <w:p w:rsidR="00D1793F"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i/>
          <w:iCs/>
          <w:sz w:val="24"/>
          <w:szCs w:val="24"/>
        </w:rPr>
        <w:t xml:space="preserve">Pertama, </w:t>
      </w:r>
      <w:r w:rsidRPr="00A00CE4">
        <w:rPr>
          <w:rFonts w:asciiTheme="majorBidi" w:hAnsiTheme="majorBidi" w:cstheme="majorBidi"/>
          <w:sz w:val="24"/>
          <w:szCs w:val="24"/>
        </w:rPr>
        <w:t xml:space="preserve">secara teologis, produk-produk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yang muncul pada periode klasik berorientasi kepada pembelaan atas aliran fikih tertentu, sementara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kontemporer (baca: </w:t>
      </w:r>
      <w:r w:rsidRPr="00A00CE4">
        <w:rPr>
          <w:rFonts w:asciiTheme="majorBidi" w:hAnsiTheme="majorBidi" w:cstheme="majorBidi"/>
          <w:i/>
          <w:iCs/>
          <w:sz w:val="24"/>
          <w:szCs w:val="24"/>
        </w:rPr>
        <w:t>Rawai’u al-Bayan</w:t>
      </w:r>
      <w:r w:rsidRPr="00A00CE4">
        <w:rPr>
          <w:rFonts w:asciiTheme="majorBidi" w:hAnsiTheme="majorBidi" w:cstheme="majorBidi"/>
          <w:sz w:val="24"/>
          <w:szCs w:val="24"/>
        </w:rPr>
        <w:t>)</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yang “lahir” dari ranah akademik lebih mengakomodir pelbagai pandangan yang ada dengan tidak memihak apa lagi membela mazhab tertentu. </w:t>
      </w:r>
      <w:r w:rsidRPr="00A00CE4">
        <w:rPr>
          <w:rFonts w:asciiTheme="majorBidi" w:hAnsiTheme="majorBidi" w:cstheme="majorBidi"/>
          <w:i/>
          <w:iCs/>
          <w:sz w:val="24"/>
          <w:szCs w:val="24"/>
        </w:rPr>
        <w:t xml:space="preserve">Kedua, </w:t>
      </w:r>
      <w:r w:rsidRPr="00A00CE4">
        <w:rPr>
          <w:rFonts w:asciiTheme="majorBidi" w:hAnsiTheme="majorBidi" w:cstheme="majorBidi"/>
          <w:sz w:val="24"/>
          <w:szCs w:val="24"/>
        </w:rPr>
        <w:t xml:space="preserve">secara teknis, penyajian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klasik bersifat konvensional, yaitu memenggal ayat satu persatu kemudian menguraikan kandungan ayat tersebut seperti penyajian tafsir pada umumnya. Sedangkan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kontemporer, khususnya karya al-Shabuniy, penyajian tafsir lebih sistematis dan tematis.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i/>
          <w:iCs/>
          <w:sz w:val="24"/>
          <w:szCs w:val="24"/>
        </w:rPr>
        <w:t xml:space="preserve">Ketiga, </w:t>
      </w:r>
      <w:r w:rsidRPr="00A00CE4">
        <w:rPr>
          <w:rFonts w:asciiTheme="majorBidi" w:hAnsiTheme="majorBidi" w:cstheme="majorBidi"/>
          <w:sz w:val="24"/>
          <w:szCs w:val="24"/>
        </w:rPr>
        <w:t xml:space="preserve">dari aspek metodologis, model analisis ayat hukum dalam tafsir klasik kebanyakan mengacu kepada teori interpretasi </w:t>
      </w:r>
      <w:r w:rsidRPr="00A00CE4">
        <w:rPr>
          <w:rFonts w:asciiTheme="majorBidi" w:hAnsiTheme="majorBidi" w:cstheme="majorBidi"/>
          <w:i/>
          <w:iCs/>
          <w:sz w:val="24"/>
          <w:szCs w:val="24"/>
        </w:rPr>
        <w:t xml:space="preserve">‘Ulumu al-Qur’an, </w:t>
      </w:r>
      <w:r w:rsidRPr="00A00CE4">
        <w:rPr>
          <w:rFonts w:asciiTheme="majorBidi" w:hAnsiTheme="majorBidi" w:cstheme="majorBidi"/>
          <w:sz w:val="24"/>
          <w:szCs w:val="24"/>
        </w:rPr>
        <w:t xml:space="preserve">seperti tafsir ayat al-Qur’an secara umum, hanya sedikit yang menggunakan teori interpretasi </w:t>
      </w:r>
      <w:r w:rsidRPr="00A00CE4">
        <w:rPr>
          <w:rFonts w:asciiTheme="majorBidi" w:hAnsiTheme="majorBidi" w:cstheme="majorBidi"/>
          <w:i/>
          <w:iCs/>
          <w:sz w:val="24"/>
          <w:szCs w:val="24"/>
        </w:rPr>
        <w:t xml:space="preserve">Ushu al-Fiqh, </w:t>
      </w:r>
      <w:r w:rsidRPr="00A00CE4">
        <w:rPr>
          <w:rFonts w:asciiTheme="majorBidi" w:hAnsiTheme="majorBidi" w:cstheme="majorBidi"/>
          <w:sz w:val="24"/>
          <w:szCs w:val="24"/>
        </w:rPr>
        <w:t xml:space="preserve">sementara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kontemporer, seperti karya al-Shabuni, kedua teori interpretasi model </w:t>
      </w:r>
      <w:r w:rsidRPr="00A00CE4">
        <w:rPr>
          <w:rFonts w:asciiTheme="majorBidi" w:hAnsiTheme="majorBidi" w:cstheme="majorBidi"/>
          <w:i/>
          <w:iCs/>
          <w:sz w:val="24"/>
          <w:szCs w:val="24"/>
        </w:rPr>
        <w:t xml:space="preserve">‘Ulumu </w:t>
      </w:r>
      <w:r w:rsidRPr="00A00CE4">
        <w:rPr>
          <w:rFonts w:asciiTheme="majorBidi" w:hAnsiTheme="majorBidi" w:cstheme="majorBidi"/>
          <w:i/>
          <w:iCs/>
          <w:sz w:val="24"/>
          <w:szCs w:val="24"/>
        </w:rPr>
        <w:lastRenderedPageBreak/>
        <w:t xml:space="preserve">al-Qur’an </w:t>
      </w:r>
      <w:r w:rsidRPr="00A00CE4">
        <w:rPr>
          <w:rFonts w:asciiTheme="majorBidi" w:hAnsiTheme="majorBidi" w:cstheme="majorBidi"/>
          <w:sz w:val="24"/>
          <w:szCs w:val="24"/>
        </w:rPr>
        <w:t xml:space="preserve">dan </w:t>
      </w:r>
      <w:r w:rsidRPr="00A00CE4">
        <w:rPr>
          <w:rFonts w:asciiTheme="majorBidi" w:hAnsiTheme="majorBidi" w:cstheme="majorBidi"/>
          <w:i/>
          <w:iCs/>
          <w:sz w:val="24"/>
          <w:szCs w:val="24"/>
        </w:rPr>
        <w:t xml:space="preserve">Ushu al-Fiqh </w:t>
      </w:r>
      <w:r w:rsidRPr="00A00CE4">
        <w:rPr>
          <w:rFonts w:asciiTheme="majorBidi" w:hAnsiTheme="majorBidi" w:cstheme="majorBidi"/>
          <w:sz w:val="24"/>
          <w:szCs w:val="24"/>
        </w:rPr>
        <w:t xml:space="preserve">dipadukan secara sinergis dan sistematis dengan memberikan porsi yang sama ketika menganalisis ayat-ayat hukum. Model analisis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karya al-Shabuniy mencerminkan suatu </w:t>
      </w:r>
      <w:r>
        <w:rPr>
          <w:rFonts w:asciiTheme="majorBidi" w:hAnsiTheme="majorBidi" w:cstheme="majorBidi"/>
          <w:sz w:val="24"/>
          <w:szCs w:val="24"/>
        </w:rPr>
        <w:t>formula</w:t>
      </w:r>
      <w:r w:rsidRPr="00A00CE4">
        <w:rPr>
          <w:rFonts w:asciiTheme="majorBidi" w:hAnsiTheme="majorBidi" w:cstheme="majorBidi"/>
          <w:sz w:val="24"/>
          <w:szCs w:val="24"/>
        </w:rPr>
        <w:t xml:space="preserve"> baru yang menjadi identitas dan jati diri dari tafsir </w:t>
      </w:r>
      <w:r w:rsidRPr="00A00CE4">
        <w:rPr>
          <w:rFonts w:asciiTheme="majorBidi" w:hAnsiTheme="majorBidi" w:cstheme="majorBidi"/>
          <w:i/>
          <w:iCs/>
          <w:sz w:val="24"/>
          <w:szCs w:val="24"/>
        </w:rPr>
        <w:t xml:space="preserve">ahkam. Keempat, </w:t>
      </w:r>
      <w:r w:rsidRPr="00A00CE4">
        <w:rPr>
          <w:rFonts w:asciiTheme="majorBidi" w:hAnsiTheme="majorBidi" w:cstheme="majorBidi"/>
          <w:sz w:val="24"/>
          <w:szCs w:val="24"/>
        </w:rPr>
        <w:t xml:space="preserve">dari aspek aksiologis, karya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klasik tidak menyinggung </w:t>
      </w:r>
      <w:r w:rsidRPr="00A00CE4">
        <w:rPr>
          <w:rFonts w:asciiTheme="majorBidi" w:hAnsiTheme="majorBidi" w:cstheme="majorBidi"/>
          <w:i/>
          <w:iCs/>
          <w:sz w:val="24"/>
          <w:szCs w:val="24"/>
        </w:rPr>
        <w:t xml:space="preserve">hikmatu al-Tasyri’ </w:t>
      </w:r>
      <w:r w:rsidRPr="00A00CE4">
        <w:rPr>
          <w:rFonts w:asciiTheme="majorBidi" w:hAnsiTheme="majorBidi" w:cstheme="majorBidi"/>
          <w:sz w:val="24"/>
          <w:szCs w:val="24"/>
        </w:rPr>
        <w:t xml:space="preserve">yang menjadi filosofi dan rahasia dibalik penetapan suatu hukum, sebaliknya dalam karya al-Shabuniy, </w:t>
      </w:r>
      <w:r w:rsidRPr="00A00CE4">
        <w:rPr>
          <w:rFonts w:asciiTheme="majorBidi" w:hAnsiTheme="majorBidi" w:cstheme="majorBidi"/>
          <w:i/>
          <w:iCs/>
          <w:sz w:val="24"/>
          <w:szCs w:val="24"/>
        </w:rPr>
        <w:t xml:space="preserve">hikmatu al-Tasyri’ </w:t>
      </w:r>
      <w:r w:rsidRPr="00A00CE4">
        <w:rPr>
          <w:rFonts w:asciiTheme="majorBidi" w:hAnsiTheme="majorBidi" w:cstheme="majorBidi"/>
          <w:sz w:val="24"/>
          <w:szCs w:val="24"/>
        </w:rPr>
        <w:t xml:space="preserve">mendapat perhatian serius dan dijadikan sebagai penutup dalam setiap pembahasannya.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   </w:t>
      </w:r>
      <w:r>
        <w:rPr>
          <w:rFonts w:asciiTheme="majorBidi" w:hAnsiTheme="majorBidi" w:cstheme="majorBidi"/>
          <w:sz w:val="24"/>
          <w:szCs w:val="24"/>
        </w:rPr>
        <w:t>Dari pemetaan terhadap karakteristik</w:t>
      </w:r>
      <w:r w:rsidRPr="00A00CE4">
        <w:rPr>
          <w:rFonts w:asciiTheme="majorBidi" w:hAnsiTheme="majorBidi" w:cstheme="majorBidi"/>
          <w:sz w:val="24"/>
          <w:szCs w:val="24"/>
        </w:rPr>
        <w:t xml:space="preserve"> pe</w:t>
      </w:r>
      <w:r>
        <w:rPr>
          <w:rFonts w:asciiTheme="majorBidi" w:hAnsiTheme="majorBidi" w:cstheme="majorBidi"/>
          <w:sz w:val="24"/>
          <w:szCs w:val="24"/>
        </w:rPr>
        <w:t xml:space="preserve">nafsiran ayat-ayat </w:t>
      </w:r>
      <w:r w:rsidRPr="00A00CE4">
        <w:rPr>
          <w:rFonts w:asciiTheme="majorBidi" w:hAnsiTheme="majorBidi" w:cstheme="majorBidi"/>
          <w:sz w:val="24"/>
          <w:szCs w:val="24"/>
        </w:rPr>
        <w:t xml:space="preserve">hukum </w:t>
      </w:r>
      <w:r>
        <w:rPr>
          <w:rFonts w:asciiTheme="majorBidi" w:hAnsiTheme="majorBidi" w:cstheme="majorBidi"/>
          <w:sz w:val="24"/>
          <w:szCs w:val="24"/>
        </w:rPr>
        <w:t>kitab</w:t>
      </w:r>
      <w:r w:rsidRPr="00A00CE4">
        <w:rPr>
          <w:rFonts w:asciiTheme="majorBidi" w:hAnsiTheme="majorBidi" w:cstheme="majorBidi"/>
          <w:sz w:val="24"/>
          <w:szCs w:val="24"/>
        </w:rPr>
        <w:t xml:space="preserve"> </w:t>
      </w:r>
      <w:r w:rsidRPr="00A00CE4">
        <w:rPr>
          <w:rFonts w:asciiTheme="majorBidi" w:hAnsiTheme="majorBidi" w:cstheme="majorBidi"/>
          <w:i/>
          <w:iCs/>
          <w:sz w:val="24"/>
          <w:szCs w:val="24"/>
        </w:rPr>
        <w:t xml:space="preserve">Rawai’u al-Bayan </w:t>
      </w:r>
      <w:r w:rsidRPr="00A00CE4">
        <w:rPr>
          <w:rFonts w:asciiTheme="majorBidi" w:hAnsiTheme="majorBidi" w:cstheme="majorBidi"/>
          <w:sz w:val="24"/>
          <w:szCs w:val="24"/>
        </w:rPr>
        <w:t>di atas</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dapat diamati bahwa al-Shabuniy telah membangun suatu formulasi baru dalam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kontemporer untuk mere</w:t>
      </w:r>
      <w:r>
        <w:rPr>
          <w:rFonts w:asciiTheme="majorBidi" w:hAnsiTheme="majorBidi" w:cstheme="majorBidi"/>
          <w:sz w:val="24"/>
          <w:szCs w:val="24"/>
        </w:rPr>
        <w:t>s</w:t>
      </w:r>
      <w:r w:rsidRPr="00A00CE4">
        <w:rPr>
          <w:rFonts w:asciiTheme="majorBidi" w:hAnsiTheme="majorBidi" w:cstheme="majorBidi"/>
          <w:sz w:val="24"/>
          <w:szCs w:val="24"/>
        </w:rPr>
        <w:t xml:space="preserve">pons dan memecahkan prolematika sosial yang dihadapi umat Islam dewasa ini, khususnya dalam masalah hukum. Menurut Abdullah al-Khayyath, tafsir al-Shabuni memiliki keistimewaan dan paling baik, khususnya dalam kajian ayat-ayat </w:t>
      </w:r>
      <w:r w:rsidRPr="00CE4FE3">
        <w:rPr>
          <w:rFonts w:asciiTheme="majorBidi" w:hAnsiTheme="majorBidi" w:cstheme="majorBidi"/>
          <w:i/>
          <w:iCs/>
          <w:sz w:val="24"/>
          <w:szCs w:val="24"/>
        </w:rPr>
        <w:t>ahkam</w:t>
      </w:r>
      <w:r w:rsidRPr="00A00CE4">
        <w:rPr>
          <w:rFonts w:asciiTheme="majorBidi" w:hAnsiTheme="majorBidi" w:cstheme="majorBidi"/>
          <w:sz w:val="24"/>
          <w:szCs w:val="24"/>
        </w:rPr>
        <w:t>. Keistimewaan itu, lanjut al-Khayyat, disebabkan dua hal, yaitu aspek materi dan metodologis. Dari segi materi, karya al-Shabuni mengikuti pola tafsir terdahulu, karena kaya dan padat pembahasannya, sedangkan aspek metodologis, mengikuti pola baru yang mudah dipahami</w:t>
      </w:r>
      <w:r w:rsidRPr="00A00CE4">
        <w:rPr>
          <w:rStyle w:val="FootnoteReference"/>
          <w:rFonts w:asciiTheme="majorBidi" w:hAnsiTheme="majorBidi" w:cstheme="majorBidi"/>
          <w:sz w:val="24"/>
          <w:szCs w:val="24"/>
        </w:rPr>
        <w:footnoteReference w:id="33"/>
      </w:r>
      <w:r w:rsidRPr="00A00CE4">
        <w:rPr>
          <w:rFonts w:asciiTheme="majorBidi" w:hAnsiTheme="majorBidi" w:cstheme="majorBidi"/>
          <w:sz w:val="24"/>
          <w:szCs w:val="24"/>
        </w:rPr>
        <w:t>.</w:t>
      </w:r>
    </w:p>
    <w:p w:rsidR="00F85261" w:rsidRDefault="00F85261" w:rsidP="00F85261">
      <w:pPr>
        <w:spacing w:line="480" w:lineRule="auto"/>
        <w:ind w:left="426" w:firstLine="709"/>
        <w:jc w:val="both"/>
        <w:rPr>
          <w:rFonts w:asciiTheme="majorBidi" w:hAnsiTheme="majorBidi" w:cstheme="majorBidi"/>
          <w:sz w:val="24"/>
          <w:szCs w:val="24"/>
        </w:rPr>
      </w:pPr>
      <w:r w:rsidRPr="00A00CE4">
        <w:rPr>
          <w:rFonts w:asciiTheme="majorBidi" w:hAnsiTheme="majorBidi" w:cstheme="majorBidi"/>
          <w:sz w:val="24"/>
          <w:szCs w:val="24"/>
        </w:rPr>
        <w:t xml:space="preserve">Epistemologi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yang dibangun al-Shabuniy tidak lepas dari kiprahnya dalam dunia akademik yang memberikan ruang baginya untuk mengembangkan teori keilmuan, khususnya metodologi tafsir </w:t>
      </w:r>
      <w:r w:rsidRPr="00A00CE4">
        <w:rPr>
          <w:rFonts w:asciiTheme="majorBidi" w:hAnsiTheme="majorBidi" w:cstheme="majorBidi"/>
          <w:i/>
          <w:iCs/>
          <w:sz w:val="24"/>
          <w:szCs w:val="24"/>
        </w:rPr>
        <w:t>ahkam</w:t>
      </w:r>
      <w:r w:rsidRPr="00A00CE4">
        <w:rPr>
          <w:rFonts w:asciiTheme="majorBidi" w:hAnsiTheme="majorBidi" w:cstheme="majorBidi"/>
          <w:sz w:val="24"/>
          <w:szCs w:val="24"/>
        </w:rPr>
        <w:t xml:space="preserve">. Selain </w:t>
      </w:r>
      <w:r w:rsidRPr="00A00CE4">
        <w:rPr>
          <w:rFonts w:asciiTheme="majorBidi" w:hAnsiTheme="majorBidi" w:cstheme="majorBidi"/>
          <w:sz w:val="24"/>
          <w:szCs w:val="24"/>
        </w:rPr>
        <w:lastRenderedPageBreak/>
        <w:t xml:space="preserve">itu, pergaulan al-Shabuniy dalam kancah Internasional, memberikan kesempatan yang luas kepadanya untuk melihat secara langsung realitas pemahaman dan pengamalan umat Islam terhadap agamanya, terutama hukum Islam. Karena dalam penilaian al-Shabuniy, saat ini, sudah banyak orang yang tidak memahami tujuan atau filosofi hukum, seperti poligami dan </w:t>
      </w:r>
      <w:r w:rsidRPr="00A00CE4">
        <w:rPr>
          <w:rFonts w:asciiTheme="majorBidi" w:hAnsiTheme="majorBidi" w:cstheme="majorBidi"/>
          <w:i/>
          <w:iCs/>
          <w:sz w:val="24"/>
          <w:szCs w:val="24"/>
        </w:rPr>
        <w:t xml:space="preserve">hijab, </w:t>
      </w:r>
      <w:r w:rsidRPr="00A00CE4">
        <w:rPr>
          <w:rFonts w:asciiTheme="majorBidi" w:hAnsiTheme="majorBidi" w:cstheme="majorBidi"/>
          <w:sz w:val="24"/>
          <w:szCs w:val="24"/>
        </w:rPr>
        <w:t xml:space="preserve">terlebih lagi non-muslim yang salah dalam memahami hukum Islam. Problematika sosial-keagamaan ini kemudian memotifasi al-Shabuniy untuk menghadirkan sebuah karya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yang lebih komprehensif agar dapat menjawab keraguan banyak orang tentang hukum Islam.      </w:t>
      </w:r>
    </w:p>
    <w:p w:rsidR="00F85261" w:rsidRPr="00170895" w:rsidRDefault="00F85261" w:rsidP="00F85261">
      <w:pPr>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Di samping karakteristik yang dimiliki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al-Shabuniy, yang menjadi </w:t>
      </w:r>
      <w:r>
        <w:rPr>
          <w:rFonts w:asciiTheme="majorBidi" w:hAnsiTheme="majorBidi" w:cstheme="majorBidi"/>
          <w:i/>
          <w:iCs/>
          <w:sz w:val="24"/>
          <w:szCs w:val="24"/>
        </w:rPr>
        <w:t xml:space="preserve">stressing </w:t>
      </w:r>
      <w:r>
        <w:rPr>
          <w:rFonts w:asciiTheme="majorBidi" w:hAnsiTheme="majorBidi" w:cstheme="majorBidi"/>
          <w:sz w:val="24"/>
          <w:szCs w:val="24"/>
        </w:rPr>
        <w:t xml:space="preserve">dalam penelitian ini adalah menelisik corak penafsiran ayat </w:t>
      </w:r>
      <w:r>
        <w:rPr>
          <w:rFonts w:asciiTheme="majorBidi" w:hAnsiTheme="majorBidi" w:cstheme="majorBidi"/>
          <w:i/>
          <w:iCs/>
          <w:sz w:val="24"/>
          <w:szCs w:val="24"/>
        </w:rPr>
        <w:t>ahkam</w:t>
      </w:r>
      <w:r>
        <w:rPr>
          <w:rFonts w:asciiTheme="majorBidi" w:hAnsiTheme="majorBidi" w:cstheme="majorBidi"/>
          <w:sz w:val="24"/>
          <w:szCs w:val="24"/>
        </w:rPr>
        <w:t xml:space="preserve"> al-Shabuniy. </w:t>
      </w:r>
      <w:r w:rsidRPr="00170895">
        <w:rPr>
          <w:rFonts w:asciiTheme="majorBidi" w:hAnsiTheme="majorBidi" w:cstheme="majorBidi"/>
          <w:sz w:val="24"/>
          <w:szCs w:val="24"/>
        </w:rPr>
        <w:t>Kata corak dalam sejarah kajian tafsir merupakan terjemahan dari bahasa arab “</w:t>
      </w:r>
      <w:r w:rsidRPr="00170895">
        <w:rPr>
          <w:rFonts w:asciiTheme="majorBidi" w:hAnsiTheme="majorBidi" w:cstheme="majorBidi"/>
          <w:i/>
          <w:iCs/>
          <w:sz w:val="24"/>
          <w:szCs w:val="24"/>
        </w:rPr>
        <w:t xml:space="preserve">laun” </w:t>
      </w:r>
      <w:r w:rsidRPr="00170895">
        <w:rPr>
          <w:rFonts w:asciiTheme="majorBidi" w:hAnsiTheme="majorBidi" w:cstheme="majorBidi"/>
          <w:sz w:val="24"/>
          <w:szCs w:val="24"/>
        </w:rPr>
        <w:t xml:space="preserve">yang berarti warna. Terma corak digunakan untuk menunjukkan adanya penekanan dan perhatian khusus  seorang mufasir terhadap ayat-ayat tertentu yang menjadi spesialis intelektual sang mufasir. Corak kalam, misalnya, adalah tafsir yang menitik beratkan perhatiannya terhadap ayat-ayat kalam yang ditulis oleh simpatisan kelompok teologis tertentu. Demikina pula, misalnya, corak </w:t>
      </w:r>
      <w:r w:rsidRPr="00170895">
        <w:rPr>
          <w:rFonts w:asciiTheme="majorBidi" w:hAnsiTheme="majorBidi" w:cstheme="majorBidi"/>
          <w:i/>
          <w:iCs/>
          <w:sz w:val="24"/>
          <w:szCs w:val="24"/>
        </w:rPr>
        <w:t xml:space="preserve">fiqh </w:t>
      </w:r>
      <w:r w:rsidRPr="00170895">
        <w:rPr>
          <w:rFonts w:asciiTheme="majorBidi" w:hAnsiTheme="majorBidi" w:cstheme="majorBidi"/>
          <w:sz w:val="24"/>
          <w:szCs w:val="24"/>
        </w:rPr>
        <w:t xml:space="preserve">atau tafsir </w:t>
      </w:r>
      <w:r w:rsidRPr="00170895">
        <w:rPr>
          <w:rFonts w:asciiTheme="majorBidi" w:hAnsiTheme="majorBidi" w:cstheme="majorBidi"/>
          <w:i/>
          <w:iCs/>
          <w:sz w:val="24"/>
          <w:szCs w:val="24"/>
        </w:rPr>
        <w:t xml:space="preserve">ahkam, </w:t>
      </w:r>
      <w:r w:rsidRPr="00170895">
        <w:rPr>
          <w:rFonts w:asciiTheme="majorBidi" w:hAnsiTheme="majorBidi" w:cstheme="majorBidi"/>
          <w:sz w:val="24"/>
          <w:szCs w:val="24"/>
        </w:rPr>
        <w:t xml:space="preserve">adalah tafsir yang menitik beratkan perhatiannya terhadap ayat-ayat hukum yang sesuai dengan wawasan penulisnya dalam kajian </w:t>
      </w:r>
      <w:r w:rsidRPr="00170895">
        <w:rPr>
          <w:rFonts w:asciiTheme="majorBidi" w:hAnsiTheme="majorBidi" w:cstheme="majorBidi"/>
          <w:i/>
          <w:iCs/>
          <w:sz w:val="24"/>
          <w:szCs w:val="24"/>
        </w:rPr>
        <w:t>fiqh.</w:t>
      </w:r>
      <w:r>
        <w:rPr>
          <w:rFonts w:asciiTheme="majorBidi" w:hAnsiTheme="majorBidi" w:cstheme="majorBidi"/>
          <w:sz w:val="24"/>
          <w:szCs w:val="24"/>
        </w:rPr>
        <w:t xml:space="preserve"> </w:t>
      </w:r>
      <w:r w:rsidRPr="00170895">
        <w:rPr>
          <w:rFonts w:asciiTheme="majorBidi" w:hAnsiTheme="majorBidi" w:cstheme="majorBidi"/>
          <w:i/>
          <w:iCs/>
          <w:sz w:val="24"/>
          <w:szCs w:val="24"/>
        </w:rPr>
        <w:t xml:space="preserve"> </w:t>
      </w:r>
      <w:r w:rsidRPr="00170895">
        <w:rPr>
          <w:rFonts w:asciiTheme="majorBidi" w:hAnsiTheme="majorBidi" w:cstheme="majorBidi"/>
          <w:sz w:val="24"/>
          <w:szCs w:val="24"/>
        </w:rPr>
        <w:t>Dal</w:t>
      </w:r>
      <w:r>
        <w:rPr>
          <w:rFonts w:asciiTheme="majorBidi" w:hAnsiTheme="majorBidi" w:cstheme="majorBidi"/>
          <w:sz w:val="24"/>
          <w:szCs w:val="24"/>
        </w:rPr>
        <w:t>am konteks penelitian ini, yang dimaksud dengan</w:t>
      </w:r>
      <w:r w:rsidRPr="00170895">
        <w:rPr>
          <w:rFonts w:asciiTheme="majorBidi" w:hAnsiTheme="majorBidi" w:cstheme="majorBidi"/>
          <w:sz w:val="24"/>
          <w:szCs w:val="24"/>
        </w:rPr>
        <w:t xml:space="preserve"> corak</w:t>
      </w:r>
      <w:r>
        <w:rPr>
          <w:rFonts w:asciiTheme="majorBidi" w:hAnsiTheme="majorBidi" w:cstheme="majorBidi"/>
          <w:sz w:val="24"/>
          <w:szCs w:val="24"/>
        </w:rPr>
        <w:t xml:space="preserve"> adalah “ragam dan </w:t>
      </w:r>
      <w:r>
        <w:rPr>
          <w:rFonts w:asciiTheme="majorBidi" w:hAnsiTheme="majorBidi" w:cstheme="majorBidi"/>
          <w:sz w:val="24"/>
          <w:szCs w:val="24"/>
          <w:lang w:val="id-ID"/>
        </w:rPr>
        <w:t xml:space="preserve"> kecenderungan da</w:t>
      </w:r>
      <w:r>
        <w:rPr>
          <w:rFonts w:asciiTheme="majorBidi" w:hAnsiTheme="majorBidi" w:cstheme="majorBidi"/>
          <w:sz w:val="24"/>
          <w:szCs w:val="24"/>
        </w:rPr>
        <w:t>lam</w:t>
      </w:r>
      <w:r>
        <w:rPr>
          <w:rFonts w:asciiTheme="majorBidi" w:hAnsiTheme="majorBidi" w:cstheme="majorBidi"/>
          <w:sz w:val="24"/>
          <w:szCs w:val="24"/>
          <w:lang w:val="id-ID"/>
        </w:rPr>
        <w:t xml:space="preserve"> </w:t>
      </w:r>
      <w:r>
        <w:rPr>
          <w:rFonts w:asciiTheme="majorBidi" w:hAnsiTheme="majorBidi" w:cstheme="majorBidi"/>
          <w:sz w:val="24"/>
          <w:szCs w:val="24"/>
        </w:rPr>
        <w:t>me</w:t>
      </w:r>
      <w:r>
        <w:rPr>
          <w:rFonts w:asciiTheme="majorBidi" w:hAnsiTheme="majorBidi" w:cstheme="majorBidi"/>
          <w:sz w:val="24"/>
          <w:szCs w:val="24"/>
          <w:lang w:val="id-ID"/>
        </w:rPr>
        <w:t xml:space="preserve">nafsiran </w:t>
      </w:r>
      <w:r>
        <w:rPr>
          <w:rFonts w:asciiTheme="majorBidi" w:hAnsiTheme="majorBidi" w:cstheme="majorBidi"/>
          <w:sz w:val="24"/>
          <w:szCs w:val="24"/>
        </w:rPr>
        <w:t xml:space="preserve">ayat-ayat  </w:t>
      </w:r>
      <w:r>
        <w:rPr>
          <w:rFonts w:asciiTheme="majorBidi" w:hAnsiTheme="majorBidi" w:cstheme="majorBidi"/>
          <w:i/>
          <w:iCs/>
          <w:sz w:val="24"/>
          <w:szCs w:val="24"/>
        </w:rPr>
        <w:t xml:space="preserve">ahkam </w:t>
      </w:r>
      <w:r>
        <w:rPr>
          <w:rFonts w:asciiTheme="majorBidi" w:hAnsiTheme="majorBidi" w:cstheme="majorBidi"/>
          <w:sz w:val="24"/>
          <w:szCs w:val="24"/>
        </w:rPr>
        <w:t>al-Qur’an</w:t>
      </w:r>
      <w:r>
        <w:rPr>
          <w:rFonts w:asciiTheme="majorBidi" w:hAnsiTheme="majorBidi" w:cstheme="majorBidi"/>
          <w:sz w:val="24"/>
          <w:szCs w:val="24"/>
          <w:lang w:val="id-ID"/>
        </w:rPr>
        <w:t>”.</w:t>
      </w:r>
      <w:r>
        <w:rPr>
          <w:rFonts w:asciiTheme="majorBidi" w:hAnsiTheme="majorBidi" w:cstheme="majorBidi"/>
          <w:sz w:val="24"/>
          <w:szCs w:val="24"/>
        </w:rPr>
        <w:t xml:space="preserve">  </w:t>
      </w:r>
    </w:p>
    <w:p w:rsidR="00F85261" w:rsidRDefault="00F85261" w:rsidP="00F85261">
      <w:pPr>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 Secara umum, diskursus penafsiran </w:t>
      </w:r>
      <w:r>
        <w:rPr>
          <w:rFonts w:asciiTheme="majorBidi" w:hAnsiTheme="majorBidi" w:cstheme="majorBidi"/>
          <w:sz w:val="24"/>
          <w:szCs w:val="24"/>
          <w:lang w:val="id-ID"/>
        </w:rPr>
        <w:t>al-Qur’an</w:t>
      </w:r>
      <w:r>
        <w:rPr>
          <w:rFonts w:asciiTheme="majorBidi" w:hAnsiTheme="majorBidi" w:cstheme="majorBidi"/>
          <w:sz w:val="24"/>
          <w:szCs w:val="24"/>
        </w:rPr>
        <w:t xml:space="preserve"> dapat diklasifikasikan kepada dua corak atau kecenderungan, yakni tradisionalisme</w:t>
      </w:r>
      <w:r>
        <w:rPr>
          <w:rFonts w:asciiTheme="majorBidi" w:hAnsiTheme="majorBidi" w:cstheme="majorBidi"/>
          <w:i/>
          <w:iCs/>
          <w:sz w:val="24"/>
          <w:szCs w:val="24"/>
        </w:rPr>
        <w:t xml:space="preserve"> </w:t>
      </w:r>
      <w:r>
        <w:rPr>
          <w:rFonts w:asciiTheme="majorBidi" w:hAnsiTheme="majorBidi" w:cstheme="majorBidi"/>
          <w:sz w:val="24"/>
          <w:szCs w:val="24"/>
        </w:rPr>
        <w:t>dan modernisme</w:t>
      </w:r>
      <w:r>
        <w:rPr>
          <w:rStyle w:val="FootnoteReference"/>
          <w:rFonts w:asciiTheme="majorBidi" w:hAnsiTheme="majorBidi" w:cstheme="majorBidi"/>
          <w:sz w:val="24"/>
          <w:szCs w:val="24"/>
        </w:rPr>
        <w:footnoteReference w:id="34"/>
      </w:r>
      <w:r>
        <w:rPr>
          <w:rFonts w:asciiTheme="majorBidi" w:hAnsiTheme="majorBidi" w:cstheme="majorBidi"/>
          <w:i/>
          <w:iCs/>
          <w:sz w:val="24"/>
          <w:szCs w:val="24"/>
        </w:rPr>
        <w:t xml:space="preserve">. </w:t>
      </w:r>
      <w:r>
        <w:rPr>
          <w:rFonts w:asciiTheme="majorBidi" w:hAnsiTheme="majorBidi" w:cstheme="majorBidi"/>
          <w:sz w:val="24"/>
          <w:szCs w:val="24"/>
        </w:rPr>
        <w:t xml:space="preserve">Dalam wacana pemikiran keagamaan, terma tradisional mengacu kepada suatu corak </w:t>
      </w:r>
      <w:r>
        <w:rPr>
          <w:rFonts w:asciiTheme="majorBidi" w:hAnsiTheme="majorBidi" w:cstheme="majorBidi"/>
          <w:sz w:val="24"/>
          <w:szCs w:val="24"/>
          <w:lang w:val="id-ID"/>
        </w:rPr>
        <w:t xml:space="preserve">pemikiran (baca: </w:t>
      </w:r>
      <w:r>
        <w:rPr>
          <w:rFonts w:asciiTheme="majorBidi" w:hAnsiTheme="majorBidi" w:cstheme="majorBidi"/>
          <w:sz w:val="24"/>
          <w:szCs w:val="24"/>
        </w:rPr>
        <w:t>penafsiran</w:t>
      </w:r>
      <w:r>
        <w:rPr>
          <w:rFonts w:asciiTheme="majorBidi" w:hAnsiTheme="majorBidi" w:cstheme="majorBidi"/>
          <w:sz w:val="24"/>
          <w:szCs w:val="24"/>
          <w:lang w:val="id-ID"/>
        </w:rPr>
        <w:t>)</w:t>
      </w:r>
      <w:r>
        <w:rPr>
          <w:rFonts w:asciiTheme="majorBidi" w:hAnsiTheme="majorBidi" w:cstheme="majorBidi"/>
          <w:sz w:val="24"/>
          <w:szCs w:val="24"/>
        </w:rPr>
        <w:t xml:space="preserve"> yang berorientasi ke masa lalu dengan mengacu kepada pemahaman para sahabat dan ulama terdahulu terhadap teks al-Qur’an dan hadis. Sementara modernisasi atau pembaharuan, yakni suatu tipikal penafsiran </w:t>
      </w:r>
      <w:r>
        <w:rPr>
          <w:rFonts w:asciiTheme="majorBidi" w:hAnsiTheme="majorBidi" w:cstheme="majorBidi"/>
          <w:sz w:val="24"/>
          <w:szCs w:val="24"/>
          <w:lang w:val="id-ID"/>
        </w:rPr>
        <w:t>al-Qur’an</w:t>
      </w:r>
      <w:r>
        <w:rPr>
          <w:rFonts w:asciiTheme="majorBidi" w:hAnsiTheme="majorBidi" w:cstheme="majorBidi"/>
          <w:sz w:val="24"/>
          <w:szCs w:val="24"/>
        </w:rPr>
        <w:t xml:space="preserve"> dengan mengambil bentuk reinterpretasi dan kontekstualisasi pesan-pesan al-Qur’an dan hadis untuk disesuaikan dengan kondisi sosial masyarakat Islam saat ini. Implikasi dari dua arus penafsiran ini telah menimbulkan berbagai warna dalam menerjemahkan dan menafsirkan al-Qur’an.</w:t>
      </w:r>
    </w:p>
    <w:p w:rsidR="00F85261" w:rsidRPr="000731C4" w:rsidRDefault="00F85261" w:rsidP="00F85261">
      <w:pPr>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Sebagai gambaran dari corak penafsiran </w:t>
      </w:r>
      <w:r>
        <w:rPr>
          <w:rFonts w:asciiTheme="majorBidi" w:hAnsiTheme="majorBidi" w:cstheme="majorBidi"/>
          <w:i/>
          <w:iCs/>
          <w:sz w:val="24"/>
          <w:szCs w:val="24"/>
        </w:rPr>
        <w:t xml:space="preserve">ahkam </w:t>
      </w:r>
      <w:r>
        <w:rPr>
          <w:rFonts w:asciiTheme="majorBidi" w:hAnsiTheme="majorBidi" w:cstheme="majorBidi"/>
          <w:sz w:val="24"/>
          <w:szCs w:val="24"/>
        </w:rPr>
        <w:t xml:space="preserve">al-Shabuniy dapat dilihat, misalnya, ketika menafsirkan ayat 178 surat al-Baqarah yang menjelaskan tentang hukum </w:t>
      </w:r>
      <w:r>
        <w:rPr>
          <w:rFonts w:asciiTheme="majorBidi" w:hAnsiTheme="majorBidi" w:cstheme="majorBidi"/>
          <w:i/>
          <w:iCs/>
          <w:sz w:val="24"/>
          <w:szCs w:val="24"/>
        </w:rPr>
        <w:t xml:space="preserve">Qishash, </w:t>
      </w:r>
      <w:r>
        <w:rPr>
          <w:rFonts w:asciiTheme="majorBidi" w:hAnsiTheme="majorBidi" w:cstheme="majorBidi"/>
          <w:sz w:val="24"/>
          <w:szCs w:val="24"/>
        </w:rPr>
        <w:t xml:space="preserve">khususnya dalam kasus pembunuhan </w:t>
      </w:r>
      <w:r>
        <w:rPr>
          <w:rFonts w:asciiTheme="majorBidi" w:hAnsiTheme="majorBidi" w:cstheme="majorBidi"/>
          <w:sz w:val="24"/>
          <w:szCs w:val="24"/>
        </w:rPr>
        <w:lastRenderedPageBreak/>
        <w:t xml:space="preserve">yang dilakukan seorang muslim terhadap non-muslim (kafir zimmi). Teks firman Allah tersebut adalah : </w:t>
      </w:r>
      <w:r w:rsidRPr="000731C4">
        <w:rPr>
          <w:rFonts w:asciiTheme="majorBidi" w:hAnsiTheme="majorBidi" w:cstheme="majorBidi"/>
          <w:sz w:val="24"/>
          <w:szCs w:val="24"/>
        </w:rPr>
        <w:t xml:space="preserve">   </w:t>
      </w:r>
    </w:p>
    <w:p w:rsidR="00F85261" w:rsidRPr="000731C4" w:rsidRDefault="00F85261" w:rsidP="00F85261">
      <w:pPr>
        <w:bidi/>
        <w:ind w:right="426"/>
        <w:jc w:val="both"/>
        <w:rPr>
          <w:rFonts w:asciiTheme="majorBidi" w:hAnsiTheme="majorBidi" w:cstheme="majorBidi"/>
          <w:sz w:val="28"/>
        </w:rPr>
      </w:pPr>
      <w:r w:rsidRPr="000731C4">
        <w:rPr>
          <w:rFonts w:asciiTheme="majorBidi" w:hAnsiTheme="majorBidi" w:cstheme="majorBidi"/>
          <w:sz w:val="28"/>
        </w:rPr>
        <w:sym w:font="HQPB1" w:char="F024"/>
      </w:r>
      <w:r w:rsidRPr="000731C4">
        <w:rPr>
          <w:rFonts w:asciiTheme="majorBidi" w:hAnsiTheme="majorBidi" w:cstheme="majorBidi"/>
          <w:sz w:val="28"/>
        </w:rPr>
        <w:sym w:font="HQPB5" w:char="F070"/>
      </w:r>
      <w:r w:rsidRPr="000731C4">
        <w:rPr>
          <w:rFonts w:asciiTheme="majorBidi" w:hAnsiTheme="majorBidi" w:cstheme="majorBidi"/>
          <w:sz w:val="28"/>
        </w:rPr>
        <w:sym w:font="HQPB2" w:char="F06B"/>
      </w:r>
      <w:r w:rsidRPr="000731C4">
        <w:rPr>
          <w:rFonts w:asciiTheme="majorBidi" w:hAnsiTheme="majorBidi" w:cstheme="majorBidi"/>
          <w:sz w:val="28"/>
        </w:rPr>
        <w:sym w:font="HQPB4" w:char="F09A"/>
      </w:r>
      <w:r w:rsidRPr="000731C4">
        <w:rPr>
          <w:rFonts w:asciiTheme="majorBidi" w:hAnsiTheme="majorBidi" w:cstheme="majorBidi"/>
          <w:sz w:val="28"/>
        </w:rPr>
        <w:sym w:font="HQPB2" w:char="F089"/>
      </w:r>
      <w:r w:rsidRPr="000731C4">
        <w:rPr>
          <w:rFonts w:asciiTheme="majorBidi" w:hAnsiTheme="majorBidi" w:cstheme="majorBidi"/>
          <w:sz w:val="28"/>
        </w:rPr>
        <w:sym w:font="HQPB5" w:char="F072"/>
      </w:r>
      <w:r w:rsidRPr="000731C4">
        <w:rPr>
          <w:rFonts w:asciiTheme="majorBidi" w:hAnsiTheme="majorBidi" w:cstheme="majorBidi"/>
          <w:sz w:val="28"/>
        </w:rPr>
        <w:sym w:font="HQPB1" w:char="F027"/>
      </w:r>
      <w:r w:rsidRPr="000731C4">
        <w:rPr>
          <w:rFonts w:asciiTheme="majorBidi" w:hAnsiTheme="majorBidi" w:cstheme="majorBidi"/>
          <w:sz w:val="28"/>
        </w:rPr>
        <w:sym w:font="HQPB5" w:char="F0AF"/>
      </w:r>
      <w:r w:rsidRPr="000731C4">
        <w:rPr>
          <w:rFonts w:asciiTheme="majorBidi" w:hAnsiTheme="majorBidi" w:cstheme="majorBidi"/>
          <w:sz w:val="28"/>
        </w:rPr>
        <w:sym w:font="HQPB2" w:char="F0BB"/>
      </w:r>
      <w:r w:rsidRPr="000731C4">
        <w:rPr>
          <w:rFonts w:asciiTheme="majorBidi" w:hAnsiTheme="majorBidi" w:cstheme="majorBidi"/>
          <w:sz w:val="28"/>
        </w:rPr>
        <w:sym w:font="HQPB5" w:char="F074"/>
      </w:r>
      <w:r w:rsidRPr="000731C4">
        <w:rPr>
          <w:rFonts w:asciiTheme="majorBidi" w:hAnsiTheme="majorBidi" w:cstheme="majorBidi"/>
          <w:sz w:val="28"/>
        </w:rPr>
        <w:sym w:font="HQPB2" w:char="F083"/>
      </w:r>
      <w:r w:rsidRPr="000731C4">
        <w:rPr>
          <w:rFonts w:asciiTheme="majorBidi" w:hAnsiTheme="majorBidi" w:cstheme="majorBidi"/>
          <w:sz w:val="28"/>
          <w:rtl/>
        </w:rPr>
        <w:t xml:space="preserve"> </w:t>
      </w:r>
      <w:r w:rsidRPr="000731C4">
        <w:rPr>
          <w:rFonts w:asciiTheme="majorBidi" w:hAnsiTheme="majorBidi" w:cstheme="majorBidi"/>
          <w:sz w:val="28"/>
        </w:rPr>
        <w:sym w:font="HQPB5" w:char="F074"/>
      </w:r>
      <w:r w:rsidRPr="000731C4">
        <w:rPr>
          <w:rFonts w:asciiTheme="majorBidi" w:hAnsiTheme="majorBidi" w:cstheme="majorBidi"/>
          <w:sz w:val="28"/>
        </w:rPr>
        <w:sym w:font="HQPB2" w:char="F0FB"/>
      </w:r>
      <w:r w:rsidRPr="000731C4">
        <w:rPr>
          <w:rFonts w:asciiTheme="majorBidi" w:hAnsiTheme="majorBidi" w:cstheme="majorBidi"/>
          <w:sz w:val="28"/>
        </w:rPr>
        <w:sym w:font="HQPB2" w:char="F0EF"/>
      </w:r>
      <w:r w:rsidRPr="000731C4">
        <w:rPr>
          <w:rFonts w:asciiTheme="majorBidi" w:hAnsiTheme="majorBidi" w:cstheme="majorBidi"/>
          <w:sz w:val="28"/>
        </w:rPr>
        <w:sym w:font="HQPB4" w:char="F0CF"/>
      </w:r>
      <w:r w:rsidRPr="000731C4">
        <w:rPr>
          <w:rFonts w:asciiTheme="majorBidi" w:hAnsiTheme="majorBidi" w:cstheme="majorBidi"/>
          <w:sz w:val="28"/>
        </w:rPr>
        <w:sym w:font="HQPB3" w:char="F025"/>
      </w:r>
      <w:r w:rsidRPr="000731C4">
        <w:rPr>
          <w:rFonts w:asciiTheme="majorBidi" w:hAnsiTheme="majorBidi" w:cstheme="majorBidi"/>
          <w:sz w:val="28"/>
        </w:rPr>
        <w:sym w:font="HQPB4" w:char="F0A9"/>
      </w:r>
      <w:r w:rsidRPr="000731C4">
        <w:rPr>
          <w:rFonts w:asciiTheme="majorBidi" w:hAnsiTheme="majorBidi" w:cstheme="majorBidi"/>
          <w:sz w:val="28"/>
        </w:rPr>
        <w:sym w:font="HQPB3" w:char="F021"/>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tl/>
        </w:rPr>
        <w:t xml:space="preserve"> </w:t>
      </w:r>
      <w:r w:rsidRPr="000731C4">
        <w:rPr>
          <w:rFonts w:asciiTheme="majorBidi" w:hAnsiTheme="majorBidi" w:cstheme="majorBidi"/>
          <w:sz w:val="28"/>
        </w:rPr>
        <w:sym w:font="HQPB5" w:char="F028"/>
      </w:r>
      <w:r w:rsidRPr="000731C4">
        <w:rPr>
          <w:rFonts w:asciiTheme="majorBidi" w:hAnsiTheme="majorBidi" w:cstheme="majorBidi"/>
          <w:sz w:val="28"/>
        </w:rPr>
        <w:sym w:font="HQPB1" w:char="F023"/>
      </w:r>
      <w:r w:rsidRPr="000731C4">
        <w:rPr>
          <w:rFonts w:asciiTheme="majorBidi" w:hAnsiTheme="majorBidi" w:cstheme="majorBidi"/>
          <w:sz w:val="28"/>
        </w:rPr>
        <w:sym w:font="HQPB2" w:char="F071"/>
      </w:r>
      <w:r w:rsidRPr="000731C4">
        <w:rPr>
          <w:rFonts w:asciiTheme="majorBidi" w:hAnsiTheme="majorBidi" w:cstheme="majorBidi"/>
          <w:sz w:val="28"/>
        </w:rPr>
        <w:sym w:font="HQPB4" w:char="F0E3"/>
      </w:r>
      <w:r w:rsidRPr="000731C4">
        <w:rPr>
          <w:rFonts w:asciiTheme="majorBidi" w:hAnsiTheme="majorBidi" w:cstheme="majorBidi"/>
          <w:sz w:val="28"/>
        </w:rPr>
        <w:sym w:font="HQPB2" w:char="F05A"/>
      </w:r>
      <w:r w:rsidRPr="000731C4">
        <w:rPr>
          <w:rFonts w:asciiTheme="majorBidi" w:hAnsiTheme="majorBidi" w:cstheme="majorBidi"/>
          <w:sz w:val="28"/>
        </w:rPr>
        <w:sym w:font="HQPB5" w:char="F074"/>
      </w:r>
      <w:r w:rsidRPr="000731C4">
        <w:rPr>
          <w:rFonts w:asciiTheme="majorBidi" w:hAnsiTheme="majorBidi" w:cstheme="majorBidi"/>
          <w:sz w:val="28"/>
        </w:rPr>
        <w:sym w:font="HQPB2" w:char="F042"/>
      </w:r>
      <w:r w:rsidRPr="000731C4">
        <w:rPr>
          <w:rFonts w:asciiTheme="majorBidi" w:hAnsiTheme="majorBidi" w:cstheme="majorBidi"/>
          <w:sz w:val="28"/>
        </w:rPr>
        <w:sym w:font="HQPB1" w:char="F023"/>
      </w:r>
      <w:r w:rsidRPr="000731C4">
        <w:rPr>
          <w:rFonts w:asciiTheme="majorBidi" w:hAnsiTheme="majorBidi" w:cstheme="majorBidi"/>
          <w:sz w:val="28"/>
        </w:rPr>
        <w:sym w:font="HQPB5" w:char="F075"/>
      </w:r>
      <w:r w:rsidRPr="000731C4">
        <w:rPr>
          <w:rFonts w:asciiTheme="majorBidi" w:hAnsiTheme="majorBidi" w:cstheme="majorBidi"/>
          <w:sz w:val="28"/>
        </w:rPr>
        <w:sym w:font="HQPB2" w:char="F0E4"/>
      </w:r>
      <w:r w:rsidRPr="000731C4">
        <w:rPr>
          <w:rFonts w:asciiTheme="majorBidi" w:hAnsiTheme="majorBidi" w:cstheme="majorBidi"/>
          <w:sz w:val="28"/>
          <w:rtl/>
        </w:rPr>
        <w:t xml:space="preserve"> </w:t>
      </w:r>
      <w:r w:rsidRPr="000731C4">
        <w:rPr>
          <w:rFonts w:asciiTheme="majorBidi" w:hAnsiTheme="majorBidi" w:cstheme="majorBidi"/>
          <w:sz w:val="28"/>
        </w:rPr>
        <w:sym w:font="HQPB5" w:char="F07C"/>
      </w:r>
      <w:r w:rsidRPr="000731C4">
        <w:rPr>
          <w:rFonts w:asciiTheme="majorBidi" w:hAnsiTheme="majorBidi" w:cstheme="majorBidi"/>
          <w:sz w:val="28"/>
        </w:rPr>
        <w:sym w:font="HQPB1" w:char="F03D"/>
      </w:r>
      <w:r w:rsidRPr="000731C4">
        <w:rPr>
          <w:rFonts w:asciiTheme="majorBidi" w:hAnsiTheme="majorBidi" w:cstheme="majorBidi"/>
          <w:sz w:val="28"/>
        </w:rPr>
        <w:sym w:font="HQPB4" w:char="F0CF"/>
      </w:r>
      <w:r w:rsidRPr="000731C4">
        <w:rPr>
          <w:rFonts w:asciiTheme="majorBidi" w:hAnsiTheme="majorBidi" w:cstheme="majorBidi"/>
          <w:sz w:val="28"/>
        </w:rPr>
        <w:sym w:font="HQPB1" w:char="F047"/>
      </w:r>
      <w:r w:rsidRPr="000731C4">
        <w:rPr>
          <w:rFonts w:asciiTheme="majorBidi" w:hAnsiTheme="majorBidi" w:cstheme="majorBidi"/>
          <w:sz w:val="28"/>
        </w:rPr>
        <w:sym w:font="HQPB4" w:char="F0E4"/>
      </w:r>
      <w:r w:rsidRPr="000731C4">
        <w:rPr>
          <w:rFonts w:asciiTheme="majorBidi" w:hAnsiTheme="majorBidi" w:cstheme="majorBidi"/>
          <w:sz w:val="28"/>
        </w:rPr>
        <w:sym w:font="HQPB2" w:char="F02E"/>
      </w:r>
      <w:r w:rsidRPr="000731C4">
        <w:rPr>
          <w:rFonts w:asciiTheme="majorBidi" w:hAnsiTheme="majorBidi" w:cstheme="majorBidi"/>
          <w:sz w:val="28"/>
          <w:rtl/>
        </w:rPr>
        <w:t xml:space="preserve"> </w:t>
      </w:r>
      <w:r w:rsidRPr="000731C4">
        <w:rPr>
          <w:rFonts w:asciiTheme="majorBidi" w:hAnsiTheme="majorBidi" w:cstheme="majorBidi"/>
          <w:sz w:val="28"/>
        </w:rPr>
        <w:sym w:font="HQPB4" w:char="F0E3"/>
      </w:r>
      <w:r w:rsidRPr="000731C4">
        <w:rPr>
          <w:rFonts w:asciiTheme="majorBidi" w:hAnsiTheme="majorBidi" w:cstheme="majorBidi"/>
          <w:sz w:val="28"/>
        </w:rPr>
        <w:sym w:font="HQPB2" w:char="F04E"/>
      </w:r>
      <w:r w:rsidRPr="000731C4">
        <w:rPr>
          <w:rFonts w:asciiTheme="majorBidi" w:hAnsiTheme="majorBidi" w:cstheme="majorBidi"/>
          <w:sz w:val="28"/>
        </w:rPr>
        <w:sym w:font="HQPB4" w:char="F0E4"/>
      </w:r>
      <w:r w:rsidRPr="000731C4">
        <w:rPr>
          <w:rFonts w:asciiTheme="majorBidi" w:hAnsiTheme="majorBidi" w:cstheme="majorBidi"/>
          <w:sz w:val="28"/>
        </w:rPr>
        <w:sym w:font="HQPB2" w:char="F033"/>
      </w:r>
      <w:r w:rsidRPr="000731C4">
        <w:rPr>
          <w:rFonts w:asciiTheme="majorBidi" w:hAnsiTheme="majorBidi" w:cstheme="majorBidi"/>
          <w:sz w:val="28"/>
        </w:rPr>
        <w:sym w:font="HQPB4" w:char="F0F8"/>
      </w:r>
      <w:r w:rsidRPr="000731C4">
        <w:rPr>
          <w:rFonts w:asciiTheme="majorBidi" w:hAnsiTheme="majorBidi" w:cstheme="majorBidi"/>
          <w:sz w:val="28"/>
        </w:rPr>
        <w:sym w:font="HQPB2" w:char="F08B"/>
      </w:r>
      <w:r w:rsidRPr="000731C4">
        <w:rPr>
          <w:rFonts w:asciiTheme="majorBidi" w:hAnsiTheme="majorBidi" w:cstheme="majorBidi"/>
          <w:sz w:val="28"/>
        </w:rPr>
        <w:sym w:font="HQPB5" w:char="F06E"/>
      </w:r>
      <w:r w:rsidRPr="000731C4">
        <w:rPr>
          <w:rFonts w:asciiTheme="majorBidi" w:hAnsiTheme="majorBidi" w:cstheme="majorBidi"/>
          <w:sz w:val="28"/>
        </w:rPr>
        <w:sym w:font="HQPB2" w:char="F03D"/>
      </w:r>
      <w:r w:rsidRPr="000731C4">
        <w:rPr>
          <w:rFonts w:asciiTheme="majorBidi" w:hAnsiTheme="majorBidi" w:cstheme="majorBidi"/>
          <w:sz w:val="28"/>
        </w:rPr>
        <w:sym w:font="HQPB5" w:char="F074"/>
      </w:r>
      <w:r w:rsidRPr="000731C4">
        <w:rPr>
          <w:rFonts w:asciiTheme="majorBidi" w:hAnsiTheme="majorBidi" w:cstheme="majorBidi"/>
          <w:sz w:val="28"/>
        </w:rPr>
        <w:sym w:font="HQPB1" w:char="F0E6"/>
      </w:r>
      <w:r w:rsidRPr="000731C4">
        <w:rPr>
          <w:rFonts w:asciiTheme="majorBidi" w:hAnsiTheme="majorBidi" w:cstheme="majorBidi"/>
          <w:sz w:val="28"/>
          <w:rtl/>
        </w:rPr>
        <w:t xml:space="preserve"> </w:t>
      </w:r>
      <w:r w:rsidRPr="000731C4">
        <w:rPr>
          <w:rFonts w:asciiTheme="majorBidi" w:hAnsiTheme="majorBidi" w:cstheme="majorBidi"/>
          <w:sz w:val="28"/>
        </w:rPr>
        <w:sym w:font="HQPB4" w:char="F0DE"/>
      </w:r>
      <w:r w:rsidRPr="000731C4">
        <w:rPr>
          <w:rFonts w:asciiTheme="majorBidi" w:hAnsiTheme="majorBidi" w:cstheme="majorBidi"/>
          <w:sz w:val="28"/>
        </w:rPr>
        <w:sym w:font="HQPB1" w:char="F0C9"/>
      </w:r>
      <w:r w:rsidRPr="000731C4">
        <w:rPr>
          <w:rFonts w:asciiTheme="majorBidi" w:hAnsiTheme="majorBidi" w:cstheme="majorBidi"/>
          <w:sz w:val="28"/>
        </w:rPr>
        <w:sym w:font="HQPB1" w:char="F024"/>
      </w:r>
      <w:r w:rsidRPr="000731C4">
        <w:rPr>
          <w:rFonts w:asciiTheme="majorBidi" w:hAnsiTheme="majorBidi" w:cstheme="majorBidi"/>
          <w:sz w:val="28"/>
        </w:rPr>
        <w:sym w:font="HQPB5" w:char="F07C"/>
      </w:r>
      <w:r w:rsidRPr="000731C4">
        <w:rPr>
          <w:rFonts w:asciiTheme="majorBidi" w:hAnsiTheme="majorBidi" w:cstheme="majorBidi"/>
          <w:sz w:val="28"/>
        </w:rPr>
        <w:sym w:font="HQPB1" w:char="F0C1"/>
      </w:r>
      <w:r w:rsidRPr="000731C4">
        <w:rPr>
          <w:rFonts w:asciiTheme="majorBidi" w:hAnsiTheme="majorBidi" w:cstheme="majorBidi"/>
          <w:sz w:val="28"/>
        </w:rPr>
        <w:sym w:font="HQPB4" w:char="F0C9"/>
      </w:r>
      <w:r w:rsidRPr="000731C4">
        <w:rPr>
          <w:rFonts w:asciiTheme="majorBidi" w:hAnsiTheme="majorBidi" w:cstheme="majorBidi"/>
          <w:sz w:val="28"/>
        </w:rPr>
        <w:sym w:font="HQPB2" w:char="F029"/>
      </w:r>
      <w:r w:rsidRPr="000731C4">
        <w:rPr>
          <w:rFonts w:asciiTheme="majorBidi" w:hAnsiTheme="majorBidi" w:cstheme="majorBidi"/>
          <w:sz w:val="28"/>
        </w:rPr>
        <w:sym w:font="HQPB4" w:char="F0F8"/>
      </w:r>
      <w:r w:rsidRPr="000731C4">
        <w:rPr>
          <w:rFonts w:asciiTheme="majorBidi" w:hAnsiTheme="majorBidi" w:cstheme="majorBidi"/>
          <w:sz w:val="28"/>
        </w:rPr>
        <w:sym w:font="HQPB2" w:char="F039"/>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tl/>
        </w:rPr>
        <w:t xml:space="preserve"> </w:t>
      </w:r>
      <w:r w:rsidRPr="000731C4">
        <w:rPr>
          <w:rFonts w:asciiTheme="majorBidi" w:hAnsiTheme="majorBidi" w:cstheme="majorBidi"/>
          <w:sz w:val="28"/>
        </w:rPr>
        <w:sym w:font="HQPB2" w:char="F092"/>
      </w:r>
      <w:r w:rsidRPr="000731C4">
        <w:rPr>
          <w:rFonts w:asciiTheme="majorBidi" w:hAnsiTheme="majorBidi" w:cstheme="majorBidi"/>
          <w:sz w:val="28"/>
        </w:rPr>
        <w:sym w:font="HQPB4" w:char="F0CE"/>
      </w:r>
      <w:r w:rsidRPr="000731C4">
        <w:rPr>
          <w:rFonts w:asciiTheme="majorBidi" w:hAnsiTheme="majorBidi" w:cstheme="majorBidi"/>
          <w:sz w:val="28"/>
        </w:rPr>
        <w:sym w:font="HQPB1" w:char="F0FB"/>
      </w:r>
      <w:r w:rsidRPr="000731C4">
        <w:rPr>
          <w:rFonts w:asciiTheme="majorBidi" w:hAnsiTheme="majorBidi" w:cstheme="majorBidi"/>
          <w:sz w:val="28"/>
          <w:rtl/>
        </w:rPr>
        <w:t xml:space="preserve"> </w:t>
      </w:r>
      <w:r w:rsidRPr="000731C4">
        <w:rPr>
          <w:rFonts w:asciiTheme="majorBidi" w:hAnsiTheme="majorBidi" w:cstheme="majorBidi"/>
          <w:sz w:val="28"/>
        </w:rPr>
        <w:sym w:font="HQPB2" w:char="F091"/>
      </w:r>
      <w:r w:rsidRPr="000731C4">
        <w:rPr>
          <w:rFonts w:asciiTheme="majorBidi" w:hAnsiTheme="majorBidi" w:cstheme="majorBidi"/>
          <w:sz w:val="28"/>
        </w:rPr>
        <w:sym w:font="HQPB5" w:char="F06E"/>
      </w:r>
      <w:r w:rsidRPr="000731C4">
        <w:rPr>
          <w:rFonts w:asciiTheme="majorBidi" w:hAnsiTheme="majorBidi" w:cstheme="majorBidi"/>
          <w:sz w:val="28"/>
        </w:rPr>
        <w:sym w:font="HQPB2" w:char="F03D"/>
      </w:r>
      <w:r w:rsidRPr="000731C4">
        <w:rPr>
          <w:rFonts w:asciiTheme="majorBidi" w:hAnsiTheme="majorBidi" w:cstheme="majorBidi"/>
          <w:sz w:val="28"/>
        </w:rPr>
        <w:sym w:font="HQPB4" w:char="F0F7"/>
      </w:r>
      <w:r w:rsidRPr="000731C4">
        <w:rPr>
          <w:rFonts w:asciiTheme="majorBidi" w:hAnsiTheme="majorBidi" w:cstheme="majorBidi"/>
          <w:sz w:val="28"/>
        </w:rPr>
        <w:sym w:font="HQPB1" w:char="F046"/>
      </w:r>
      <w:r w:rsidRPr="000731C4">
        <w:rPr>
          <w:rFonts w:asciiTheme="majorBidi" w:hAnsiTheme="majorBidi" w:cstheme="majorBidi"/>
          <w:sz w:val="28"/>
        </w:rPr>
        <w:sym w:font="HQPB5" w:char="F073"/>
      </w:r>
      <w:r w:rsidRPr="000731C4">
        <w:rPr>
          <w:rFonts w:asciiTheme="majorBidi" w:hAnsiTheme="majorBidi" w:cstheme="majorBidi"/>
          <w:sz w:val="28"/>
        </w:rPr>
        <w:sym w:font="HQPB2" w:char="F029"/>
      </w:r>
      <w:r w:rsidRPr="000731C4">
        <w:rPr>
          <w:rFonts w:asciiTheme="majorBidi" w:hAnsiTheme="majorBidi" w:cstheme="majorBidi"/>
          <w:sz w:val="28"/>
        </w:rPr>
        <w:sym w:font="HQPB4" w:char="F0F8"/>
      </w:r>
      <w:r w:rsidRPr="000731C4">
        <w:rPr>
          <w:rFonts w:asciiTheme="majorBidi" w:hAnsiTheme="majorBidi" w:cstheme="majorBidi"/>
          <w:sz w:val="28"/>
        </w:rPr>
        <w:sym w:font="HQPB2" w:char="F039"/>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tl/>
        </w:rPr>
        <w:t xml:space="preserve"> </w:t>
      </w:r>
      <w:r w:rsidRPr="000731C4">
        <w:rPr>
          <w:rFonts w:asciiTheme="majorBidi" w:hAnsiTheme="majorBidi" w:cstheme="majorBidi"/>
          <w:sz w:val="28"/>
        </w:rPr>
        <w:sym w:font="HQPB4" w:char="F028"/>
      </w:r>
      <w:r w:rsidRPr="000731C4">
        <w:rPr>
          <w:rFonts w:asciiTheme="majorBidi" w:hAnsiTheme="majorBidi" w:cstheme="majorBidi"/>
          <w:sz w:val="28"/>
          <w:rtl/>
        </w:rPr>
        <w:t xml:space="preserve"> </w:t>
      </w:r>
      <w:r w:rsidRPr="000731C4">
        <w:rPr>
          <w:rFonts w:asciiTheme="majorBidi" w:hAnsiTheme="majorBidi" w:cstheme="majorBidi"/>
          <w:sz w:val="28"/>
        </w:rPr>
        <w:sym w:font="HQPB4" w:char="F094"/>
      </w:r>
      <w:r w:rsidRPr="000731C4">
        <w:rPr>
          <w:rFonts w:asciiTheme="majorBidi" w:hAnsiTheme="majorBidi" w:cstheme="majorBidi"/>
          <w:sz w:val="28"/>
        </w:rPr>
        <w:sym w:font="HQPB1" w:char="F08D"/>
      </w:r>
      <w:r w:rsidRPr="000731C4">
        <w:rPr>
          <w:rFonts w:asciiTheme="majorBidi" w:hAnsiTheme="majorBidi" w:cstheme="majorBidi"/>
          <w:sz w:val="28"/>
        </w:rPr>
        <w:sym w:font="HQPB4" w:char="F0E7"/>
      </w:r>
      <w:r w:rsidRPr="000731C4">
        <w:rPr>
          <w:rFonts w:asciiTheme="majorBidi" w:hAnsiTheme="majorBidi" w:cstheme="majorBidi"/>
          <w:sz w:val="28"/>
        </w:rPr>
        <w:sym w:font="HQPB1" w:char="F074"/>
      </w:r>
      <w:r w:rsidRPr="000731C4">
        <w:rPr>
          <w:rFonts w:asciiTheme="majorBidi" w:hAnsiTheme="majorBidi" w:cstheme="majorBidi"/>
          <w:sz w:val="28"/>
        </w:rPr>
        <w:sym w:font="HQPB4" w:char="F0F8"/>
      </w:r>
      <w:r w:rsidRPr="000731C4">
        <w:rPr>
          <w:rFonts w:asciiTheme="majorBidi" w:hAnsiTheme="majorBidi" w:cstheme="majorBidi"/>
          <w:sz w:val="28"/>
        </w:rPr>
        <w:sym w:font="HQPB2" w:char="F03A"/>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tl/>
        </w:rPr>
        <w:t xml:space="preserve"> </w:t>
      </w:r>
      <w:r w:rsidRPr="000731C4">
        <w:rPr>
          <w:rFonts w:asciiTheme="majorBidi" w:hAnsiTheme="majorBidi" w:cstheme="majorBidi"/>
          <w:sz w:val="28"/>
        </w:rPr>
        <w:sym w:font="HQPB4" w:char="F0CC"/>
      </w:r>
      <w:r w:rsidRPr="000731C4">
        <w:rPr>
          <w:rFonts w:asciiTheme="majorBidi" w:hAnsiTheme="majorBidi" w:cstheme="majorBidi"/>
          <w:sz w:val="28"/>
        </w:rPr>
        <w:sym w:font="HQPB4" w:char="F068"/>
      </w:r>
      <w:r w:rsidRPr="000731C4">
        <w:rPr>
          <w:rFonts w:asciiTheme="majorBidi" w:hAnsiTheme="majorBidi" w:cstheme="majorBidi"/>
          <w:sz w:val="28"/>
        </w:rPr>
        <w:sym w:font="HQPB1" w:char="F08D"/>
      </w:r>
      <w:r w:rsidRPr="000731C4">
        <w:rPr>
          <w:rFonts w:asciiTheme="majorBidi" w:hAnsiTheme="majorBidi" w:cstheme="majorBidi"/>
          <w:sz w:val="28"/>
        </w:rPr>
        <w:sym w:font="HQPB4" w:char="F0E7"/>
      </w:r>
      <w:r w:rsidRPr="000731C4">
        <w:rPr>
          <w:rFonts w:asciiTheme="majorBidi" w:hAnsiTheme="majorBidi" w:cstheme="majorBidi"/>
          <w:sz w:val="28"/>
        </w:rPr>
        <w:sym w:font="HQPB1" w:char="F074"/>
      </w:r>
      <w:r w:rsidRPr="000731C4">
        <w:rPr>
          <w:rFonts w:asciiTheme="majorBidi" w:hAnsiTheme="majorBidi" w:cstheme="majorBidi"/>
          <w:sz w:val="28"/>
        </w:rPr>
        <w:sym w:font="HQPB4" w:char="F0F8"/>
      </w:r>
      <w:r w:rsidRPr="000731C4">
        <w:rPr>
          <w:rFonts w:asciiTheme="majorBidi" w:hAnsiTheme="majorBidi" w:cstheme="majorBidi"/>
          <w:sz w:val="28"/>
        </w:rPr>
        <w:sym w:font="HQPB2" w:char="F03A"/>
      </w:r>
      <w:r w:rsidRPr="000731C4">
        <w:rPr>
          <w:rFonts w:asciiTheme="majorBidi" w:hAnsiTheme="majorBidi" w:cstheme="majorBidi"/>
          <w:sz w:val="28"/>
        </w:rPr>
        <w:sym w:font="HQPB5" w:char="F024"/>
      </w:r>
      <w:r w:rsidRPr="000731C4">
        <w:rPr>
          <w:rFonts w:asciiTheme="majorBidi" w:hAnsiTheme="majorBidi" w:cstheme="majorBidi"/>
          <w:sz w:val="28"/>
        </w:rPr>
        <w:sym w:font="HQPB1" w:char="F024"/>
      </w:r>
      <w:r w:rsidRPr="000731C4">
        <w:rPr>
          <w:rFonts w:asciiTheme="majorBidi" w:hAnsiTheme="majorBidi" w:cstheme="majorBidi"/>
          <w:sz w:val="28"/>
        </w:rPr>
        <w:sym w:font="HQPB4" w:char="F0CE"/>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4" w:char="F0DF"/>
      </w:r>
      <w:r w:rsidRPr="000731C4">
        <w:rPr>
          <w:rFonts w:asciiTheme="majorBidi" w:hAnsiTheme="majorBidi" w:cstheme="majorBidi"/>
          <w:sz w:val="28"/>
        </w:rPr>
        <w:sym w:font="HQPB1" w:char="F089"/>
      </w:r>
      <w:r w:rsidRPr="000731C4">
        <w:rPr>
          <w:rFonts w:asciiTheme="majorBidi" w:hAnsiTheme="majorBidi" w:cstheme="majorBidi"/>
          <w:sz w:val="28"/>
        </w:rPr>
        <w:sym w:font="HQPB4" w:char="F0F6"/>
      </w:r>
      <w:r w:rsidRPr="000731C4">
        <w:rPr>
          <w:rFonts w:asciiTheme="majorBidi" w:hAnsiTheme="majorBidi" w:cstheme="majorBidi"/>
          <w:sz w:val="28"/>
        </w:rPr>
        <w:sym w:font="HQPB1" w:char="F036"/>
      </w:r>
      <w:r w:rsidRPr="000731C4">
        <w:rPr>
          <w:rFonts w:asciiTheme="majorBidi" w:hAnsiTheme="majorBidi" w:cstheme="majorBidi"/>
          <w:sz w:val="28"/>
        </w:rPr>
        <w:sym w:font="HQPB5" w:char="F079"/>
      </w:r>
      <w:r w:rsidRPr="000731C4">
        <w:rPr>
          <w:rFonts w:asciiTheme="majorBidi" w:hAnsiTheme="majorBidi" w:cstheme="majorBidi"/>
          <w:sz w:val="28"/>
        </w:rPr>
        <w:sym w:font="HQPB1" w:char="F0E8"/>
      </w:r>
      <w:r w:rsidRPr="000731C4">
        <w:rPr>
          <w:rFonts w:asciiTheme="majorBidi" w:hAnsiTheme="majorBidi" w:cstheme="majorBidi"/>
          <w:sz w:val="28"/>
        </w:rPr>
        <w:sym w:font="HQPB4" w:char="F0F8"/>
      </w:r>
      <w:r w:rsidRPr="000731C4">
        <w:rPr>
          <w:rFonts w:asciiTheme="majorBidi" w:hAnsiTheme="majorBidi" w:cstheme="majorBidi"/>
          <w:sz w:val="28"/>
        </w:rPr>
        <w:sym w:font="HQPB2" w:char="F039"/>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Pr>
        <w:sym w:font="HQPB5" w:char="F075"/>
      </w:r>
      <w:r w:rsidRPr="000731C4">
        <w:rPr>
          <w:rFonts w:asciiTheme="majorBidi" w:hAnsiTheme="majorBidi" w:cstheme="majorBidi"/>
          <w:sz w:val="28"/>
        </w:rPr>
        <w:sym w:font="HQPB2" w:char="F072"/>
      </w:r>
      <w:r w:rsidRPr="000731C4">
        <w:rPr>
          <w:rFonts w:asciiTheme="majorBidi" w:hAnsiTheme="majorBidi" w:cstheme="majorBidi"/>
          <w:sz w:val="28"/>
          <w:rtl/>
        </w:rPr>
        <w:t xml:space="preserve"> </w:t>
      </w:r>
      <w:r w:rsidRPr="000731C4">
        <w:rPr>
          <w:rFonts w:asciiTheme="majorBidi" w:hAnsiTheme="majorBidi" w:cstheme="majorBidi"/>
          <w:sz w:val="28"/>
        </w:rPr>
        <w:sym w:font="HQPB4" w:char="F0CF"/>
      </w:r>
      <w:r w:rsidRPr="000731C4">
        <w:rPr>
          <w:rFonts w:asciiTheme="majorBidi" w:hAnsiTheme="majorBidi" w:cstheme="majorBidi"/>
          <w:sz w:val="28"/>
        </w:rPr>
        <w:sym w:font="HQPB1" w:char="F089"/>
      </w:r>
      <w:r w:rsidRPr="000731C4">
        <w:rPr>
          <w:rFonts w:asciiTheme="majorBidi" w:hAnsiTheme="majorBidi" w:cstheme="majorBidi"/>
          <w:sz w:val="28"/>
        </w:rPr>
        <w:sym w:font="HQPB4" w:char="F0F6"/>
      </w:r>
      <w:r w:rsidRPr="000731C4">
        <w:rPr>
          <w:rFonts w:asciiTheme="majorBidi" w:hAnsiTheme="majorBidi" w:cstheme="majorBidi"/>
          <w:sz w:val="28"/>
        </w:rPr>
        <w:sym w:font="HQPB1" w:char="F037"/>
      </w:r>
      <w:r w:rsidRPr="000731C4">
        <w:rPr>
          <w:rFonts w:asciiTheme="majorBidi" w:hAnsiTheme="majorBidi" w:cstheme="majorBidi"/>
          <w:sz w:val="28"/>
        </w:rPr>
        <w:sym w:font="HQPB5" w:char="F079"/>
      </w:r>
      <w:r w:rsidRPr="000731C4">
        <w:rPr>
          <w:rFonts w:asciiTheme="majorBidi" w:hAnsiTheme="majorBidi" w:cstheme="majorBidi"/>
          <w:sz w:val="28"/>
        </w:rPr>
        <w:sym w:font="HQPB1" w:char="F0E8"/>
      </w:r>
      <w:r w:rsidRPr="000731C4">
        <w:rPr>
          <w:rFonts w:asciiTheme="majorBidi" w:hAnsiTheme="majorBidi" w:cstheme="majorBidi"/>
          <w:sz w:val="28"/>
        </w:rPr>
        <w:sym w:font="HQPB4" w:char="F0F8"/>
      </w:r>
      <w:r w:rsidRPr="000731C4">
        <w:rPr>
          <w:rFonts w:asciiTheme="majorBidi" w:hAnsiTheme="majorBidi" w:cstheme="majorBidi"/>
          <w:sz w:val="28"/>
        </w:rPr>
        <w:sym w:font="HQPB2" w:char="F039"/>
      </w:r>
      <w:r w:rsidRPr="000731C4">
        <w:rPr>
          <w:rFonts w:asciiTheme="majorBidi" w:hAnsiTheme="majorBidi" w:cstheme="majorBidi"/>
          <w:sz w:val="28"/>
        </w:rPr>
        <w:sym w:font="HQPB5" w:char="F024"/>
      </w:r>
      <w:r w:rsidRPr="000731C4">
        <w:rPr>
          <w:rFonts w:asciiTheme="majorBidi" w:hAnsiTheme="majorBidi" w:cstheme="majorBidi"/>
          <w:sz w:val="28"/>
        </w:rPr>
        <w:sym w:font="HQPB1" w:char="F024"/>
      </w:r>
      <w:r w:rsidRPr="000731C4">
        <w:rPr>
          <w:rFonts w:asciiTheme="majorBidi" w:hAnsiTheme="majorBidi" w:cstheme="majorBidi"/>
          <w:sz w:val="28"/>
        </w:rPr>
        <w:sym w:font="HQPB4" w:char="F0CE"/>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5" w:char="F034"/>
      </w:r>
      <w:r w:rsidRPr="000731C4">
        <w:rPr>
          <w:rFonts w:asciiTheme="majorBidi" w:hAnsiTheme="majorBidi" w:cstheme="majorBidi"/>
          <w:sz w:val="28"/>
        </w:rPr>
        <w:sym w:font="HQPB2" w:char="F0D3"/>
      </w:r>
      <w:r w:rsidRPr="000731C4">
        <w:rPr>
          <w:rFonts w:asciiTheme="majorBidi" w:hAnsiTheme="majorBidi" w:cstheme="majorBidi"/>
          <w:sz w:val="28"/>
        </w:rPr>
        <w:sym w:font="HQPB5" w:char="F073"/>
      </w:r>
      <w:r w:rsidRPr="000731C4">
        <w:rPr>
          <w:rFonts w:asciiTheme="majorBidi" w:hAnsiTheme="majorBidi" w:cstheme="majorBidi"/>
          <w:sz w:val="28"/>
        </w:rPr>
        <w:sym w:font="HQPB1" w:char="F05C"/>
      </w:r>
      <w:r w:rsidRPr="000731C4">
        <w:rPr>
          <w:rFonts w:asciiTheme="majorBidi" w:hAnsiTheme="majorBidi" w:cstheme="majorBidi"/>
          <w:sz w:val="28"/>
        </w:rPr>
        <w:sym w:font="HQPB2" w:char="F052"/>
      </w:r>
      <w:r w:rsidRPr="000731C4">
        <w:rPr>
          <w:rFonts w:asciiTheme="majorBidi" w:hAnsiTheme="majorBidi" w:cstheme="majorBidi"/>
          <w:sz w:val="28"/>
        </w:rPr>
        <w:sym w:font="HQPB5" w:char="F057"/>
      </w:r>
      <w:r w:rsidRPr="000731C4">
        <w:rPr>
          <w:rFonts w:asciiTheme="majorBidi" w:hAnsiTheme="majorBidi" w:cstheme="majorBidi"/>
          <w:sz w:val="28"/>
        </w:rPr>
        <w:sym w:font="HQPB2" w:char="F07B"/>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Pr>
        <w:sym w:font="HQPB5" w:char="F075"/>
      </w:r>
      <w:r w:rsidRPr="000731C4">
        <w:rPr>
          <w:rFonts w:asciiTheme="majorBidi" w:hAnsiTheme="majorBidi" w:cstheme="majorBidi"/>
          <w:sz w:val="28"/>
        </w:rPr>
        <w:sym w:font="HQPB2" w:char="F072"/>
      </w:r>
      <w:r w:rsidRPr="000731C4">
        <w:rPr>
          <w:rFonts w:asciiTheme="majorBidi" w:hAnsiTheme="majorBidi" w:cstheme="majorBidi"/>
          <w:sz w:val="28"/>
          <w:rtl/>
        </w:rPr>
        <w:t xml:space="preserve"> </w:t>
      </w:r>
      <w:r w:rsidRPr="000731C4">
        <w:rPr>
          <w:rFonts w:asciiTheme="majorBidi" w:hAnsiTheme="majorBidi" w:cstheme="majorBidi"/>
          <w:sz w:val="28"/>
        </w:rPr>
        <w:sym w:font="HQPB5" w:char="F034"/>
      </w:r>
      <w:r w:rsidRPr="000731C4">
        <w:rPr>
          <w:rFonts w:asciiTheme="majorBidi" w:hAnsiTheme="majorBidi" w:cstheme="majorBidi"/>
          <w:sz w:val="28"/>
        </w:rPr>
        <w:sym w:font="HQPB2" w:char="F0D3"/>
      </w:r>
      <w:r w:rsidRPr="000731C4">
        <w:rPr>
          <w:rFonts w:asciiTheme="majorBidi" w:hAnsiTheme="majorBidi" w:cstheme="majorBidi"/>
          <w:sz w:val="28"/>
        </w:rPr>
        <w:sym w:font="HQPB5" w:char="F073"/>
      </w:r>
      <w:r w:rsidRPr="000731C4">
        <w:rPr>
          <w:rFonts w:asciiTheme="majorBidi" w:hAnsiTheme="majorBidi" w:cstheme="majorBidi"/>
          <w:sz w:val="28"/>
        </w:rPr>
        <w:sym w:font="HQPB1" w:char="F05C"/>
      </w:r>
      <w:r w:rsidRPr="000731C4">
        <w:rPr>
          <w:rFonts w:asciiTheme="majorBidi" w:hAnsiTheme="majorBidi" w:cstheme="majorBidi"/>
          <w:sz w:val="28"/>
        </w:rPr>
        <w:sym w:font="HQPB2" w:char="F052"/>
      </w:r>
      <w:r w:rsidRPr="000731C4">
        <w:rPr>
          <w:rFonts w:asciiTheme="majorBidi" w:hAnsiTheme="majorBidi" w:cstheme="majorBidi"/>
          <w:sz w:val="28"/>
        </w:rPr>
        <w:sym w:font="HQPB5" w:char="F057"/>
      </w:r>
      <w:r w:rsidRPr="000731C4">
        <w:rPr>
          <w:rFonts w:asciiTheme="majorBidi" w:hAnsiTheme="majorBidi" w:cstheme="majorBidi"/>
          <w:sz w:val="28"/>
        </w:rPr>
        <w:sym w:font="HQPB2" w:char="F07B"/>
      </w:r>
      <w:r w:rsidRPr="000731C4">
        <w:rPr>
          <w:rFonts w:asciiTheme="majorBidi" w:hAnsiTheme="majorBidi" w:cstheme="majorBidi"/>
          <w:sz w:val="28"/>
        </w:rPr>
        <w:sym w:font="HQPB5" w:char="F024"/>
      </w:r>
      <w:r w:rsidRPr="000731C4">
        <w:rPr>
          <w:rFonts w:asciiTheme="majorBidi" w:hAnsiTheme="majorBidi" w:cstheme="majorBidi"/>
          <w:sz w:val="28"/>
        </w:rPr>
        <w:sym w:font="HQPB1" w:char="F024"/>
      </w:r>
      <w:r w:rsidRPr="000731C4">
        <w:rPr>
          <w:rFonts w:asciiTheme="majorBidi" w:hAnsiTheme="majorBidi" w:cstheme="majorBidi"/>
          <w:sz w:val="28"/>
        </w:rPr>
        <w:sym w:font="HQPB4" w:char="F0CE"/>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4" w:char="F034"/>
      </w:r>
      <w:r w:rsidRPr="000731C4">
        <w:rPr>
          <w:rFonts w:asciiTheme="majorBidi" w:hAnsiTheme="majorBidi" w:cstheme="majorBidi"/>
          <w:sz w:val="28"/>
          <w:rtl/>
        </w:rPr>
        <w:t xml:space="preserve"> </w:t>
      </w:r>
      <w:r w:rsidRPr="000731C4">
        <w:rPr>
          <w:rFonts w:asciiTheme="majorBidi" w:hAnsiTheme="majorBidi" w:cstheme="majorBidi"/>
          <w:sz w:val="28"/>
        </w:rPr>
        <w:sym w:font="HQPB4" w:char="F0F4"/>
      </w:r>
      <w:r w:rsidRPr="000731C4">
        <w:rPr>
          <w:rFonts w:asciiTheme="majorBidi" w:hAnsiTheme="majorBidi" w:cstheme="majorBidi"/>
          <w:sz w:val="28"/>
        </w:rPr>
        <w:sym w:font="HQPB2" w:char="F060"/>
      </w:r>
      <w:r w:rsidRPr="000731C4">
        <w:rPr>
          <w:rFonts w:asciiTheme="majorBidi" w:hAnsiTheme="majorBidi" w:cstheme="majorBidi"/>
          <w:sz w:val="28"/>
        </w:rPr>
        <w:sym w:font="HQPB5" w:char="F079"/>
      </w:r>
      <w:r w:rsidRPr="000731C4">
        <w:rPr>
          <w:rFonts w:asciiTheme="majorBidi" w:hAnsiTheme="majorBidi" w:cstheme="majorBidi"/>
          <w:sz w:val="28"/>
        </w:rPr>
        <w:sym w:font="HQPB2" w:char="F04A"/>
      </w:r>
      <w:r w:rsidRPr="000731C4">
        <w:rPr>
          <w:rFonts w:asciiTheme="majorBidi" w:hAnsiTheme="majorBidi" w:cstheme="majorBidi"/>
          <w:sz w:val="28"/>
        </w:rPr>
        <w:sym w:font="HQPB5" w:char="F073"/>
      </w:r>
      <w:r w:rsidRPr="000731C4">
        <w:rPr>
          <w:rFonts w:asciiTheme="majorBidi" w:hAnsiTheme="majorBidi" w:cstheme="majorBidi"/>
          <w:sz w:val="28"/>
        </w:rPr>
        <w:sym w:font="HQPB1" w:char="F0F9"/>
      </w:r>
      <w:r w:rsidRPr="000731C4">
        <w:rPr>
          <w:rFonts w:asciiTheme="majorBidi" w:hAnsiTheme="majorBidi" w:cstheme="majorBidi"/>
          <w:sz w:val="28"/>
          <w:rtl/>
        </w:rPr>
        <w:t xml:space="preserve"> </w:t>
      </w:r>
      <w:r w:rsidRPr="000731C4">
        <w:rPr>
          <w:rFonts w:asciiTheme="majorBidi" w:hAnsiTheme="majorBidi" w:cstheme="majorBidi"/>
          <w:sz w:val="28"/>
        </w:rPr>
        <w:sym w:font="HQPB5" w:char="F075"/>
      </w:r>
      <w:r w:rsidRPr="000731C4">
        <w:rPr>
          <w:rFonts w:asciiTheme="majorBidi" w:hAnsiTheme="majorBidi" w:cstheme="majorBidi"/>
          <w:sz w:val="28"/>
        </w:rPr>
        <w:sym w:font="HQPB2" w:char="F092"/>
      </w:r>
      <w:r w:rsidRPr="000731C4">
        <w:rPr>
          <w:rFonts w:asciiTheme="majorBidi" w:hAnsiTheme="majorBidi" w:cstheme="majorBidi"/>
          <w:sz w:val="28"/>
        </w:rPr>
        <w:sym w:font="HQPB4" w:char="F0C5"/>
      </w:r>
      <w:r w:rsidRPr="000731C4">
        <w:rPr>
          <w:rFonts w:asciiTheme="majorBidi" w:hAnsiTheme="majorBidi" w:cstheme="majorBidi"/>
          <w:sz w:val="28"/>
        </w:rPr>
        <w:sym w:font="HQPB2" w:char="F022"/>
      </w:r>
      <w:r w:rsidRPr="000731C4">
        <w:rPr>
          <w:rFonts w:asciiTheme="majorBidi" w:hAnsiTheme="majorBidi" w:cstheme="majorBidi"/>
          <w:sz w:val="28"/>
        </w:rPr>
        <w:sym w:font="HQPB4" w:char="F0E3"/>
      </w:r>
      <w:r w:rsidRPr="000731C4">
        <w:rPr>
          <w:rFonts w:asciiTheme="majorBidi" w:hAnsiTheme="majorBidi" w:cstheme="majorBidi"/>
          <w:sz w:val="28"/>
        </w:rPr>
        <w:sym w:font="HQPB1" w:char="F0E3"/>
      </w:r>
      <w:r w:rsidRPr="000731C4">
        <w:rPr>
          <w:rFonts w:asciiTheme="majorBidi" w:hAnsiTheme="majorBidi" w:cstheme="majorBidi"/>
          <w:sz w:val="28"/>
          <w:rtl/>
        </w:rPr>
        <w:t xml:space="preserve"> </w:t>
      </w:r>
      <w:r w:rsidRPr="000731C4">
        <w:rPr>
          <w:rFonts w:asciiTheme="majorBidi" w:hAnsiTheme="majorBidi" w:cstheme="majorBidi"/>
          <w:sz w:val="28"/>
        </w:rPr>
        <w:sym w:font="HQPB2" w:char="F0BC"/>
      </w:r>
      <w:r w:rsidRPr="000731C4">
        <w:rPr>
          <w:rFonts w:asciiTheme="majorBidi" w:hAnsiTheme="majorBidi" w:cstheme="majorBidi"/>
          <w:sz w:val="28"/>
        </w:rPr>
        <w:sym w:font="HQPB4" w:char="F0E3"/>
      </w:r>
      <w:r w:rsidRPr="000731C4">
        <w:rPr>
          <w:rFonts w:asciiTheme="majorBidi" w:hAnsiTheme="majorBidi" w:cstheme="majorBidi"/>
          <w:sz w:val="28"/>
        </w:rPr>
        <w:sym w:font="HQPB3" w:char="F026"/>
      </w:r>
      <w:r w:rsidRPr="000731C4">
        <w:rPr>
          <w:rFonts w:asciiTheme="majorBidi" w:hAnsiTheme="majorBidi" w:cstheme="majorBidi"/>
          <w:sz w:val="28"/>
        </w:rPr>
        <w:sym w:font="HQPB5" w:char="F073"/>
      </w:r>
      <w:r w:rsidRPr="000731C4">
        <w:rPr>
          <w:rFonts w:asciiTheme="majorBidi" w:hAnsiTheme="majorBidi" w:cstheme="majorBidi"/>
          <w:sz w:val="28"/>
        </w:rPr>
        <w:sym w:font="HQPB3" w:char="F021"/>
      </w:r>
      <w:r w:rsidRPr="000731C4">
        <w:rPr>
          <w:rFonts w:asciiTheme="majorBidi" w:hAnsiTheme="majorBidi" w:cstheme="majorBidi"/>
          <w:sz w:val="28"/>
          <w:rtl/>
        </w:rPr>
        <w:t xml:space="preserve"> </w:t>
      </w:r>
      <w:r w:rsidRPr="000731C4">
        <w:rPr>
          <w:rFonts w:asciiTheme="majorBidi" w:hAnsiTheme="majorBidi" w:cstheme="majorBidi"/>
          <w:sz w:val="28"/>
        </w:rPr>
        <w:sym w:font="HQPB4" w:char="F0F4"/>
      </w:r>
      <w:r w:rsidRPr="000731C4">
        <w:rPr>
          <w:rFonts w:asciiTheme="majorBidi" w:hAnsiTheme="majorBidi" w:cstheme="majorBidi"/>
          <w:sz w:val="28"/>
        </w:rPr>
        <w:sym w:font="HQPB2" w:char="F060"/>
      </w:r>
      <w:r w:rsidRPr="000731C4">
        <w:rPr>
          <w:rFonts w:asciiTheme="majorBidi" w:hAnsiTheme="majorBidi" w:cstheme="majorBidi"/>
          <w:sz w:val="28"/>
        </w:rPr>
        <w:sym w:font="HQPB4" w:char="F0CF"/>
      </w:r>
      <w:r w:rsidRPr="000731C4">
        <w:rPr>
          <w:rFonts w:asciiTheme="majorBidi" w:hAnsiTheme="majorBidi" w:cstheme="majorBidi"/>
          <w:sz w:val="28"/>
        </w:rPr>
        <w:sym w:font="HQPB2" w:char="F042"/>
      </w:r>
      <w:r w:rsidRPr="000731C4">
        <w:rPr>
          <w:rFonts w:asciiTheme="majorBidi" w:hAnsiTheme="majorBidi" w:cstheme="majorBidi"/>
          <w:sz w:val="28"/>
          <w:rtl/>
        </w:rPr>
        <w:t xml:space="preserve"> </w:t>
      </w:r>
      <w:r w:rsidRPr="000731C4">
        <w:rPr>
          <w:rFonts w:asciiTheme="majorBidi" w:hAnsiTheme="majorBidi" w:cstheme="majorBidi"/>
          <w:sz w:val="28"/>
        </w:rPr>
        <w:sym w:font="HQPB4" w:char="F0CF"/>
      </w:r>
      <w:r w:rsidRPr="000731C4">
        <w:rPr>
          <w:rFonts w:asciiTheme="majorBidi" w:hAnsiTheme="majorBidi" w:cstheme="majorBidi"/>
          <w:sz w:val="28"/>
        </w:rPr>
        <w:sym w:font="HQPB2" w:char="F06D"/>
      </w:r>
      <w:r w:rsidRPr="000731C4">
        <w:rPr>
          <w:rFonts w:asciiTheme="majorBidi" w:hAnsiTheme="majorBidi" w:cstheme="majorBidi"/>
          <w:sz w:val="28"/>
        </w:rPr>
        <w:sym w:font="HQPB2" w:char="F08A"/>
      </w:r>
      <w:r w:rsidRPr="000731C4">
        <w:rPr>
          <w:rFonts w:asciiTheme="majorBidi" w:hAnsiTheme="majorBidi" w:cstheme="majorBidi"/>
          <w:sz w:val="28"/>
        </w:rPr>
        <w:sym w:font="HQPB4" w:char="F0C5"/>
      </w:r>
      <w:r w:rsidRPr="000731C4">
        <w:rPr>
          <w:rFonts w:asciiTheme="majorBidi" w:hAnsiTheme="majorBidi" w:cstheme="majorBidi"/>
          <w:sz w:val="28"/>
        </w:rPr>
        <w:sym w:font="HQPB1" w:char="F07A"/>
      </w:r>
      <w:r w:rsidRPr="000731C4">
        <w:rPr>
          <w:rFonts w:asciiTheme="majorBidi" w:hAnsiTheme="majorBidi" w:cstheme="majorBidi"/>
          <w:sz w:val="28"/>
        </w:rPr>
        <w:sym w:font="HQPB5" w:char="F072"/>
      </w:r>
      <w:r w:rsidRPr="000731C4">
        <w:rPr>
          <w:rFonts w:asciiTheme="majorBidi" w:hAnsiTheme="majorBidi" w:cstheme="majorBidi"/>
          <w:sz w:val="28"/>
        </w:rPr>
        <w:sym w:font="HQPB1" w:char="F026"/>
      </w:r>
      <w:r w:rsidRPr="000731C4">
        <w:rPr>
          <w:rFonts w:asciiTheme="majorBidi" w:hAnsiTheme="majorBidi" w:cstheme="majorBidi"/>
          <w:sz w:val="28"/>
          <w:rtl/>
        </w:rPr>
        <w:t xml:space="preserve"> </w:t>
      </w:r>
      <w:r w:rsidRPr="000731C4">
        <w:rPr>
          <w:rFonts w:asciiTheme="majorBidi" w:hAnsiTheme="majorBidi" w:cstheme="majorBidi"/>
          <w:sz w:val="28"/>
        </w:rPr>
        <w:sym w:font="HQPB4" w:char="F0D6"/>
      </w:r>
      <w:r w:rsidRPr="000731C4">
        <w:rPr>
          <w:rFonts w:asciiTheme="majorBidi" w:hAnsiTheme="majorBidi" w:cstheme="majorBidi"/>
          <w:sz w:val="28"/>
        </w:rPr>
        <w:sym w:font="HQPB2" w:char="F0E4"/>
      </w:r>
      <w:r w:rsidRPr="000731C4">
        <w:rPr>
          <w:rFonts w:asciiTheme="majorBidi" w:hAnsiTheme="majorBidi" w:cstheme="majorBidi"/>
          <w:sz w:val="28"/>
        </w:rPr>
        <w:sym w:font="HQPB4" w:char="F0F3"/>
      </w:r>
      <w:r w:rsidRPr="000731C4">
        <w:rPr>
          <w:rFonts w:asciiTheme="majorBidi" w:hAnsiTheme="majorBidi" w:cstheme="majorBidi"/>
          <w:sz w:val="28"/>
        </w:rPr>
        <w:sym w:font="HQPB2" w:char="F0D3"/>
      </w:r>
      <w:r w:rsidRPr="000731C4">
        <w:rPr>
          <w:rFonts w:asciiTheme="majorBidi" w:hAnsiTheme="majorBidi" w:cstheme="majorBidi"/>
          <w:sz w:val="28"/>
        </w:rPr>
        <w:sym w:font="HQPB5" w:char="F078"/>
      </w:r>
      <w:r w:rsidRPr="000731C4">
        <w:rPr>
          <w:rFonts w:asciiTheme="majorBidi" w:hAnsiTheme="majorBidi" w:cstheme="majorBidi"/>
          <w:sz w:val="28"/>
        </w:rPr>
        <w:sym w:font="HQPB1" w:char="F0AB"/>
      </w:r>
      <w:r w:rsidRPr="000731C4">
        <w:rPr>
          <w:rFonts w:asciiTheme="majorBidi" w:hAnsiTheme="majorBidi" w:cstheme="majorBidi"/>
          <w:sz w:val="28"/>
          <w:rtl/>
        </w:rPr>
        <w:t xml:space="preserve"> </w:t>
      </w:r>
      <w:r w:rsidRPr="000731C4">
        <w:rPr>
          <w:rFonts w:asciiTheme="majorBidi" w:hAnsiTheme="majorBidi" w:cstheme="majorBidi"/>
          <w:sz w:val="28"/>
        </w:rPr>
        <w:sym w:font="HQPB5" w:char="F037"/>
      </w:r>
      <w:r w:rsidRPr="000731C4">
        <w:rPr>
          <w:rFonts w:asciiTheme="majorBidi" w:hAnsiTheme="majorBidi" w:cstheme="majorBidi"/>
          <w:sz w:val="28"/>
        </w:rPr>
        <w:sym w:font="HQPB1" w:char="F0ED"/>
      </w:r>
      <w:r w:rsidRPr="000731C4">
        <w:rPr>
          <w:rFonts w:asciiTheme="majorBidi" w:hAnsiTheme="majorBidi" w:cstheme="majorBidi"/>
          <w:sz w:val="28"/>
        </w:rPr>
        <w:sym w:font="HQPB1" w:char="F024"/>
      </w:r>
      <w:r w:rsidRPr="000731C4">
        <w:rPr>
          <w:rFonts w:asciiTheme="majorBidi" w:hAnsiTheme="majorBidi" w:cstheme="majorBidi"/>
          <w:sz w:val="28"/>
        </w:rPr>
        <w:sym w:font="HQPB5" w:char="F074"/>
      </w:r>
      <w:r w:rsidRPr="000731C4">
        <w:rPr>
          <w:rFonts w:asciiTheme="majorBidi" w:hAnsiTheme="majorBidi" w:cstheme="majorBidi"/>
          <w:sz w:val="28"/>
        </w:rPr>
        <w:sym w:font="HQPB1" w:char="F036"/>
      </w:r>
      <w:r w:rsidRPr="000731C4">
        <w:rPr>
          <w:rFonts w:asciiTheme="majorBidi" w:hAnsiTheme="majorBidi" w:cstheme="majorBidi"/>
          <w:sz w:val="28"/>
        </w:rPr>
        <w:sym w:font="HQPB4" w:char="F0CF"/>
      </w:r>
      <w:r w:rsidRPr="000731C4">
        <w:rPr>
          <w:rFonts w:asciiTheme="majorBidi" w:hAnsiTheme="majorBidi" w:cstheme="majorBidi"/>
          <w:sz w:val="28"/>
        </w:rPr>
        <w:sym w:font="HQPB4" w:char="F06F"/>
      </w:r>
      <w:r w:rsidRPr="000731C4">
        <w:rPr>
          <w:rFonts w:asciiTheme="majorBidi" w:hAnsiTheme="majorBidi" w:cstheme="majorBidi"/>
          <w:sz w:val="28"/>
        </w:rPr>
        <w:sym w:font="HQPB1" w:char="F03F"/>
      </w:r>
      <w:r w:rsidRPr="000731C4">
        <w:rPr>
          <w:rFonts w:asciiTheme="majorBidi" w:hAnsiTheme="majorBidi" w:cstheme="majorBidi"/>
          <w:sz w:val="28"/>
        </w:rPr>
        <w:sym w:font="HQPB5" w:char="F024"/>
      </w:r>
      <w:r w:rsidRPr="000731C4">
        <w:rPr>
          <w:rFonts w:asciiTheme="majorBidi" w:hAnsiTheme="majorBidi" w:cstheme="majorBidi"/>
          <w:sz w:val="28"/>
        </w:rPr>
        <w:sym w:font="HQPB1" w:char="F024"/>
      </w:r>
      <w:r w:rsidRPr="000731C4">
        <w:rPr>
          <w:rFonts w:asciiTheme="majorBidi" w:hAnsiTheme="majorBidi" w:cstheme="majorBidi"/>
          <w:sz w:val="28"/>
        </w:rPr>
        <w:sym w:font="HQPB5" w:char="F073"/>
      </w:r>
      <w:r w:rsidRPr="000731C4">
        <w:rPr>
          <w:rFonts w:asciiTheme="majorBidi" w:hAnsiTheme="majorBidi" w:cstheme="majorBidi"/>
          <w:sz w:val="28"/>
        </w:rPr>
        <w:sym w:font="HQPB1" w:char="F0F9"/>
      </w:r>
      <w:r w:rsidRPr="000731C4">
        <w:rPr>
          <w:rFonts w:asciiTheme="majorBidi" w:hAnsiTheme="majorBidi" w:cstheme="majorBidi"/>
          <w:sz w:val="28"/>
          <w:rtl/>
        </w:rPr>
        <w:t xml:space="preserve"> </w:t>
      </w:r>
      <w:r w:rsidRPr="000731C4">
        <w:rPr>
          <w:rFonts w:asciiTheme="majorBidi" w:hAnsiTheme="majorBidi" w:cstheme="majorBidi"/>
          <w:sz w:val="28"/>
        </w:rPr>
        <w:sym w:font="HQPB4" w:char="F0C5"/>
      </w:r>
      <w:r w:rsidRPr="000731C4">
        <w:rPr>
          <w:rFonts w:asciiTheme="majorBidi" w:hAnsiTheme="majorBidi" w:cstheme="majorBidi"/>
          <w:sz w:val="28"/>
        </w:rPr>
        <w:sym w:font="HQPB2" w:char="F024"/>
      </w:r>
      <w:r w:rsidRPr="000731C4">
        <w:rPr>
          <w:rFonts w:asciiTheme="majorBidi" w:hAnsiTheme="majorBidi" w:cstheme="majorBidi"/>
          <w:sz w:val="28"/>
        </w:rPr>
        <w:sym w:font="HQPB2" w:char="F072"/>
      </w:r>
      <w:r w:rsidRPr="000731C4">
        <w:rPr>
          <w:rFonts w:asciiTheme="majorBidi" w:hAnsiTheme="majorBidi" w:cstheme="majorBidi"/>
          <w:sz w:val="28"/>
        </w:rPr>
        <w:sym w:font="HQPB4" w:char="F0E3"/>
      </w:r>
      <w:r w:rsidRPr="000731C4">
        <w:rPr>
          <w:rFonts w:asciiTheme="majorBidi" w:hAnsiTheme="majorBidi" w:cstheme="majorBidi"/>
          <w:sz w:val="28"/>
        </w:rPr>
        <w:sym w:font="HQPB1" w:char="F08D"/>
      </w:r>
      <w:r w:rsidRPr="000731C4">
        <w:rPr>
          <w:rFonts w:asciiTheme="majorBidi" w:hAnsiTheme="majorBidi" w:cstheme="majorBidi"/>
          <w:sz w:val="28"/>
        </w:rPr>
        <w:sym w:font="HQPB4" w:char="F0F7"/>
      </w:r>
      <w:r w:rsidRPr="000731C4">
        <w:rPr>
          <w:rFonts w:asciiTheme="majorBidi" w:hAnsiTheme="majorBidi" w:cstheme="majorBidi"/>
          <w:sz w:val="28"/>
        </w:rPr>
        <w:sym w:font="HQPB1" w:char="F0E8"/>
      </w:r>
      <w:r w:rsidRPr="000731C4">
        <w:rPr>
          <w:rFonts w:asciiTheme="majorBidi" w:hAnsiTheme="majorBidi" w:cstheme="majorBidi"/>
          <w:sz w:val="28"/>
        </w:rPr>
        <w:sym w:font="HQPB5" w:char="F079"/>
      </w:r>
      <w:r w:rsidRPr="000731C4">
        <w:rPr>
          <w:rFonts w:asciiTheme="majorBidi" w:hAnsiTheme="majorBidi" w:cstheme="majorBidi"/>
          <w:sz w:val="28"/>
        </w:rPr>
        <w:sym w:font="HQPB2" w:char="F04A"/>
      </w:r>
      <w:r w:rsidRPr="000731C4">
        <w:rPr>
          <w:rFonts w:asciiTheme="majorBidi" w:hAnsiTheme="majorBidi" w:cstheme="majorBidi"/>
          <w:sz w:val="28"/>
        </w:rPr>
        <w:sym w:font="HQPB4" w:char="F0F8"/>
      </w:r>
      <w:r w:rsidRPr="000731C4">
        <w:rPr>
          <w:rFonts w:asciiTheme="majorBidi" w:hAnsiTheme="majorBidi" w:cstheme="majorBidi"/>
          <w:sz w:val="28"/>
        </w:rPr>
        <w:sym w:font="HQPB2" w:char="F039"/>
      </w:r>
      <w:r w:rsidRPr="000731C4">
        <w:rPr>
          <w:rFonts w:asciiTheme="majorBidi" w:hAnsiTheme="majorBidi" w:cstheme="majorBidi"/>
          <w:sz w:val="28"/>
        </w:rPr>
        <w:sym w:font="HQPB5" w:char="F024"/>
      </w:r>
      <w:r w:rsidRPr="000731C4">
        <w:rPr>
          <w:rFonts w:asciiTheme="majorBidi" w:hAnsiTheme="majorBidi" w:cstheme="majorBidi"/>
          <w:sz w:val="28"/>
        </w:rPr>
        <w:sym w:font="HQPB1" w:char="F024"/>
      </w:r>
      <w:r w:rsidRPr="000731C4">
        <w:rPr>
          <w:rFonts w:asciiTheme="majorBidi" w:hAnsiTheme="majorBidi" w:cstheme="majorBidi"/>
          <w:sz w:val="28"/>
        </w:rPr>
        <w:sym w:font="HQPB4" w:char="F0CE"/>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4" w:char="F0ED"/>
      </w:r>
      <w:r w:rsidRPr="000731C4">
        <w:rPr>
          <w:rFonts w:asciiTheme="majorBidi" w:hAnsiTheme="majorBidi" w:cstheme="majorBidi"/>
          <w:sz w:val="28"/>
        </w:rPr>
        <w:sym w:font="HQPB2" w:char="F0E4"/>
      </w:r>
      <w:r w:rsidRPr="000731C4">
        <w:rPr>
          <w:rFonts w:asciiTheme="majorBidi" w:hAnsiTheme="majorBidi" w:cstheme="majorBidi"/>
          <w:sz w:val="28"/>
        </w:rPr>
        <w:sym w:font="HQPB5" w:char="F021"/>
      </w:r>
      <w:r w:rsidRPr="000731C4">
        <w:rPr>
          <w:rFonts w:asciiTheme="majorBidi" w:hAnsiTheme="majorBidi" w:cstheme="majorBidi"/>
          <w:sz w:val="28"/>
        </w:rPr>
        <w:sym w:font="HQPB1" w:char="F023"/>
      </w:r>
      <w:r w:rsidRPr="000731C4">
        <w:rPr>
          <w:rFonts w:asciiTheme="majorBidi" w:hAnsiTheme="majorBidi" w:cstheme="majorBidi"/>
          <w:sz w:val="28"/>
        </w:rPr>
        <w:sym w:font="HQPB5" w:char="F079"/>
      </w:r>
      <w:r w:rsidRPr="000731C4">
        <w:rPr>
          <w:rFonts w:asciiTheme="majorBidi" w:hAnsiTheme="majorBidi" w:cstheme="majorBidi"/>
          <w:sz w:val="28"/>
        </w:rPr>
        <w:sym w:font="HQPB1" w:char="F08A"/>
      </w:r>
      <w:r w:rsidRPr="000731C4">
        <w:rPr>
          <w:rFonts w:asciiTheme="majorBidi" w:hAnsiTheme="majorBidi" w:cstheme="majorBidi"/>
          <w:sz w:val="28"/>
        </w:rPr>
        <w:sym w:font="HQPB5" w:char="F072"/>
      </w:r>
      <w:r w:rsidRPr="000731C4">
        <w:rPr>
          <w:rFonts w:asciiTheme="majorBidi" w:hAnsiTheme="majorBidi" w:cstheme="majorBidi"/>
          <w:sz w:val="28"/>
        </w:rPr>
        <w:sym w:font="HQPB1" w:char="F026"/>
      </w:r>
      <w:r w:rsidRPr="000731C4">
        <w:rPr>
          <w:rFonts w:asciiTheme="majorBidi" w:hAnsiTheme="majorBidi" w:cstheme="majorBidi"/>
          <w:sz w:val="28"/>
        </w:rPr>
        <w:sym w:font="HQPB5" w:char="F075"/>
      </w:r>
      <w:r w:rsidRPr="000731C4">
        <w:rPr>
          <w:rFonts w:asciiTheme="majorBidi" w:hAnsiTheme="majorBidi" w:cstheme="majorBidi"/>
          <w:sz w:val="28"/>
        </w:rPr>
        <w:sym w:font="HQPB2" w:char="F072"/>
      </w:r>
      <w:r w:rsidRPr="000731C4">
        <w:rPr>
          <w:rFonts w:asciiTheme="majorBidi" w:hAnsiTheme="majorBidi" w:cstheme="majorBidi"/>
          <w:sz w:val="28"/>
          <w:rtl/>
        </w:rPr>
        <w:t xml:space="preserve"> </w:t>
      </w:r>
      <w:r w:rsidRPr="000731C4">
        <w:rPr>
          <w:rFonts w:asciiTheme="majorBidi" w:hAnsiTheme="majorBidi" w:cstheme="majorBidi"/>
          <w:sz w:val="28"/>
        </w:rPr>
        <w:sym w:font="HQPB4" w:char="F0CF"/>
      </w:r>
      <w:r w:rsidRPr="000731C4">
        <w:rPr>
          <w:rFonts w:asciiTheme="majorBidi" w:hAnsiTheme="majorBidi" w:cstheme="majorBidi"/>
          <w:sz w:val="28"/>
        </w:rPr>
        <w:sym w:font="HQPB2" w:char="F06D"/>
      </w:r>
      <w:r w:rsidRPr="000731C4">
        <w:rPr>
          <w:rFonts w:asciiTheme="majorBidi" w:hAnsiTheme="majorBidi" w:cstheme="majorBidi"/>
          <w:sz w:val="28"/>
        </w:rPr>
        <w:sym w:font="HQPB4" w:char="F0F8"/>
      </w:r>
      <w:r w:rsidRPr="000731C4">
        <w:rPr>
          <w:rFonts w:asciiTheme="majorBidi" w:hAnsiTheme="majorBidi" w:cstheme="majorBidi"/>
          <w:sz w:val="28"/>
        </w:rPr>
        <w:sym w:font="HQPB2" w:char="F08B"/>
      </w:r>
      <w:r w:rsidRPr="000731C4">
        <w:rPr>
          <w:rFonts w:asciiTheme="majorBidi" w:hAnsiTheme="majorBidi" w:cstheme="majorBidi"/>
          <w:sz w:val="28"/>
        </w:rPr>
        <w:sym w:font="HQPB5" w:char="F073"/>
      </w:r>
      <w:r w:rsidRPr="000731C4">
        <w:rPr>
          <w:rFonts w:asciiTheme="majorBidi" w:hAnsiTheme="majorBidi" w:cstheme="majorBidi"/>
          <w:sz w:val="28"/>
        </w:rPr>
        <w:sym w:font="HQPB2" w:char="F039"/>
      </w:r>
      <w:r w:rsidRPr="000731C4">
        <w:rPr>
          <w:rFonts w:asciiTheme="majorBidi" w:hAnsiTheme="majorBidi" w:cstheme="majorBidi"/>
          <w:sz w:val="28"/>
        </w:rPr>
        <w:sym w:font="HQPB4" w:char="F0CE"/>
      </w:r>
      <w:r w:rsidRPr="000731C4">
        <w:rPr>
          <w:rFonts w:asciiTheme="majorBidi" w:hAnsiTheme="majorBidi" w:cstheme="majorBidi"/>
          <w:sz w:val="28"/>
        </w:rPr>
        <w:sym w:font="HQPB1" w:char="F029"/>
      </w:r>
      <w:r w:rsidRPr="000731C4">
        <w:rPr>
          <w:rFonts w:asciiTheme="majorBidi" w:hAnsiTheme="majorBidi" w:cstheme="majorBidi"/>
          <w:sz w:val="28"/>
          <w:rtl/>
        </w:rPr>
        <w:t xml:space="preserve"> </w:t>
      </w:r>
      <w:r w:rsidRPr="000731C4">
        <w:rPr>
          <w:rFonts w:asciiTheme="majorBidi" w:hAnsiTheme="majorBidi" w:cstheme="majorBidi"/>
          <w:sz w:val="28"/>
        </w:rPr>
        <w:sym w:font="HQPB4" w:char="F039"/>
      </w:r>
      <w:r w:rsidRPr="000731C4">
        <w:rPr>
          <w:rFonts w:asciiTheme="majorBidi" w:hAnsiTheme="majorBidi" w:cstheme="majorBidi"/>
          <w:sz w:val="28"/>
        </w:rPr>
        <w:sym w:font="HQPB2" w:char="F060"/>
      </w:r>
      <w:r w:rsidRPr="000731C4">
        <w:rPr>
          <w:rFonts w:asciiTheme="majorBidi" w:hAnsiTheme="majorBidi" w:cstheme="majorBidi"/>
          <w:sz w:val="28"/>
        </w:rPr>
        <w:sym w:font="HQPB2" w:char="F0BB"/>
      </w:r>
      <w:r w:rsidRPr="000731C4">
        <w:rPr>
          <w:rFonts w:asciiTheme="majorBidi" w:hAnsiTheme="majorBidi" w:cstheme="majorBidi"/>
          <w:sz w:val="28"/>
        </w:rPr>
        <w:sym w:font="HQPB5" w:char="F07C"/>
      </w:r>
      <w:r w:rsidRPr="000731C4">
        <w:rPr>
          <w:rFonts w:asciiTheme="majorBidi" w:hAnsiTheme="majorBidi" w:cstheme="majorBidi"/>
          <w:sz w:val="28"/>
        </w:rPr>
        <w:sym w:font="HQPB1" w:char="F0A1"/>
      </w:r>
      <w:r w:rsidRPr="000731C4">
        <w:rPr>
          <w:rFonts w:asciiTheme="majorBidi" w:hAnsiTheme="majorBidi" w:cstheme="majorBidi"/>
          <w:sz w:val="28"/>
        </w:rPr>
        <w:sym w:font="HQPB4" w:char="F0F4"/>
      </w:r>
      <w:r w:rsidRPr="000731C4">
        <w:rPr>
          <w:rFonts w:asciiTheme="majorBidi" w:hAnsiTheme="majorBidi" w:cstheme="majorBidi"/>
          <w:sz w:val="28"/>
        </w:rPr>
        <w:sym w:font="HQPB1" w:char="F06D"/>
      </w:r>
      <w:r w:rsidRPr="000731C4">
        <w:rPr>
          <w:rFonts w:asciiTheme="majorBidi" w:hAnsiTheme="majorBidi" w:cstheme="majorBidi"/>
          <w:sz w:val="28"/>
        </w:rPr>
        <w:sym w:font="HQPB4" w:char="F0CE"/>
      </w:r>
      <w:r w:rsidRPr="000731C4">
        <w:rPr>
          <w:rFonts w:asciiTheme="majorBidi" w:hAnsiTheme="majorBidi" w:cstheme="majorBidi"/>
          <w:sz w:val="28"/>
        </w:rPr>
        <w:sym w:font="HQPB1" w:char="F02A"/>
      </w:r>
      <w:r w:rsidRPr="000731C4">
        <w:rPr>
          <w:rFonts w:asciiTheme="majorBidi" w:hAnsiTheme="majorBidi" w:cstheme="majorBidi"/>
          <w:sz w:val="28"/>
        </w:rPr>
        <w:sym w:font="HQPB4" w:char="F0CE"/>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4" w:char="F033"/>
      </w:r>
      <w:r w:rsidRPr="000731C4">
        <w:rPr>
          <w:rFonts w:asciiTheme="majorBidi" w:hAnsiTheme="majorBidi" w:cstheme="majorBidi"/>
          <w:sz w:val="28"/>
          <w:rtl/>
        </w:rPr>
        <w:t xml:space="preserve"> </w:t>
      </w:r>
      <w:r w:rsidRPr="000731C4">
        <w:rPr>
          <w:rFonts w:asciiTheme="majorBidi" w:hAnsiTheme="majorBidi" w:cstheme="majorBidi"/>
          <w:sz w:val="28"/>
        </w:rPr>
        <w:sym w:font="HQPB5" w:char="F079"/>
      </w:r>
      <w:r w:rsidRPr="000731C4">
        <w:rPr>
          <w:rFonts w:asciiTheme="majorBidi" w:hAnsiTheme="majorBidi" w:cstheme="majorBidi"/>
          <w:sz w:val="28"/>
        </w:rPr>
        <w:sym w:font="HQPB2" w:char="F037"/>
      </w:r>
      <w:r w:rsidRPr="000731C4">
        <w:rPr>
          <w:rFonts w:asciiTheme="majorBidi" w:hAnsiTheme="majorBidi" w:cstheme="majorBidi"/>
          <w:sz w:val="28"/>
        </w:rPr>
        <w:sym w:font="HQPB4" w:char="F0CF"/>
      </w:r>
      <w:r w:rsidRPr="000731C4">
        <w:rPr>
          <w:rFonts w:asciiTheme="majorBidi" w:hAnsiTheme="majorBidi" w:cstheme="majorBidi"/>
          <w:sz w:val="28"/>
        </w:rPr>
        <w:sym w:font="HQPB2" w:char="F039"/>
      </w:r>
      <w:r w:rsidRPr="000731C4">
        <w:rPr>
          <w:rFonts w:asciiTheme="majorBidi" w:hAnsiTheme="majorBidi" w:cstheme="majorBidi"/>
          <w:sz w:val="28"/>
        </w:rPr>
        <w:sym w:font="HQPB2" w:char="F0BA"/>
      </w:r>
      <w:r w:rsidRPr="000731C4">
        <w:rPr>
          <w:rFonts w:asciiTheme="majorBidi" w:hAnsiTheme="majorBidi" w:cstheme="majorBidi"/>
          <w:sz w:val="28"/>
        </w:rPr>
        <w:sym w:font="HQPB5" w:char="F073"/>
      </w:r>
      <w:r w:rsidRPr="000731C4">
        <w:rPr>
          <w:rFonts w:asciiTheme="majorBidi" w:hAnsiTheme="majorBidi" w:cstheme="majorBidi"/>
          <w:sz w:val="28"/>
        </w:rPr>
        <w:sym w:font="HQPB1" w:char="F08C"/>
      </w:r>
      <w:r w:rsidRPr="000731C4">
        <w:rPr>
          <w:rFonts w:asciiTheme="majorBidi" w:hAnsiTheme="majorBidi" w:cstheme="majorBidi"/>
          <w:sz w:val="28"/>
          <w:rtl/>
        </w:rPr>
        <w:t xml:space="preserve"> </w:t>
      </w:r>
      <w:r w:rsidRPr="000731C4">
        <w:rPr>
          <w:rFonts w:asciiTheme="majorBidi" w:hAnsiTheme="majorBidi" w:cstheme="majorBidi"/>
          <w:sz w:val="28"/>
        </w:rPr>
        <w:sym w:font="HQPB4" w:char="F0D7"/>
      </w:r>
      <w:r w:rsidRPr="000731C4">
        <w:rPr>
          <w:rFonts w:asciiTheme="majorBidi" w:hAnsiTheme="majorBidi" w:cstheme="majorBidi"/>
          <w:sz w:val="28"/>
        </w:rPr>
        <w:sym w:font="HQPB2" w:char="F023"/>
      </w:r>
      <w:r w:rsidRPr="000731C4">
        <w:rPr>
          <w:rFonts w:asciiTheme="majorBidi" w:hAnsiTheme="majorBidi" w:cstheme="majorBidi"/>
          <w:sz w:val="28"/>
        </w:rPr>
        <w:sym w:font="HQPB2" w:char="F08B"/>
      </w:r>
      <w:r w:rsidRPr="000731C4">
        <w:rPr>
          <w:rFonts w:asciiTheme="majorBidi" w:hAnsiTheme="majorBidi" w:cstheme="majorBidi"/>
          <w:sz w:val="28"/>
        </w:rPr>
        <w:sym w:font="HQPB4" w:char="F0CF"/>
      </w:r>
      <w:r w:rsidRPr="000731C4">
        <w:rPr>
          <w:rFonts w:asciiTheme="majorBidi" w:hAnsiTheme="majorBidi" w:cstheme="majorBidi"/>
          <w:sz w:val="28"/>
        </w:rPr>
        <w:sym w:font="HQPB1" w:char="F0FF"/>
      </w:r>
      <w:r w:rsidRPr="000731C4">
        <w:rPr>
          <w:rFonts w:asciiTheme="majorBidi" w:hAnsiTheme="majorBidi" w:cstheme="majorBidi"/>
          <w:sz w:val="28"/>
        </w:rPr>
        <w:sym w:font="HQPB4" w:char="F0F8"/>
      </w:r>
      <w:r w:rsidRPr="000731C4">
        <w:rPr>
          <w:rFonts w:asciiTheme="majorBidi" w:hAnsiTheme="majorBidi" w:cstheme="majorBidi"/>
          <w:sz w:val="28"/>
        </w:rPr>
        <w:sym w:font="HQPB1" w:char="F083"/>
      </w:r>
      <w:r w:rsidRPr="000731C4">
        <w:rPr>
          <w:rFonts w:asciiTheme="majorBidi" w:hAnsiTheme="majorBidi" w:cstheme="majorBidi"/>
          <w:sz w:val="28"/>
        </w:rPr>
        <w:sym w:font="HQPB5" w:char="F072"/>
      </w:r>
      <w:r w:rsidRPr="000731C4">
        <w:rPr>
          <w:rFonts w:asciiTheme="majorBidi" w:hAnsiTheme="majorBidi" w:cstheme="majorBidi"/>
          <w:sz w:val="28"/>
        </w:rPr>
        <w:sym w:font="HQPB1" w:char="F042"/>
      </w:r>
      <w:r w:rsidRPr="000731C4">
        <w:rPr>
          <w:rFonts w:asciiTheme="majorBidi" w:hAnsiTheme="majorBidi" w:cstheme="majorBidi"/>
          <w:sz w:val="28"/>
          <w:rtl/>
        </w:rPr>
        <w:t xml:space="preserve"> </w:t>
      </w:r>
      <w:r w:rsidRPr="000731C4">
        <w:rPr>
          <w:rFonts w:asciiTheme="majorBidi" w:hAnsiTheme="majorBidi" w:cstheme="majorBidi"/>
          <w:sz w:val="28"/>
        </w:rPr>
        <w:sym w:font="HQPB2" w:char="F060"/>
      </w:r>
      <w:r w:rsidRPr="000731C4">
        <w:rPr>
          <w:rFonts w:asciiTheme="majorBidi" w:hAnsiTheme="majorBidi" w:cstheme="majorBidi"/>
          <w:sz w:val="28"/>
        </w:rPr>
        <w:sym w:font="HQPB4" w:char="F0CF"/>
      </w:r>
      <w:r w:rsidRPr="000731C4">
        <w:rPr>
          <w:rFonts w:asciiTheme="majorBidi" w:hAnsiTheme="majorBidi" w:cstheme="majorBidi"/>
          <w:sz w:val="28"/>
        </w:rPr>
        <w:sym w:font="HQPB4" w:char="F069"/>
      </w:r>
      <w:r w:rsidRPr="000731C4">
        <w:rPr>
          <w:rFonts w:asciiTheme="majorBidi" w:hAnsiTheme="majorBidi" w:cstheme="majorBidi"/>
          <w:sz w:val="28"/>
        </w:rPr>
        <w:sym w:font="HQPB2" w:char="F042"/>
      </w:r>
      <w:r w:rsidRPr="000731C4">
        <w:rPr>
          <w:rFonts w:asciiTheme="majorBidi" w:hAnsiTheme="majorBidi" w:cstheme="majorBidi"/>
          <w:sz w:val="28"/>
          <w:rtl/>
        </w:rPr>
        <w:t xml:space="preserve"> </w:t>
      </w:r>
      <w:r w:rsidRPr="000731C4">
        <w:rPr>
          <w:rFonts w:asciiTheme="majorBidi" w:hAnsiTheme="majorBidi" w:cstheme="majorBidi"/>
          <w:sz w:val="28"/>
        </w:rPr>
        <w:sym w:font="HQPB4" w:char="F0F6"/>
      </w:r>
      <w:r w:rsidRPr="000731C4">
        <w:rPr>
          <w:rFonts w:asciiTheme="majorBidi" w:hAnsiTheme="majorBidi" w:cstheme="majorBidi"/>
          <w:sz w:val="28"/>
        </w:rPr>
        <w:sym w:font="HQPB2" w:char="F04E"/>
      </w:r>
      <w:r w:rsidRPr="000731C4">
        <w:rPr>
          <w:rFonts w:asciiTheme="majorBidi" w:hAnsiTheme="majorBidi" w:cstheme="majorBidi"/>
          <w:sz w:val="28"/>
        </w:rPr>
        <w:sym w:font="HQPB4" w:char="F0E4"/>
      </w:r>
      <w:r w:rsidRPr="000731C4">
        <w:rPr>
          <w:rFonts w:asciiTheme="majorBidi" w:hAnsiTheme="majorBidi" w:cstheme="majorBidi"/>
          <w:sz w:val="28"/>
        </w:rPr>
        <w:sym w:font="HQPB2" w:char="F033"/>
      </w:r>
      <w:r w:rsidRPr="000731C4">
        <w:rPr>
          <w:rFonts w:asciiTheme="majorBidi" w:hAnsiTheme="majorBidi" w:cstheme="majorBidi"/>
          <w:sz w:val="28"/>
        </w:rPr>
        <w:sym w:font="HQPB4" w:char="F0CE"/>
      </w:r>
      <w:r w:rsidRPr="000731C4">
        <w:rPr>
          <w:rFonts w:asciiTheme="majorBidi" w:hAnsiTheme="majorBidi" w:cstheme="majorBidi"/>
          <w:sz w:val="28"/>
        </w:rPr>
        <w:sym w:font="HQPB4" w:char="F06E"/>
      </w:r>
      <w:r w:rsidRPr="000731C4">
        <w:rPr>
          <w:rFonts w:asciiTheme="majorBidi" w:hAnsiTheme="majorBidi" w:cstheme="majorBidi"/>
          <w:sz w:val="28"/>
        </w:rPr>
        <w:sym w:font="HQPB1" w:char="F02F"/>
      </w:r>
      <w:r w:rsidRPr="000731C4">
        <w:rPr>
          <w:rFonts w:asciiTheme="majorBidi" w:hAnsiTheme="majorBidi" w:cstheme="majorBidi"/>
          <w:sz w:val="28"/>
        </w:rPr>
        <w:sym w:font="HQPB4" w:char="F0A7"/>
      </w:r>
      <w:r w:rsidRPr="000731C4">
        <w:rPr>
          <w:rFonts w:asciiTheme="majorBidi" w:hAnsiTheme="majorBidi" w:cstheme="majorBidi"/>
          <w:sz w:val="28"/>
        </w:rPr>
        <w:sym w:font="HQPB1" w:char="F091"/>
      </w:r>
      <w:r w:rsidRPr="000731C4">
        <w:rPr>
          <w:rFonts w:asciiTheme="majorBidi" w:hAnsiTheme="majorBidi" w:cstheme="majorBidi"/>
          <w:sz w:val="28"/>
          <w:rtl/>
        </w:rPr>
        <w:t xml:space="preserve"> </w:t>
      </w:r>
      <w:r w:rsidRPr="000731C4">
        <w:rPr>
          <w:rFonts w:asciiTheme="majorBidi" w:hAnsiTheme="majorBidi" w:cstheme="majorBidi"/>
          <w:sz w:val="28"/>
        </w:rPr>
        <w:sym w:font="HQPB4" w:char="F0D7"/>
      </w:r>
      <w:r w:rsidRPr="000731C4">
        <w:rPr>
          <w:rFonts w:asciiTheme="majorBidi" w:hAnsiTheme="majorBidi" w:cstheme="majorBidi"/>
          <w:sz w:val="28"/>
        </w:rPr>
        <w:sym w:font="HQPB2" w:char="F070"/>
      </w:r>
      <w:r w:rsidRPr="000731C4">
        <w:rPr>
          <w:rFonts w:asciiTheme="majorBidi" w:hAnsiTheme="majorBidi" w:cstheme="majorBidi"/>
          <w:sz w:val="28"/>
        </w:rPr>
        <w:sym w:font="HQPB5" w:char="F079"/>
      </w:r>
      <w:r w:rsidRPr="000731C4">
        <w:rPr>
          <w:rFonts w:asciiTheme="majorBidi" w:hAnsiTheme="majorBidi" w:cstheme="majorBidi"/>
          <w:sz w:val="28"/>
        </w:rPr>
        <w:sym w:font="HQPB2" w:char="F04A"/>
      </w:r>
      <w:r w:rsidRPr="000731C4">
        <w:rPr>
          <w:rFonts w:asciiTheme="majorBidi" w:hAnsiTheme="majorBidi" w:cstheme="majorBidi"/>
          <w:sz w:val="28"/>
        </w:rPr>
        <w:sym w:font="HQPB4" w:char="F0F4"/>
      </w:r>
      <w:r w:rsidRPr="000731C4">
        <w:rPr>
          <w:rFonts w:asciiTheme="majorBidi" w:hAnsiTheme="majorBidi" w:cstheme="majorBidi"/>
          <w:sz w:val="28"/>
        </w:rPr>
        <w:sym w:font="HQPB1" w:char="F06D"/>
      </w:r>
      <w:r w:rsidRPr="000731C4">
        <w:rPr>
          <w:rFonts w:asciiTheme="majorBidi" w:hAnsiTheme="majorBidi" w:cstheme="majorBidi"/>
          <w:sz w:val="28"/>
        </w:rPr>
        <w:sym w:font="HQPB5" w:char="F075"/>
      </w:r>
      <w:r w:rsidRPr="000731C4">
        <w:rPr>
          <w:rFonts w:asciiTheme="majorBidi" w:hAnsiTheme="majorBidi" w:cstheme="majorBidi"/>
          <w:sz w:val="28"/>
        </w:rPr>
        <w:sym w:font="HQPB1" w:char="F091"/>
      </w:r>
      <w:r w:rsidRPr="000731C4">
        <w:rPr>
          <w:rFonts w:asciiTheme="majorBidi" w:hAnsiTheme="majorBidi" w:cstheme="majorBidi"/>
          <w:sz w:val="28"/>
        </w:rPr>
        <w:sym w:font="HQPB5" w:char="F075"/>
      </w:r>
      <w:r w:rsidRPr="000731C4">
        <w:rPr>
          <w:rFonts w:asciiTheme="majorBidi" w:hAnsiTheme="majorBidi" w:cstheme="majorBidi"/>
          <w:sz w:val="28"/>
        </w:rPr>
        <w:sym w:font="HQPB2" w:char="F072"/>
      </w:r>
      <w:r w:rsidRPr="000731C4">
        <w:rPr>
          <w:rFonts w:asciiTheme="majorBidi" w:hAnsiTheme="majorBidi" w:cstheme="majorBidi"/>
          <w:sz w:val="28"/>
          <w:rtl/>
        </w:rPr>
        <w:t xml:space="preserve"> </w:t>
      </w:r>
      <w:r w:rsidRPr="000731C4">
        <w:rPr>
          <w:rFonts w:asciiTheme="majorBidi" w:hAnsiTheme="majorBidi" w:cstheme="majorBidi"/>
          <w:sz w:val="28"/>
        </w:rPr>
        <w:sym w:font="HQPB4" w:char="F033"/>
      </w:r>
      <w:r w:rsidRPr="000731C4">
        <w:rPr>
          <w:rFonts w:asciiTheme="majorBidi" w:hAnsiTheme="majorBidi" w:cstheme="majorBidi"/>
          <w:sz w:val="28"/>
          <w:rtl/>
        </w:rPr>
        <w:t xml:space="preserve"> </w:t>
      </w:r>
      <w:r w:rsidRPr="000731C4">
        <w:rPr>
          <w:rFonts w:asciiTheme="majorBidi" w:hAnsiTheme="majorBidi" w:cstheme="majorBidi"/>
          <w:sz w:val="28"/>
        </w:rPr>
        <w:sym w:font="HQPB4" w:char="F0C7"/>
      </w:r>
      <w:r w:rsidRPr="000731C4">
        <w:rPr>
          <w:rFonts w:asciiTheme="majorBidi" w:hAnsiTheme="majorBidi" w:cstheme="majorBidi"/>
          <w:sz w:val="28"/>
        </w:rPr>
        <w:sym w:font="HQPB2" w:char="F060"/>
      </w:r>
      <w:r w:rsidRPr="000731C4">
        <w:rPr>
          <w:rFonts w:asciiTheme="majorBidi" w:hAnsiTheme="majorBidi" w:cstheme="majorBidi"/>
          <w:sz w:val="28"/>
        </w:rPr>
        <w:sym w:font="HQPB5" w:char="F079"/>
      </w:r>
      <w:r w:rsidRPr="000731C4">
        <w:rPr>
          <w:rFonts w:asciiTheme="majorBidi" w:hAnsiTheme="majorBidi" w:cstheme="majorBidi"/>
          <w:sz w:val="28"/>
        </w:rPr>
        <w:sym w:font="HQPB2" w:char="F04A"/>
      </w:r>
      <w:r w:rsidRPr="000731C4">
        <w:rPr>
          <w:rFonts w:asciiTheme="majorBidi" w:hAnsiTheme="majorBidi" w:cstheme="majorBidi"/>
          <w:sz w:val="28"/>
        </w:rPr>
        <w:sym w:font="HQPB5" w:char="F073"/>
      </w:r>
      <w:r w:rsidRPr="000731C4">
        <w:rPr>
          <w:rFonts w:asciiTheme="majorBidi" w:hAnsiTheme="majorBidi" w:cstheme="majorBidi"/>
          <w:sz w:val="28"/>
        </w:rPr>
        <w:sym w:font="HQPB1" w:char="F0F9"/>
      </w:r>
      <w:r w:rsidRPr="000731C4">
        <w:rPr>
          <w:rFonts w:asciiTheme="majorBidi" w:hAnsiTheme="majorBidi" w:cstheme="majorBidi"/>
          <w:sz w:val="28"/>
          <w:rtl/>
        </w:rPr>
        <w:t xml:space="preserve"> </w:t>
      </w:r>
      <w:r w:rsidRPr="000731C4">
        <w:rPr>
          <w:rFonts w:asciiTheme="majorBidi" w:hAnsiTheme="majorBidi" w:cstheme="majorBidi"/>
          <w:sz w:val="28"/>
        </w:rPr>
        <w:sym w:font="HQPB5" w:char="F033"/>
      </w:r>
      <w:r w:rsidRPr="000731C4">
        <w:rPr>
          <w:rFonts w:asciiTheme="majorBidi" w:hAnsiTheme="majorBidi" w:cstheme="majorBidi"/>
          <w:sz w:val="28"/>
        </w:rPr>
        <w:sym w:font="HQPB2" w:char="F093"/>
      </w:r>
      <w:r w:rsidRPr="000731C4">
        <w:rPr>
          <w:rFonts w:asciiTheme="majorBidi" w:hAnsiTheme="majorBidi" w:cstheme="majorBidi"/>
          <w:sz w:val="28"/>
        </w:rPr>
        <w:sym w:font="HQPB5" w:char="F079"/>
      </w:r>
      <w:r w:rsidRPr="000731C4">
        <w:rPr>
          <w:rFonts w:asciiTheme="majorBidi" w:hAnsiTheme="majorBidi" w:cstheme="majorBidi"/>
          <w:sz w:val="28"/>
        </w:rPr>
        <w:sym w:font="HQPB1" w:char="F089"/>
      </w:r>
      <w:r w:rsidRPr="000731C4">
        <w:rPr>
          <w:rFonts w:asciiTheme="majorBidi" w:hAnsiTheme="majorBidi" w:cstheme="majorBidi"/>
          <w:sz w:val="28"/>
        </w:rPr>
        <w:sym w:font="HQPB5" w:char="F074"/>
      </w:r>
      <w:r w:rsidRPr="000731C4">
        <w:rPr>
          <w:rFonts w:asciiTheme="majorBidi" w:hAnsiTheme="majorBidi" w:cstheme="majorBidi"/>
          <w:sz w:val="28"/>
        </w:rPr>
        <w:sym w:font="HQPB1" w:char="F047"/>
      </w:r>
      <w:r w:rsidRPr="000731C4">
        <w:rPr>
          <w:rFonts w:asciiTheme="majorBidi" w:hAnsiTheme="majorBidi" w:cstheme="majorBidi"/>
          <w:sz w:val="28"/>
        </w:rPr>
        <w:sym w:font="HQPB4" w:char="F0F4"/>
      </w:r>
      <w:r w:rsidRPr="000731C4">
        <w:rPr>
          <w:rFonts w:asciiTheme="majorBidi" w:hAnsiTheme="majorBidi" w:cstheme="majorBidi"/>
          <w:sz w:val="28"/>
        </w:rPr>
        <w:sym w:font="HQPB1" w:char="F0E3"/>
      </w:r>
      <w:r w:rsidRPr="000731C4">
        <w:rPr>
          <w:rFonts w:asciiTheme="majorBidi" w:hAnsiTheme="majorBidi" w:cstheme="majorBidi"/>
          <w:sz w:val="28"/>
        </w:rPr>
        <w:sym w:font="HQPB5" w:char="F024"/>
      </w:r>
      <w:r w:rsidRPr="000731C4">
        <w:rPr>
          <w:rFonts w:asciiTheme="majorBidi" w:hAnsiTheme="majorBidi" w:cstheme="majorBidi"/>
          <w:sz w:val="28"/>
        </w:rPr>
        <w:sym w:font="HQPB1" w:char="F023"/>
      </w:r>
      <w:r w:rsidRPr="000731C4">
        <w:rPr>
          <w:rFonts w:asciiTheme="majorBidi" w:hAnsiTheme="majorBidi" w:cstheme="majorBidi"/>
          <w:sz w:val="28"/>
          <w:rtl/>
        </w:rPr>
        <w:t xml:space="preserve"> </w:t>
      </w:r>
      <w:r w:rsidRPr="000731C4">
        <w:rPr>
          <w:rFonts w:asciiTheme="majorBidi" w:hAnsiTheme="majorBidi" w:cstheme="majorBidi"/>
          <w:sz w:val="28"/>
        </w:rPr>
        <w:sym w:font="HQPB5" w:char="F079"/>
      </w:r>
      <w:r w:rsidRPr="000731C4">
        <w:rPr>
          <w:rFonts w:asciiTheme="majorBidi" w:hAnsiTheme="majorBidi" w:cstheme="majorBidi"/>
          <w:sz w:val="28"/>
        </w:rPr>
        <w:sym w:font="HQPB1" w:char="F089"/>
      </w:r>
      <w:r w:rsidRPr="000731C4">
        <w:rPr>
          <w:rFonts w:asciiTheme="majorBidi" w:hAnsiTheme="majorBidi" w:cstheme="majorBidi"/>
          <w:sz w:val="28"/>
        </w:rPr>
        <w:sym w:font="HQPB4" w:char="F0F7"/>
      </w:r>
      <w:r w:rsidRPr="000731C4">
        <w:rPr>
          <w:rFonts w:asciiTheme="majorBidi" w:hAnsiTheme="majorBidi" w:cstheme="majorBidi"/>
          <w:sz w:val="28"/>
        </w:rPr>
        <w:sym w:font="HQPB1" w:char="F0E8"/>
      </w:r>
      <w:r w:rsidRPr="000731C4">
        <w:rPr>
          <w:rFonts w:asciiTheme="majorBidi" w:hAnsiTheme="majorBidi" w:cstheme="majorBidi"/>
          <w:sz w:val="28"/>
        </w:rPr>
        <w:sym w:font="HQPB5" w:char="F074"/>
      </w:r>
      <w:r w:rsidRPr="000731C4">
        <w:rPr>
          <w:rFonts w:asciiTheme="majorBidi" w:hAnsiTheme="majorBidi" w:cstheme="majorBidi"/>
          <w:sz w:val="28"/>
        </w:rPr>
        <w:sym w:font="HQPB1" w:char="F02F"/>
      </w:r>
      <w:r w:rsidRPr="000731C4">
        <w:rPr>
          <w:rFonts w:asciiTheme="majorBidi" w:hAnsiTheme="majorBidi" w:cstheme="majorBidi"/>
          <w:sz w:val="28"/>
          <w:rtl/>
        </w:rPr>
        <w:t xml:space="preserve"> </w:t>
      </w:r>
      <w:r w:rsidRPr="000731C4">
        <w:rPr>
          <w:rFonts w:asciiTheme="majorBidi" w:hAnsiTheme="majorBidi" w:cstheme="majorBidi"/>
          <w:sz w:val="28"/>
        </w:rPr>
        <w:sym w:font="HQPB5" w:char="F079"/>
      </w:r>
      <w:r w:rsidRPr="000731C4">
        <w:rPr>
          <w:rFonts w:asciiTheme="majorBidi" w:hAnsiTheme="majorBidi" w:cstheme="majorBidi"/>
          <w:sz w:val="28"/>
        </w:rPr>
        <w:sym w:font="HQPB2" w:char="F037"/>
      </w:r>
      <w:r w:rsidRPr="000731C4">
        <w:rPr>
          <w:rFonts w:asciiTheme="majorBidi" w:hAnsiTheme="majorBidi" w:cstheme="majorBidi"/>
          <w:sz w:val="28"/>
        </w:rPr>
        <w:sym w:font="HQPB4" w:char="F0CF"/>
      </w:r>
      <w:r w:rsidRPr="000731C4">
        <w:rPr>
          <w:rFonts w:asciiTheme="majorBidi" w:hAnsiTheme="majorBidi" w:cstheme="majorBidi"/>
          <w:sz w:val="28"/>
        </w:rPr>
        <w:sym w:font="HQPB2" w:char="F039"/>
      </w:r>
      <w:r w:rsidRPr="000731C4">
        <w:rPr>
          <w:rFonts w:asciiTheme="majorBidi" w:hAnsiTheme="majorBidi" w:cstheme="majorBidi"/>
          <w:sz w:val="28"/>
        </w:rPr>
        <w:sym w:font="HQPB2" w:char="F0BA"/>
      </w:r>
      <w:r w:rsidRPr="000731C4">
        <w:rPr>
          <w:rFonts w:asciiTheme="majorBidi" w:hAnsiTheme="majorBidi" w:cstheme="majorBidi"/>
          <w:sz w:val="28"/>
        </w:rPr>
        <w:sym w:font="HQPB5" w:char="F073"/>
      </w:r>
      <w:r w:rsidRPr="000731C4">
        <w:rPr>
          <w:rFonts w:asciiTheme="majorBidi" w:hAnsiTheme="majorBidi" w:cstheme="majorBidi"/>
          <w:sz w:val="28"/>
        </w:rPr>
        <w:sym w:font="HQPB1" w:char="F08C"/>
      </w:r>
      <w:r w:rsidRPr="000731C4">
        <w:rPr>
          <w:rFonts w:asciiTheme="majorBidi" w:hAnsiTheme="majorBidi" w:cstheme="majorBidi"/>
          <w:sz w:val="28"/>
          <w:rtl/>
        </w:rPr>
        <w:t xml:space="preserve"> </w:t>
      </w:r>
      <w:r w:rsidRPr="000731C4">
        <w:rPr>
          <w:rFonts w:asciiTheme="majorBidi" w:hAnsiTheme="majorBidi" w:cstheme="majorBidi"/>
          <w:sz w:val="28"/>
        </w:rPr>
        <w:sym w:font="HQPB2" w:char="F0BC"/>
      </w:r>
      <w:r w:rsidRPr="000731C4">
        <w:rPr>
          <w:rFonts w:asciiTheme="majorBidi" w:hAnsiTheme="majorBidi" w:cstheme="majorBidi"/>
          <w:sz w:val="28"/>
        </w:rPr>
        <w:sym w:font="HQPB4" w:char="F0E3"/>
      </w:r>
      <w:r w:rsidRPr="000731C4">
        <w:rPr>
          <w:rFonts w:asciiTheme="majorBidi" w:hAnsiTheme="majorBidi" w:cstheme="majorBidi"/>
          <w:sz w:val="28"/>
        </w:rPr>
        <w:sym w:font="HQPB3" w:char="F026"/>
      </w:r>
      <w:r w:rsidRPr="000731C4">
        <w:rPr>
          <w:rFonts w:asciiTheme="majorBidi" w:hAnsiTheme="majorBidi" w:cstheme="majorBidi"/>
          <w:sz w:val="28"/>
        </w:rPr>
        <w:sym w:font="HQPB5" w:char="F073"/>
      </w:r>
      <w:r w:rsidRPr="000731C4">
        <w:rPr>
          <w:rFonts w:asciiTheme="majorBidi" w:hAnsiTheme="majorBidi" w:cstheme="majorBidi"/>
          <w:sz w:val="28"/>
        </w:rPr>
        <w:sym w:font="HQPB3" w:char="F023"/>
      </w:r>
      <w:r w:rsidRPr="000731C4">
        <w:rPr>
          <w:rFonts w:asciiTheme="majorBidi" w:hAnsiTheme="majorBidi" w:cstheme="majorBidi"/>
          <w:sz w:val="28"/>
        </w:rPr>
        <w:sym w:font="HQPB5" w:char="F073"/>
      </w:r>
      <w:r w:rsidRPr="000731C4">
        <w:rPr>
          <w:rFonts w:asciiTheme="majorBidi" w:hAnsiTheme="majorBidi" w:cstheme="majorBidi"/>
          <w:sz w:val="28"/>
        </w:rPr>
        <w:sym w:font="HQPB1" w:char="F0F9"/>
      </w:r>
      <w:r w:rsidRPr="000731C4">
        <w:rPr>
          <w:rFonts w:asciiTheme="majorBidi" w:hAnsiTheme="majorBidi" w:cstheme="majorBidi"/>
          <w:sz w:val="28"/>
          <w:rtl/>
        </w:rPr>
        <w:t xml:space="preserve"> </w:t>
      </w:r>
      <w:r w:rsidRPr="000731C4">
        <w:rPr>
          <w:rFonts w:asciiTheme="majorBidi" w:hAnsiTheme="majorBidi" w:cstheme="majorBidi"/>
          <w:sz w:val="28"/>
        </w:rPr>
        <w:sym w:font="HQPB4" w:char="F0EB"/>
      </w:r>
      <w:r w:rsidRPr="000731C4">
        <w:rPr>
          <w:rFonts w:asciiTheme="majorBidi" w:hAnsiTheme="majorBidi" w:cstheme="majorBidi"/>
          <w:sz w:val="28"/>
        </w:rPr>
        <w:sym w:font="HQPB1" w:char="F03E"/>
      </w:r>
      <w:r w:rsidRPr="000731C4">
        <w:rPr>
          <w:rFonts w:asciiTheme="majorBidi" w:hAnsiTheme="majorBidi" w:cstheme="majorBidi"/>
          <w:sz w:val="28"/>
        </w:rPr>
        <w:sym w:font="HQPB1" w:char="F023"/>
      </w:r>
      <w:r w:rsidRPr="000731C4">
        <w:rPr>
          <w:rFonts w:asciiTheme="majorBidi" w:hAnsiTheme="majorBidi" w:cstheme="majorBidi"/>
          <w:sz w:val="28"/>
        </w:rPr>
        <w:sym w:font="HQPB5" w:char="F078"/>
      </w:r>
      <w:r w:rsidRPr="000731C4">
        <w:rPr>
          <w:rFonts w:asciiTheme="majorBidi" w:hAnsiTheme="majorBidi" w:cstheme="majorBidi"/>
          <w:sz w:val="28"/>
        </w:rPr>
        <w:sym w:font="HQPB1" w:char="F08B"/>
      </w:r>
      <w:r w:rsidRPr="000731C4">
        <w:rPr>
          <w:rFonts w:asciiTheme="majorBidi" w:hAnsiTheme="majorBidi" w:cstheme="majorBidi"/>
          <w:sz w:val="28"/>
        </w:rPr>
        <w:sym w:font="HQPB5" w:char="F074"/>
      </w:r>
      <w:r w:rsidRPr="000731C4">
        <w:rPr>
          <w:rFonts w:asciiTheme="majorBidi" w:hAnsiTheme="majorBidi" w:cstheme="majorBidi"/>
          <w:sz w:val="28"/>
        </w:rPr>
        <w:sym w:font="HQPB1" w:char="F0E3"/>
      </w:r>
      <w:r w:rsidRPr="000731C4">
        <w:rPr>
          <w:rFonts w:asciiTheme="majorBidi" w:hAnsiTheme="majorBidi" w:cstheme="majorBidi"/>
          <w:sz w:val="28"/>
          <w:rtl/>
        </w:rPr>
        <w:t xml:space="preserve"> </w:t>
      </w:r>
      <w:r w:rsidRPr="000731C4">
        <w:rPr>
          <w:rFonts w:asciiTheme="majorBidi" w:hAnsiTheme="majorBidi" w:cstheme="majorBidi"/>
          <w:sz w:val="28"/>
        </w:rPr>
        <w:sym w:font="HQPB4" w:char="F0D2"/>
      </w:r>
      <w:r w:rsidRPr="000731C4">
        <w:rPr>
          <w:rFonts w:asciiTheme="majorBidi" w:hAnsiTheme="majorBidi" w:cstheme="majorBidi"/>
          <w:sz w:val="28"/>
        </w:rPr>
        <w:sym w:font="HQPB2" w:char="F04F"/>
      </w:r>
      <w:r w:rsidRPr="000731C4">
        <w:rPr>
          <w:rFonts w:asciiTheme="majorBidi" w:hAnsiTheme="majorBidi" w:cstheme="majorBidi"/>
          <w:sz w:val="28"/>
        </w:rPr>
        <w:sym w:font="HQPB2" w:char="F08A"/>
      </w:r>
      <w:r w:rsidRPr="000731C4">
        <w:rPr>
          <w:rFonts w:asciiTheme="majorBidi" w:hAnsiTheme="majorBidi" w:cstheme="majorBidi"/>
          <w:sz w:val="28"/>
        </w:rPr>
        <w:sym w:font="HQPB4" w:char="F0CF"/>
      </w:r>
      <w:r w:rsidRPr="000731C4">
        <w:rPr>
          <w:rFonts w:asciiTheme="majorBidi" w:hAnsiTheme="majorBidi" w:cstheme="majorBidi"/>
          <w:sz w:val="28"/>
        </w:rPr>
        <w:sym w:font="HQPB2" w:char="F039"/>
      </w:r>
      <w:r w:rsidRPr="000731C4">
        <w:rPr>
          <w:rFonts w:asciiTheme="majorBidi" w:hAnsiTheme="majorBidi" w:cstheme="majorBidi"/>
          <w:sz w:val="28"/>
        </w:rPr>
        <w:sym w:font="HQPB5" w:char="F072"/>
      </w:r>
      <w:r w:rsidRPr="000731C4">
        <w:rPr>
          <w:rFonts w:asciiTheme="majorBidi" w:hAnsiTheme="majorBidi" w:cstheme="majorBidi"/>
          <w:sz w:val="28"/>
        </w:rPr>
        <w:sym w:font="HQPB1" w:char="F026"/>
      </w:r>
      <w:r w:rsidRPr="000731C4">
        <w:rPr>
          <w:rFonts w:asciiTheme="majorBidi" w:hAnsiTheme="majorBidi" w:cstheme="majorBidi"/>
          <w:sz w:val="28"/>
          <w:rtl/>
        </w:rPr>
        <w:t xml:space="preserve"> </w:t>
      </w:r>
      <w:r w:rsidRPr="000731C4">
        <w:rPr>
          <w:rFonts w:asciiTheme="majorBidi" w:hAnsiTheme="majorBidi" w:cstheme="majorBidi"/>
          <w:sz w:val="28"/>
        </w:rPr>
        <w:sym w:font="HQPB2" w:char="F0C7"/>
      </w:r>
      <w:r w:rsidRPr="000731C4">
        <w:rPr>
          <w:rFonts w:asciiTheme="majorBidi" w:hAnsiTheme="majorBidi" w:cstheme="majorBidi"/>
          <w:sz w:val="28"/>
        </w:rPr>
        <w:sym w:font="HQPB2" w:char="F0CA"/>
      </w:r>
      <w:r w:rsidRPr="000731C4">
        <w:rPr>
          <w:rFonts w:asciiTheme="majorBidi" w:hAnsiTheme="majorBidi" w:cstheme="majorBidi"/>
          <w:sz w:val="28"/>
        </w:rPr>
        <w:sym w:font="HQPB2" w:char="F0D0"/>
      </w:r>
      <w:r w:rsidRPr="000731C4">
        <w:rPr>
          <w:rFonts w:asciiTheme="majorBidi" w:hAnsiTheme="majorBidi" w:cstheme="majorBidi"/>
          <w:sz w:val="28"/>
        </w:rPr>
        <w:sym w:font="HQPB2" w:char="F0D1"/>
      </w:r>
      <w:r w:rsidRPr="000731C4">
        <w:rPr>
          <w:rFonts w:asciiTheme="majorBidi" w:hAnsiTheme="majorBidi" w:cstheme="majorBidi"/>
          <w:sz w:val="28"/>
        </w:rPr>
        <w:sym w:font="HQPB2" w:char="F0C8"/>
      </w:r>
      <w:r w:rsidRPr="000731C4">
        <w:rPr>
          <w:rFonts w:asciiTheme="majorBidi" w:hAnsiTheme="majorBidi" w:cstheme="majorBidi"/>
          <w:sz w:val="28"/>
          <w:rtl/>
        </w:rPr>
        <w:t xml:space="preserve"> </w:t>
      </w:r>
    </w:p>
    <w:p w:rsidR="00F85261" w:rsidRPr="00C0700E" w:rsidRDefault="00F85261" w:rsidP="00F85261">
      <w:pPr>
        <w:ind w:left="1134"/>
        <w:jc w:val="both"/>
        <w:rPr>
          <w:rFonts w:asciiTheme="majorBidi" w:hAnsiTheme="majorBidi" w:cstheme="majorBidi"/>
          <w:sz w:val="24"/>
          <w:szCs w:val="24"/>
        </w:rPr>
      </w:pPr>
      <w:r>
        <w:rPr>
          <w:rFonts w:asciiTheme="majorBidi" w:hAnsiTheme="majorBidi" w:cstheme="majorBidi"/>
          <w:sz w:val="24"/>
          <w:szCs w:val="24"/>
        </w:rPr>
        <w:t>Artinya: “</w:t>
      </w:r>
      <w:r>
        <w:rPr>
          <w:rFonts w:asciiTheme="majorBidi" w:hAnsiTheme="majorBidi" w:cstheme="majorBidi"/>
          <w:i/>
          <w:iCs/>
          <w:sz w:val="24"/>
          <w:szCs w:val="24"/>
        </w:rPr>
        <w:t>Wahai orang-orang yang beriman! Diwajibkan atas kamu melaksanakan Qishash berkenaan dengan orang yang dibunuh. Orang yang merdeka dengan orang merdeka, hamba sahaya dengan hamba sahaya, dan perempuan dengan perempuan. Tetapi barang siapa memperoleh ma’af dari saudaranya, hendaklah dia mengikutinya dengan baik dan membayar diyat (tebusan) kepadanya dengan baik pula. Yang demikian itu adalah keringanan dan rahmat dari Tuhanmu. Barang siapa melampaui batas setelah itu, maka ia akan mendapat azab yang sangat pedih”.</w:t>
      </w:r>
      <w:r>
        <w:rPr>
          <w:rFonts w:asciiTheme="majorBidi" w:hAnsiTheme="majorBidi" w:cstheme="majorBidi"/>
          <w:sz w:val="24"/>
          <w:szCs w:val="24"/>
        </w:rPr>
        <w:t xml:space="preserve">(QS. Al-Baqarah: </w:t>
      </w:r>
      <w:r>
        <w:rPr>
          <w:rFonts w:asciiTheme="majorBidi" w:hAnsiTheme="majorBidi" w:cstheme="majorBidi"/>
          <w:sz w:val="24"/>
          <w:szCs w:val="24"/>
          <w:lang w:val="id-ID"/>
        </w:rPr>
        <w:t>2/</w:t>
      </w:r>
      <w:r>
        <w:rPr>
          <w:rFonts w:asciiTheme="majorBidi" w:hAnsiTheme="majorBidi" w:cstheme="majorBidi"/>
          <w:sz w:val="24"/>
          <w:szCs w:val="24"/>
        </w:rPr>
        <w:t>178)</w:t>
      </w:r>
    </w:p>
    <w:p w:rsidR="00F85261" w:rsidRDefault="00F85261" w:rsidP="00F85261">
      <w:pPr>
        <w:ind w:left="1134"/>
        <w:jc w:val="both"/>
        <w:rPr>
          <w:rFonts w:asciiTheme="majorBidi" w:hAnsiTheme="majorBidi" w:cstheme="majorBidi"/>
          <w:i/>
          <w:iCs/>
          <w:sz w:val="24"/>
          <w:szCs w:val="24"/>
        </w:rPr>
      </w:pPr>
    </w:p>
    <w:p w:rsidR="00F85261" w:rsidRDefault="00F85261" w:rsidP="00F85261">
      <w:pPr>
        <w:spacing w:line="480" w:lineRule="auto"/>
        <w:ind w:left="425" w:firstLine="720"/>
        <w:jc w:val="both"/>
        <w:rPr>
          <w:rFonts w:asciiTheme="majorBidi" w:hAnsiTheme="majorBidi" w:cstheme="majorBidi"/>
          <w:sz w:val="24"/>
          <w:szCs w:val="24"/>
          <w:lang w:val="id-ID"/>
        </w:rPr>
      </w:pPr>
      <w:r>
        <w:rPr>
          <w:rFonts w:asciiTheme="majorBidi" w:hAnsiTheme="majorBidi" w:cstheme="majorBidi"/>
          <w:sz w:val="24"/>
          <w:szCs w:val="24"/>
        </w:rPr>
        <w:t xml:space="preserve">Menurut al-Shabuniy, ayat ini menegaskan tentang kewajiban melaksanakan </w:t>
      </w:r>
      <w:r>
        <w:rPr>
          <w:rFonts w:asciiTheme="majorBidi" w:hAnsiTheme="majorBidi" w:cstheme="majorBidi"/>
          <w:i/>
          <w:iCs/>
          <w:sz w:val="24"/>
          <w:szCs w:val="24"/>
        </w:rPr>
        <w:t xml:space="preserve">Qishash, </w:t>
      </w:r>
      <w:r>
        <w:rPr>
          <w:rFonts w:asciiTheme="majorBidi" w:hAnsiTheme="majorBidi" w:cstheme="majorBidi"/>
          <w:sz w:val="24"/>
          <w:szCs w:val="24"/>
        </w:rPr>
        <w:t>apa bila posisi antara orang yang membunuh dan orang yang dibunuh setara. Kesetaraan itu, lanjut al-Shabuniy, ditegaskan oleh lanjutan ayat tersebut “</w:t>
      </w:r>
      <w:r w:rsidRPr="00A93316">
        <w:rPr>
          <w:rFonts w:asciiTheme="majorBidi" w:hAnsiTheme="majorBidi" w:cstheme="majorBidi"/>
          <w:i/>
          <w:iCs/>
          <w:sz w:val="24"/>
          <w:szCs w:val="24"/>
        </w:rPr>
        <w:t>orang merdeka dengan merdeka dan hamba sahaya dengan hamba sahaya</w:t>
      </w:r>
      <w:r>
        <w:rPr>
          <w:rFonts w:asciiTheme="majorBidi" w:hAnsiTheme="majorBidi" w:cstheme="majorBidi"/>
          <w:sz w:val="24"/>
          <w:szCs w:val="24"/>
        </w:rPr>
        <w:t xml:space="preserve">”. Dengan kata lain, kandungan ayat ini seolah menyatakan “bunuhlah si pembunuh apa bila kedudukannya sama dengan si terbunuh”. Dengan demikian, maka hukum </w:t>
      </w:r>
      <w:r>
        <w:rPr>
          <w:rFonts w:asciiTheme="majorBidi" w:hAnsiTheme="majorBidi" w:cstheme="majorBidi"/>
          <w:i/>
          <w:iCs/>
          <w:sz w:val="24"/>
          <w:szCs w:val="24"/>
        </w:rPr>
        <w:t xml:space="preserve">Qishash </w:t>
      </w:r>
      <w:r>
        <w:rPr>
          <w:rFonts w:asciiTheme="majorBidi" w:hAnsiTheme="majorBidi" w:cstheme="majorBidi"/>
          <w:sz w:val="24"/>
          <w:szCs w:val="24"/>
        </w:rPr>
        <w:t>t</w:t>
      </w:r>
      <w:r>
        <w:rPr>
          <w:rFonts w:asciiTheme="majorBidi" w:hAnsiTheme="majorBidi" w:cstheme="majorBidi"/>
          <w:sz w:val="24"/>
          <w:szCs w:val="24"/>
          <w:lang w:val="id-ID"/>
        </w:rPr>
        <w:t>i</w:t>
      </w:r>
      <w:r>
        <w:rPr>
          <w:rFonts w:asciiTheme="majorBidi" w:hAnsiTheme="majorBidi" w:cstheme="majorBidi"/>
          <w:sz w:val="24"/>
          <w:szCs w:val="24"/>
        </w:rPr>
        <w:t>dak berlaku dalam kasus seorang muslim yang membunuh non-muslim, karena tidak ada kesetaraan antara orang muslim dengan non-muslim</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Di samping itu, asas </w:t>
      </w:r>
      <w:r>
        <w:rPr>
          <w:rFonts w:asciiTheme="majorBidi" w:hAnsiTheme="majorBidi" w:cstheme="majorBidi"/>
          <w:sz w:val="24"/>
          <w:szCs w:val="24"/>
        </w:rPr>
        <w:lastRenderedPageBreak/>
        <w:t xml:space="preserve">perlindungan ( </w:t>
      </w:r>
      <w:r>
        <w:rPr>
          <w:rFonts w:asciiTheme="majorBidi" w:hAnsiTheme="majorBidi" w:cs="Traditional Arabic" w:hint="cs"/>
          <w:sz w:val="24"/>
          <w:szCs w:val="24"/>
          <w:rtl/>
        </w:rPr>
        <w:t>العصمة</w:t>
      </w:r>
      <w:r>
        <w:rPr>
          <w:rFonts w:asciiTheme="majorBidi" w:hAnsiTheme="majorBidi" w:cstheme="majorBidi"/>
          <w:sz w:val="24"/>
          <w:szCs w:val="24"/>
        </w:rPr>
        <w:t>)</w:t>
      </w:r>
      <w:r>
        <w:rPr>
          <w:rFonts w:asciiTheme="majorBidi" w:hAnsiTheme="majorBidi" w:cstheme="majorBidi"/>
          <w:sz w:val="24"/>
          <w:szCs w:val="24"/>
          <w:lang w:val="id-ID"/>
        </w:rPr>
        <w:t xml:space="preserve"> adalah keislaman. </w:t>
      </w:r>
      <w:r>
        <w:rPr>
          <w:rFonts w:asciiTheme="majorBidi" w:hAnsiTheme="majorBidi" w:cstheme="majorBidi"/>
          <w:sz w:val="24"/>
          <w:szCs w:val="24"/>
        </w:rPr>
        <w:t xml:space="preserve">Untuk memperkuat penafsirannya, al-Shabuniy mengutip hadis yang diriwayatkan oleh Imam Bukhari, yaitu : </w:t>
      </w:r>
    </w:p>
    <w:p w:rsidR="00F85261" w:rsidRPr="00AE7F88" w:rsidRDefault="00F85261" w:rsidP="00F85261">
      <w:pPr>
        <w:bidi/>
        <w:jc w:val="both"/>
        <w:rPr>
          <w:rFonts w:asciiTheme="majorBidi" w:hAnsiTheme="majorBidi" w:cs="Traditional Arabic"/>
          <w:sz w:val="32"/>
          <w:szCs w:val="32"/>
          <w:lang w:val="id-ID"/>
        </w:rPr>
      </w:pPr>
      <w:r>
        <w:rPr>
          <w:rFonts w:asciiTheme="majorBidi" w:hAnsiTheme="majorBidi" w:cstheme="majorBidi" w:hint="cs"/>
          <w:sz w:val="24"/>
          <w:szCs w:val="24"/>
          <w:rtl/>
        </w:rPr>
        <w:t xml:space="preserve"> </w:t>
      </w:r>
      <w:r w:rsidRPr="00AE7F88">
        <w:rPr>
          <w:rFonts w:asciiTheme="majorBidi" w:hAnsiTheme="majorBidi" w:cs="Traditional Arabic" w:hint="cs"/>
          <w:b/>
          <w:bCs/>
          <w:sz w:val="28"/>
          <w:szCs w:val="28"/>
          <w:rtl/>
        </w:rPr>
        <w:t>لا يقتل مسلم بكافر( رواه البخاري)</w:t>
      </w:r>
      <w:r>
        <w:rPr>
          <w:rStyle w:val="FootnoteReference"/>
          <w:rFonts w:asciiTheme="majorBidi" w:hAnsiTheme="majorBidi" w:cs="Traditional Arabic"/>
          <w:b/>
          <w:bCs/>
          <w:sz w:val="28"/>
          <w:szCs w:val="28"/>
          <w:rtl/>
        </w:rPr>
        <w:footnoteReference w:id="36"/>
      </w:r>
      <w:r>
        <w:rPr>
          <w:rFonts w:asciiTheme="majorBidi" w:hAnsiTheme="majorBidi" w:cs="Traditional Arabic" w:hint="cs"/>
          <w:sz w:val="24"/>
          <w:szCs w:val="24"/>
          <w:rtl/>
        </w:rPr>
        <w:t xml:space="preserve"> </w:t>
      </w:r>
    </w:p>
    <w:p w:rsidR="00F85261" w:rsidRDefault="00F85261" w:rsidP="00F85261">
      <w:pPr>
        <w:ind w:left="1135" w:firstLine="11"/>
        <w:jc w:val="both"/>
        <w:rPr>
          <w:rFonts w:asciiTheme="majorBidi" w:hAnsiTheme="majorBidi" w:cstheme="majorBidi"/>
          <w:sz w:val="24"/>
          <w:szCs w:val="24"/>
          <w:lang w:val="id-ID"/>
        </w:rPr>
      </w:pPr>
      <w:r>
        <w:rPr>
          <w:rFonts w:asciiTheme="majorBidi" w:hAnsiTheme="majorBidi" w:cstheme="majorBidi"/>
          <w:sz w:val="24"/>
          <w:szCs w:val="24"/>
          <w:lang w:val="id-ID"/>
        </w:rPr>
        <w:t>Artinya : “</w:t>
      </w:r>
      <w:r>
        <w:rPr>
          <w:rFonts w:asciiTheme="majorBidi" w:hAnsiTheme="majorBidi" w:cstheme="majorBidi"/>
          <w:i/>
          <w:iCs/>
          <w:sz w:val="24"/>
          <w:szCs w:val="24"/>
          <w:lang w:val="id-ID"/>
        </w:rPr>
        <w:t xml:space="preserve">Tidak dibunuh seorang muslim yang membunuh orang kafir </w:t>
      </w:r>
      <w:r>
        <w:rPr>
          <w:rFonts w:asciiTheme="majorBidi" w:hAnsiTheme="majorBidi" w:cstheme="majorBidi"/>
          <w:sz w:val="24"/>
          <w:szCs w:val="24"/>
          <w:lang w:val="id-ID"/>
        </w:rPr>
        <w:t xml:space="preserve">(HR. Bukhari). </w:t>
      </w:r>
    </w:p>
    <w:p w:rsidR="00F85261" w:rsidRPr="00AC32F4" w:rsidRDefault="00F85261" w:rsidP="00F85261">
      <w:pPr>
        <w:ind w:left="1135" w:firstLine="11"/>
        <w:jc w:val="both"/>
        <w:rPr>
          <w:rFonts w:asciiTheme="majorBidi" w:hAnsiTheme="majorBidi" w:cstheme="majorBidi"/>
          <w:sz w:val="24"/>
          <w:szCs w:val="24"/>
          <w:lang w:val="id-ID"/>
        </w:rPr>
      </w:pPr>
    </w:p>
    <w:p w:rsidR="00F85261" w:rsidRPr="00203133" w:rsidRDefault="00F85261" w:rsidP="00F85261">
      <w:pPr>
        <w:spacing w:line="480" w:lineRule="auto"/>
        <w:ind w:left="426" w:firstLine="708"/>
        <w:jc w:val="both"/>
        <w:rPr>
          <w:rFonts w:asciiTheme="majorBidi" w:hAnsiTheme="majorBidi" w:cstheme="majorBidi"/>
          <w:sz w:val="24"/>
          <w:szCs w:val="24"/>
          <w:lang w:val="id-ID"/>
        </w:rPr>
      </w:pPr>
      <w:r w:rsidRPr="00A0099F">
        <w:rPr>
          <w:rFonts w:asciiTheme="majorBidi" w:hAnsiTheme="majorBidi" w:cstheme="majorBidi"/>
          <w:sz w:val="24"/>
          <w:szCs w:val="24"/>
          <w:lang w:val="id-ID"/>
        </w:rPr>
        <w:t xml:space="preserve">Dari uraian singkat mengenai penafsiran al-Shabuniy terhadap ayat </w:t>
      </w:r>
      <w:r w:rsidRPr="00A0099F">
        <w:rPr>
          <w:rFonts w:asciiTheme="majorBidi" w:hAnsiTheme="majorBidi" w:cstheme="majorBidi"/>
          <w:i/>
          <w:iCs/>
          <w:sz w:val="24"/>
          <w:szCs w:val="24"/>
          <w:lang w:val="id-ID"/>
        </w:rPr>
        <w:t xml:space="preserve">Qishash, </w:t>
      </w:r>
      <w:r w:rsidRPr="00A0099F">
        <w:rPr>
          <w:rFonts w:asciiTheme="majorBidi" w:hAnsiTheme="majorBidi" w:cstheme="majorBidi"/>
          <w:sz w:val="24"/>
          <w:szCs w:val="24"/>
          <w:lang w:val="id-ID"/>
        </w:rPr>
        <w:t xml:space="preserve">khususnya dalam kasus pembunuhan yang dilakukan seorang muslim terhadap non muslim, memperlihatkan suatu </w:t>
      </w:r>
      <w:r w:rsidRPr="00F067F2">
        <w:rPr>
          <w:rFonts w:asciiTheme="majorBidi" w:hAnsiTheme="majorBidi" w:cstheme="majorBidi"/>
          <w:sz w:val="24"/>
          <w:szCs w:val="24"/>
          <w:lang w:val="id-ID"/>
        </w:rPr>
        <w:t>tipika</w:t>
      </w:r>
      <w:r w:rsidRPr="0027759E">
        <w:rPr>
          <w:rFonts w:asciiTheme="majorBidi" w:hAnsiTheme="majorBidi" w:cstheme="majorBidi"/>
          <w:sz w:val="24"/>
          <w:szCs w:val="24"/>
          <w:lang w:val="id-ID"/>
        </w:rPr>
        <w:t>l</w:t>
      </w:r>
      <w:r w:rsidRPr="00481335">
        <w:rPr>
          <w:rFonts w:asciiTheme="majorBidi" w:hAnsiTheme="majorBidi" w:cstheme="majorBidi"/>
          <w:sz w:val="24"/>
          <w:szCs w:val="24"/>
          <w:lang w:val="id-ID"/>
        </w:rPr>
        <w:t xml:space="preserve"> </w:t>
      </w:r>
      <w:r w:rsidRPr="00A0099F">
        <w:rPr>
          <w:rFonts w:asciiTheme="majorBidi" w:hAnsiTheme="majorBidi" w:cstheme="majorBidi"/>
          <w:sz w:val="24"/>
          <w:szCs w:val="24"/>
          <w:lang w:val="id-ID"/>
        </w:rPr>
        <w:t>penafsiran yang</w:t>
      </w:r>
      <w:r w:rsidRPr="00481335">
        <w:rPr>
          <w:rFonts w:asciiTheme="majorBidi" w:hAnsiTheme="majorBidi" w:cstheme="majorBidi"/>
          <w:sz w:val="24"/>
          <w:szCs w:val="24"/>
          <w:lang w:val="id-ID"/>
        </w:rPr>
        <w:t xml:space="preserve"> </w:t>
      </w:r>
      <w:r w:rsidRPr="00506440">
        <w:rPr>
          <w:rFonts w:asciiTheme="majorBidi" w:hAnsiTheme="majorBidi" w:cstheme="majorBidi"/>
          <w:sz w:val="24"/>
          <w:szCs w:val="24"/>
          <w:lang w:val="id-ID"/>
        </w:rPr>
        <w:t xml:space="preserve">bersifat tekstualis-literalis </w:t>
      </w:r>
      <w:r w:rsidRPr="005D1026">
        <w:rPr>
          <w:rFonts w:asciiTheme="majorBidi" w:hAnsiTheme="majorBidi" w:cstheme="majorBidi"/>
          <w:sz w:val="24"/>
          <w:szCs w:val="24"/>
          <w:lang w:val="id-ID"/>
        </w:rPr>
        <w:t>dan</w:t>
      </w:r>
      <w:r w:rsidRPr="00506440">
        <w:rPr>
          <w:rFonts w:asciiTheme="majorBidi" w:hAnsiTheme="majorBidi" w:cstheme="majorBidi"/>
          <w:sz w:val="24"/>
          <w:szCs w:val="24"/>
          <w:lang w:val="id-ID"/>
        </w:rPr>
        <w:t xml:space="preserve"> menjadikan teks satu-satunya variabel terpenting dalam me</w:t>
      </w:r>
      <w:r w:rsidRPr="005D1026">
        <w:rPr>
          <w:rFonts w:asciiTheme="majorBidi" w:hAnsiTheme="majorBidi" w:cstheme="majorBidi"/>
          <w:sz w:val="24"/>
          <w:szCs w:val="24"/>
          <w:lang w:val="id-ID"/>
        </w:rPr>
        <w:t>nafsirkan ayat</w:t>
      </w:r>
      <w:r w:rsidRPr="003B6FDC">
        <w:rPr>
          <w:rFonts w:asciiTheme="majorBidi" w:hAnsiTheme="majorBidi" w:cstheme="majorBidi"/>
          <w:sz w:val="24"/>
          <w:szCs w:val="24"/>
          <w:lang w:val="id-ID"/>
        </w:rPr>
        <w:t xml:space="preserve"> tanpa adanya upaya untuk mendialogkan antara teks</w:t>
      </w:r>
      <w:r w:rsidRPr="00203133">
        <w:rPr>
          <w:rFonts w:asciiTheme="majorBidi" w:hAnsiTheme="majorBidi" w:cstheme="majorBidi"/>
          <w:sz w:val="24"/>
          <w:szCs w:val="24"/>
          <w:lang w:val="id-ID"/>
        </w:rPr>
        <w:t xml:space="preserve"> aya</w:t>
      </w:r>
      <w:r w:rsidRPr="00DE2870">
        <w:rPr>
          <w:rFonts w:asciiTheme="majorBidi" w:hAnsiTheme="majorBidi" w:cstheme="majorBidi"/>
          <w:sz w:val="24"/>
          <w:szCs w:val="24"/>
          <w:lang w:val="id-ID"/>
        </w:rPr>
        <w:t>t</w:t>
      </w:r>
      <w:r w:rsidRPr="003B6FDC">
        <w:rPr>
          <w:rFonts w:asciiTheme="majorBidi" w:hAnsiTheme="majorBidi" w:cstheme="majorBidi"/>
          <w:sz w:val="24"/>
          <w:szCs w:val="24"/>
          <w:lang w:val="id-ID"/>
        </w:rPr>
        <w:t xml:space="preserve"> dengan realitas sosial-kultural umat</w:t>
      </w:r>
      <w:r w:rsidRPr="00203133">
        <w:rPr>
          <w:rFonts w:asciiTheme="majorBidi" w:hAnsiTheme="majorBidi" w:cstheme="majorBidi"/>
          <w:sz w:val="24"/>
          <w:szCs w:val="24"/>
          <w:lang w:val="id-ID"/>
        </w:rPr>
        <w:t xml:space="preserve"> Islam saat ini.</w:t>
      </w:r>
      <w:r>
        <w:rPr>
          <w:rFonts w:asciiTheme="majorBidi" w:hAnsiTheme="majorBidi" w:cstheme="majorBidi"/>
          <w:sz w:val="24"/>
          <w:szCs w:val="24"/>
          <w:lang w:val="id-ID"/>
        </w:rPr>
        <w:t xml:space="preserve"> </w:t>
      </w:r>
    </w:p>
    <w:p w:rsidR="00F85261" w:rsidRPr="00BF4ECA" w:rsidRDefault="00F85261" w:rsidP="00F85261">
      <w:pPr>
        <w:spacing w:line="480" w:lineRule="auto"/>
        <w:ind w:left="426" w:firstLine="708"/>
        <w:jc w:val="both"/>
        <w:rPr>
          <w:rFonts w:asciiTheme="majorBidi" w:hAnsiTheme="majorBidi" w:cstheme="majorBidi"/>
          <w:sz w:val="24"/>
          <w:szCs w:val="24"/>
          <w:lang w:val="id-ID"/>
        </w:rPr>
      </w:pPr>
      <w:r w:rsidRPr="00DB4FC0">
        <w:rPr>
          <w:rFonts w:asciiTheme="majorBidi" w:hAnsiTheme="majorBidi" w:cstheme="majorBidi"/>
          <w:sz w:val="24"/>
          <w:szCs w:val="24"/>
          <w:lang w:val="id-ID"/>
        </w:rPr>
        <w:t xml:space="preserve">Penafsiran al-Shabuniy </w:t>
      </w:r>
      <w:r w:rsidRPr="00AA6D67">
        <w:rPr>
          <w:rFonts w:asciiTheme="majorBidi" w:hAnsiTheme="majorBidi" w:cstheme="majorBidi"/>
          <w:sz w:val="24"/>
          <w:szCs w:val="24"/>
          <w:lang w:val="id-ID"/>
        </w:rPr>
        <w:t>di atas</w:t>
      </w:r>
      <w:r w:rsidRPr="00DB4FC0">
        <w:rPr>
          <w:rFonts w:asciiTheme="majorBidi" w:hAnsiTheme="majorBidi" w:cstheme="majorBidi"/>
          <w:sz w:val="24"/>
          <w:szCs w:val="24"/>
          <w:lang w:val="id-ID"/>
        </w:rPr>
        <w:t xml:space="preserve"> </w:t>
      </w:r>
      <w:r w:rsidRPr="00C72691">
        <w:rPr>
          <w:rFonts w:asciiTheme="majorBidi" w:hAnsiTheme="majorBidi" w:cstheme="majorBidi"/>
          <w:sz w:val="24"/>
          <w:szCs w:val="24"/>
          <w:lang w:val="id-ID"/>
        </w:rPr>
        <w:t>k</w:t>
      </w:r>
      <w:r w:rsidRPr="00203133">
        <w:rPr>
          <w:rFonts w:asciiTheme="majorBidi" w:hAnsiTheme="majorBidi" w:cstheme="majorBidi"/>
          <w:sz w:val="24"/>
          <w:szCs w:val="24"/>
          <w:lang w:val="id-ID"/>
        </w:rPr>
        <w:t>emudian memunculkan sejumla</w:t>
      </w:r>
      <w:r w:rsidRPr="00DB4FC0">
        <w:rPr>
          <w:rFonts w:asciiTheme="majorBidi" w:hAnsiTheme="majorBidi" w:cstheme="majorBidi"/>
          <w:sz w:val="24"/>
          <w:szCs w:val="24"/>
          <w:lang w:val="id-ID"/>
        </w:rPr>
        <w:t>h</w:t>
      </w:r>
      <w:r w:rsidRPr="00203133">
        <w:rPr>
          <w:rFonts w:asciiTheme="majorBidi" w:hAnsiTheme="majorBidi" w:cstheme="majorBidi"/>
          <w:sz w:val="24"/>
          <w:szCs w:val="24"/>
          <w:lang w:val="id-ID"/>
        </w:rPr>
        <w:t xml:space="preserve"> pertanyaan dalam benak penulis,</w:t>
      </w:r>
      <w:r w:rsidRPr="005D1026">
        <w:rPr>
          <w:rFonts w:asciiTheme="majorBidi" w:hAnsiTheme="majorBidi" w:cstheme="majorBidi"/>
          <w:sz w:val="24"/>
          <w:szCs w:val="24"/>
          <w:lang w:val="id-ID"/>
        </w:rPr>
        <w:t xml:space="preserve"> </w:t>
      </w:r>
      <w:r w:rsidRPr="00203133">
        <w:rPr>
          <w:rFonts w:asciiTheme="majorBidi" w:hAnsiTheme="majorBidi" w:cstheme="majorBidi"/>
          <w:sz w:val="24"/>
          <w:szCs w:val="24"/>
          <w:lang w:val="id-ID"/>
        </w:rPr>
        <w:t>kemanakah</w:t>
      </w:r>
      <w:r w:rsidRPr="005D1026">
        <w:rPr>
          <w:rFonts w:asciiTheme="majorBidi" w:hAnsiTheme="majorBidi" w:cstheme="majorBidi"/>
          <w:sz w:val="24"/>
          <w:szCs w:val="24"/>
          <w:lang w:val="id-ID"/>
        </w:rPr>
        <w:t xml:space="preserve"> </w:t>
      </w:r>
      <w:r w:rsidRPr="00203133">
        <w:rPr>
          <w:rFonts w:asciiTheme="majorBidi" w:hAnsiTheme="majorBidi" w:cstheme="majorBidi"/>
          <w:sz w:val="24"/>
          <w:szCs w:val="24"/>
          <w:lang w:val="id-ID"/>
        </w:rPr>
        <w:t>kecend</w:t>
      </w:r>
      <w:r w:rsidRPr="008B13AD">
        <w:rPr>
          <w:rFonts w:asciiTheme="majorBidi" w:hAnsiTheme="majorBidi" w:cstheme="majorBidi"/>
          <w:sz w:val="24"/>
          <w:szCs w:val="24"/>
          <w:lang w:val="id-ID"/>
        </w:rPr>
        <w:t>e</w:t>
      </w:r>
      <w:r w:rsidRPr="00203133">
        <w:rPr>
          <w:rFonts w:asciiTheme="majorBidi" w:hAnsiTheme="majorBidi" w:cstheme="majorBidi"/>
          <w:sz w:val="24"/>
          <w:szCs w:val="24"/>
          <w:lang w:val="id-ID"/>
        </w:rPr>
        <w:t xml:space="preserve">rungan </w:t>
      </w:r>
      <w:r w:rsidRPr="005D1026">
        <w:rPr>
          <w:rFonts w:asciiTheme="majorBidi" w:hAnsiTheme="majorBidi" w:cstheme="majorBidi"/>
          <w:sz w:val="24"/>
          <w:szCs w:val="24"/>
          <w:lang w:val="id-ID"/>
        </w:rPr>
        <w:t xml:space="preserve">penafsiran </w:t>
      </w:r>
      <w:r w:rsidRPr="005D1026">
        <w:rPr>
          <w:rFonts w:asciiTheme="majorBidi" w:hAnsiTheme="majorBidi" w:cstheme="majorBidi"/>
          <w:i/>
          <w:iCs/>
          <w:sz w:val="24"/>
          <w:szCs w:val="24"/>
          <w:lang w:val="id-ID"/>
        </w:rPr>
        <w:t>ahkam</w:t>
      </w:r>
      <w:r w:rsidRPr="005D1026">
        <w:rPr>
          <w:rFonts w:asciiTheme="majorBidi" w:hAnsiTheme="majorBidi" w:cstheme="majorBidi"/>
          <w:sz w:val="24"/>
          <w:szCs w:val="24"/>
          <w:lang w:val="id-ID"/>
        </w:rPr>
        <w:t xml:space="preserve"> al-Shabuniy ?, apakah penafsiran</w:t>
      </w:r>
      <w:r w:rsidRPr="00203133">
        <w:rPr>
          <w:rFonts w:asciiTheme="majorBidi" w:hAnsiTheme="majorBidi" w:cstheme="majorBidi"/>
          <w:sz w:val="24"/>
          <w:szCs w:val="24"/>
          <w:lang w:val="id-ID"/>
        </w:rPr>
        <w:t>nya</w:t>
      </w:r>
      <w:r w:rsidRPr="005D1026">
        <w:rPr>
          <w:rFonts w:asciiTheme="majorBidi" w:hAnsiTheme="majorBidi" w:cstheme="majorBidi"/>
          <w:sz w:val="24"/>
          <w:szCs w:val="24"/>
          <w:lang w:val="id-ID"/>
        </w:rPr>
        <w:t xml:space="preserve"> cend</w:t>
      </w:r>
      <w:r w:rsidRPr="001F7001">
        <w:rPr>
          <w:rFonts w:asciiTheme="majorBidi" w:hAnsiTheme="majorBidi" w:cstheme="majorBidi"/>
          <w:sz w:val="24"/>
          <w:szCs w:val="24"/>
          <w:lang w:val="id-ID"/>
        </w:rPr>
        <w:t>e</w:t>
      </w:r>
      <w:r w:rsidRPr="005D1026">
        <w:rPr>
          <w:rFonts w:asciiTheme="majorBidi" w:hAnsiTheme="majorBidi" w:cstheme="majorBidi"/>
          <w:sz w:val="24"/>
          <w:szCs w:val="24"/>
          <w:lang w:val="id-ID"/>
        </w:rPr>
        <w:t xml:space="preserve">rung kepada golongan </w:t>
      </w:r>
      <w:r w:rsidRPr="00A909B6">
        <w:rPr>
          <w:rFonts w:asciiTheme="majorBidi" w:hAnsiTheme="majorBidi" w:cstheme="majorBidi"/>
          <w:sz w:val="24"/>
          <w:szCs w:val="24"/>
          <w:lang w:val="id-ID"/>
        </w:rPr>
        <w:t>tradisionali</w:t>
      </w:r>
      <w:r w:rsidRPr="00BF4ECA">
        <w:rPr>
          <w:rFonts w:asciiTheme="majorBidi" w:hAnsiTheme="majorBidi" w:cstheme="majorBidi"/>
          <w:sz w:val="24"/>
          <w:szCs w:val="24"/>
          <w:lang w:val="id-ID"/>
        </w:rPr>
        <w:t>s</w:t>
      </w:r>
      <w:r w:rsidRPr="005D1026">
        <w:rPr>
          <w:rFonts w:asciiTheme="majorBidi" w:hAnsiTheme="majorBidi" w:cstheme="majorBidi"/>
          <w:i/>
          <w:iCs/>
          <w:sz w:val="24"/>
          <w:szCs w:val="24"/>
          <w:lang w:val="id-ID"/>
        </w:rPr>
        <w:t xml:space="preserve">, </w:t>
      </w:r>
      <w:r w:rsidRPr="005D1026">
        <w:rPr>
          <w:rFonts w:asciiTheme="majorBidi" w:hAnsiTheme="majorBidi" w:cstheme="majorBidi"/>
          <w:sz w:val="24"/>
          <w:szCs w:val="24"/>
          <w:lang w:val="id-ID"/>
        </w:rPr>
        <w:t xml:space="preserve">atau </w:t>
      </w:r>
      <w:r w:rsidRPr="00203133">
        <w:rPr>
          <w:rFonts w:asciiTheme="majorBidi" w:hAnsiTheme="majorBidi" w:cstheme="majorBidi"/>
          <w:sz w:val="24"/>
          <w:szCs w:val="24"/>
          <w:lang w:val="id-ID"/>
        </w:rPr>
        <w:t>mode</w:t>
      </w:r>
      <w:r w:rsidRPr="00EA4A79">
        <w:rPr>
          <w:rFonts w:asciiTheme="majorBidi" w:hAnsiTheme="majorBidi" w:cstheme="majorBidi"/>
          <w:sz w:val="24"/>
          <w:szCs w:val="24"/>
          <w:lang w:val="id-ID"/>
        </w:rPr>
        <w:t>r</w:t>
      </w:r>
      <w:r>
        <w:rPr>
          <w:rFonts w:asciiTheme="majorBidi" w:hAnsiTheme="majorBidi" w:cstheme="majorBidi"/>
          <w:sz w:val="24"/>
          <w:szCs w:val="24"/>
          <w:lang w:val="id-ID"/>
        </w:rPr>
        <w:t>nis</w:t>
      </w:r>
      <w:r w:rsidRPr="00203133">
        <w:rPr>
          <w:rFonts w:asciiTheme="majorBidi" w:hAnsiTheme="majorBidi" w:cstheme="majorBidi"/>
          <w:sz w:val="24"/>
          <w:szCs w:val="24"/>
          <w:lang w:val="id-ID"/>
        </w:rPr>
        <w:t xml:space="preserve">? </w:t>
      </w:r>
      <w:r w:rsidRPr="00BF4ECA">
        <w:rPr>
          <w:rFonts w:asciiTheme="majorBidi" w:hAnsiTheme="majorBidi" w:cstheme="majorBidi"/>
          <w:sz w:val="24"/>
          <w:szCs w:val="24"/>
          <w:lang w:val="id-ID"/>
        </w:rPr>
        <w:t xml:space="preserve">dan bagaimana metode al-Shabuniy dalam menafsiran ayat </w:t>
      </w:r>
      <w:r w:rsidRPr="00BF4ECA">
        <w:rPr>
          <w:rFonts w:asciiTheme="majorBidi" w:hAnsiTheme="majorBidi" w:cstheme="majorBidi"/>
          <w:i/>
          <w:iCs/>
          <w:sz w:val="24"/>
          <w:szCs w:val="24"/>
          <w:lang w:val="id-ID"/>
        </w:rPr>
        <w:t>ahkam?</w:t>
      </w:r>
    </w:p>
    <w:p w:rsidR="00F85261" w:rsidRPr="00EB3600" w:rsidRDefault="00F85261" w:rsidP="00F85261">
      <w:pPr>
        <w:spacing w:line="480" w:lineRule="auto"/>
        <w:ind w:left="426" w:firstLine="708"/>
        <w:jc w:val="both"/>
        <w:rPr>
          <w:rFonts w:asciiTheme="majorBidi" w:hAnsiTheme="majorBidi" w:cstheme="majorBidi"/>
          <w:sz w:val="24"/>
          <w:szCs w:val="24"/>
          <w:lang w:val="id-ID"/>
        </w:rPr>
      </w:pPr>
      <w:r w:rsidRPr="00EB3600">
        <w:rPr>
          <w:rFonts w:asciiTheme="majorBidi" w:hAnsiTheme="majorBidi" w:cstheme="majorBidi"/>
          <w:sz w:val="24"/>
          <w:szCs w:val="24"/>
          <w:lang w:val="id-ID"/>
        </w:rPr>
        <w:t xml:space="preserve">Terlepas apakah karya tafsirnya </w:t>
      </w:r>
      <w:r w:rsidRPr="00EB3600">
        <w:rPr>
          <w:rFonts w:asciiTheme="majorBidi" w:hAnsiTheme="majorBidi" w:cstheme="majorBidi"/>
          <w:i/>
          <w:iCs/>
          <w:sz w:val="24"/>
          <w:szCs w:val="24"/>
          <w:lang w:val="id-ID"/>
        </w:rPr>
        <w:t xml:space="preserve">Rawai’u al-Bayan </w:t>
      </w:r>
      <w:r w:rsidRPr="00EB3600">
        <w:rPr>
          <w:rFonts w:asciiTheme="majorBidi" w:hAnsiTheme="majorBidi" w:cstheme="majorBidi"/>
          <w:sz w:val="24"/>
          <w:szCs w:val="24"/>
          <w:lang w:val="id-ID"/>
        </w:rPr>
        <w:t xml:space="preserve">sudah sesuai dengan espektasinya dan berhasil merubah cara pandang kebanyakan orang, terutama masyarakat Barat mengenai hukum Islam, yang jelas, tafsir al-Shabuniy mendapat sambutan yang luas dalam dunia Islam, baik dikalangan pelajar maupun akademisi. Bahkan, tafsir </w:t>
      </w:r>
      <w:r w:rsidRPr="00EB3600">
        <w:rPr>
          <w:rFonts w:asciiTheme="majorBidi" w:hAnsiTheme="majorBidi" w:cstheme="majorBidi"/>
          <w:i/>
          <w:iCs/>
          <w:sz w:val="24"/>
          <w:szCs w:val="24"/>
          <w:lang w:val="id-ID"/>
        </w:rPr>
        <w:t xml:space="preserve">Rawai’u al-Bayan </w:t>
      </w:r>
      <w:r w:rsidRPr="00EB3600">
        <w:rPr>
          <w:rFonts w:asciiTheme="majorBidi" w:hAnsiTheme="majorBidi" w:cstheme="majorBidi"/>
          <w:sz w:val="24"/>
          <w:szCs w:val="24"/>
          <w:lang w:val="id-ID"/>
        </w:rPr>
        <w:t xml:space="preserve">dijadikan </w:t>
      </w:r>
      <w:r w:rsidRPr="00EB3600">
        <w:rPr>
          <w:rFonts w:asciiTheme="majorBidi" w:hAnsiTheme="majorBidi" w:cstheme="majorBidi"/>
          <w:sz w:val="24"/>
          <w:szCs w:val="24"/>
          <w:lang w:val="id-ID"/>
        </w:rPr>
        <w:lastRenderedPageBreak/>
        <w:t>referensi utama atau buku wajib (</w:t>
      </w:r>
      <w:r w:rsidRPr="00EB3600">
        <w:rPr>
          <w:rFonts w:asciiTheme="majorBidi" w:hAnsiTheme="majorBidi" w:cstheme="majorBidi"/>
          <w:i/>
          <w:iCs/>
          <w:sz w:val="24"/>
          <w:szCs w:val="24"/>
          <w:lang w:val="id-ID"/>
        </w:rPr>
        <w:t>kutub al-Daras</w:t>
      </w:r>
      <w:r w:rsidRPr="00EB3600">
        <w:rPr>
          <w:rFonts w:asciiTheme="majorBidi" w:hAnsiTheme="majorBidi" w:cstheme="majorBidi"/>
          <w:sz w:val="24"/>
          <w:szCs w:val="24"/>
          <w:lang w:val="id-ID"/>
        </w:rPr>
        <w:t xml:space="preserve">) di Indonesia, terutama IAIN, khususnya pada Fakultas Syari’ah dan Ushuluddin. </w:t>
      </w:r>
    </w:p>
    <w:p w:rsidR="00F85261" w:rsidRPr="00A00CE4" w:rsidRDefault="00F85261" w:rsidP="00F85261">
      <w:pPr>
        <w:spacing w:line="480" w:lineRule="auto"/>
        <w:ind w:left="426" w:firstLine="709"/>
        <w:jc w:val="both"/>
        <w:rPr>
          <w:rFonts w:asciiTheme="majorBidi" w:hAnsiTheme="majorBidi" w:cstheme="majorBidi"/>
          <w:sz w:val="24"/>
          <w:szCs w:val="24"/>
        </w:rPr>
      </w:pPr>
      <w:r w:rsidRPr="00EB3600">
        <w:rPr>
          <w:rFonts w:asciiTheme="majorBidi" w:hAnsiTheme="majorBidi" w:cstheme="majorBidi"/>
          <w:sz w:val="24"/>
          <w:szCs w:val="24"/>
          <w:lang w:val="id-ID"/>
        </w:rPr>
        <w:t xml:space="preserve">Berdasarkan kekhasan dan corak yang dimiliki tafsir </w:t>
      </w:r>
      <w:r w:rsidRPr="00EB3600">
        <w:rPr>
          <w:rFonts w:asciiTheme="majorBidi" w:hAnsiTheme="majorBidi" w:cstheme="majorBidi"/>
          <w:i/>
          <w:iCs/>
          <w:sz w:val="24"/>
          <w:szCs w:val="24"/>
          <w:lang w:val="id-ID"/>
        </w:rPr>
        <w:t xml:space="preserve">Rawai’u al-Bayan </w:t>
      </w:r>
      <w:r w:rsidRPr="00EB3600">
        <w:rPr>
          <w:rFonts w:asciiTheme="majorBidi" w:hAnsiTheme="majorBidi" w:cstheme="majorBidi"/>
          <w:sz w:val="24"/>
          <w:szCs w:val="24"/>
          <w:lang w:val="id-ID"/>
        </w:rPr>
        <w:t xml:space="preserve">di atas, penulis memandang karya al-Shabuniy ini layak untuk dikaji lebih jauh dan sistematis dengan mengangkatnya dalam sebuah topik penelitian. </w:t>
      </w:r>
      <w:r w:rsidRPr="00A00CE4">
        <w:rPr>
          <w:rFonts w:asciiTheme="majorBidi" w:hAnsiTheme="majorBidi" w:cstheme="majorBidi"/>
          <w:sz w:val="24"/>
          <w:szCs w:val="24"/>
        </w:rPr>
        <w:t xml:space="preserve">Dengan demikian, dapat </w:t>
      </w:r>
      <w:r>
        <w:rPr>
          <w:rFonts w:asciiTheme="majorBidi" w:hAnsiTheme="majorBidi" w:cstheme="majorBidi"/>
          <w:sz w:val="24"/>
          <w:szCs w:val="24"/>
        </w:rPr>
        <w:t>diketahui corak</w:t>
      </w:r>
      <w:r w:rsidRPr="00A00CE4">
        <w:rPr>
          <w:rFonts w:asciiTheme="majorBidi" w:hAnsiTheme="majorBidi" w:cstheme="majorBidi"/>
          <w:sz w:val="24"/>
          <w:szCs w:val="24"/>
        </w:rPr>
        <w:t xml:space="preserve"> dan </w:t>
      </w:r>
      <w:r>
        <w:rPr>
          <w:rFonts w:asciiTheme="majorBidi" w:hAnsiTheme="majorBidi" w:cstheme="majorBidi"/>
          <w:sz w:val="24"/>
          <w:szCs w:val="24"/>
        </w:rPr>
        <w:t xml:space="preserve">posisi </w:t>
      </w:r>
      <w:r w:rsidRPr="00A00CE4">
        <w:rPr>
          <w:rFonts w:asciiTheme="majorBidi" w:hAnsiTheme="majorBidi" w:cstheme="majorBidi"/>
          <w:sz w:val="24"/>
          <w:szCs w:val="24"/>
        </w:rPr>
        <w:t xml:space="preserve"> pe</w:t>
      </w:r>
      <w:r>
        <w:rPr>
          <w:rFonts w:asciiTheme="majorBidi" w:hAnsiTheme="majorBidi" w:cstheme="majorBidi"/>
          <w:sz w:val="24"/>
          <w:szCs w:val="24"/>
        </w:rPr>
        <w:t xml:space="preserve">nafsiran </w:t>
      </w:r>
      <w:r>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 al-Shabuniy</w:t>
      </w:r>
      <w:r>
        <w:rPr>
          <w:rFonts w:asciiTheme="majorBidi" w:hAnsiTheme="majorBidi" w:cstheme="majorBidi"/>
          <w:sz w:val="24"/>
          <w:szCs w:val="24"/>
        </w:rPr>
        <w:t>, apakah penafsiran ayat hukumnya cend</w:t>
      </w:r>
      <w:r>
        <w:rPr>
          <w:rFonts w:asciiTheme="majorBidi" w:hAnsiTheme="majorBidi" w:cstheme="majorBidi"/>
          <w:sz w:val="24"/>
          <w:szCs w:val="24"/>
          <w:lang w:val="id-ID"/>
        </w:rPr>
        <w:t>e</w:t>
      </w:r>
      <w:r>
        <w:rPr>
          <w:rFonts w:asciiTheme="majorBidi" w:hAnsiTheme="majorBidi" w:cstheme="majorBidi"/>
          <w:sz w:val="24"/>
          <w:szCs w:val="24"/>
        </w:rPr>
        <w:t>rung kepada tradisional</w:t>
      </w:r>
      <w:r>
        <w:rPr>
          <w:rFonts w:asciiTheme="majorBidi" w:hAnsiTheme="majorBidi" w:cstheme="majorBidi"/>
          <w:i/>
          <w:iCs/>
          <w:sz w:val="24"/>
          <w:szCs w:val="24"/>
        </w:rPr>
        <w:t xml:space="preserve"> </w:t>
      </w:r>
      <w:r>
        <w:rPr>
          <w:rFonts w:asciiTheme="majorBidi" w:hAnsiTheme="majorBidi" w:cstheme="majorBidi"/>
          <w:sz w:val="24"/>
          <w:szCs w:val="24"/>
        </w:rPr>
        <w:t>atau modern</w:t>
      </w:r>
      <w:r w:rsidRPr="00A00CE4">
        <w:rPr>
          <w:rFonts w:asciiTheme="majorBidi" w:hAnsiTheme="majorBidi" w:cstheme="majorBidi"/>
          <w:sz w:val="24"/>
          <w:szCs w:val="24"/>
        </w:rPr>
        <w:t xml:space="preserve">. Selain itu, dipilihnya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sebagai fokus penelitian ini didasari atas beberapa pertimbangan. </w:t>
      </w:r>
      <w:r w:rsidRPr="00A00CE4">
        <w:rPr>
          <w:rFonts w:asciiTheme="majorBidi" w:hAnsiTheme="majorBidi" w:cstheme="majorBidi"/>
          <w:i/>
          <w:iCs/>
          <w:sz w:val="24"/>
          <w:szCs w:val="24"/>
        </w:rPr>
        <w:t xml:space="preserve">Pertama, </w:t>
      </w:r>
      <w:r w:rsidRPr="00A00CE4">
        <w:rPr>
          <w:rFonts w:asciiTheme="majorBidi" w:hAnsiTheme="majorBidi" w:cstheme="majorBidi"/>
          <w:sz w:val="24"/>
          <w:szCs w:val="24"/>
        </w:rPr>
        <w:t xml:space="preserve">subjektifitas penulis, mengingat luasnya wilayah kajian al-Qur’an, maka penelitian difokuskan pada ayat-ayat hukum dalam al-Qur’an. </w:t>
      </w:r>
      <w:r w:rsidRPr="00A00CE4">
        <w:rPr>
          <w:rFonts w:asciiTheme="majorBidi" w:hAnsiTheme="majorBidi" w:cstheme="majorBidi"/>
          <w:i/>
          <w:iCs/>
          <w:sz w:val="24"/>
          <w:szCs w:val="24"/>
        </w:rPr>
        <w:t xml:space="preserve">Kedua, </w:t>
      </w:r>
      <w:r w:rsidRPr="00A00CE4">
        <w:rPr>
          <w:rFonts w:asciiTheme="majorBidi" w:hAnsiTheme="majorBidi" w:cstheme="majorBidi"/>
          <w:sz w:val="24"/>
          <w:szCs w:val="24"/>
        </w:rPr>
        <w:t xml:space="preserve">masih kurangnya perhatian sarjana Islam, khususnya Indonesia terhadap tafsir </w:t>
      </w:r>
      <w:r w:rsidRPr="00A00CE4">
        <w:rPr>
          <w:rFonts w:asciiTheme="majorBidi" w:hAnsiTheme="majorBidi" w:cstheme="majorBidi"/>
          <w:i/>
          <w:iCs/>
          <w:sz w:val="24"/>
          <w:szCs w:val="24"/>
        </w:rPr>
        <w:t xml:space="preserve">ahkam. Ketiga, </w:t>
      </w:r>
      <w:r w:rsidRPr="00A00CE4">
        <w:rPr>
          <w:rFonts w:asciiTheme="majorBidi" w:hAnsiTheme="majorBidi" w:cstheme="majorBidi"/>
          <w:sz w:val="24"/>
          <w:szCs w:val="24"/>
        </w:rPr>
        <w:t xml:space="preserve">kebutuhan umat Islam akan suatu kajian hukum yang lebih tematis dan komprehensif. </w:t>
      </w:r>
    </w:p>
    <w:p w:rsidR="00F85261" w:rsidRDefault="00F85261" w:rsidP="00442F64">
      <w:pPr>
        <w:spacing w:line="480" w:lineRule="auto"/>
        <w:ind w:left="426" w:firstLine="709"/>
        <w:jc w:val="both"/>
        <w:rPr>
          <w:rFonts w:asciiTheme="majorBidi" w:hAnsiTheme="majorBidi" w:cstheme="majorBidi"/>
          <w:i/>
          <w:iCs/>
          <w:sz w:val="24"/>
          <w:szCs w:val="24"/>
        </w:rPr>
      </w:pPr>
      <w:r w:rsidRPr="00A00CE4">
        <w:rPr>
          <w:rFonts w:asciiTheme="majorBidi" w:hAnsiTheme="majorBidi" w:cstheme="majorBidi"/>
          <w:sz w:val="24"/>
          <w:szCs w:val="24"/>
        </w:rPr>
        <w:t xml:space="preserve">Dari paparan di atas, maka penelitian ini memusatkan perhatiannya pada </w:t>
      </w:r>
      <w:r>
        <w:rPr>
          <w:rFonts w:asciiTheme="majorBidi" w:hAnsiTheme="majorBidi" w:cstheme="majorBidi"/>
          <w:sz w:val="24"/>
          <w:szCs w:val="24"/>
        </w:rPr>
        <w:t>corak penafsiran</w:t>
      </w:r>
      <w:r w:rsidRPr="00A00CE4">
        <w:rPr>
          <w:rFonts w:asciiTheme="majorBidi" w:hAnsiTheme="majorBidi" w:cstheme="majorBidi"/>
          <w:sz w:val="24"/>
          <w:szCs w:val="24"/>
        </w:rPr>
        <w:t xml:space="preserve"> </w:t>
      </w:r>
      <w:r>
        <w:rPr>
          <w:rFonts w:asciiTheme="majorBidi" w:hAnsiTheme="majorBidi" w:cstheme="majorBidi"/>
          <w:sz w:val="24"/>
          <w:szCs w:val="24"/>
        </w:rPr>
        <w:t xml:space="preserve">ayat-ayat </w:t>
      </w:r>
      <w:r w:rsidRPr="00A00CE4">
        <w:rPr>
          <w:rFonts w:asciiTheme="majorBidi" w:hAnsiTheme="majorBidi" w:cstheme="majorBidi"/>
          <w:sz w:val="24"/>
          <w:szCs w:val="24"/>
        </w:rPr>
        <w:t xml:space="preserve">hukum </w:t>
      </w:r>
      <w:r>
        <w:rPr>
          <w:rFonts w:asciiTheme="majorBidi" w:hAnsiTheme="majorBidi" w:cstheme="majorBidi"/>
          <w:sz w:val="24"/>
          <w:szCs w:val="24"/>
        </w:rPr>
        <w:t xml:space="preserve">oleh </w:t>
      </w:r>
      <w:r w:rsidRPr="00A00CE4">
        <w:rPr>
          <w:rFonts w:asciiTheme="majorBidi" w:hAnsiTheme="majorBidi" w:cstheme="majorBidi"/>
          <w:sz w:val="24"/>
          <w:szCs w:val="24"/>
        </w:rPr>
        <w:t>al-Shabuniy. Untuk itu, penulis beri judul penelitian ini dengan “</w:t>
      </w:r>
      <w:r w:rsidRPr="00B46736">
        <w:rPr>
          <w:rFonts w:asciiTheme="majorBidi" w:hAnsiTheme="majorBidi" w:cstheme="majorBidi"/>
          <w:i/>
          <w:iCs/>
          <w:sz w:val="24"/>
          <w:szCs w:val="24"/>
        </w:rPr>
        <w:t>Corak Penafsiran Ayat Ahkam: Kajian Kitab Rawai’u al-Bayan Karya ‘Ali al-Shabuniy”</w:t>
      </w:r>
    </w:p>
    <w:p w:rsidR="00B46736" w:rsidRPr="00442F64" w:rsidRDefault="00B46736" w:rsidP="00442F64">
      <w:pPr>
        <w:spacing w:line="480" w:lineRule="auto"/>
        <w:ind w:left="426" w:firstLine="709"/>
        <w:jc w:val="both"/>
        <w:rPr>
          <w:rFonts w:asciiTheme="majorBidi" w:hAnsiTheme="majorBidi" w:cstheme="majorBidi"/>
          <w:b/>
          <w:bCs/>
          <w:i/>
          <w:iCs/>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Rumusan dan Batasan</w:t>
      </w:r>
      <w:r w:rsidRPr="00A00CE4">
        <w:rPr>
          <w:rFonts w:asciiTheme="majorBidi" w:hAnsiTheme="majorBidi" w:cstheme="majorBidi"/>
          <w:b/>
          <w:bCs/>
          <w:sz w:val="24"/>
          <w:szCs w:val="24"/>
        </w:rPr>
        <w:t xml:space="preserve"> Masalah</w:t>
      </w:r>
    </w:p>
    <w:p w:rsidR="00F85261" w:rsidRPr="00A00CE4" w:rsidRDefault="00F85261" w:rsidP="00F85261">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Berdasarkan latar belakang masalah di atas, maka penelitian ini akan difokuskan pada corak penafsiran ayat</w:t>
      </w:r>
      <w:r w:rsidRPr="00B0735C">
        <w:rPr>
          <w:rFonts w:asciiTheme="majorBidi" w:hAnsiTheme="majorBidi" w:cstheme="majorBidi"/>
          <w:i/>
          <w:iCs/>
          <w:sz w:val="24"/>
          <w:szCs w:val="24"/>
        </w:rPr>
        <w:t xml:space="preserve"> </w:t>
      </w:r>
      <w:r>
        <w:rPr>
          <w:rFonts w:asciiTheme="majorBidi" w:hAnsiTheme="majorBidi" w:cstheme="majorBidi"/>
          <w:i/>
          <w:iCs/>
          <w:sz w:val="24"/>
          <w:szCs w:val="24"/>
        </w:rPr>
        <w:t>ahkam</w:t>
      </w:r>
      <w:r>
        <w:rPr>
          <w:rFonts w:asciiTheme="majorBidi" w:hAnsiTheme="majorBidi" w:cstheme="majorBidi"/>
          <w:sz w:val="24"/>
          <w:szCs w:val="24"/>
        </w:rPr>
        <w:t xml:space="preserve"> oleh al-Shabuniy yang terkait dengan persoalan mu’amalah dalam </w:t>
      </w:r>
      <w:r w:rsidRPr="00A00CE4">
        <w:rPr>
          <w:rFonts w:asciiTheme="majorBidi" w:hAnsiTheme="majorBidi" w:cstheme="majorBidi"/>
          <w:sz w:val="24"/>
          <w:szCs w:val="24"/>
        </w:rPr>
        <w:t xml:space="preserve">tafsir </w:t>
      </w:r>
      <w:r w:rsidRPr="00A00CE4">
        <w:rPr>
          <w:rFonts w:asciiTheme="majorBidi" w:hAnsiTheme="majorBidi" w:cstheme="majorBidi"/>
          <w:i/>
          <w:iCs/>
          <w:sz w:val="24"/>
          <w:szCs w:val="24"/>
        </w:rPr>
        <w:t>Rawai’u al-Bayan</w:t>
      </w:r>
      <w:r>
        <w:rPr>
          <w:rFonts w:asciiTheme="majorBidi" w:hAnsiTheme="majorBidi" w:cstheme="majorBidi"/>
          <w:i/>
          <w:iCs/>
          <w:sz w:val="24"/>
          <w:szCs w:val="24"/>
        </w:rPr>
        <w:t xml:space="preserve">. </w:t>
      </w:r>
      <w:r>
        <w:rPr>
          <w:rFonts w:asciiTheme="majorBidi" w:hAnsiTheme="majorBidi" w:cstheme="majorBidi"/>
          <w:sz w:val="24"/>
          <w:szCs w:val="24"/>
          <w:lang w:val="id-ID"/>
        </w:rPr>
        <w:t>P</w:t>
      </w:r>
      <w:r>
        <w:rPr>
          <w:rFonts w:asciiTheme="majorBidi" w:hAnsiTheme="majorBidi" w:cstheme="majorBidi"/>
          <w:sz w:val="24"/>
          <w:szCs w:val="24"/>
        </w:rPr>
        <w:t xml:space="preserve">emilihan objek </w:t>
      </w:r>
      <w:r>
        <w:rPr>
          <w:rFonts w:asciiTheme="majorBidi" w:hAnsiTheme="majorBidi" w:cstheme="majorBidi"/>
          <w:sz w:val="24"/>
          <w:szCs w:val="24"/>
        </w:rPr>
        <w:lastRenderedPageBreak/>
        <w:t xml:space="preserve">penelitian ini didasari atas pertimbangan untuk melihat bagaimana penafsiran al-Shabuniy terhadap ayat </w:t>
      </w:r>
      <w:r>
        <w:rPr>
          <w:rFonts w:asciiTheme="majorBidi" w:hAnsiTheme="majorBidi" w:cstheme="majorBidi"/>
          <w:i/>
          <w:iCs/>
          <w:sz w:val="24"/>
          <w:szCs w:val="24"/>
        </w:rPr>
        <w:t xml:space="preserve">ahkam </w:t>
      </w:r>
      <w:r>
        <w:rPr>
          <w:rFonts w:asciiTheme="majorBidi" w:hAnsiTheme="majorBidi" w:cstheme="majorBidi"/>
          <w:sz w:val="24"/>
          <w:szCs w:val="24"/>
        </w:rPr>
        <w:t>mu’amalah,</w:t>
      </w:r>
      <w:r>
        <w:rPr>
          <w:rFonts w:asciiTheme="majorBidi" w:hAnsiTheme="majorBidi" w:cstheme="majorBidi"/>
          <w:sz w:val="24"/>
          <w:szCs w:val="24"/>
          <w:lang w:val="id-ID"/>
        </w:rPr>
        <w:t xml:space="preserve"> khususnya tentang persoalan </w:t>
      </w:r>
      <w:r>
        <w:rPr>
          <w:rFonts w:asciiTheme="majorBidi" w:hAnsiTheme="majorBidi" w:cstheme="majorBidi"/>
          <w:i/>
          <w:iCs/>
          <w:sz w:val="24"/>
          <w:szCs w:val="24"/>
          <w:lang w:val="id-ID"/>
        </w:rPr>
        <w:t xml:space="preserve">hijab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Qishash. </w:t>
      </w:r>
      <w:r>
        <w:rPr>
          <w:rFonts w:asciiTheme="majorBidi" w:hAnsiTheme="majorBidi" w:cstheme="majorBidi"/>
          <w:sz w:val="24"/>
          <w:szCs w:val="24"/>
        </w:rPr>
        <w:t>Dari rumusan masalah tersebut</w:t>
      </w:r>
      <w:r>
        <w:rPr>
          <w:rFonts w:asciiTheme="majorBidi" w:hAnsiTheme="majorBidi" w:cstheme="majorBidi"/>
          <w:sz w:val="24"/>
          <w:szCs w:val="24"/>
          <w:lang w:val="id-ID"/>
        </w:rPr>
        <w:t xml:space="preserve">, maka </w:t>
      </w:r>
      <w:r w:rsidRPr="00A00CE4">
        <w:rPr>
          <w:rFonts w:asciiTheme="majorBidi" w:hAnsiTheme="majorBidi" w:cstheme="majorBidi"/>
          <w:sz w:val="24"/>
          <w:szCs w:val="24"/>
        </w:rPr>
        <w:t>per</w:t>
      </w:r>
      <w:r>
        <w:rPr>
          <w:rFonts w:asciiTheme="majorBidi" w:hAnsiTheme="majorBidi" w:cstheme="majorBidi"/>
          <w:sz w:val="24"/>
          <w:szCs w:val="24"/>
        </w:rPr>
        <w:t xml:space="preserve">soalan pokok </w:t>
      </w:r>
      <w:r>
        <w:rPr>
          <w:rFonts w:asciiTheme="majorBidi" w:hAnsiTheme="majorBidi" w:cstheme="majorBidi"/>
          <w:sz w:val="24"/>
          <w:szCs w:val="24"/>
          <w:lang w:val="id-ID"/>
        </w:rPr>
        <w:t xml:space="preserve">yang akan diteliti adalah </w:t>
      </w:r>
      <w:r>
        <w:rPr>
          <w:rFonts w:asciiTheme="majorBidi" w:hAnsiTheme="majorBidi" w:cstheme="majorBidi"/>
          <w:sz w:val="24"/>
          <w:szCs w:val="24"/>
        </w:rPr>
        <w:t xml:space="preserve">sebagai berikut: </w:t>
      </w:r>
    </w:p>
    <w:p w:rsidR="00F85261" w:rsidRDefault="00F85261" w:rsidP="00F85261">
      <w:pPr>
        <w:pStyle w:val="ListParagraph"/>
        <w:numPr>
          <w:ilvl w:val="0"/>
          <w:numId w:val="4"/>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Bagaimana corak penafsiran </w:t>
      </w:r>
      <w:r>
        <w:rPr>
          <w:rFonts w:asciiTheme="majorBidi" w:hAnsiTheme="majorBidi" w:cstheme="majorBidi"/>
          <w:i/>
          <w:iCs/>
          <w:sz w:val="24"/>
          <w:szCs w:val="24"/>
        </w:rPr>
        <w:t xml:space="preserve">ahkam </w:t>
      </w:r>
      <w:r>
        <w:rPr>
          <w:rFonts w:asciiTheme="majorBidi" w:hAnsiTheme="majorBidi" w:cstheme="majorBidi"/>
          <w:sz w:val="24"/>
          <w:szCs w:val="24"/>
        </w:rPr>
        <w:t xml:space="preserve">al-Shabuniy terkait dengan persoalan </w:t>
      </w:r>
      <w:r>
        <w:rPr>
          <w:rFonts w:asciiTheme="majorBidi" w:hAnsiTheme="majorBidi" w:cstheme="majorBidi"/>
          <w:i/>
          <w:iCs/>
          <w:sz w:val="24"/>
          <w:szCs w:val="24"/>
        </w:rPr>
        <w:t>hijab</w:t>
      </w:r>
      <w:r w:rsidR="009A5D33">
        <w:rPr>
          <w:rFonts w:asciiTheme="majorBidi" w:hAnsiTheme="majorBidi" w:cstheme="majorBidi"/>
          <w:sz w:val="24"/>
          <w:szCs w:val="24"/>
        </w:rPr>
        <w:t xml:space="preserve"> ayat 59 surat al-Ahzab?</w:t>
      </w:r>
    </w:p>
    <w:p w:rsidR="00F85261" w:rsidRDefault="00F85261" w:rsidP="00F85261">
      <w:pPr>
        <w:pStyle w:val="ListParagraph"/>
        <w:numPr>
          <w:ilvl w:val="0"/>
          <w:numId w:val="4"/>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Bagaimana corak penafsiran </w:t>
      </w:r>
      <w:r>
        <w:rPr>
          <w:rFonts w:asciiTheme="majorBidi" w:hAnsiTheme="majorBidi" w:cstheme="majorBidi"/>
          <w:i/>
          <w:iCs/>
          <w:sz w:val="24"/>
          <w:szCs w:val="24"/>
        </w:rPr>
        <w:t xml:space="preserve">ahkam </w:t>
      </w:r>
      <w:r>
        <w:rPr>
          <w:rFonts w:asciiTheme="majorBidi" w:hAnsiTheme="majorBidi" w:cstheme="majorBidi"/>
          <w:sz w:val="24"/>
          <w:szCs w:val="24"/>
        </w:rPr>
        <w:t xml:space="preserve">al-Shabuniy tentang </w:t>
      </w:r>
      <w:r>
        <w:rPr>
          <w:rFonts w:asciiTheme="majorBidi" w:hAnsiTheme="majorBidi" w:cstheme="majorBidi"/>
          <w:i/>
          <w:iCs/>
          <w:sz w:val="24"/>
          <w:szCs w:val="24"/>
        </w:rPr>
        <w:t>Qishas</w:t>
      </w:r>
      <w:r>
        <w:rPr>
          <w:rFonts w:asciiTheme="majorBidi" w:hAnsiTheme="majorBidi" w:cstheme="majorBidi"/>
          <w:i/>
          <w:iCs/>
          <w:sz w:val="24"/>
          <w:szCs w:val="24"/>
          <w:lang w:val="id-ID"/>
        </w:rPr>
        <w:t>h</w:t>
      </w:r>
      <w:r>
        <w:rPr>
          <w:rFonts w:asciiTheme="majorBidi" w:hAnsiTheme="majorBidi" w:cstheme="majorBidi"/>
          <w:i/>
          <w:iCs/>
          <w:sz w:val="24"/>
          <w:szCs w:val="24"/>
        </w:rPr>
        <w:t xml:space="preserve"> </w:t>
      </w:r>
      <w:r>
        <w:rPr>
          <w:rFonts w:asciiTheme="majorBidi" w:hAnsiTheme="majorBidi" w:cstheme="majorBidi"/>
          <w:sz w:val="24"/>
          <w:szCs w:val="24"/>
        </w:rPr>
        <w:t>dalam kasus pembunuhan yang dilakukan seo</w:t>
      </w:r>
      <w:r w:rsidR="009A5D33">
        <w:rPr>
          <w:rFonts w:asciiTheme="majorBidi" w:hAnsiTheme="majorBidi" w:cstheme="majorBidi"/>
          <w:sz w:val="24"/>
          <w:szCs w:val="24"/>
        </w:rPr>
        <w:t>rang muslim terhadap non-muslim</w:t>
      </w:r>
      <w:r w:rsidR="00136A71">
        <w:rPr>
          <w:rFonts w:asciiTheme="majorBidi" w:hAnsiTheme="majorBidi" w:cstheme="majorBidi"/>
          <w:sz w:val="24"/>
          <w:szCs w:val="24"/>
        </w:rPr>
        <w:t xml:space="preserve"> (kafir zimmi)</w:t>
      </w:r>
      <w:r w:rsidR="009A5D33">
        <w:rPr>
          <w:rFonts w:asciiTheme="majorBidi" w:hAnsiTheme="majorBidi" w:cstheme="majorBidi"/>
          <w:sz w:val="24"/>
          <w:szCs w:val="24"/>
        </w:rPr>
        <w:t xml:space="preserve"> ayat 178 surat al-Baqarah?</w:t>
      </w:r>
    </w:p>
    <w:p w:rsidR="008B67DE" w:rsidRDefault="009A5D33" w:rsidP="009C272F">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Kedua persoalan di atas dijadikan objek penelitian dalam tesis ini dengan pertimbangan bahwa </w:t>
      </w:r>
      <w:r w:rsidR="00A070D1">
        <w:rPr>
          <w:rFonts w:asciiTheme="majorBidi" w:hAnsiTheme="majorBidi" w:cstheme="majorBidi"/>
          <w:sz w:val="24"/>
          <w:szCs w:val="24"/>
        </w:rPr>
        <w:t xml:space="preserve">kedua masalah tersebut menjadi polemik dan perdebatan. </w:t>
      </w:r>
      <w:r w:rsidR="00A070D1">
        <w:rPr>
          <w:rFonts w:asciiTheme="majorBidi" w:hAnsiTheme="majorBidi" w:cstheme="majorBidi"/>
          <w:i/>
          <w:iCs/>
          <w:sz w:val="24"/>
          <w:szCs w:val="24"/>
        </w:rPr>
        <w:t xml:space="preserve">Hijab, </w:t>
      </w:r>
      <w:r w:rsidR="00A070D1">
        <w:rPr>
          <w:rFonts w:asciiTheme="majorBidi" w:hAnsiTheme="majorBidi" w:cstheme="majorBidi"/>
          <w:sz w:val="24"/>
          <w:szCs w:val="24"/>
        </w:rPr>
        <w:t xml:space="preserve">misalnya, </w:t>
      </w:r>
      <w:r w:rsidR="00180D63">
        <w:rPr>
          <w:rFonts w:asciiTheme="majorBidi" w:hAnsiTheme="majorBidi" w:cstheme="majorBidi"/>
          <w:sz w:val="24"/>
          <w:szCs w:val="24"/>
        </w:rPr>
        <w:t xml:space="preserve">apakah kewajiban memakainya berlaku secara universal atau bersifat kondisional? Demikian pula dengan hukum </w:t>
      </w:r>
      <w:r w:rsidR="00180D63">
        <w:rPr>
          <w:rFonts w:asciiTheme="majorBidi" w:hAnsiTheme="majorBidi" w:cstheme="majorBidi"/>
          <w:i/>
          <w:iCs/>
          <w:sz w:val="24"/>
          <w:szCs w:val="24"/>
        </w:rPr>
        <w:t xml:space="preserve">qishash </w:t>
      </w:r>
      <w:r w:rsidR="00180D63">
        <w:rPr>
          <w:rFonts w:asciiTheme="majorBidi" w:hAnsiTheme="majorBidi" w:cstheme="majorBidi"/>
          <w:sz w:val="24"/>
          <w:szCs w:val="24"/>
        </w:rPr>
        <w:t>terhadap muslim yang membunuh non-muslim atau kafir zimmi</w:t>
      </w:r>
      <w:r w:rsidR="00E75A8C">
        <w:rPr>
          <w:rFonts w:asciiTheme="majorBidi" w:hAnsiTheme="majorBidi" w:cstheme="majorBidi"/>
          <w:sz w:val="24"/>
          <w:szCs w:val="24"/>
        </w:rPr>
        <w:t xml:space="preserve">, apakah harus dipahami sesuai dengan teks hadis Nabi </w:t>
      </w:r>
      <w:r w:rsidR="00D0027A">
        <w:rPr>
          <w:rFonts w:asciiTheme="majorBidi" w:hAnsiTheme="majorBidi" w:cstheme="majorBidi"/>
          <w:sz w:val="24"/>
          <w:szCs w:val="24"/>
        </w:rPr>
        <w:t xml:space="preserve">yang menyatakan tidak berlakunya hukum </w:t>
      </w:r>
      <w:r w:rsidR="00D0027A">
        <w:rPr>
          <w:rFonts w:asciiTheme="majorBidi" w:hAnsiTheme="majorBidi" w:cstheme="majorBidi"/>
          <w:i/>
          <w:iCs/>
          <w:sz w:val="24"/>
          <w:szCs w:val="24"/>
        </w:rPr>
        <w:t xml:space="preserve">qishash </w:t>
      </w:r>
      <w:r w:rsidR="00E75A8C">
        <w:rPr>
          <w:rFonts w:asciiTheme="majorBidi" w:hAnsiTheme="majorBidi" w:cstheme="majorBidi"/>
          <w:sz w:val="24"/>
          <w:szCs w:val="24"/>
        </w:rPr>
        <w:t>atau berdasarkan prinsip-prinsip keadilan</w:t>
      </w:r>
      <w:r w:rsidR="00D0027A">
        <w:rPr>
          <w:rFonts w:asciiTheme="majorBidi" w:hAnsiTheme="majorBidi" w:cstheme="majorBidi"/>
          <w:sz w:val="24"/>
          <w:szCs w:val="24"/>
        </w:rPr>
        <w:t xml:space="preserve"> dan persamaan hak di</w:t>
      </w:r>
      <w:r w:rsidR="00EC5CD7">
        <w:rPr>
          <w:rFonts w:asciiTheme="majorBidi" w:hAnsiTheme="majorBidi" w:cstheme="majorBidi"/>
          <w:sz w:val="24"/>
          <w:szCs w:val="24"/>
        </w:rPr>
        <w:t xml:space="preserve"> </w:t>
      </w:r>
      <w:r w:rsidR="00D0027A">
        <w:rPr>
          <w:rFonts w:asciiTheme="majorBidi" w:hAnsiTheme="majorBidi" w:cstheme="majorBidi"/>
          <w:sz w:val="24"/>
          <w:szCs w:val="24"/>
        </w:rPr>
        <w:t>depan hukum</w:t>
      </w:r>
      <w:r w:rsidR="00AA0B14">
        <w:rPr>
          <w:rFonts w:asciiTheme="majorBidi" w:hAnsiTheme="majorBidi" w:cstheme="majorBidi"/>
          <w:sz w:val="24"/>
          <w:szCs w:val="24"/>
        </w:rPr>
        <w:t>, sehingga siapapun yang melakukan tindak pidana pembunuhan, maka harus dihukum tanpa memandang status sos</w:t>
      </w:r>
      <w:r w:rsidR="00E81B70">
        <w:rPr>
          <w:rFonts w:asciiTheme="majorBidi" w:hAnsiTheme="majorBidi" w:cstheme="majorBidi"/>
          <w:sz w:val="24"/>
          <w:szCs w:val="24"/>
        </w:rPr>
        <w:t>i</w:t>
      </w:r>
      <w:r w:rsidR="00AA0B14">
        <w:rPr>
          <w:rFonts w:asciiTheme="majorBidi" w:hAnsiTheme="majorBidi" w:cstheme="majorBidi"/>
          <w:sz w:val="24"/>
          <w:szCs w:val="24"/>
        </w:rPr>
        <w:t>al</w:t>
      </w:r>
      <w:r w:rsidR="00E81B70">
        <w:rPr>
          <w:rFonts w:asciiTheme="majorBidi" w:hAnsiTheme="majorBidi" w:cstheme="majorBidi"/>
          <w:sz w:val="24"/>
          <w:szCs w:val="24"/>
        </w:rPr>
        <w:t xml:space="preserve"> dan </w:t>
      </w:r>
      <w:r w:rsidR="00AA0B14">
        <w:rPr>
          <w:rFonts w:asciiTheme="majorBidi" w:hAnsiTheme="majorBidi" w:cstheme="majorBidi"/>
          <w:sz w:val="24"/>
          <w:szCs w:val="24"/>
        </w:rPr>
        <w:t xml:space="preserve"> agamanya.</w:t>
      </w:r>
      <w:r w:rsidR="00A52B0E">
        <w:rPr>
          <w:rFonts w:asciiTheme="majorBidi" w:hAnsiTheme="majorBidi" w:cstheme="majorBidi"/>
          <w:sz w:val="24"/>
          <w:szCs w:val="24"/>
        </w:rPr>
        <w:t xml:space="preserve"> </w:t>
      </w:r>
      <w:r w:rsidR="00715EA2">
        <w:rPr>
          <w:rFonts w:asciiTheme="majorBidi" w:hAnsiTheme="majorBidi" w:cstheme="majorBidi"/>
          <w:sz w:val="24"/>
          <w:szCs w:val="24"/>
        </w:rPr>
        <w:t xml:space="preserve">Atas dasar asumsi itu, </w:t>
      </w:r>
      <w:r w:rsidR="00BE695C">
        <w:rPr>
          <w:rFonts w:asciiTheme="majorBidi" w:hAnsiTheme="majorBidi" w:cstheme="majorBidi"/>
          <w:sz w:val="24"/>
          <w:szCs w:val="24"/>
        </w:rPr>
        <w:t xml:space="preserve">maka kedua persoalan tersebut akan dilihat dengan menggunakan tafsir </w:t>
      </w:r>
      <w:r w:rsidR="00BE695C">
        <w:rPr>
          <w:rFonts w:asciiTheme="majorBidi" w:hAnsiTheme="majorBidi" w:cstheme="majorBidi"/>
          <w:i/>
          <w:iCs/>
          <w:sz w:val="24"/>
          <w:szCs w:val="24"/>
        </w:rPr>
        <w:t xml:space="preserve">Rawai’u al-Bayan </w:t>
      </w:r>
      <w:r w:rsidR="00BE695C">
        <w:rPr>
          <w:rFonts w:asciiTheme="majorBidi" w:hAnsiTheme="majorBidi" w:cstheme="majorBidi"/>
          <w:sz w:val="24"/>
          <w:szCs w:val="24"/>
        </w:rPr>
        <w:t>karya ‘Ali al-Shabuniy</w:t>
      </w:r>
      <w:r w:rsidR="00C73A34">
        <w:rPr>
          <w:rFonts w:asciiTheme="majorBidi" w:hAnsiTheme="majorBidi" w:cstheme="majorBidi"/>
          <w:sz w:val="24"/>
          <w:szCs w:val="24"/>
        </w:rPr>
        <w:t xml:space="preserve">. </w:t>
      </w:r>
    </w:p>
    <w:p w:rsidR="0003233D" w:rsidRDefault="0003233D" w:rsidP="009C272F">
      <w:pPr>
        <w:pStyle w:val="ListParagraph"/>
        <w:spacing w:line="480" w:lineRule="auto"/>
        <w:ind w:left="426" w:firstLine="708"/>
        <w:jc w:val="both"/>
        <w:rPr>
          <w:rFonts w:asciiTheme="majorBidi" w:hAnsiTheme="majorBidi" w:cstheme="majorBidi"/>
          <w:sz w:val="24"/>
          <w:szCs w:val="24"/>
        </w:rPr>
      </w:pPr>
    </w:p>
    <w:p w:rsidR="0003233D" w:rsidRDefault="0003233D" w:rsidP="009C272F">
      <w:pPr>
        <w:pStyle w:val="ListParagraph"/>
        <w:spacing w:line="480" w:lineRule="auto"/>
        <w:ind w:left="426" w:firstLine="708"/>
        <w:jc w:val="both"/>
        <w:rPr>
          <w:rFonts w:asciiTheme="majorBidi" w:hAnsiTheme="majorBidi" w:cstheme="majorBidi"/>
          <w:sz w:val="24"/>
          <w:szCs w:val="24"/>
        </w:rPr>
      </w:pPr>
    </w:p>
    <w:p w:rsidR="00B46736" w:rsidRPr="009C272F" w:rsidRDefault="00B46736" w:rsidP="009C272F">
      <w:pPr>
        <w:pStyle w:val="ListParagraph"/>
        <w:spacing w:line="480" w:lineRule="auto"/>
        <w:ind w:left="426" w:firstLine="708"/>
        <w:jc w:val="both"/>
        <w:rPr>
          <w:rFonts w:asciiTheme="majorBidi" w:hAnsiTheme="majorBidi" w:cstheme="majorBidi"/>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sidRPr="00A00CE4">
        <w:rPr>
          <w:rFonts w:asciiTheme="majorBidi" w:hAnsiTheme="majorBidi" w:cstheme="majorBidi"/>
          <w:b/>
          <w:bCs/>
          <w:sz w:val="24"/>
          <w:szCs w:val="24"/>
        </w:rPr>
        <w:lastRenderedPageBreak/>
        <w:t xml:space="preserve">Tujuan dan Kegunaan Penelitian </w:t>
      </w:r>
    </w:p>
    <w:p w:rsidR="00F85261" w:rsidRPr="00A00CE4" w:rsidRDefault="00F85261" w:rsidP="00F85261">
      <w:pPr>
        <w:spacing w:line="480" w:lineRule="auto"/>
        <w:ind w:left="426" w:firstLine="720"/>
        <w:jc w:val="both"/>
        <w:rPr>
          <w:rFonts w:asciiTheme="majorBidi" w:hAnsiTheme="majorBidi" w:cstheme="majorBidi"/>
          <w:sz w:val="24"/>
          <w:szCs w:val="24"/>
        </w:rPr>
      </w:pPr>
      <w:r w:rsidRPr="00A00CE4">
        <w:rPr>
          <w:rFonts w:asciiTheme="majorBidi" w:hAnsiTheme="majorBidi" w:cstheme="majorBidi"/>
          <w:sz w:val="24"/>
          <w:szCs w:val="24"/>
        </w:rPr>
        <w:t>Urgensi penelitian ini dilakukan dengan tujuan sebagai berikut :</w:t>
      </w:r>
    </w:p>
    <w:p w:rsidR="00F85261" w:rsidRPr="007F3952" w:rsidRDefault="00F85261" w:rsidP="00F85261">
      <w:pPr>
        <w:pStyle w:val="ListParagraph"/>
        <w:numPr>
          <w:ilvl w:val="0"/>
          <w:numId w:val="2"/>
        </w:numPr>
        <w:spacing w:line="480" w:lineRule="auto"/>
        <w:ind w:left="786"/>
        <w:jc w:val="both"/>
        <w:rPr>
          <w:rFonts w:asciiTheme="majorBidi" w:hAnsiTheme="majorBidi" w:cstheme="majorBidi"/>
          <w:sz w:val="24"/>
          <w:szCs w:val="24"/>
        </w:rPr>
      </w:pPr>
      <w:r w:rsidRPr="00A00CE4">
        <w:rPr>
          <w:rFonts w:asciiTheme="majorBidi" w:hAnsiTheme="majorBidi" w:cstheme="majorBidi"/>
          <w:sz w:val="24"/>
          <w:szCs w:val="24"/>
        </w:rPr>
        <w:t>Untuk mengetahui</w:t>
      </w:r>
      <w:r>
        <w:rPr>
          <w:rFonts w:asciiTheme="majorBidi" w:hAnsiTheme="majorBidi" w:cstheme="majorBidi"/>
          <w:sz w:val="24"/>
          <w:szCs w:val="24"/>
        </w:rPr>
        <w:t xml:space="preserve"> bagaimana corak penafsiran </w:t>
      </w:r>
      <w:r w:rsidRPr="00A00CE4">
        <w:rPr>
          <w:rFonts w:asciiTheme="majorBidi" w:hAnsiTheme="majorBidi" w:cstheme="majorBidi"/>
          <w:sz w:val="24"/>
          <w:szCs w:val="24"/>
        </w:rPr>
        <w:t>al-Shabuniy</w:t>
      </w:r>
      <w:r>
        <w:rPr>
          <w:rFonts w:asciiTheme="majorBidi" w:hAnsiTheme="majorBidi" w:cstheme="majorBidi"/>
          <w:sz w:val="24"/>
          <w:szCs w:val="24"/>
        </w:rPr>
        <w:t xml:space="preserve"> </w:t>
      </w:r>
      <w:r>
        <w:rPr>
          <w:rFonts w:asciiTheme="majorBidi" w:hAnsiTheme="majorBidi" w:cstheme="majorBidi"/>
          <w:sz w:val="24"/>
          <w:szCs w:val="24"/>
          <w:lang w:val="id-ID"/>
        </w:rPr>
        <w:t xml:space="preserve"> tentang  persoalan </w:t>
      </w:r>
      <w:r>
        <w:rPr>
          <w:rFonts w:asciiTheme="majorBidi" w:hAnsiTheme="majorBidi" w:cstheme="majorBidi"/>
          <w:i/>
          <w:iCs/>
          <w:sz w:val="24"/>
          <w:szCs w:val="24"/>
          <w:lang w:val="id-ID"/>
        </w:rPr>
        <w:t xml:space="preserve">hijab. </w:t>
      </w:r>
    </w:p>
    <w:p w:rsidR="00F85261" w:rsidRPr="00A00CE4" w:rsidRDefault="00F85261" w:rsidP="00F85261">
      <w:pPr>
        <w:pStyle w:val="ListParagraph"/>
        <w:numPr>
          <w:ilvl w:val="0"/>
          <w:numId w:val="2"/>
        </w:numPr>
        <w:spacing w:line="480" w:lineRule="auto"/>
        <w:ind w:left="786"/>
        <w:jc w:val="both"/>
        <w:rPr>
          <w:rFonts w:asciiTheme="majorBidi" w:hAnsiTheme="majorBidi" w:cstheme="majorBidi"/>
          <w:sz w:val="24"/>
          <w:szCs w:val="24"/>
        </w:rPr>
      </w:pPr>
      <w:r w:rsidRPr="00A00CE4">
        <w:rPr>
          <w:rFonts w:asciiTheme="majorBidi" w:hAnsiTheme="majorBidi" w:cstheme="majorBidi"/>
          <w:sz w:val="24"/>
          <w:szCs w:val="24"/>
        </w:rPr>
        <w:t>Untuk mengetahui</w:t>
      </w:r>
      <w:r>
        <w:rPr>
          <w:rFonts w:asciiTheme="majorBidi" w:hAnsiTheme="majorBidi" w:cstheme="majorBidi"/>
          <w:sz w:val="24"/>
          <w:szCs w:val="24"/>
        </w:rPr>
        <w:t xml:space="preserve"> </w:t>
      </w:r>
      <w:r>
        <w:rPr>
          <w:rFonts w:asciiTheme="majorBidi" w:hAnsiTheme="majorBidi" w:cstheme="majorBidi"/>
          <w:sz w:val="24"/>
          <w:szCs w:val="24"/>
          <w:lang w:val="id-ID"/>
        </w:rPr>
        <w:t xml:space="preserve">bgaimana corak penafsiran </w:t>
      </w:r>
      <w:r>
        <w:rPr>
          <w:rFonts w:asciiTheme="majorBidi" w:hAnsiTheme="majorBidi" w:cstheme="majorBidi"/>
          <w:sz w:val="24"/>
          <w:szCs w:val="24"/>
        </w:rPr>
        <w:t xml:space="preserve">al-Shabuniy </w:t>
      </w:r>
      <w:r>
        <w:rPr>
          <w:rFonts w:asciiTheme="majorBidi" w:hAnsiTheme="majorBidi" w:cstheme="majorBidi"/>
          <w:sz w:val="24"/>
          <w:szCs w:val="24"/>
          <w:lang w:val="id-ID"/>
        </w:rPr>
        <w:t xml:space="preserve">tentang </w:t>
      </w:r>
      <w:r>
        <w:rPr>
          <w:rFonts w:asciiTheme="majorBidi" w:hAnsiTheme="majorBidi" w:cstheme="majorBidi"/>
          <w:i/>
          <w:iCs/>
          <w:sz w:val="24"/>
          <w:szCs w:val="24"/>
          <w:lang w:val="id-ID"/>
        </w:rPr>
        <w:t xml:space="preserve">qishash </w:t>
      </w:r>
      <w:r>
        <w:rPr>
          <w:rFonts w:asciiTheme="majorBidi" w:hAnsiTheme="majorBidi" w:cstheme="majorBidi"/>
          <w:sz w:val="24"/>
          <w:szCs w:val="24"/>
          <w:lang w:val="id-ID"/>
        </w:rPr>
        <w:t xml:space="preserve">dalam  </w:t>
      </w:r>
      <w:r>
        <w:rPr>
          <w:rFonts w:asciiTheme="majorBidi" w:hAnsiTheme="majorBidi" w:cstheme="majorBidi"/>
          <w:sz w:val="24"/>
          <w:szCs w:val="24"/>
        </w:rPr>
        <w:t>kasus pembunuhan yang dilakukan seorang muslim terhadap non-muslim</w:t>
      </w:r>
      <w:r>
        <w:rPr>
          <w:rFonts w:asciiTheme="majorBidi" w:hAnsiTheme="majorBidi" w:cstheme="majorBidi"/>
          <w:sz w:val="24"/>
          <w:szCs w:val="24"/>
          <w:lang w:val="id-ID"/>
        </w:rPr>
        <w:t xml:space="preserve">. </w:t>
      </w:r>
    </w:p>
    <w:p w:rsidR="00F85261" w:rsidRPr="00A00CE4" w:rsidRDefault="00F85261" w:rsidP="00F85261">
      <w:pPr>
        <w:spacing w:line="480" w:lineRule="auto"/>
        <w:ind w:left="426" w:firstLine="720"/>
        <w:jc w:val="both"/>
        <w:rPr>
          <w:rFonts w:asciiTheme="majorBidi" w:hAnsiTheme="majorBidi" w:cstheme="majorBidi"/>
          <w:sz w:val="24"/>
          <w:szCs w:val="24"/>
        </w:rPr>
      </w:pPr>
      <w:r w:rsidRPr="00A00CE4">
        <w:rPr>
          <w:rFonts w:asciiTheme="majorBidi" w:hAnsiTheme="majorBidi" w:cstheme="majorBidi"/>
          <w:sz w:val="24"/>
          <w:szCs w:val="24"/>
        </w:rPr>
        <w:t xml:space="preserve">Adapun kegunaan penelitian ini dapat dilihat dari dua aspek </w:t>
      </w:r>
      <w:r>
        <w:rPr>
          <w:rFonts w:asciiTheme="majorBidi" w:hAnsiTheme="majorBidi" w:cstheme="majorBidi"/>
          <w:sz w:val="24"/>
          <w:szCs w:val="24"/>
        </w:rPr>
        <w:t xml:space="preserve">     </w:t>
      </w:r>
      <w:r w:rsidRPr="00A00CE4">
        <w:rPr>
          <w:rFonts w:asciiTheme="majorBidi" w:hAnsiTheme="majorBidi" w:cstheme="majorBidi"/>
          <w:sz w:val="24"/>
          <w:szCs w:val="24"/>
        </w:rPr>
        <w:t>berikut:</w:t>
      </w:r>
    </w:p>
    <w:p w:rsidR="00F85261" w:rsidRPr="00A00CE4" w:rsidRDefault="00F85261" w:rsidP="00F85261">
      <w:pPr>
        <w:pStyle w:val="ListParagraph"/>
        <w:numPr>
          <w:ilvl w:val="0"/>
          <w:numId w:val="3"/>
        </w:numPr>
        <w:spacing w:line="480" w:lineRule="auto"/>
        <w:ind w:left="786"/>
        <w:jc w:val="both"/>
        <w:rPr>
          <w:rFonts w:asciiTheme="majorBidi" w:hAnsiTheme="majorBidi" w:cstheme="majorBidi"/>
          <w:sz w:val="24"/>
          <w:szCs w:val="24"/>
        </w:rPr>
      </w:pPr>
      <w:r w:rsidRPr="00A00CE4">
        <w:rPr>
          <w:rFonts w:asciiTheme="majorBidi" w:hAnsiTheme="majorBidi" w:cstheme="majorBidi"/>
          <w:sz w:val="24"/>
          <w:szCs w:val="24"/>
        </w:rPr>
        <w:t xml:space="preserve">Secara teoritis, penelitian ini dapat memperluas wawasan dan menambah khazanah dalam kajian </w:t>
      </w:r>
      <w:r>
        <w:rPr>
          <w:rFonts w:asciiTheme="majorBidi" w:hAnsiTheme="majorBidi" w:cstheme="majorBidi"/>
          <w:sz w:val="24"/>
          <w:szCs w:val="24"/>
        </w:rPr>
        <w:t xml:space="preserve">corak dan </w:t>
      </w:r>
      <w:r w:rsidRPr="00A00CE4">
        <w:rPr>
          <w:rFonts w:asciiTheme="majorBidi" w:hAnsiTheme="majorBidi" w:cstheme="majorBidi"/>
          <w:sz w:val="24"/>
          <w:szCs w:val="24"/>
        </w:rPr>
        <w:t xml:space="preserve">metodologi penafsiran al-Qur’an, khususnya tafsir </w:t>
      </w:r>
      <w:r w:rsidRPr="00A00CE4">
        <w:rPr>
          <w:rFonts w:asciiTheme="majorBidi" w:hAnsiTheme="majorBidi" w:cstheme="majorBidi"/>
          <w:i/>
          <w:iCs/>
          <w:sz w:val="24"/>
          <w:szCs w:val="24"/>
        </w:rPr>
        <w:t>ahkam.</w:t>
      </w:r>
      <w:r w:rsidRPr="00A00CE4">
        <w:rPr>
          <w:rFonts w:asciiTheme="majorBidi" w:hAnsiTheme="majorBidi" w:cstheme="majorBidi"/>
          <w:sz w:val="24"/>
          <w:szCs w:val="24"/>
        </w:rPr>
        <w:t xml:space="preserve"> Karena perbedaan masa dan </w:t>
      </w:r>
      <w:r w:rsidRPr="00A00CE4">
        <w:rPr>
          <w:rFonts w:asciiTheme="majorBidi" w:hAnsiTheme="majorBidi" w:cstheme="majorBidi"/>
          <w:i/>
          <w:iCs/>
          <w:sz w:val="24"/>
          <w:szCs w:val="24"/>
        </w:rPr>
        <w:t>setting</w:t>
      </w:r>
      <w:r w:rsidRPr="00A00CE4">
        <w:rPr>
          <w:rFonts w:asciiTheme="majorBidi" w:hAnsiTheme="majorBidi" w:cstheme="majorBidi"/>
          <w:sz w:val="24"/>
          <w:szCs w:val="24"/>
        </w:rPr>
        <w:t xml:space="preserve"> sosial dimana seorang mufasir hidup, menuntut ditemukannya suatu formulasi baru yang lebih akomodatif, komprehensif dan tematik. Selain itu, dengan adanya penelitian ini diharapkan dapat membuka “jalan” bagi penelitian-penelitian serupa pada masa selanjutnya. Dengan demikian, terjadi kesinambungan antara satu penelitian dengan penelitian lainnya dan dapat mengoreksi dan mengkritisi kekurangan yang terdapat dalam penelitian ini.  </w:t>
      </w:r>
    </w:p>
    <w:p w:rsidR="00F85261" w:rsidRDefault="00F85261" w:rsidP="00C25B9E">
      <w:pPr>
        <w:pStyle w:val="ListParagraph"/>
        <w:numPr>
          <w:ilvl w:val="0"/>
          <w:numId w:val="3"/>
        </w:numPr>
        <w:spacing w:line="480" w:lineRule="auto"/>
        <w:ind w:left="786"/>
        <w:jc w:val="both"/>
        <w:rPr>
          <w:rFonts w:asciiTheme="majorBidi" w:hAnsiTheme="majorBidi" w:cstheme="majorBidi"/>
          <w:sz w:val="24"/>
          <w:szCs w:val="24"/>
        </w:rPr>
      </w:pPr>
      <w:r w:rsidRPr="00A00CE4">
        <w:rPr>
          <w:rFonts w:asciiTheme="majorBidi" w:hAnsiTheme="majorBidi" w:cstheme="majorBidi"/>
          <w:sz w:val="24"/>
          <w:szCs w:val="24"/>
        </w:rPr>
        <w:t xml:space="preserve">Secara praktis, kegunaan penelitian ini untuk memberikan informasi lebih jauh kepada pembaca mengenai </w:t>
      </w:r>
      <w:r>
        <w:rPr>
          <w:rFonts w:asciiTheme="majorBidi" w:hAnsiTheme="majorBidi" w:cstheme="majorBidi"/>
          <w:sz w:val="24"/>
          <w:szCs w:val="24"/>
        </w:rPr>
        <w:t>corak dan kecend</w:t>
      </w:r>
      <w:r>
        <w:rPr>
          <w:rFonts w:asciiTheme="majorBidi" w:hAnsiTheme="majorBidi" w:cstheme="majorBidi"/>
          <w:sz w:val="24"/>
          <w:szCs w:val="24"/>
          <w:lang w:val="id-ID"/>
        </w:rPr>
        <w:t>e</w:t>
      </w:r>
      <w:r>
        <w:rPr>
          <w:rFonts w:asciiTheme="majorBidi" w:hAnsiTheme="majorBidi" w:cstheme="majorBidi"/>
          <w:sz w:val="24"/>
          <w:szCs w:val="24"/>
        </w:rPr>
        <w:t>rungan</w:t>
      </w:r>
      <w:r w:rsidRPr="00A00CE4">
        <w:rPr>
          <w:rFonts w:asciiTheme="majorBidi" w:hAnsiTheme="majorBidi" w:cstheme="majorBidi"/>
          <w:sz w:val="24"/>
          <w:szCs w:val="24"/>
        </w:rPr>
        <w:t xml:space="preserve"> pe</w:t>
      </w:r>
      <w:r>
        <w:rPr>
          <w:rFonts w:asciiTheme="majorBidi" w:hAnsiTheme="majorBidi" w:cstheme="majorBidi"/>
          <w:sz w:val="24"/>
          <w:szCs w:val="24"/>
        </w:rPr>
        <w:t xml:space="preserve">nafsiran ayat </w:t>
      </w:r>
      <w:r w:rsidRPr="00A00CE4">
        <w:rPr>
          <w:rFonts w:asciiTheme="majorBidi" w:hAnsiTheme="majorBidi" w:cstheme="majorBidi"/>
          <w:sz w:val="24"/>
          <w:szCs w:val="24"/>
        </w:rPr>
        <w:t xml:space="preserve"> hukum al-Shabuniy dalam tafsirnya </w:t>
      </w:r>
      <w:r w:rsidRPr="00A00CE4">
        <w:rPr>
          <w:rFonts w:asciiTheme="majorBidi" w:hAnsiTheme="majorBidi" w:cstheme="majorBidi"/>
          <w:i/>
          <w:iCs/>
          <w:sz w:val="24"/>
          <w:szCs w:val="24"/>
        </w:rPr>
        <w:t xml:space="preserve">Rawai’u al-Bayan. </w:t>
      </w:r>
      <w:r w:rsidRPr="00A00CE4">
        <w:rPr>
          <w:rFonts w:asciiTheme="majorBidi" w:hAnsiTheme="majorBidi" w:cstheme="majorBidi"/>
          <w:sz w:val="24"/>
          <w:szCs w:val="24"/>
        </w:rPr>
        <w:t xml:space="preserve">Dengan demikian, </w:t>
      </w:r>
      <w:r w:rsidRPr="00A00CE4">
        <w:rPr>
          <w:rFonts w:asciiTheme="majorBidi" w:hAnsiTheme="majorBidi" w:cstheme="majorBidi"/>
          <w:sz w:val="24"/>
          <w:szCs w:val="24"/>
        </w:rPr>
        <w:lastRenderedPageBreak/>
        <w:t xml:space="preserve">dapat diketahui </w:t>
      </w:r>
      <w:r>
        <w:rPr>
          <w:rFonts w:asciiTheme="majorBidi" w:hAnsiTheme="majorBidi" w:cstheme="majorBidi"/>
          <w:sz w:val="24"/>
          <w:szCs w:val="24"/>
        </w:rPr>
        <w:t xml:space="preserve">posisi penafsiran hukumnya dan </w:t>
      </w:r>
      <w:r w:rsidRPr="00A00CE4">
        <w:rPr>
          <w:rFonts w:asciiTheme="majorBidi" w:hAnsiTheme="majorBidi" w:cstheme="majorBidi"/>
          <w:sz w:val="24"/>
          <w:szCs w:val="24"/>
        </w:rPr>
        <w:t>se</w:t>
      </w:r>
      <w:r>
        <w:rPr>
          <w:rFonts w:asciiTheme="majorBidi" w:hAnsiTheme="majorBidi" w:cstheme="majorBidi"/>
          <w:sz w:val="24"/>
          <w:szCs w:val="24"/>
        </w:rPr>
        <w:t>jauh mana kontribusinya dalam perkembangan tafsir ayat</w:t>
      </w:r>
      <w:r w:rsidRPr="00A00CE4">
        <w:rPr>
          <w:rFonts w:asciiTheme="majorBidi" w:hAnsiTheme="majorBidi" w:cstheme="majorBidi"/>
          <w:sz w:val="24"/>
          <w:szCs w:val="24"/>
        </w:rPr>
        <w:t xml:space="preserve"> </w:t>
      </w:r>
      <w:r w:rsidRPr="00A00CE4">
        <w:rPr>
          <w:rFonts w:asciiTheme="majorBidi" w:hAnsiTheme="majorBidi" w:cstheme="majorBidi"/>
          <w:i/>
          <w:iCs/>
          <w:sz w:val="24"/>
          <w:szCs w:val="24"/>
        </w:rPr>
        <w:t>ahkam</w:t>
      </w:r>
      <w:r w:rsidRPr="00A00CE4">
        <w:rPr>
          <w:rFonts w:asciiTheme="majorBidi" w:hAnsiTheme="majorBidi" w:cstheme="majorBidi"/>
          <w:sz w:val="24"/>
          <w:szCs w:val="24"/>
        </w:rPr>
        <w:t>.</w:t>
      </w:r>
    </w:p>
    <w:p w:rsidR="00B46736" w:rsidRPr="00D34056" w:rsidRDefault="00B46736" w:rsidP="00D34056">
      <w:pPr>
        <w:spacing w:line="480" w:lineRule="auto"/>
        <w:jc w:val="both"/>
        <w:rPr>
          <w:rFonts w:asciiTheme="majorBidi" w:hAnsiTheme="majorBidi" w:cstheme="majorBidi"/>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sidRPr="00A00CE4">
        <w:rPr>
          <w:rFonts w:asciiTheme="majorBidi" w:hAnsiTheme="majorBidi" w:cstheme="majorBidi"/>
          <w:b/>
          <w:bCs/>
          <w:sz w:val="24"/>
          <w:szCs w:val="24"/>
        </w:rPr>
        <w:t>Defenisi Operasional</w:t>
      </w:r>
    </w:p>
    <w:p w:rsidR="00F85261" w:rsidRDefault="00F85261" w:rsidP="00F85261">
      <w:pPr>
        <w:spacing w:line="480" w:lineRule="auto"/>
        <w:ind w:left="426" w:firstLine="720"/>
        <w:jc w:val="both"/>
        <w:rPr>
          <w:rFonts w:asciiTheme="majorBidi" w:hAnsiTheme="majorBidi" w:cstheme="majorBidi"/>
          <w:sz w:val="24"/>
          <w:szCs w:val="24"/>
        </w:rPr>
      </w:pPr>
      <w:r w:rsidRPr="00A00CE4">
        <w:rPr>
          <w:rFonts w:asciiTheme="majorBidi" w:hAnsiTheme="majorBidi" w:cstheme="majorBidi"/>
          <w:sz w:val="24"/>
          <w:szCs w:val="24"/>
        </w:rPr>
        <w:t xml:space="preserve">Untuk memperjelas dan mempertegas makna dari judul penelitian ini, berikut akan diuraikan analisis semantik dari kata-kata kunci dalam judul di atas. Kata kunci yang menjadi fokus </w:t>
      </w:r>
      <w:r>
        <w:rPr>
          <w:rFonts w:asciiTheme="majorBidi" w:hAnsiTheme="majorBidi" w:cstheme="majorBidi"/>
          <w:sz w:val="24"/>
          <w:szCs w:val="24"/>
        </w:rPr>
        <w:t xml:space="preserve">analisis adalah corak, </w:t>
      </w:r>
      <w:r w:rsidRPr="00A00CE4">
        <w:rPr>
          <w:rFonts w:asciiTheme="majorBidi" w:hAnsiTheme="majorBidi" w:cstheme="majorBidi"/>
          <w:sz w:val="24"/>
          <w:szCs w:val="24"/>
        </w:rPr>
        <w:t xml:space="preserve"> </w:t>
      </w:r>
      <w:r>
        <w:rPr>
          <w:rFonts w:asciiTheme="majorBidi" w:hAnsiTheme="majorBidi" w:cstheme="majorBidi"/>
          <w:sz w:val="24"/>
          <w:szCs w:val="24"/>
        </w:rPr>
        <w:t xml:space="preserve">tafsir dan ayat </w:t>
      </w:r>
      <w:r>
        <w:rPr>
          <w:rFonts w:asciiTheme="majorBidi" w:hAnsiTheme="majorBidi" w:cstheme="majorBidi"/>
          <w:i/>
          <w:iCs/>
          <w:sz w:val="24"/>
          <w:szCs w:val="24"/>
        </w:rPr>
        <w:t>ahkam</w:t>
      </w:r>
      <w:r w:rsidRPr="00A00CE4">
        <w:rPr>
          <w:rFonts w:asciiTheme="majorBidi" w:hAnsiTheme="majorBidi" w:cstheme="majorBidi"/>
          <w:sz w:val="24"/>
          <w:szCs w:val="24"/>
        </w:rPr>
        <w:t xml:space="preserve">. Kata corak merupakan terjemahan bahasa arab dari kata </w:t>
      </w:r>
      <w:r w:rsidRPr="00A00CE4">
        <w:rPr>
          <w:rFonts w:asciiTheme="majorBidi" w:hAnsiTheme="majorBidi" w:cstheme="majorBidi"/>
          <w:i/>
          <w:iCs/>
          <w:sz w:val="24"/>
          <w:szCs w:val="24"/>
        </w:rPr>
        <w:t xml:space="preserve">laun </w:t>
      </w:r>
      <w:r w:rsidRPr="00A00CE4">
        <w:rPr>
          <w:rFonts w:asciiTheme="majorBidi" w:hAnsiTheme="majorBidi" w:cstheme="majorBidi"/>
          <w:sz w:val="24"/>
          <w:szCs w:val="24"/>
        </w:rPr>
        <w:t>yang secara literal memiliki beberapa arti, yakni warna, rupa dan macam</w:t>
      </w:r>
      <w:r w:rsidRPr="00A00CE4">
        <w:rPr>
          <w:rStyle w:val="FootnoteReference"/>
          <w:rFonts w:asciiTheme="majorBidi" w:hAnsiTheme="majorBidi" w:cstheme="majorBidi"/>
          <w:sz w:val="24"/>
          <w:szCs w:val="24"/>
        </w:rPr>
        <w:footnoteReference w:id="37"/>
      </w:r>
      <w:r w:rsidRPr="00A00CE4">
        <w:rPr>
          <w:rFonts w:asciiTheme="majorBidi" w:hAnsiTheme="majorBidi" w:cstheme="majorBidi"/>
          <w:sz w:val="24"/>
          <w:szCs w:val="24"/>
        </w:rPr>
        <w:t xml:space="preserve">. Dalam kajian al-Qur’an, kata </w:t>
      </w:r>
      <w:r w:rsidRPr="00A00CE4">
        <w:rPr>
          <w:rFonts w:asciiTheme="majorBidi" w:hAnsiTheme="majorBidi" w:cstheme="majorBidi"/>
          <w:i/>
          <w:iCs/>
          <w:sz w:val="24"/>
          <w:szCs w:val="24"/>
        </w:rPr>
        <w:t xml:space="preserve">laun </w:t>
      </w:r>
      <w:r w:rsidRPr="00A00CE4">
        <w:rPr>
          <w:rFonts w:asciiTheme="majorBidi" w:hAnsiTheme="majorBidi" w:cstheme="majorBidi"/>
          <w:sz w:val="24"/>
          <w:szCs w:val="24"/>
        </w:rPr>
        <w:t xml:space="preserve">atau corak digunakan untuk menggambarkan suatu nuansa khusus yang menjadi penekanan dan perhatian seorang mufasir. Corak teologis, misalnya, untuk menggambarkan sebuah produk tafsir yang memberikan penekanan khusus pada persoalan kalam atau teologis. Dengan demikian, corak suatu produk tafsir biasanya terkait erat dengan latar belakang keilmuan yang ditekuni seorang mufasir. </w:t>
      </w:r>
    </w:p>
    <w:p w:rsidR="001E35B8" w:rsidRDefault="00F85261" w:rsidP="00F85261">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Asumsi dasar yang dibangun dalam merumuskan pengertian “corak” dalam penelitian ini adalah bahwa setiap </w:t>
      </w:r>
      <w:r>
        <w:rPr>
          <w:rFonts w:asciiTheme="majorBidi" w:hAnsiTheme="majorBidi" w:cstheme="majorBidi"/>
          <w:sz w:val="24"/>
          <w:szCs w:val="24"/>
          <w:lang w:val="id-ID"/>
        </w:rPr>
        <w:t>penafsir</w:t>
      </w:r>
      <w:r>
        <w:rPr>
          <w:rFonts w:asciiTheme="majorBidi" w:hAnsiTheme="majorBidi" w:cstheme="majorBidi"/>
          <w:sz w:val="24"/>
          <w:szCs w:val="24"/>
        </w:rPr>
        <w:t xml:space="preserve"> dalam memahami dan menafsirkan </w:t>
      </w:r>
      <w:r>
        <w:rPr>
          <w:rFonts w:asciiTheme="majorBidi" w:hAnsiTheme="majorBidi" w:cstheme="majorBidi"/>
          <w:sz w:val="24"/>
          <w:szCs w:val="24"/>
          <w:lang w:val="id-ID"/>
        </w:rPr>
        <w:t xml:space="preserve">suatu </w:t>
      </w:r>
      <w:r>
        <w:rPr>
          <w:rFonts w:asciiTheme="majorBidi" w:hAnsiTheme="majorBidi" w:cstheme="majorBidi"/>
          <w:sz w:val="24"/>
          <w:szCs w:val="24"/>
        </w:rPr>
        <w:t xml:space="preserve">ayat menempuh cara-cara (baca: metode) dan pendekatan yang berbeda-beda. </w:t>
      </w:r>
      <w:r>
        <w:rPr>
          <w:rFonts w:asciiTheme="majorBidi" w:hAnsiTheme="majorBidi" w:cstheme="majorBidi"/>
          <w:sz w:val="24"/>
          <w:szCs w:val="24"/>
          <w:lang w:val="id-ID"/>
        </w:rPr>
        <w:t xml:space="preserve">Perbedaan itu disebabkan berbeda dalam memandang dan menganalisis al-Qur’an. </w:t>
      </w:r>
      <w:r>
        <w:rPr>
          <w:rFonts w:asciiTheme="majorBidi" w:hAnsiTheme="majorBidi" w:cstheme="majorBidi"/>
          <w:sz w:val="24"/>
          <w:szCs w:val="24"/>
        </w:rPr>
        <w:t xml:space="preserve">Karena berbeda </w:t>
      </w:r>
      <w:r>
        <w:rPr>
          <w:rFonts w:asciiTheme="majorBidi" w:hAnsiTheme="majorBidi" w:cstheme="majorBidi"/>
          <w:sz w:val="24"/>
          <w:szCs w:val="24"/>
          <w:lang w:val="id-ID"/>
        </w:rPr>
        <w:t xml:space="preserve">cara </w:t>
      </w:r>
      <w:r>
        <w:rPr>
          <w:rFonts w:asciiTheme="majorBidi" w:hAnsiTheme="majorBidi" w:cstheme="majorBidi"/>
          <w:sz w:val="24"/>
          <w:szCs w:val="24"/>
        </w:rPr>
        <w:t xml:space="preserve">dalam melihat </w:t>
      </w:r>
      <w:r>
        <w:rPr>
          <w:rFonts w:asciiTheme="majorBidi" w:hAnsiTheme="majorBidi" w:cstheme="majorBidi"/>
          <w:sz w:val="24"/>
          <w:szCs w:val="24"/>
          <w:lang w:val="id-ID"/>
        </w:rPr>
        <w:t xml:space="preserve">dan menganalisis suatu ayat, maka </w:t>
      </w:r>
      <w:r>
        <w:rPr>
          <w:rFonts w:asciiTheme="majorBidi" w:hAnsiTheme="majorBidi" w:cstheme="majorBidi"/>
          <w:sz w:val="24"/>
          <w:szCs w:val="24"/>
        </w:rPr>
        <w:t>berbeda pula hasil penafsirannya. Atas dasar asumsi tersebut, maka yang dimaksud dengan</w:t>
      </w:r>
      <w:r w:rsidRPr="00170895">
        <w:rPr>
          <w:rFonts w:asciiTheme="majorBidi" w:hAnsiTheme="majorBidi" w:cstheme="majorBidi"/>
          <w:sz w:val="24"/>
          <w:szCs w:val="24"/>
        </w:rPr>
        <w:t xml:space="preserve"> corak</w:t>
      </w:r>
      <w:r>
        <w:rPr>
          <w:rFonts w:asciiTheme="majorBidi" w:hAnsiTheme="majorBidi" w:cstheme="majorBidi"/>
          <w:sz w:val="24"/>
          <w:szCs w:val="24"/>
        </w:rPr>
        <w:t xml:space="preserve"> dalam konteks penelitian ini </w:t>
      </w:r>
      <w:r>
        <w:rPr>
          <w:rFonts w:asciiTheme="majorBidi" w:hAnsiTheme="majorBidi" w:cstheme="majorBidi"/>
          <w:sz w:val="24"/>
          <w:szCs w:val="24"/>
        </w:rPr>
        <w:lastRenderedPageBreak/>
        <w:t xml:space="preserve">adalah adanya ““ragam dan </w:t>
      </w:r>
      <w:r>
        <w:rPr>
          <w:rFonts w:asciiTheme="majorBidi" w:hAnsiTheme="majorBidi" w:cstheme="majorBidi"/>
          <w:sz w:val="24"/>
          <w:szCs w:val="24"/>
          <w:lang w:val="id-ID"/>
        </w:rPr>
        <w:t xml:space="preserve"> kecenderungan da</w:t>
      </w:r>
      <w:r>
        <w:rPr>
          <w:rFonts w:asciiTheme="majorBidi" w:hAnsiTheme="majorBidi" w:cstheme="majorBidi"/>
          <w:sz w:val="24"/>
          <w:szCs w:val="24"/>
        </w:rPr>
        <w:t>lam</w:t>
      </w:r>
      <w:r>
        <w:rPr>
          <w:rFonts w:asciiTheme="majorBidi" w:hAnsiTheme="majorBidi" w:cstheme="majorBidi"/>
          <w:sz w:val="24"/>
          <w:szCs w:val="24"/>
          <w:lang w:val="id-ID"/>
        </w:rPr>
        <w:t xml:space="preserve"> </w:t>
      </w:r>
      <w:r>
        <w:rPr>
          <w:rFonts w:asciiTheme="majorBidi" w:hAnsiTheme="majorBidi" w:cstheme="majorBidi"/>
          <w:sz w:val="24"/>
          <w:szCs w:val="24"/>
        </w:rPr>
        <w:t>me</w:t>
      </w:r>
      <w:r>
        <w:rPr>
          <w:rFonts w:asciiTheme="majorBidi" w:hAnsiTheme="majorBidi" w:cstheme="majorBidi"/>
          <w:sz w:val="24"/>
          <w:szCs w:val="24"/>
          <w:lang w:val="id-ID"/>
        </w:rPr>
        <w:t xml:space="preserve">nafsiran </w:t>
      </w:r>
      <w:r>
        <w:rPr>
          <w:rFonts w:asciiTheme="majorBidi" w:hAnsiTheme="majorBidi" w:cstheme="majorBidi"/>
          <w:sz w:val="24"/>
          <w:szCs w:val="24"/>
        </w:rPr>
        <w:t xml:space="preserve">ayat-ayat  </w:t>
      </w:r>
      <w:r>
        <w:rPr>
          <w:rFonts w:asciiTheme="majorBidi" w:hAnsiTheme="majorBidi" w:cstheme="majorBidi"/>
          <w:i/>
          <w:iCs/>
          <w:sz w:val="24"/>
          <w:szCs w:val="24"/>
        </w:rPr>
        <w:t xml:space="preserve">ahkam </w:t>
      </w:r>
      <w:r>
        <w:rPr>
          <w:rFonts w:asciiTheme="majorBidi" w:hAnsiTheme="majorBidi" w:cstheme="majorBidi"/>
          <w:sz w:val="24"/>
          <w:szCs w:val="24"/>
        </w:rPr>
        <w:t>al-Qur’an</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lang w:val="id-ID"/>
        </w:rPr>
        <w:t>.</w:t>
      </w:r>
      <w:r w:rsidRPr="00A00CE4">
        <w:rPr>
          <w:rFonts w:asciiTheme="majorBidi" w:hAnsiTheme="majorBidi" w:cstheme="majorBidi"/>
          <w:sz w:val="24"/>
          <w:szCs w:val="24"/>
        </w:rPr>
        <w:t xml:space="preserve"> </w:t>
      </w:r>
    </w:p>
    <w:p w:rsidR="00F85261" w:rsidRDefault="00F85261" w:rsidP="00F85261">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Sementara</w:t>
      </w:r>
      <w:r w:rsidRPr="00A00CE4">
        <w:rPr>
          <w:rFonts w:asciiTheme="majorBidi" w:hAnsiTheme="majorBidi" w:cstheme="majorBidi"/>
          <w:sz w:val="24"/>
          <w:szCs w:val="24"/>
        </w:rPr>
        <w:t xml:space="preserve"> yang dimaksud </w:t>
      </w:r>
      <w:r>
        <w:rPr>
          <w:rFonts w:asciiTheme="majorBidi" w:hAnsiTheme="majorBidi" w:cstheme="majorBidi"/>
          <w:sz w:val="24"/>
          <w:szCs w:val="24"/>
        </w:rPr>
        <w:t xml:space="preserve">dengan ayat </w:t>
      </w:r>
      <w:r>
        <w:rPr>
          <w:rFonts w:asciiTheme="majorBidi" w:hAnsiTheme="majorBidi" w:cstheme="majorBidi"/>
          <w:i/>
          <w:iCs/>
          <w:sz w:val="24"/>
          <w:szCs w:val="24"/>
        </w:rPr>
        <w:t xml:space="preserve">ahkam </w:t>
      </w:r>
      <w:r w:rsidRPr="00A00CE4">
        <w:rPr>
          <w:rFonts w:asciiTheme="majorBidi" w:hAnsiTheme="majorBidi" w:cstheme="majorBidi"/>
          <w:sz w:val="24"/>
          <w:szCs w:val="24"/>
        </w:rPr>
        <w:t>adalah ayat-ayat al-Qur’an yang berisi materi hukum, baik yang mengatur hubungan vertikal antara seseorang dengan Allah (hukum ibadah), maupun ayat yang terkait dengan interaksi sosial (hukum mu’amalah).</w:t>
      </w:r>
      <w:r>
        <w:rPr>
          <w:rFonts w:asciiTheme="majorBidi" w:hAnsiTheme="majorBidi" w:cstheme="majorBidi"/>
          <w:sz w:val="24"/>
          <w:szCs w:val="24"/>
        </w:rPr>
        <w:t xml:space="preserve"> </w:t>
      </w:r>
      <w:r w:rsidRPr="00A00CE4">
        <w:rPr>
          <w:rFonts w:asciiTheme="majorBidi" w:hAnsiTheme="majorBidi" w:cstheme="majorBidi"/>
          <w:sz w:val="24"/>
          <w:szCs w:val="24"/>
        </w:rPr>
        <w:t xml:space="preserve">Sedangkan kata tafsir adalah bentuk </w:t>
      </w:r>
      <w:r w:rsidRPr="00A00CE4">
        <w:rPr>
          <w:rFonts w:asciiTheme="majorBidi" w:hAnsiTheme="majorBidi" w:cstheme="majorBidi"/>
          <w:i/>
          <w:iCs/>
          <w:sz w:val="24"/>
          <w:szCs w:val="24"/>
        </w:rPr>
        <w:t xml:space="preserve">mashdar </w:t>
      </w:r>
      <w:r w:rsidRPr="00A00CE4">
        <w:rPr>
          <w:rFonts w:asciiTheme="majorBidi" w:hAnsiTheme="majorBidi" w:cstheme="majorBidi"/>
          <w:sz w:val="24"/>
          <w:szCs w:val="24"/>
        </w:rPr>
        <w:t xml:space="preserve">(derivatif) dari kata </w:t>
      </w:r>
      <w:r w:rsidRPr="00A00CE4">
        <w:rPr>
          <w:rFonts w:asciiTheme="majorBidi" w:hAnsiTheme="majorBidi" w:cstheme="majorBidi"/>
          <w:i/>
          <w:iCs/>
          <w:sz w:val="24"/>
          <w:szCs w:val="24"/>
        </w:rPr>
        <w:t>fassara yufassiru,</w:t>
      </w:r>
      <w:r w:rsidRPr="00A00CE4">
        <w:rPr>
          <w:rFonts w:asciiTheme="majorBidi" w:hAnsiTheme="majorBidi" w:cstheme="majorBidi"/>
          <w:sz w:val="24"/>
          <w:szCs w:val="24"/>
        </w:rPr>
        <w:t xml:space="preserve"> yang berarti penjelasan dan perincian</w:t>
      </w:r>
      <w:r w:rsidRPr="00A00CE4">
        <w:rPr>
          <w:rStyle w:val="FootnoteReference"/>
          <w:rFonts w:asciiTheme="majorBidi" w:hAnsiTheme="majorBidi" w:cstheme="majorBidi"/>
          <w:sz w:val="24"/>
          <w:szCs w:val="24"/>
        </w:rPr>
        <w:footnoteReference w:id="38"/>
      </w:r>
      <w:r w:rsidRPr="00A00CE4">
        <w:rPr>
          <w:rFonts w:asciiTheme="majorBidi" w:hAnsiTheme="majorBidi" w:cstheme="majorBidi"/>
          <w:sz w:val="24"/>
          <w:szCs w:val="24"/>
        </w:rPr>
        <w:t>. Secara terminologis, tafsir adalah “hasil pemahaman manusia (baca: mufasir) terhadap al-Qur’an yang dilakukan dengan menggun</w:t>
      </w:r>
      <w:r>
        <w:rPr>
          <w:rFonts w:asciiTheme="majorBidi" w:hAnsiTheme="majorBidi" w:cstheme="majorBidi"/>
          <w:sz w:val="24"/>
          <w:szCs w:val="24"/>
        </w:rPr>
        <w:t>a</w:t>
      </w:r>
      <w:r w:rsidRPr="00A00CE4">
        <w:rPr>
          <w:rFonts w:asciiTheme="majorBidi" w:hAnsiTheme="majorBidi" w:cstheme="majorBidi"/>
          <w:sz w:val="24"/>
          <w:szCs w:val="24"/>
        </w:rPr>
        <w:t>kan metode tertentu yang dipilih seorang mufasir yang bertujuan untuk memperjelas dan mempertegas makna teks ayat-ayat al-Qur’an”.</w:t>
      </w:r>
      <w:r w:rsidRPr="00A00CE4">
        <w:rPr>
          <w:rStyle w:val="FootnoteReference"/>
          <w:rFonts w:asciiTheme="majorBidi" w:hAnsiTheme="majorBidi" w:cstheme="majorBidi"/>
          <w:sz w:val="24"/>
          <w:szCs w:val="24"/>
        </w:rPr>
        <w:footnoteReference w:id="39"/>
      </w:r>
      <w:r w:rsidRPr="00A00CE4">
        <w:rPr>
          <w:rFonts w:asciiTheme="majorBidi" w:hAnsiTheme="majorBidi" w:cstheme="majorBidi"/>
          <w:sz w:val="24"/>
          <w:szCs w:val="24"/>
        </w:rPr>
        <w:t xml:space="preserve">  </w:t>
      </w:r>
    </w:p>
    <w:p w:rsidR="00480459" w:rsidRDefault="00F85261" w:rsidP="006B4A85">
      <w:pPr>
        <w:spacing w:line="480" w:lineRule="auto"/>
        <w:ind w:left="426" w:firstLine="720"/>
        <w:jc w:val="both"/>
        <w:rPr>
          <w:rFonts w:asciiTheme="majorBidi" w:hAnsiTheme="majorBidi" w:cstheme="majorBidi"/>
          <w:sz w:val="24"/>
          <w:szCs w:val="24"/>
        </w:rPr>
      </w:pPr>
      <w:r w:rsidRPr="00A00CE4">
        <w:rPr>
          <w:rFonts w:asciiTheme="majorBidi" w:hAnsiTheme="majorBidi" w:cstheme="majorBidi"/>
          <w:sz w:val="24"/>
          <w:szCs w:val="24"/>
        </w:rPr>
        <w:t>Berdasarkan penjelasan semantik dari kata kunci dalam judul penelitian ini, maka yang dimaksud dengan “Corak Pe</w:t>
      </w:r>
      <w:r>
        <w:rPr>
          <w:rFonts w:asciiTheme="majorBidi" w:hAnsiTheme="majorBidi" w:cstheme="majorBidi"/>
          <w:sz w:val="24"/>
          <w:szCs w:val="24"/>
        </w:rPr>
        <w:t xml:space="preserve">nafsiran Ayat </w:t>
      </w:r>
      <w:r>
        <w:rPr>
          <w:rFonts w:asciiTheme="majorBidi" w:hAnsiTheme="majorBidi" w:cstheme="majorBidi"/>
          <w:i/>
          <w:iCs/>
          <w:sz w:val="24"/>
          <w:szCs w:val="24"/>
        </w:rPr>
        <w:t xml:space="preserve">Ahkam: </w:t>
      </w:r>
      <w:r w:rsidRPr="00744425">
        <w:rPr>
          <w:rFonts w:asciiTheme="majorBidi" w:hAnsiTheme="majorBidi" w:cstheme="majorBidi"/>
          <w:sz w:val="24"/>
          <w:szCs w:val="24"/>
        </w:rPr>
        <w:t>Kajian Kitab</w:t>
      </w:r>
      <w:r>
        <w:rPr>
          <w:rFonts w:asciiTheme="majorBidi" w:hAnsiTheme="majorBidi" w:cstheme="majorBidi"/>
          <w:i/>
          <w:iCs/>
          <w:sz w:val="24"/>
          <w:szCs w:val="24"/>
        </w:rPr>
        <w:t xml:space="preserve"> Rawai’u al-Bayan </w:t>
      </w:r>
      <w:r w:rsidRPr="00744425">
        <w:rPr>
          <w:rFonts w:asciiTheme="majorBidi" w:hAnsiTheme="majorBidi" w:cstheme="majorBidi"/>
          <w:sz w:val="24"/>
          <w:szCs w:val="24"/>
        </w:rPr>
        <w:t>Karya al-Shabuniy</w:t>
      </w:r>
      <w:r>
        <w:rPr>
          <w:rFonts w:asciiTheme="majorBidi" w:hAnsiTheme="majorBidi" w:cstheme="majorBidi"/>
          <w:i/>
          <w:iCs/>
          <w:sz w:val="24"/>
          <w:szCs w:val="24"/>
        </w:rPr>
        <w:t xml:space="preserve"> </w:t>
      </w:r>
      <w:r w:rsidRPr="00A00CE4">
        <w:rPr>
          <w:rFonts w:asciiTheme="majorBidi" w:hAnsiTheme="majorBidi" w:cstheme="majorBidi"/>
          <w:sz w:val="24"/>
          <w:szCs w:val="24"/>
        </w:rPr>
        <w:t xml:space="preserve">” adalah </w:t>
      </w:r>
      <w:r>
        <w:rPr>
          <w:rFonts w:asciiTheme="majorBidi" w:hAnsiTheme="majorBidi" w:cstheme="majorBidi"/>
          <w:sz w:val="24"/>
          <w:szCs w:val="24"/>
        </w:rPr>
        <w:t xml:space="preserve">“ragam dan </w:t>
      </w:r>
      <w:r>
        <w:rPr>
          <w:rFonts w:asciiTheme="majorBidi" w:hAnsiTheme="majorBidi" w:cstheme="majorBidi"/>
          <w:sz w:val="24"/>
          <w:szCs w:val="24"/>
          <w:lang w:val="id-ID"/>
        </w:rPr>
        <w:t xml:space="preserve">kecenderungan </w:t>
      </w:r>
      <w:r>
        <w:rPr>
          <w:rFonts w:asciiTheme="majorBidi" w:hAnsiTheme="majorBidi" w:cstheme="majorBidi"/>
          <w:sz w:val="24"/>
          <w:szCs w:val="24"/>
        </w:rPr>
        <w:t>a</w:t>
      </w:r>
      <w:r w:rsidRPr="00A00CE4">
        <w:rPr>
          <w:rFonts w:asciiTheme="majorBidi" w:hAnsiTheme="majorBidi" w:cstheme="majorBidi"/>
          <w:sz w:val="24"/>
          <w:szCs w:val="24"/>
        </w:rPr>
        <w:t>l-Shabuniy dalam memahami dan men</w:t>
      </w:r>
      <w:r>
        <w:rPr>
          <w:rFonts w:asciiTheme="majorBidi" w:hAnsiTheme="majorBidi" w:cstheme="majorBidi"/>
          <w:sz w:val="24"/>
          <w:szCs w:val="24"/>
        </w:rPr>
        <w:t>afsirkan</w:t>
      </w:r>
      <w:r w:rsidRPr="00A00CE4">
        <w:rPr>
          <w:rFonts w:asciiTheme="majorBidi" w:hAnsiTheme="majorBidi" w:cstheme="majorBidi"/>
          <w:sz w:val="24"/>
          <w:szCs w:val="24"/>
        </w:rPr>
        <w:t xml:space="preserve"> ayat-ay</w:t>
      </w:r>
      <w:r>
        <w:rPr>
          <w:rFonts w:asciiTheme="majorBidi" w:hAnsiTheme="majorBidi" w:cstheme="majorBidi"/>
          <w:sz w:val="24"/>
          <w:szCs w:val="24"/>
        </w:rPr>
        <w:t>at hukum</w:t>
      </w:r>
      <w:r w:rsidRPr="00A00CE4">
        <w:rPr>
          <w:rFonts w:asciiTheme="majorBidi" w:hAnsiTheme="majorBidi" w:cstheme="majorBidi"/>
          <w:sz w:val="24"/>
          <w:szCs w:val="24"/>
        </w:rPr>
        <w:t xml:space="preserve"> al-Qur’an</w:t>
      </w:r>
      <w:r>
        <w:rPr>
          <w:rFonts w:asciiTheme="majorBidi" w:hAnsiTheme="majorBidi" w:cstheme="majorBidi"/>
          <w:sz w:val="24"/>
          <w:szCs w:val="24"/>
        </w:rPr>
        <w:t xml:space="preserve"> dalam tafsir </w:t>
      </w:r>
      <w:r>
        <w:rPr>
          <w:rFonts w:asciiTheme="majorBidi" w:hAnsiTheme="majorBidi" w:cstheme="majorBidi"/>
          <w:i/>
          <w:iCs/>
          <w:sz w:val="24"/>
          <w:szCs w:val="24"/>
        </w:rPr>
        <w:t>Rawai’u al-Bayan</w:t>
      </w:r>
      <w:r w:rsidRPr="00A00CE4">
        <w:rPr>
          <w:rFonts w:asciiTheme="majorBidi" w:hAnsiTheme="majorBidi" w:cstheme="majorBidi"/>
          <w:sz w:val="24"/>
          <w:szCs w:val="24"/>
        </w:rPr>
        <w:t>”.</w:t>
      </w:r>
    </w:p>
    <w:p w:rsidR="00B46736" w:rsidRPr="00A00CE4" w:rsidRDefault="00B46736" w:rsidP="006B4A85">
      <w:pPr>
        <w:spacing w:line="480" w:lineRule="auto"/>
        <w:ind w:left="426" w:firstLine="720"/>
        <w:jc w:val="both"/>
        <w:rPr>
          <w:rFonts w:asciiTheme="majorBidi" w:hAnsiTheme="majorBidi" w:cstheme="majorBidi"/>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sidRPr="00A00CE4">
        <w:rPr>
          <w:rFonts w:asciiTheme="majorBidi" w:hAnsiTheme="majorBidi" w:cstheme="majorBidi"/>
          <w:b/>
          <w:bCs/>
          <w:sz w:val="24"/>
          <w:szCs w:val="24"/>
        </w:rPr>
        <w:t>Penelitian Yang Relevan</w:t>
      </w:r>
    </w:p>
    <w:p w:rsidR="00F85261" w:rsidRDefault="00F85261" w:rsidP="00F85261">
      <w:pPr>
        <w:spacing w:line="480" w:lineRule="auto"/>
        <w:ind w:left="426" w:firstLine="720"/>
        <w:jc w:val="both"/>
        <w:rPr>
          <w:rFonts w:asciiTheme="majorBidi" w:hAnsiTheme="majorBidi" w:cstheme="majorBidi"/>
          <w:sz w:val="24"/>
          <w:szCs w:val="24"/>
          <w:lang w:val="id-ID"/>
        </w:rPr>
      </w:pPr>
      <w:r w:rsidRPr="00A00CE4">
        <w:rPr>
          <w:rFonts w:asciiTheme="majorBidi" w:hAnsiTheme="majorBidi" w:cstheme="majorBidi"/>
          <w:sz w:val="24"/>
          <w:szCs w:val="24"/>
        </w:rPr>
        <w:t xml:space="preserve">Sepanjang pengamatan yang penulis lakukan belum ditemukan adanya suatu penelitian yang secara spesifik mengkaji </w:t>
      </w:r>
      <w:r>
        <w:rPr>
          <w:rFonts w:asciiTheme="majorBidi" w:hAnsiTheme="majorBidi" w:cstheme="majorBidi"/>
          <w:sz w:val="24"/>
          <w:szCs w:val="24"/>
        </w:rPr>
        <w:t xml:space="preserve">corak </w:t>
      </w:r>
      <w:r w:rsidRPr="00A00CE4">
        <w:rPr>
          <w:rFonts w:asciiTheme="majorBidi" w:hAnsiTheme="majorBidi" w:cstheme="majorBidi"/>
          <w:sz w:val="24"/>
          <w:szCs w:val="24"/>
        </w:rPr>
        <w:t xml:space="preserve">pemikiran hukum ‘Ali al-Shabuniy dalam tafsir </w:t>
      </w:r>
      <w:r w:rsidRPr="00A00CE4">
        <w:rPr>
          <w:rFonts w:asciiTheme="majorBidi" w:hAnsiTheme="majorBidi" w:cstheme="majorBidi"/>
          <w:i/>
          <w:iCs/>
          <w:sz w:val="24"/>
          <w:szCs w:val="24"/>
        </w:rPr>
        <w:t xml:space="preserve">Rawai’u al-Bayan. </w:t>
      </w:r>
      <w:r w:rsidRPr="00A00CE4">
        <w:rPr>
          <w:rFonts w:asciiTheme="majorBidi" w:hAnsiTheme="majorBidi" w:cstheme="majorBidi"/>
          <w:sz w:val="24"/>
          <w:szCs w:val="24"/>
        </w:rPr>
        <w:t xml:space="preserve">Walaupun harus diakui bahwa </w:t>
      </w:r>
      <w:r w:rsidRPr="00A00CE4">
        <w:rPr>
          <w:rFonts w:asciiTheme="majorBidi" w:hAnsiTheme="majorBidi" w:cstheme="majorBidi"/>
          <w:sz w:val="24"/>
          <w:szCs w:val="24"/>
        </w:rPr>
        <w:lastRenderedPageBreak/>
        <w:t xml:space="preserve">kajian terhadap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dalam penelitian ini bukanlah yang pertama kali. Sebelumnya, sudah banyak para akademisi yang memfokuskannya perhati</w:t>
      </w:r>
      <w:r>
        <w:rPr>
          <w:rFonts w:asciiTheme="majorBidi" w:hAnsiTheme="majorBidi" w:cstheme="majorBidi"/>
          <w:sz w:val="24"/>
          <w:szCs w:val="24"/>
        </w:rPr>
        <w:t>n</w:t>
      </w:r>
      <w:r w:rsidRPr="00A00CE4">
        <w:rPr>
          <w:rFonts w:asciiTheme="majorBidi" w:hAnsiTheme="majorBidi" w:cstheme="majorBidi"/>
          <w:sz w:val="24"/>
          <w:szCs w:val="24"/>
        </w:rPr>
        <w:t xml:space="preserve">nya terhadap tafsir </w:t>
      </w:r>
      <w:r w:rsidRPr="00A00CE4">
        <w:rPr>
          <w:rFonts w:asciiTheme="majorBidi" w:hAnsiTheme="majorBidi" w:cstheme="majorBidi"/>
          <w:i/>
          <w:iCs/>
          <w:sz w:val="24"/>
          <w:szCs w:val="24"/>
        </w:rPr>
        <w:t>ahkam.</w:t>
      </w:r>
      <w:r w:rsidRPr="00A00CE4">
        <w:rPr>
          <w:rFonts w:asciiTheme="majorBidi" w:hAnsiTheme="majorBidi" w:cstheme="majorBidi"/>
          <w:sz w:val="24"/>
          <w:szCs w:val="24"/>
        </w:rPr>
        <w:t xml:space="preserve"> Meskipun demikian, menurut Amin Summa, untuk konteks Indonesia, perhatian terhadap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masih tergolong minim dan langka. Syafruddin, misalnya, salah seorang akademisi yang menggeluti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ini telah meneliti dua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kontemporer,</w:t>
      </w:r>
      <w:r w:rsidRPr="00A00CE4">
        <w:rPr>
          <w:rFonts w:asciiTheme="majorBidi" w:hAnsiTheme="majorBidi" w:cstheme="majorBidi"/>
          <w:i/>
          <w:iCs/>
          <w:sz w:val="24"/>
          <w:szCs w:val="24"/>
        </w:rPr>
        <w:t xml:space="preserve"> </w:t>
      </w:r>
      <w:r w:rsidRPr="00A00CE4">
        <w:rPr>
          <w:rFonts w:asciiTheme="majorBidi" w:hAnsiTheme="majorBidi" w:cstheme="majorBidi"/>
          <w:sz w:val="24"/>
          <w:szCs w:val="24"/>
        </w:rPr>
        <w:t xml:space="preserve">yaitu karya ‘Ali al-Sayis untuk tesis dan tafsir </w:t>
      </w:r>
      <w:r w:rsidRPr="00A00CE4">
        <w:rPr>
          <w:rFonts w:asciiTheme="majorBidi" w:hAnsiTheme="majorBidi" w:cstheme="majorBidi"/>
          <w:i/>
          <w:iCs/>
          <w:sz w:val="24"/>
          <w:szCs w:val="24"/>
        </w:rPr>
        <w:t xml:space="preserve">al-Munir </w:t>
      </w:r>
      <w:r w:rsidRPr="00A00CE4">
        <w:rPr>
          <w:rFonts w:asciiTheme="majorBidi" w:hAnsiTheme="majorBidi" w:cstheme="majorBidi"/>
          <w:sz w:val="24"/>
          <w:szCs w:val="24"/>
        </w:rPr>
        <w:t xml:space="preserve">karya Wahbah al-Zuhaily untuk disertasi. Kedua penelitian ini kemudian di terbitkan dalam bentuk </w:t>
      </w:r>
      <w:r>
        <w:rPr>
          <w:rFonts w:asciiTheme="majorBidi" w:hAnsiTheme="majorBidi" w:cstheme="majorBidi"/>
          <w:sz w:val="24"/>
          <w:szCs w:val="24"/>
        </w:rPr>
        <w:t>buku oleh penerbit Hayfa Press P</w:t>
      </w:r>
      <w:r w:rsidRPr="00A00CE4">
        <w:rPr>
          <w:rFonts w:asciiTheme="majorBidi" w:hAnsiTheme="majorBidi" w:cstheme="majorBidi"/>
          <w:sz w:val="24"/>
          <w:szCs w:val="24"/>
        </w:rPr>
        <w:t xml:space="preserve">adang. </w:t>
      </w:r>
    </w:p>
    <w:p w:rsidR="00F85261" w:rsidRDefault="00F85261" w:rsidP="00F85261">
      <w:pPr>
        <w:spacing w:line="480" w:lineRule="auto"/>
        <w:ind w:left="426" w:firstLine="720"/>
        <w:jc w:val="both"/>
        <w:rPr>
          <w:rFonts w:asciiTheme="majorBidi" w:hAnsiTheme="majorBidi" w:cstheme="majorBidi"/>
          <w:sz w:val="24"/>
          <w:szCs w:val="24"/>
          <w:lang w:val="id-ID"/>
        </w:rPr>
      </w:pPr>
      <w:r w:rsidRPr="00630B61">
        <w:rPr>
          <w:rFonts w:asciiTheme="majorBidi" w:hAnsiTheme="majorBidi" w:cstheme="majorBidi"/>
          <w:sz w:val="24"/>
          <w:szCs w:val="24"/>
          <w:lang w:val="id-ID"/>
        </w:rPr>
        <w:t xml:space="preserve">Dalam penelitiannya terhadap tafsir </w:t>
      </w:r>
      <w:r w:rsidRPr="00630B61">
        <w:rPr>
          <w:rFonts w:asciiTheme="majorBidi" w:hAnsiTheme="majorBidi" w:cstheme="majorBidi"/>
          <w:i/>
          <w:iCs/>
          <w:sz w:val="24"/>
          <w:szCs w:val="24"/>
          <w:lang w:val="id-ID"/>
        </w:rPr>
        <w:t xml:space="preserve">ahkam </w:t>
      </w:r>
      <w:r w:rsidRPr="00630B61">
        <w:rPr>
          <w:rFonts w:asciiTheme="majorBidi" w:hAnsiTheme="majorBidi" w:cstheme="majorBidi"/>
          <w:sz w:val="24"/>
          <w:szCs w:val="24"/>
          <w:lang w:val="id-ID"/>
        </w:rPr>
        <w:t xml:space="preserve">karya ‘Ali al-Sayis, Syafruddin memusatkan perhatiannya pada metode penalaran atau </w:t>
      </w:r>
      <w:r w:rsidRPr="00630B61">
        <w:rPr>
          <w:rFonts w:asciiTheme="majorBidi" w:hAnsiTheme="majorBidi" w:cstheme="majorBidi"/>
          <w:i/>
          <w:iCs/>
          <w:sz w:val="24"/>
          <w:szCs w:val="24"/>
          <w:lang w:val="id-ID"/>
        </w:rPr>
        <w:t xml:space="preserve">istinbath </w:t>
      </w:r>
      <w:r w:rsidRPr="00630B61">
        <w:rPr>
          <w:rFonts w:asciiTheme="majorBidi" w:hAnsiTheme="majorBidi" w:cstheme="majorBidi"/>
          <w:sz w:val="24"/>
          <w:szCs w:val="24"/>
          <w:lang w:val="id-ID"/>
        </w:rPr>
        <w:t xml:space="preserve">hukum yang digunakan ‘Ali al-Sayis dalam menggali makna dari ayat-ayat hukum. </w:t>
      </w:r>
      <w:r w:rsidRPr="00CF3677">
        <w:rPr>
          <w:rFonts w:asciiTheme="majorBidi" w:hAnsiTheme="majorBidi" w:cstheme="majorBidi"/>
          <w:sz w:val="24"/>
          <w:szCs w:val="24"/>
          <w:lang w:val="id-ID"/>
        </w:rPr>
        <w:t xml:space="preserve">Dengan kata lain, Syafruddin lebih memfokuskan perhatiannya pada kaidah-kaidah atau teori </w:t>
      </w:r>
      <w:r w:rsidRPr="00CF3677">
        <w:rPr>
          <w:rFonts w:asciiTheme="majorBidi" w:hAnsiTheme="majorBidi" w:cstheme="majorBidi"/>
          <w:i/>
          <w:iCs/>
          <w:sz w:val="24"/>
          <w:szCs w:val="24"/>
          <w:lang w:val="id-ID"/>
        </w:rPr>
        <w:t>Ushulu al-Fiqh</w:t>
      </w:r>
      <w:r w:rsidRPr="00CF3677">
        <w:rPr>
          <w:rFonts w:asciiTheme="majorBidi" w:hAnsiTheme="majorBidi" w:cstheme="majorBidi"/>
          <w:sz w:val="24"/>
          <w:szCs w:val="24"/>
          <w:lang w:val="id-ID"/>
        </w:rPr>
        <w:t xml:space="preserve"> yang termuat dalam tafsir ‘Ali al-Sayis dan sejauh mana teori-teori tersebut diakomodir dan dipraktekkan oleh penulisnya. Di akhir pembahasannya, Syafruddin menyimpulkan bahwa tafsir ‘Ali al-Sayis menerapkan tiga bentuk penalaran </w:t>
      </w:r>
      <w:r w:rsidRPr="00CF3677">
        <w:rPr>
          <w:rFonts w:asciiTheme="majorBidi" w:hAnsiTheme="majorBidi" w:cstheme="majorBidi"/>
          <w:i/>
          <w:iCs/>
          <w:sz w:val="24"/>
          <w:szCs w:val="24"/>
          <w:lang w:val="id-ID"/>
        </w:rPr>
        <w:t xml:space="preserve">Ushulu al-Fiqh, </w:t>
      </w:r>
      <w:r w:rsidRPr="00CF3677">
        <w:rPr>
          <w:rFonts w:asciiTheme="majorBidi" w:hAnsiTheme="majorBidi" w:cstheme="majorBidi"/>
          <w:sz w:val="24"/>
          <w:szCs w:val="24"/>
          <w:lang w:val="id-ID"/>
        </w:rPr>
        <w:t xml:space="preserve">yakni penalaran kebahasaan, penalaran </w:t>
      </w:r>
      <w:r w:rsidRPr="00CF3677">
        <w:rPr>
          <w:rFonts w:asciiTheme="majorBidi" w:hAnsiTheme="majorBidi" w:cstheme="majorBidi"/>
          <w:i/>
          <w:iCs/>
          <w:sz w:val="24"/>
          <w:szCs w:val="24"/>
          <w:lang w:val="id-ID"/>
        </w:rPr>
        <w:t>‘illat</w:t>
      </w:r>
      <w:r w:rsidRPr="00CF3677">
        <w:rPr>
          <w:rFonts w:asciiTheme="majorBidi" w:hAnsiTheme="majorBidi" w:cstheme="majorBidi"/>
          <w:sz w:val="24"/>
          <w:szCs w:val="24"/>
          <w:lang w:val="id-ID"/>
        </w:rPr>
        <w:t xml:space="preserve"> dan prinsip kemaslahatan. </w:t>
      </w:r>
      <w:r w:rsidRPr="00A00CE4">
        <w:rPr>
          <w:rFonts w:asciiTheme="majorBidi" w:hAnsiTheme="majorBidi" w:cstheme="majorBidi"/>
          <w:sz w:val="24"/>
          <w:szCs w:val="24"/>
        </w:rPr>
        <w:t xml:space="preserve">Karena yang menjadi </w:t>
      </w:r>
      <w:r w:rsidRPr="00A00CE4">
        <w:rPr>
          <w:rFonts w:asciiTheme="majorBidi" w:hAnsiTheme="majorBidi" w:cstheme="majorBidi"/>
          <w:i/>
          <w:iCs/>
          <w:sz w:val="24"/>
          <w:szCs w:val="24"/>
        </w:rPr>
        <w:t xml:space="preserve">stressing </w:t>
      </w:r>
      <w:r w:rsidRPr="00A00CE4">
        <w:rPr>
          <w:rFonts w:asciiTheme="majorBidi" w:hAnsiTheme="majorBidi" w:cstheme="majorBidi"/>
          <w:sz w:val="24"/>
          <w:szCs w:val="24"/>
        </w:rPr>
        <w:t>penelitiannya adalah metode penalaran, akibatnya hasil kajian itu tidak memberikan gambaran yang komprehensif</w:t>
      </w:r>
      <w:r>
        <w:rPr>
          <w:rFonts w:asciiTheme="majorBidi" w:hAnsiTheme="majorBidi" w:cstheme="majorBidi"/>
          <w:sz w:val="24"/>
          <w:szCs w:val="24"/>
        </w:rPr>
        <w:t xml:space="preserve"> mengenai corak dan kecendrungan pemikiran hukum </w:t>
      </w:r>
      <w:r w:rsidRPr="00A00CE4">
        <w:rPr>
          <w:rFonts w:asciiTheme="majorBidi" w:hAnsiTheme="majorBidi" w:cstheme="majorBidi"/>
          <w:sz w:val="24"/>
          <w:szCs w:val="24"/>
        </w:rPr>
        <w:t xml:space="preserve"> ‘Ali al-Sayis</w:t>
      </w:r>
      <w:r>
        <w:rPr>
          <w:rFonts w:asciiTheme="majorBidi" w:hAnsiTheme="majorBidi" w:cstheme="majorBidi"/>
          <w:sz w:val="24"/>
          <w:szCs w:val="24"/>
          <w:lang w:val="id-ID"/>
        </w:rPr>
        <w:t>.</w:t>
      </w:r>
      <w:r w:rsidRPr="00A00CE4">
        <w:rPr>
          <w:rFonts w:asciiTheme="majorBidi" w:hAnsiTheme="majorBidi" w:cstheme="majorBidi"/>
          <w:sz w:val="24"/>
          <w:szCs w:val="24"/>
        </w:rPr>
        <w:t xml:space="preserve"> </w:t>
      </w:r>
    </w:p>
    <w:p w:rsidR="00F85261" w:rsidRDefault="00F85261" w:rsidP="00F85261">
      <w:pPr>
        <w:spacing w:line="480" w:lineRule="auto"/>
        <w:ind w:left="426" w:firstLine="720"/>
        <w:jc w:val="both"/>
        <w:rPr>
          <w:rFonts w:asciiTheme="majorBidi" w:hAnsiTheme="majorBidi" w:cstheme="majorBidi"/>
          <w:sz w:val="24"/>
          <w:szCs w:val="24"/>
        </w:rPr>
      </w:pPr>
      <w:r w:rsidRPr="00A74362">
        <w:rPr>
          <w:rFonts w:asciiTheme="majorBidi" w:hAnsiTheme="majorBidi" w:cstheme="majorBidi"/>
          <w:sz w:val="24"/>
          <w:szCs w:val="24"/>
          <w:lang w:val="id-ID"/>
        </w:rPr>
        <w:t xml:space="preserve">Berbeda dengan tafsir ‘Ali al-Sayis, ketika meneliti tafsir </w:t>
      </w:r>
      <w:r w:rsidRPr="00A74362">
        <w:rPr>
          <w:rFonts w:asciiTheme="majorBidi" w:hAnsiTheme="majorBidi" w:cstheme="majorBidi"/>
          <w:i/>
          <w:iCs/>
          <w:sz w:val="24"/>
          <w:szCs w:val="24"/>
          <w:lang w:val="id-ID"/>
        </w:rPr>
        <w:t xml:space="preserve">al-Munir, </w:t>
      </w:r>
      <w:r w:rsidRPr="00A74362">
        <w:rPr>
          <w:rFonts w:asciiTheme="majorBidi" w:hAnsiTheme="majorBidi" w:cstheme="majorBidi"/>
          <w:sz w:val="24"/>
          <w:szCs w:val="24"/>
          <w:lang w:val="id-ID"/>
        </w:rPr>
        <w:t xml:space="preserve">Syafruddin lebih memperhatikan teori-teori penafsiran atau metodologi tafsir </w:t>
      </w:r>
      <w:r w:rsidRPr="00A74362">
        <w:rPr>
          <w:rFonts w:asciiTheme="majorBidi" w:hAnsiTheme="majorBidi" w:cstheme="majorBidi"/>
          <w:sz w:val="24"/>
          <w:szCs w:val="24"/>
          <w:lang w:val="id-ID"/>
        </w:rPr>
        <w:lastRenderedPageBreak/>
        <w:t xml:space="preserve">digunakan Wahbah al-Zuhaily. </w:t>
      </w:r>
      <w:r w:rsidRPr="00A00CE4">
        <w:rPr>
          <w:rFonts w:asciiTheme="majorBidi" w:hAnsiTheme="majorBidi" w:cstheme="majorBidi"/>
          <w:sz w:val="24"/>
          <w:szCs w:val="24"/>
        </w:rPr>
        <w:t>D</w:t>
      </w:r>
      <w:r>
        <w:rPr>
          <w:rFonts w:asciiTheme="majorBidi" w:hAnsiTheme="majorBidi" w:cstheme="majorBidi"/>
          <w:sz w:val="24"/>
          <w:szCs w:val="24"/>
        </w:rPr>
        <w:t>i atas semua itu, penelitian te</w:t>
      </w:r>
      <w:r w:rsidRPr="00A00CE4">
        <w:rPr>
          <w:rFonts w:asciiTheme="majorBidi" w:hAnsiTheme="majorBidi" w:cstheme="majorBidi"/>
          <w:sz w:val="24"/>
          <w:szCs w:val="24"/>
        </w:rPr>
        <w:t>sis ini, di samping ingin mendapa</w:t>
      </w:r>
      <w:r>
        <w:rPr>
          <w:rFonts w:asciiTheme="majorBidi" w:hAnsiTheme="majorBidi" w:cstheme="majorBidi"/>
          <w:sz w:val="24"/>
          <w:szCs w:val="24"/>
        </w:rPr>
        <w:t>tkan gambaran kecend</w:t>
      </w:r>
      <w:r>
        <w:rPr>
          <w:rFonts w:asciiTheme="majorBidi" w:hAnsiTheme="majorBidi" w:cstheme="majorBidi"/>
          <w:sz w:val="24"/>
          <w:szCs w:val="24"/>
          <w:lang w:val="id-ID"/>
        </w:rPr>
        <w:t>e</w:t>
      </w:r>
      <w:r>
        <w:rPr>
          <w:rFonts w:asciiTheme="majorBidi" w:hAnsiTheme="majorBidi" w:cstheme="majorBidi"/>
          <w:sz w:val="24"/>
          <w:szCs w:val="24"/>
        </w:rPr>
        <w:t xml:space="preserve">rungan dan </w:t>
      </w:r>
      <w:r>
        <w:rPr>
          <w:rFonts w:asciiTheme="majorBidi" w:hAnsiTheme="majorBidi" w:cstheme="majorBidi"/>
          <w:sz w:val="24"/>
          <w:szCs w:val="24"/>
          <w:lang w:val="id-ID"/>
        </w:rPr>
        <w:t>halun</w:t>
      </w:r>
      <w:r>
        <w:rPr>
          <w:rFonts w:asciiTheme="majorBidi" w:hAnsiTheme="majorBidi" w:cstheme="majorBidi"/>
          <w:sz w:val="24"/>
          <w:szCs w:val="24"/>
        </w:rPr>
        <w:t xml:space="preserve"> </w:t>
      </w:r>
      <w:r w:rsidRPr="00A00CE4">
        <w:rPr>
          <w:rFonts w:asciiTheme="majorBidi" w:hAnsiTheme="majorBidi" w:cstheme="majorBidi"/>
          <w:sz w:val="24"/>
          <w:szCs w:val="24"/>
        </w:rPr>
        <w:t xml:space="preserve">pemikiran </w:t>
      </w:r>
      <w:r>
        <w:rPr>
          <w:rFonts w:asciiTheme="majorBidi" w:hAnsiTheme="majorBidi" w:cstheme="majorBidi"/>
          <w:sz w:val="24"/>
          <w:szCs w:val="24"/>
        </w:rPr>
        <w:t xml:space="preserve">hukum </w:t>
      </w:r>
      <w:r w:rsidRPr="00A00CE4">
        <w:rPr>
          <w:rFonts w:asciiTheme="majorBidi" w:hAnsiTheme="majorBidi" w:cstheme="majorBidi"/>
          <w:sz w:val="24"/>
          <w:szCs w:val="24"/>
        </w:rPr>
        <w:t xml:space="preserve">‘Ali al-Shabuniy, </w:t>
      </w:r>
      <w:r>
        <w:rPr>
          <w:rFonts w:asciiTheme="majorBidi" w:hAnsiTheme="majorBidi" w:cstheme="majorBidi"/>
          <w:sz w:val="24"/>
          <w:szCs w:val="24"/>
        </w:rPr>
        <w:t xml:space="preserve">juga ingin </w:t>
      </w:r>
      <w:r w:rsidRPr="00A00CE4">
        <w:rPr>
          <w:rFonts w:asciiTheme="majorBidi" w:hAnsiTheme="majorBidi" w:cstheme="majorBidi"/>
          <w:sz w:val="24"/>
          <w:szCs w:val="24"/>
        </w:rPr>
        <w:t>membedakan secara jelas antara aspek teknis penyaj</w:t>
      </w:r>
      <w:r>
        <w:rPr>
          <w:rFonts w:asciiTheme="majorBidi" w:hAnsiTheme="majorBidi" w:cstheme="majorBidi"/>
          <w:sz w:val="24"/>
          <w:szCs w:val="24"/>
        </w:rPr>
        <w:t>ian dan metodologi tafsir</w:t>
      </w:r>
      <w:r>
        <w:rPr>
          <w:rFonts w:asciiTheme="majorBidi" w:hAnsiTheme="majorBidi" w:cstheme="majorBidi"/>
          <w:sz w:val="24"/>
          <w:szCs w:val="24"/>
          <w:lang w:val="id-ID"/>
        </w:rPr>
        <w:t>.</w:t>
      </w:r>
      <w:r w:rsidRPr="00A00CE4">
        <w:rPr>
          <w:rFonts w:asciiTheme="majorBidi" w:hAnsiTheme="majorBidi" w:cstheme="majorBidi"/>
          <w:sz w:val="24"/>
          <w:szCs w:val="24"/>
        </w:rPr>
        <w:t xml:space="preserve">   </w:t>
      </w:r>
    </w:p>
    <w:p w:rsidR="00F85261" w:rsidRDefault="00F85261" w:rsidP="006F03D2">
      <w:pPr>
        <w:spacing w:line="480" w:lineRule="auto"/>
        <w:ind w:left="426" w:firstLine="708"/>
        <w:jc w:val="both"/>
        <w:rPr>
          <w:rFonts w:asciiTheme="majorBidi" w:hAnsiTheme="majorBidi" w:cstheme="majorBidi"/>
          <w:sz w:val="24"/>
          <w:szCs w:val="24"/>
        </w:rPr>
      </w:pPr>
      <w:r w:rsidRPr="00A00CE4">
        <w:rPr>
          <w:rFonts w:asciiTheme="majorBidi" w:hAnsiTheme="majorBidi" w:cstheme="majorBidi"/>
          <w:sz w:val="24"/>
          <w:szCs w:val="24"/>
        </w:rPr>
        <w:t xml:space="preserve">Karya lain yang juga mengkaji tafsir </w:t>
      </w:r>
      <w:r w:rsidRPr="00A00CE4">
        <w:rPr>
          <w:rFonts w:asciiTheme="majorBidi" w:hAnsiTheme="majorBidi" w:cstheme="majorBidi"/>
          <w:i/>
          <w:iCs/>
          <w:sz w:val="24"/>
          <w:szCs w:val="24"/>
        </w:rPr>
        <w:t xml:space="preserve">ahkam </w:t>
      </w:r>
      <w:r w:rsidRPr="00A00CE4">
        <w:rPr>
          <w:rFonts w:asciiTheme="majorBidi" w:hAnsiTheme="majorBidi" w:cstheme="majorBidi"/>
          <w:sz w:val="24"/>
          <w:szCs w:val="24"/>
        </w:rPr>
        <w:t xml:space="preserve">adalah “Penafsiran Ayat-Ayat Hukum dalam Tafsir al-Manar: Studi Perbandingan antara Muhammad Abduh dan Muhammad Rasyid Ridha”. Karya ini merupakan disertasi Sonafist pada Program Pascasarjana UIN Syarif Hidayatullah Jakarta tahun 2002. Yang menjadi fokus Sonafist adalah menelisik perbedaan dan persamaan penafsiran ayat-ayat hukum kedua tokoh tersebut mengenai persoalan ibadat dan muamalah. Ia kemudian menyimpulkan bahwa Abduh lebih menekankan aspek rasionalitas dan jiwa-jiwa syari’at atau pendekatan kontekstual. Sementara Rasyid Ridha, lebih banyak menggunakan riwayat, analisis linguistik, teori </w:t>
      </w:r>
      <w:r w:rsidRPr="00A00CE4">
        <w:rPr>
          <w:rFonts w:asciiTheme="majorBidi" w:hAnsiTheme="majorBidi" w:cstheme="majorBidi"/>
          <w:i/>
          <w:iCs/>
          <w:sz w:val="24"/>
          <w:szCs w:val="24"/>
        </w:rPr>
        <w:t xml:space="preserve">Ushulu al-Fiqh </w:t>
      </w:r>
      <w:r w:rsidRPr="00A00CE4">
        <w:rPr>
          <w:rFonts w:asciiTheme="majorBidi" w:hAnsiTheme="majorBidi" w:cstheme="majorBidi"/>
          <w:sz w:val="24"/>
          <w:szCs w:val="24"/>
        </w:rPr>
        <w:t xml:space="preserve">dan sedikit menggunakan akal atau pendekatan tekstual. Masih menurut Sonafist, di sini lah letak perbedaan keduanya. Dengan demikian, penelitian Sonafist adalah komparatif atau perbandingan dan berbeda dengan fokus masalah yang diteliti dalam tulisan ini.    </w:t>
      </w:r>
    </w:p>
    <w:p w:rsidR="00B46736" w:rsidRPr="0071755F" w:rsidRDefault="00B46736" w:rsidP="006F03D2">
      <w:pPr>
        <w:spacing w:line="480" w:lineRule="auto"/>
        <w:ind w:left="426" w:firstLine="708"/>
        <w:jc w:val="both"/>
        <w:rPr>
          <w:rFonts w:asciiTheme="majorBidi" w:hAnsiTheme="majorBidi" w:cstheme="majorBidi"/>
          <w:sz w:val="24"/>
          <w:szCs w:val="24"/>
        </w:rPr>
      </w:pPr>
    </w:p>
    <w:p w:rsidR="00F85261" w:rsidRPr="00A00CE4" w:rsidRDefault="00F85261" w:rsidP="00F85261">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Metode </w:t>
      </w:r>
      <w:r w:rsidRPr="00A00CE4">
        <w:rPr>
          <w:rFonts w:asciiTheme="majorBidi" w:hAnsiTheme="majorBidi" w:cstheme="majorBidi"/>
          <w:b/>
          <w:bCs/>
          <w:sz w:val="24"/>
          <w:szCs w:val="24"/>
        </w:rPr>
        <w:t>Penelitian</w:t>
      </w:r>
    </w:p>
    <w:p w:rsidR="00F85261" w:rsidRPr="007C0CB9" w:rsidRDefault="00F85261" w:rsidP="007C0CB9">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Untuk lebih terarahnya penelitian ini dan dapat dipertanggungjawakan hasilnya secara akademik, maka perlu dijelaskan metode penelitian dan langkah-langkah yang harus dilakukan.</w:t>
      </w:r>
    </w:p>
    <w:p w:rsidR="00F85261" w:rsidRDefault="00F85261" w:rsidP="009C3725">
      <w:pPr>
        <w:pStyle w:val="ListParagraph"/>
        <w:numPr>
          <w:ilvl w:val="0"/>
          <w:numId w:val="5"/>
        </w:numPr>
        <w:spacing w:line="480" w:lineRule="auto"/>
        <w:ind w:left="709" w:hanging="283"/>
        <w:jc w:val="both"/>
        <w:rPr>
          <w:rFonts w:asciiTheme="majorBidi" w:hAnsiTheme="majorBidi" w:cstheme="majorBidi"/>
          <w:b/>
          <w:bCs/>
          <w:sz w:val="24"/>
          <w:szCs w:val="24"/>
        </w:rPr>
      </w:pPr>
      <w:r w:rsidRPr="009175C8">
        <w:rPr>
          <w:rFonts w:asciiTheme="majorBidi" w:hAnsiTheme="majorBidi" w:cstheme="majorBidi"/>
          <w:b/>
          <w:bCs/>
          <w:sz w:val="24"/>
          <w:szCs w:val="24"/>
        </w:rPr>
        <w:lastRenderedPageBreak/>
        <w:t xml:space="preserve">Jenis Penelitian </w:t>
      </w:r>
    </w:p>
    <w:p w:rsidR="003844BA" w:rsidRPr="00D34056" w:rsidRDefault="00F85261" w:rsidP="00D34056">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lang w:val="id-ID"/>
        </w:rPr>
        <w:t>enelitian terhadap suatu corak penafsiran termasuk kedalam kelompok penelitian sosial-budaya</w:t>
      </w:r>
      <w:r>
        <w:rPr>
          <w:rFonts w:asciiTheme="majorBidi" w:hAnsiTheme="majorBidi" w:cstheme="majorBidi"/>
          <w:sz w:val="24"/>
          <w:szCs w:val="24"/>
        </w:rPr>
        <w:t xml:space="preserve">, yaitu jenis penelitian kualitatif dengan menggunakan </w:t>
      </w:r>
      <w:r w:rsidRPr="00A00CE4">
        <w:rPr>
          <w:rFonts w:asciiTheme="majorBidi" w:hAnsiTheme="majorBidi" w:cstheme="majorBidi"/>
          <w:sz w:val="24"/>
          <w:szCs w:val="24"/>
        </w:rPr>
        <w:t>riset kepustakaan (</w:t>
      </w:r>
      <w:r w:rsidRPr="00A00CE4">
        <w:rPr>
          <w:rFonts w:asciiTheme="majorBidi" w:hAnsiTheme="majorBidi" w:cstheme="majorBidi"/>
          <w:i/>
          <w:iCs/>
          <w:sz w:val="24"/>
          <w:szCs w:val="24"/>
        </w:rPr>
        <w:t>library research</w:t>
      </w:r>
      <w:r w:rsidRPr="00A00CE4">
        <w:rPr>
          <w:rFonts w:asciiTheme="majorBidi" w:hAnsiTheme="majorBidi" w:cstheme="majorBidi"/>
          <w:sz w:val="24"/>
          <w:szCs w:val="24"/>
        </w:rPr>
        <w:t>) yang disajikan secara deskriptif dan analitis dengan menghimpun data-data kepustakaan yang representatif dan relevan dengan objek penelitian ini.</w:t>
      </w:r>
      <w:r>
        <w:rPr>
          <w:rFonts w:asciiTheme="majorBidi" w:hAnsiTheme="majorBidi" w:cstheme="majorBidi"/>
          <w:sz w:val="24"/>
          <w:szCs w:val="24"/>
        </w:rPr>
        <w:t xml:space="preserve"> </w:t>
      </w:r>
    </w:p>
    <w:p w:rsidR="00F85261" w:rsidRDefault="00F85261" w:rsidP="003844BA">
      <w:pPr>
        <w:pStyle w:val="ListParagraph"/>
        <w:numPr>
          <w:ilvl w:val="0"/>
          <w:numId w:val="5"/>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Sumber dan Teknik</w:t>
      </w:r>
      <w:r w:rsidRPr="00A2245B">
        <w:rPr>
          <w:rFonts w:asciiTheme="majorBidi" w:hAnsiTheme="majorBidi" w:cstheme="majorBidi"/>
          <w:b/>
          <w:bCs/>
          <w:sz w:val="24"/>
          <w:szCs w:val="24"/>
        </w:rPr>
        <w:t xml:space="preserve"> Pengumpulan Data </w:t>
      </w:r>
    </w:p>
    <w:p w:rsidR="00F85261" w:rsidRPr="00237F60" w:rsidRDefault="00F85261" w:rsidP="00F85261">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lang w:val="id-ID"/>
        </w:rPr>
        <w:t xml:space="preserve">Teknik pengumpulan data memakai metode dokumentasi, yaitu melacak sumber-sumber data yang terkait dengan </w:t>
      </w:r>
      <w:r>
        <w:rPr>
          <w:rFonts w:asciiTheme="majorBidi" w:hAnsiTheme="majorBidi" w:cstheme="majorBidi"/>
          <w:sz w:val="24"/>
          <w:szCs w:val="24"/>
        </w:rPr>
        <w:t xml:space="preserve">penafsiran </w:t>
      </w:r>
      <w:r>
        <w:rPr>
          <w:rFonts w:asciiTheme="majorBidi" w:hAnsiTheme="majorBidi" w:cstheme="majorBidi"/>
          <w:i/>
          <w:iCs/>
          <w:sz w:val="24"/>
          <w:szCs w:val="24"/>
        </w:rPr>
        <w:t xml:space="preserve">ahkam </w:t>
      </w:r>
      <w:r>
        <w:rPr>
          <w:rFonts w:asciiTheme="majorBidi" w:hAnsiTheme="majorBidi" w:cstheme="majorBidi"/>
          <w:sz w:val="24"/>
          <w:szCs w:val="24"/>
        </w:rPr>
        <w:t xml:space="preserve">al-Shabuniy. </w:t>
      </w:r>
      <w:r w:rsidRPr="00A2245B">
        <w:rPr>
          <w:rFonts w:asciiTheme="majorBidi" w:hAnsiTheme="majorBidi" w:cstheme="majorBidi"/>
          <w:sz w:val="24"/>
          <w:szCs w:val="24"/>
        </w:rPr>
        <w:t xml:space="preserve">Objek penelitian sekaligus sebagai data primer adalah tafsir </w:t>
      </w:r>
      <w:r w:rsidRPr="00A2245B">
        <w:rPr>
          <w:rFonts w:asciiTheme="majorBidi" w:hAnsiTheme="majorBidi" w:cstheme="majorBidi"/>
          <w:i/>
          <w:iCs/>
          <w:sz w:val="24"/>
          <w:szCs w:val="24"/>
        </w:rPr>
        <w:t xml:space="preserve">Rawai’u al-Bayan Tafsir Ayati al-Ahkam min al-Qur’an. </w:t>
      </w:r>
      <w:r w:rsidRPr="00A2245B">
        <w:rPr>
          <w:rFonts w:asciiTheme="majorBidi" w:hAnsiTheme="majorBidi" w:cstheme="majorBidi"/>
          <w:sz w:val="24"/>
          <w:szCs w:val="24"/>
        </w:rPr>
        <w:t xml:space="preserve">Di samping tafsir </w:t>
      </w:r>
      <w:r w:rsidRPr="00A2245B">
        <w:rPr>
          <w:rFonts w:asciiTheme="majorBidi" w:hAnsiTheme="majorBidi" w:cstheme="majorBidi"/>
          <w:i/>
          <w:iCs/>
          <w:sz w:val="24"/>
          <w:szCs w:val="24"/>
        </w:rPr>
        <w:t xml:space="preserve">ahkam, </w:t>
      </w:r>
      <w:r w:rsidRPr="00A2245B">
        <w:rPr>
          <w:rFonts w:asciiTheme="majorBidi" w:hAnsiTheme="majorBidi" w:cstheme="majorBidi"/>
          <w:sz w:val="24"/>
          <w:szCs w:val="24"/>
        </w:rPr>
        <w:t xml:space="preserve">karya tafsir al-Shabuniy lainnya yang dijadikan referensi utama adalah tafsir </w:t>
      </w:r>
      <w:r w:rsidRPr="00A2245B">
        <w:rPr>
          <w:rFonts w:asciiTheme="majorBidi" w:hAnsiTheme="majorBidi" w:cstheme="majorBidi"/>
          <w:i/>
          <w:iCs/>
          <w:sz w:val="24"/>
          <w:szCs w:val="24"/>
        </w:rPr>
        <w:t xml:space="preserve">Shafwatu al-Tafasir </w:t>
      </w:r>
      <w:r w:rsidRPr="00A2245B">
        <w:rPr>
          <w:rFonts w:asciiTheme="majorBidi" w:hAnsiTheme="majorBidi" w:cstheme="majorBidi"/>
          <w:sz w:val="24"/>
          <w:szCs w:val="24"/>
        </w:rPr>
        <w:t>dan</w:t>
      </w:r>
      <w:r w:rsidRPr="00A2245B">
        <w:rPr>
          <w:rFonts w:asciiTheme="majorBidi" w:hAnsiTheme="majorBidi" w:cstheme="majorBidi"/>
          <w:i/>
          <w:iCs/>
          <w:sz w:val="24"/>
          <w:szCs w:val="24"/>
        </w:rPr>
        <w:t xml:space="preserve"> Qabasun min Nur al-Qur’an. </w:t>
      </w:r>
      <w:r w:rsidRPr="00A2245B">
        <w:rPr>
          <w:rFonts w:asciiTheme="majorBidi" w:hAnsiTheme="majorBidi" w:cstheme="majorBidi"/>
          <w:sz w:val="24"/>
          <w:szCs w:val="24"/>
        </w:rPr>
        <w:t>Sebagai data sekunder adalah karya-karya tafsir</w:t>
      </w:r>
      <w:r w:rsidRPr="00A2245B">
        <w:rPr>
          <w:rFonts w:asciiTheme="majorBidi" w:hAnsiTheme="majorBidi" w:cstheme="majorBidi"/>
          <w:i/>
          <w:iCs/>
          <w:sz w:val="24"/>
          <w:szCs w:val="24"/>
        </w:rPr>
        <w:t xml:space="preserve"> </w:t>
      </w:r>
      <w:r w:rsidRPr="00A2245B">
        <w:rPr>
          <w:rFonts w:asciiTheme="majorBidi" w:hAnsiTheme="majorBidi" w:cstheme="majorBidi"/>
          <w:sz w:val="24"/>
          <w:szCs w:val="24"/>
        </w:rPr>
        <w:t xml:space="preserve">lainnya, baik tafsir </w:t>
      </w:r>
      <w:r w:rsidRPr="00A2245B">
        <w:rPr>
          <w:rFonts w:asciiTheme="majorBidi" w:hAnsiTheme="majorBidi" w:cstheme="majorBidi"/>
          <w:i/>
          <w:iCs/>
          <w:sz w:val="24"/>
          <w:szCs w:val="24"/>
        </w:rPr>
        <w:t>ahkam</w:t>
      </w:r>
      <w:r w:rsidRPr="00A2245B">
        <w:rPr>
          <w:rFonts w:asciiTheme="majorBidi" w:hAnsiTheme="majorBidi" w:cstheme="majorBidi"/>
          <w:sz w:val="24"/>
          <w:szCs w:val="24"/>
        </w:rPr>
        <w:t xml:space="preserve"> seperti karya</w:t>
      </w:r>
      <w:r w:rsidRPr="00A2245B">
        <w:rPr>
          <w:rFonts w:asciiTheme="majorBidi" w:hAnsiTheme="majorBidi" w:cstheme="majorBidi"/>
          <w:i/>
          <w:iCs/>
          <w:sz w:val="24"/>
          <w:szCs w:val="24"/>
        </w:rPr>
        <w:t xml:space="preserve"> </w:t>
      </w:r>
      <w:r w:rsidRPr="00A2245B">
        <w:rPr>
          <w:rFonts w:asciiTheme="majorBidi" w:hAnsiTheme="majorBidi" w:cstheme="majorBidi"/>
          <w:sz w:val="24"/>
          <w:szCs w:val="24"/>
        </w:rPr>
        <w:t xml:space="preserve">‘Ali al-Sayis dan tafsir </w:t>
      </w:r>
      <w:r w:rsidRPr="00A2245B">
        <w:rPr>
          <w:rFonts w:asciiTheme="majorBidi" w:hAnsiTheme="majorBidi" w:cstheme="majorBidi"/>
          <w:i/>
          <w:iCs/>
          <w:sz w:val="24"/>
          <w:szCs w:val="24"/>
        </w:rPr>
        <w:t xml:space="preserve">al-Munir </w:t>
      </w:r>
      <w:r w:rsidRPr="00A2245B">
        <w:rPr>
          <w:rFonts w:asciiTheme="majorBidi" w:hAnsiTheme="majorBidi" w:cstheme="majorBidi"/>
          <w:sz w:val="24"/>
          <w:szCs w:val="24"/>
        </w:rPr>
        <w:t xml:space="preserve">Wahbah al-Zuhaily, maupun kitab tafsir al-Qur’an secara umum. Untuk mempertajam analisis metodologis dilacak literatur-literatur yang membahas kajian metodologi tafsir, seperti buku </w:t>
      </w:r>
      <w:r w:rsidRPr="00A2245B">
        <w:rPr>
          <w:rFonts w:asciiTheme="majorBidi" w:hAnsiTheme="majorBidi" w:cstheme="majorBidi"/>
          <w:i/>
          <w:iCs/>
          <w:sz w:val="24"/>
          <w:szCs w:val="24"/>
        </w:rPr>
        <w:t xml:space="preserve">Al-Bidayah fi Tafsir al-Maudhu’i </w:t>
      </w:r>
      <w:r w:rsidRPr="00A2245B">
        <w:rPr>
          <w:rFonts w:asciiTheme="majorBidi" w:hAnsiTheme="majorBidi" w:cstheme="majorBidi"/>
          <w:sz w:val="24"/>
          <w:szCs w:val="24"/>
        </w:rPr>
        <w:t xml:space="preserve">karya ‘Abdu al-Hayyi al-Farmawi, </w:t>
      </w:r>
      <w:r w:rsidRPr="00A2245B">
        <w:rPr>
          <w:rFonts w:asciiTheme="majorBidi" w:hAnsiTheme="majorBidi" w:cstheme="majorBidi"/>
          <w:i/>
          <w:iCs/>
          <w:sz w:val="24"/>
          <w:szCs w:val="24"/>
        </w:rPr>
        <w:t xml:space="preserve">Al-Tafsir wa al-Mufassirun </w:t>
      </w:r>
      <w:r w:rsidRPr="00A2245B">
        <w:rPr>
          <w:rFonts w:asciiTheme="majorBidi" w:hAnsiTheme="majorBidi" w:cstheme="majorBidi"/>
          <w:sz w:val="24"/>
          <w:szCs w:val="24"/>
        </w:rPr>
        <w:t xml:space="preserve">karya al-Dzahabi, </w:t>
      </w:r>
      <w:r w:rsidRPr="00A2245B">
        <w:rPr>
          <w:rFonts w:asciiTheme="majorBidi" w:hAnsiTheme="majorBidi" w:cstheme="majorBidi"/>
          <w:i/>
          <w:iCs/>
          <w:sz w:val="24"/>
          <w:szCs w:val="24"/>
        </w:rPr>
        <w:t xml:space="preserve">Al-Tafsir wa Manahijuhu </w:t>
      </w:r>
      <w:r w:rsidRPr="00A2245B">
        <w:rPr>
          <w:rFonts w:asciiTheme="majorBidi" w:hAnsiTheme="majorBidi" w:cstheme="majorBidi"/>
          <w:sz w:val="24"/>
          <w:szCs w:val="24"/>
        </w:rPr>
        <w:t xml:space="preserve">karya Muhammad Basuni Faudhah, </w:t>
      </w:r>
      <w:r w:rsidRPr="00A2245B">
        <w:rPr>
          <w:rFonts w:asciiTheme="majorBidi" w:hAnsiTheme="majorBidi" w:cstheme="majorBidi"/>
          <w:i/>
          <w:iCs/>
          <w:sz w:val="24"/>
          <w:szCs w:val="24"/>
        </w:rPr>
        <w:t xml:space="preserve">Al-Mufassirun Hayatuhum wa Manahijuhum </w:t>
      </w:r>
      <w:r w:rsidRPr="00A2245B">
        <w:rPr>
          <w:rFonts w:asciiTheme="majorBidi" w:hAnsiTheme="majorBidi" w:cstheme="majorBidi"/>
          <w:sz w:val="24"/>
          <w:szCs w:val="24"/>
        </w:rPr>
        <w:t>karya Ali Iyaziy</w:t>
      </w:r>
      <w:r w:rsidRPr="00A2245B">
        <w:rPr>
          <w:rFonts w:asciiTheme="majorBidi" w:hAnsiTheme="majorBidi" w:cstheme="majorBidi"/>
          <w:i/>
          <w:iCs/>
          <w:sz w:val="24"/>
          <w:szCs w:val="24"/>
        </w:rPr>
        <w:t xml:space="preserve">. </w:t>
      </w:r>
      <w:r w:rsidRPr="00A2245B">
        <w:rPr>
          <w:rFonts w:asciiTheme="majorBidi" w:hAnsiTheme="majorBidi" w:cstheme="majorBidi"/>
          <w:sz w:val="24"/>
          <w:szCs w:val="24"/>
        </w:rPr>
        <w:t xml:space="preserve">Membumikan al-Qur’an karya Quraish Shihab dan Metodologi Penafsiran al-Qur’an karya Nashruddin Baidan. Sementara model analisis metodologis dalam penelitian ini mengacu kepada polarisasi dan </w:t>
      </w:r>
      <w:r w:rsidRPr="00A2245B">
        <w:rPr>
          <w:rFonts w:asciiTheme="majorBidi" w:hAnsiTheme="majorBidi" w:cstheme="majorBidi"/>
          <w:sz w:val="24"/>
          <w:szCs w:val="24"/>
        </w:rPr>
        <w:lastRenderedPageBreak/>
        <w:t xml:space="preserve">klasifikasi yang dibangun Ishlah Gusmian dalam karyanya “Khazanah Tafsir Indonesia: Dari Hermeneutika Hingga Ideologi”. </w:t>
      </w:r>
    </w:p>
    <w:p w:rsidR="00F85261" w:rsidRDefault="00F85261" w:rsidP="00F85261">
      <w:pPr>
        <w:spacing w:line="480" w:lineRule="auto"/>
        <w:ind w:left="426" w:firstLine="708"/>
        <w:jc w:val="both"/>
        <w:rPr>
          <w:rFonts w:asciiTheme="majorBidi" w:hAnsiTheme="majorBidi" w:cstheme="majorBidi"/>
          <w:sz w:val="24"/>
          <w:szCs w:val="24"/>
        </w:rPr>
      </w:pPr>
      <w:r w:rsidRPr="0080255D">
        <w:rPr>
          <w:rFonts w:asciiTheme="majorBidi" w:hAnsiTheme="majorBidi" w:cstheme="majorBidi"/>
          <w:sz w:val="24"/>
          <w:szCs w:val="24"/>
          <w:lang w:val="id-ID"/>
        </w:rPr>
        <w:t>Selain</w:t>
      </w:r>
      <w:r>
        <w:rPr>
          <w:rFonts w:asciiTheme="majorBidi" w:hAnsiTheme="majorBidi" w:cstheme="majorBidi"/>
          <w:sz w:val="24"/>
          <w:szCs w:val="24"/>
          <w:lang w:val="id-ID"/>
        </w:rPr>
        <w:t xml:space="preserve"> itu, sebagai upaya untuk menemukan pola penafsiran yang dibangun oleh al-Shabuniy dan agar dapat dipertanggungjawabkan secara akademik, maka langkah penelitian selanjutnya adalah mengumpulkan data-data yang terkait dengan pem</w:t>
      </w:r>
      <w:r w:rsidR="007B5B79">
        <w:rPr>
          <w:rFonts w:asciiTheme="majorBidi" w:hAnsiTheme="majorBidi" w:cstheme="majorBidi"/>
          <w:sz w:val="24"/>
          <w:szCs w:val="24"/>
          <w:lang w:val="id-ID"/>
        </w:rPr>
        <w:t xml:space="preserve">ikiran dan </w:t>
      </w:r>
      <w:r w:rsidR="007B5B79">
        <w:rPr>
          <w:rFonts w:asciiTheme="majorBidi" w:hAnsiTheme="majorBidi" w:cstheme="majorBidi"/>
          <w:sz w:val="24"/>
          <w:szCs w:val="24"/>
        </w:rPr>
        <w:t>cirri-ciri umum</w:t>
      </w:r>
      <w:r>
        <w:rPr>
          <w:rFonts w:asciiTheme="majorBidi" w:hAnsiTheme="majorBidi" w:cstheme="majorBidi"/>
          <w:sz w:val="24"/>
          <w:szCs w:val="24"/>
          <w:lang w:val="id-ID"/>
        </w:rPr>
        <w:t xml:space="preserve"> penafsiran tradisional dan modern</w:t>
      </w:r>
      <w:r>
        <w:rPr>
          <w:rFonts w:asciiTheme="majorBidi" w:hAnsiTheme="majorBidi" w:cstheme="majorBidi"/>
          <w:i/>
          <w:iCs/>
          <w:sz w:val="24"/>
          <w:szCs w:val="24"/>
          <w:lang w:val="id-ID"/>
        </w:rPr>
        <w:t xml:space="preserve">. </w:t>
      </w:r>
      <w:r>
        <w:rPr>
          <w:rFonts w:asciiTheme="majorBidi" w:hAnsiTheme="majorBidi" w:cstheme="majorBidi"/>
          <w:sz w:val="24"/>
          <w:szCs w:val="24"/>
        </w:rPr>
        <w:t xml:space="preserve">Langkahnya adalah </w:t>
      </w:r>
      <w:r>
        <w:rPr>
          <w:rFonts w:asciiTheme="majorBidi" w:hAnsiTheme="majorBidi" w:cstheme="majorBidi"/>
          <w:sz w:val="24"/>
          <w:szCs w:val="24"/>
          <w:lang w:val="id-ID"/>
        </w:rPr>
        <w:t>melacak sumber-sumber data yang terkait dengan kedua tipikal dan paradigma penafsiran itu, baik dalam bentuk buku, jurnal, majalah dan internet yang berkaitan secara langsung dengan penelitian ini.</w:t>
      </w:r>
    </w:p>
    <w:p w:rsidR="00F85261" w:rsidRPr="003C0701" w:rsidRDefault="00F85261" w:rsidP="00C940B5">
      <w:pPr>
        <w:pStyle w:val="ListParagraph"/>
        <w:numPr>
          <w:ilvl w:val="0"/>
          <w:numId w:val="5"/>
        </w:numPr>
        <w:spacing w:line="480" w:lineRule="auto"/>
        <w:ind w:left="709" w:hanging="283"/>
        <w:jc w:val="both"/>
        <w:rPr>
          <w:rFonts w:asciiTheme="majorBidi" w:hAnsiTheme="majorBidi" w:cstheme="majorBidi"/>
          <w:b/>
          <w:bCs/>
          <w:sz w:val="24"/>
          <w:szCs w:val="24"/>
        </w:rPr>
      </w:pPr>
      <w:r w:rsidRPr="003C0701">
        <w:rPr>
          <w:rFonts w:asciiTheme="majorBidi" w:hAnsiTheme="majorBidi" w:cstheme="majorBidi"/>
          <w:b/>
          <w:bCs/>
          <w:sz w:val="24"/>
          <w:szCs w:val="24"/>
        </w:rPr>
        <w:t>Teknik Analisis Data</w:t>
      </w:r>
    </w:p>
    <w:p w:rsidR="00F85261" w:rsidRDefault="00F85261" w:rsidP="00F85261">
      <w:pPr>
        <w:spacing w:line="480" w:lineRule="auto"/>
        <w:ind w:left="426" w:firstLine="708"/>
        <w:jc w:val="both"/>
        <w:rPr>
          <w:rFonts w:asciiTheme="majorBidi" w:hAnsiTheme="majorBidi" w:cstheme="majorBidi"/>
          <w:b/>
          <w:bCs/>
          <w:sz w:val="24"/>
          <w:szCs w:val="24"/>
          <w:lang w:val="id-ID"/>
        </w:rPr>
      </w:pPr>
      <w:r>
        <w:rPr>
          <w:rFonts w:asciiTheme="majorBidi" w:hAnsiTheme="majorBidi" w:cstheme="majorBidi"/>
          <w:sz w:val="24"/>
          <w:szCs w:val="24"/>
          <w:lang w:val="id-ID"/>
        </w:rPr>
        <w:t>Data-data yang terkumpul, selanjutnya akan dianalisis</w:t>
      </w:r>
      <w:r>
        <w:rPr>
          <w:rFonts w:asciiTheme="majorBidi" w:hAnsiTheme="majorBidi" w:cstheme="majorBidi"/>
          <w:sz w:val="24"/>
          <w:szCs w:val="24"/>
        </w:rPr>
        <w:t xml:space="preserve"> dengan menggunakan </w:t>
      </w:r>
      <w:r>
        <w:rPr>
          <w:rFonts w:asciiTheme="majorBidi" w:hAnsiTheme="majorBidi" w:cstheme="majorBidi"/>
          <w:i/>
          <w:iCs/>
          <w:sz w:val="24"/>
          <w:szCs w:val="24"/>
        </w:rPr>
        <w:t xml:space="preserve">content analysis </w:t>
      </w:r>
      <w:r>
        <w:rPr>
          <w:rFonts w:asciiTheme="majorBidi" w:hAnsiTheme="majorBidi" w:cstheme="majorBidi"/>
          <w:sz w:val="24"/>
          <w:szCs w:val="24"/>
        </w:rPr>
        <w:t xml:space="preserve">atau analisis isi, yaitu mengkaji data dengan tujuan menangkap pesan yang tersirat dari pernyataan, dalam konteks penelitian ini adalah material tafsir </w:t>
      </w:r>
      <w:r>
        <w:rPr>
          <w:rFonts w:asciiTheme="majorBidi" w:hAnsiTheme="majorBidi" w:cstheme="majorBidi"/>
          <w:i/>
          <w:iCs/>
          <w:sz w:val="24"/>
          <w:szCs w:val="24"/>
        </w:rPr>
        <w:t xml:space="preserve">ahkam </w:t>
      </w:r>
      <w:r>
        <w:rPr>
          <w:rFonts w:asciiTheme="majorBidi" w:hAnsiTheme="majorBidi" w:cstheme="majorBidi"/>
          <w:sz w:val="24"/>
          <w:szCs w:val="24"/>
        </w:rPr>
        <w:t>al-Shabuniy. Langk</w:t>
      </w:r>
      <w:r w:rsidR="005173B8">
        <w:rPr>
          <w:rFonts w:asciiTheme="majorBidi" w:hAnsiTheme="majorBidi" w:cstheme="majorBidi"/>
          <w:sz w:val="24"/>
          <w:szCs w:val="24"/>
        </w:rPr>
        <w:t>ah tersebut dilakukan sebagai u</w:t>
      </w:r>
      <w:r>
        <w:rPr>
          <w:rFonts w:asciiTheme="majorBidi" w:hAnsiTheme="majorBidi" w:cstheme="majorBidi"/>
          <w:sz w:val="24"/>
          <w:szCs w:val="24"/>
        </w:rPr>
        <w:t xml:space="preserve">paya </w:t>
      </w:r>
      <w:r>
        <w:rPr>
          <w:rFonts w:asciiTheme="majorBidi" w:hAnsiTheme="majorBidi" w:cstheme="majorBidi"/>
          <w:sz w:val="24"/>
          <w:szCs w:val="24"/>
          <w:lang w:val="id-ID"/>
        </w:rPr>
        <w:t xml:space="preserve">untuk menemukan bagaimana kecenderungan dan pendekatan yang dibangun </w:t>
      </w:r>
      <w:r>
        <w:rPr>
          <w:rFonts w:asciiTheme="majorBidi" w:hAnsiTheme="majorBidi" w:cstheme="majorBidi"/>
          <w:sz w:val="24"/>
          <w:szCs w:val="24"/>
        </w:rPr>
        <w:t xml:space="preserve">oleh al-Shabuniy dalam tafsir </w:t>
      </w:r>
      <w:r>
        <w:rPr>
          <w:rFonts w:asciiTheme="majorBidi" w:hAnsiTheme="majorBidi" w:cstheme="majorBidi"/>
          <w:i/>
          <w:iCs/>
          <w:sz w:val="24"/>
          <w:szCs w:val="24"/>
        </w:rPr>
        <w:t>Rawai’u al-Bayan</w:t>
      </w:r>
      <w:r>
        <w:rPr>
          <w:rFonts w:asciiTheme="majorBidi" w:hAnsiTheme="majorBidi" w:cstheme="majorBidi"/>
          <w:sz w:val="24"/>
          <w:szCs w:val="24"/>
        </w:rPr>
        <w:t xml:space="preserve"> </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dengan mengangkat contoh-contoh penafsiran yang terkait dengan tema yang menjadi objek penelitian ini.</w:t>
      </w:r>
      <w:r w:rsidRPr="00902D0B">
        <w:rPr>
          <w:rFonts w:asciiTheme="majorBidi" w:hAnsiTheme="majorBidi" w:cstheme="majorBidi"/>
          <w:sz w:val="24"/>
          <w:szCs w:val="24"/>
          <w:lang w:val="id-ID"/>
        </w:rPr>
        <w:t xml:space="preserve"> L</w:t>
      </w:r>
      <w:r>
        <w:rPr>
          <w:rFonts w:asciiTheme="majorBidi" w:hAnsiTheme="majorBidi" w:cstheme="majorBidi"/>
          <w:sz w:val="24"/>
          <w:szCs w:val="24"/>
        </w:rPr>
        <w:t>angkah t</w:t>
      </w:r>
      <w:r w:rsidRPr="00902D0B">
        <w:rPr>
          <w:rFonts w:asciiTheme="majorBidi" w:hAnsiTheme="majorBidi" w:cstheme="majorBidi"/>
          <w:sz w:val="24"/>
          <w:szCs w:val="24"/>
          <w:lang w:val="id-ID"/>
        </w:rPr>
        <w:t>erakhir,</w:t>
      </w:r>
      <w:r>
        <w:rPr>
          <w:rFonts w:asciiTheme="majorBidi" w:hAnsiTheme="majorBidi" w:cstheme="majorBidi"/>
          <w:sz w:val="24"/>
          <w:szCs w:val="24"/>
        </w:rPr>
        <w:t xml:space="preserve"> menganalisis data-data terkait dengan pemahaman dan penafsiran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oleh kalangan </w:t>
      </w:r>
      <w:r>
        <w:rPr>
          <w:rFonts w:asciiTheme="majorBidi" w:hAnsiTheme="majorBidi" w:cstheme="majorBidi"/>
          <w:sz w:val="24"/>
          <w:szCs w:val="24"/>
          <w:lang w:val="id-ID"/>
        </w:rPr>
        <w:t>tradisional</w:t>
      </w:r>
      <w:r>
        <w:rPr>
          <w:rFonts w:asciiTheme="majorBidi" w:hAnsiTheme="majorBidi" w:cstheme="majorBidi"/>
          <w:sz w:val="24"/>
          <w:szCs w:val="24"/>
        </w:rPr>
        <w:t xml:space="preserve"> dan modern, khususnya mengenai tema yang dijadikan objek penelitian dengan melakukan perbandingan (komparatif) terhadap kedua aliran tersebut. Dengan demikian, dapat diketahui kemanakah kecenderungan </w:t>
      </w:r>
      <w:r>
        <w:rPr>
          <w:rFonts w:asciiTheme="majorBidi" w:hAnsiTheme="majorBidi" w:cstheme="majorBidi"/>
          <w:sz w:val="24"/>
          <w:szCs w:val="24"/>
          <w:lang w:val="id-ID"/>
        </w:rPr>
        <w:t>dan halu</w:t>
      </w:r>
      <w:r w:rsidR="00E77155">
        <w:rPr>
          <w:rFonts w:asciiTheme="majorBidi" w:hAnsiTheme="majorBidi" w:cstheme="majorBidi"/>
          <w:sz w:val="24"/>
          <w:szCs w:val="24"/>
        </w:rPr>
        <w:t>a</w:t>
      </w:r>
      <w:r>
        <w:rPr>
          <w:rFonts w:asciiTheme="majorBidi" w:hAnsiTheme="majorBidi" w:cstheme="majorBidi"/>
          <w:sz w:val="24"/>
          <w:szCs w:val="24"/>
          <w:lang w:val="id-ID"/>
        </w:rPr>
        <w:t xml:space="preserve">n </w:t>
      </w:r>
      <w:r>
        <w:rPr>
          <w:rFonts w:asciiTheme="majorBidi" w:hAnsiTheme="majorBidi" w:cstheme="majorBidi"/>
          <w:sz w:val="24"/>
          <w:szCs w:val="24"/>
        </w:rPr>
        <w:t xml:space="preserve">penafsiran </w:t>
      </w:r>
      <w:r>
        <w:rPr>
          <w:rFonts w:asciiTheme="majorBidi" w:hAnsiTheme="majorBidi" w:cstheme="majorBidi"/>
          <w:sz w:val="24"/>
          <w:szCs w:val="24"/>
        </w:rPr>
        <w:lastRenderedPageBreak/>
        <w:t xml:space="preserve">ayat </w:t>
      </w:r>
      <w:r>
        <w:rPr>
          <w:rFonts w:asciiTheme="majorBidi" w:hAnsiTheme="majorBidi" w:cstheme="majorBidi"/>
          <w:i/>
          <w:iCs/>
          <w:sz w:val="24"/>
          <w:szCs w:val="24"/>
        </w:rPr>
        <w:t xml:space="preserve">ahkam </w:t>
      </w:r>
      <w:r w:rsidR="00C41690">
        <w:rPr>
          <w:rFonts w:asciiTheme="majorBidi" w:hAnsiTheme="majorBidi" w:cstheme="majorBidi"/>
          <w:sz w:val="24"/>
          <w:szCs w:val="24"/>
        </w:rPr>
        <w:t xml:space="preserve">oleh </w:t>
      </w:r>
      <w:r>
        <w:rPr>
          <w:rFonts w:asciiTheme="majorBidi" w:hAnsiTheme="majorBidi" w:cstheme="majorBidi"/>
          <w:sz w:val="24"/>
          <w:szCs w:val="24"/>
        </w:rPr>
        <w:t xml:space="preserve">al-Shabuniy, apakah mengikuti pola penafsiran </w:t>
      </w:r>
      <w:r>
        <w:rPr>
          <w:rFonts w:asciiTheme="majorBidi" w:hAnsiTheme="majorBidi" w:cstheme="majorBidi"/>
          <w:sz w:val="24"/>
          <w:szCs w:val="24"/>
          <w:lang w:val="id-ID"/>
        </w:rPr>
        <w:t>tradisional</w:t>
      </w:r>
      <w:r>
        <w:rPr>
          <w:rFonts w:asciiTheme="majorBidi" w:hAnsiTheme="majorBidi" w:cstheme="majorBidi"/>
          <w:sz w:val="24"/>
          <w:szCs w:val="24"/>
        </w:rPr>
        <w:t xml:space="preserve"> atau modern. </w:t>
      </w:r>
      <w:r w:rsidRPr="00902D0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p>
    <w:p w:rsidR="00F85261" w:rsidRDefault="00F85261" w:rsidP="00F85261">
      <w:pPr>
        <w:pStyle w:val="ListParagraph"/>
        <w:numPr>
          <w:ilvl w:val="0"/>
          <w:numId w:val="5"/>
        </w:numPr>
        <w:spacing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Teknik Penulisan</w:t>
      </w:r>
    </w:p>
    <w:p w:rsidR="00921746" w:rsidRDefault="00F85261" w:rsidP="00F85261">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Teknik penulisan dalam penelitian ini berpedoman kepada buku Pedoman Penulisan Karya Ilmiah (Tugas Akhir, Skripsi, Tesis dan Disertasi) yang disusun oleh Tim Penyusun Buku Panduan PPs IAIN Imam Bonjol Padang tahun 2014. Sedangkan untuk penulisan kosa kata secara umum penulis merujuk kepada Kamus Besar Bahasa Indonesia edisi baru terbitan Pustaka Peonik tahun 2007. Dalam hal penulisan ayat dan terjemahannya, penulis mengutip dari al-Qur’an digital dengan merujuk pada </w:t>
      </w:r>
      <w:r>
        <w:rPr>
          <w:rFonts w:asciiTheme="majorBidi" w:hAnsiTheme="majorBidi" w:cstheme="majorBidi"/>
          <w:i/>
          <w:iCs/>
          <w:sz w:val="24"/>
          <w:szCs w:val="24"/>
        </w:rPr>
        <w:t xml:space="preserve">Al-Qur’an dan Terjemahannya, </w:t>
      </w:r>
      <w:r>
        <w:rPr>
          <w:rFonts w:asciiTheme="majorBidi" w:hAnsiTheme="majorBidi" w:cstheme="majorBidi"/>
          <w:sz w:val="24"/>
          <w:szCs w:val="24"/>
        </w:rPr>
        <w:t>yang disusun oleh Tim Penerjemah Departemen Agama RI yang merupakan standar rujukan bagi umat Islam Indonesia.</w:t>
      </w: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p w:rsidR="00E61910" w:rsidRDefault="00E61910" w:rsidP="00F85261">
      <w:pPr>
        <w:spacing w:line="480" w:lineRule="auto"/>
        <w:ind w:left="426" w:firstLine="708"/>
        <w:jc w:val="both"/>
        <w:rPr>
          <w:rFonts w:asciiTheme="majorBidi" w:hAnsiTheme="majorBidi" w:cstheme="majorBidi"/>
          <w:sz w:val="24"/>
          <w:szCs w:val="24"/>
        </w:rPr>
      </w:pPr>
    </w:p>
    <w:sectPr w:rsidR="00E61910" w:rsidSect="003453FC">
      <w:headerReference w:type="default" r:id="rId7"/>
      <w:pgSz w:w="11907" w:h="16840" w:code="9"/>
      <w:pgMar w:top="2268" w:right="1701" w:bottom="1701" w:left="2268" w:header="113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CA" w:rsidRDefault="009464CA" w:rsidP="00B14A14">
      <w:r>
        <w:separator/>
      </w:r>
    </w:p>
  </w:endnote>
  <w:endnote w:type="continuationSeparator" w:id="1">
    <w:p w:rsidR="009464CA" w:rsidRDefault="009464CA" w:rsidP="00B1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CA" w:rsidRDefault="009464CA" w:rsidP="00B14A14">
      <w:r>
        <w:separator/>
      </w:r>
    </w:p>
  </w:footnote>
  <w:footnote w:type="continuationSeparator" w:id="1">
    <w:p w:rsidR="009464CA" w:rsidRDefault="009464CA" w:rsidP="00B14A14">
      <w:r>
        <w:continuationSeparator/>
      </w:r>
    </w:p>
  </w:footnote>
  <w:footnote w:id="2">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Quraish Shihab, </w:t>
      </w:r>
      <w:r w:rsidRPr="007C6378">
        <w:rPr>
          <w:rFonts w:asciiTheme="majorBidi" w:hAnsiTheme="majorBidi" w:cstheme="majorBidi"/>
          <w:i/>
          <w:iCs/>
        </w:rPr>
        <w:t xml:space="preserve">Logika Agama; Kedudukan Wahyu dan Batas-batas Akal dalam Islam </w:t>
      </w:r>
      <w:r w:rsidRPr="007C6378">
        <w:rPr>
          <w:rFonts w:asciiTheme="majorBidi" w:hAnsiTheme="majorBidi" w:cstheme="majorBidi"/>
        </w:rPr>
        <w:t xml:space="preserve">(Jakarta: Lentera Hati, 2005), h. 35 </w:t>
      </w:r>
    </w:p>
  </w:footnote>
  <w:footnote w:id="3">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Abdul Mustaqim, </w:t>
      </w:r>
      <w:r w:rsidRPr="007C6378">
        <w:rPr>
          <w:rFonts w:asciiTheme="majorBidi" w:hAnsiTheme="majorBidi" w:cstheme="majorBidi"/>
          <w:i/>
          <w:iCs/>
        </w:rPr>
        <w:t xml:space="preserve">Madzahibut Tafsir; Peta Metodologi Penafsiran al-Qur’an Periode Klasik Hingga Kontemporer </w:t>
      </w:r>
      <w:r w:rsidRPr="007C6378">
        <w:rPr>
          <w:rFonts w:asciiTheme="majorBidi" w:hAnsiTheme="majorBidi" w:cstheme="majorBidi"/>
        </w:rPr>
        <w:t>(Yogyakarta: NUN PUSTAKA, 2003), h. 33-91</w:t>
      </w:r>
    </w:p>
  </w:footnote>
  <w:footnote w:id="4">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Marzuki Wahid, </w:t>
      </w:r>
      <w:r w:rsidRPr="007C6378">
        <w:rPr>
          <w:rFonts w:asciiTheme="majorBidi" w:hAnsiTheme="majorBidi" w:cstheme="majorBidi"/>
          <w:i/>
          <w:iCs/>
        </w:rPr>
        <w:t xml:space="preserve">Studi Al-Qur’an Kontemporer; Persfektif Islam dan Barat </w:t>
      </w:r>
      <w:r w:rsidRPr="007C6378">
        <w:rPr>
          <w:rFonts w:asciiTheme="majorBidi" w:hAnsiTheme="majorBidi" w:cstheme="majorBidi"/>
        </w:rPr>
        <w:t xml:space="preserve">(Bandung: Pustaka Setia, 2005), h. 6-7 </w:t>
      </w:r>
    </w:p>
  </w:footnote>
  <w:footnote w:id="5">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Islah Gusmian, </w:t>
      </w:r>
      <w:r w:rsidRPr="007C6378">
        <w:rPr>
          <w:rFonts w:asciiTheme="majorBidi" w:hAnsiTheme="majorBidi" w:cstheme="majorBidi"/>
          <w:i/>
          <w:iCs/>
        </w:rPr>
        <w:t xml:space="preserve">Khazanah Tafsir Indonesia; Dari Hermeneutika Hingga Ideologi </w:t>
      </w:r>
      <w:r w:rsidRPr="007C6378">
        <w:rPr>
          <w:rFonts w:asciiTheme="majorBidi" w:hAnsiTheme="majorBidi" w:cstheme="majorBidi"/>
        </w:rPr>
        <w:t xml:space="preserve">(Jakarta: TERAJU, 2003), h. 27 </w:t>
      </w:r>
    </w:p>
  </w:footnote>
  <w:footnote w:id="6">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Kategorisasi tafsir di atas mengacu kepada klasifikasi yang dikemukakan oleh Muhammad Husain al-Zahabi dan Manna’ Khalil al-Qaththan. Selanjutnya dapat dilihat dalam buku </w:t>
      </w:r>
      <w:r w:rsidRPr="007C6378">
        <w:rPr>
          <w:rFonts w:asciiTheme="majorBidi" w:hAnsiTheme="majorBidi" w:cstheme="majorBidi"/>
          <w:i/>
          <w:iCs/>
        </w:rPr>
        <w:t xml:space="preserve">al-Tafsir wa al-Mufassirun, </w:t>
      </w:r>
      <w:r w:rsidRPr="007C6378">
        <w:rPr>
          <w:rFonts w:asciiTheme="majorBidi" w:hAnsiTheme="majorBidi" w:cstheme="majorBidi"/>
        </w:rPr>
        <w:t xml:space="preserve">(Kairo: Maktabah Wahbah, 2003) jilid I h. 32-363 dan </w:t>
      </w:r>
      <w:r w:rsidRPr="007C6378">
        <w:rPr>
          <w:rFonts w:asciiTheme="majorBidi" w:hAnsiTheme="majorBidi" w:cstheme="majorBidi"/>
          <w:i/>
          <w:iCs/>
        </w:rPr>
        <w:t>Mabahits fi ‘Ulum al-Quran,</w:t>
      </w:r>
      <w:r w:rsidRPr="007C6378">
        <w:rPr>
          <w:rFonts w:asciiTheme="majorBidi" w:hAnsiTheme="majorBidi" w:cstheme="majorBidi"/>
        </w:rPr>
        <w:t xml:space="preserve">(Riyadh: Mansyurat al-‘Ashri al-Hadits) </w:t>
      </w:r>
      <w:r w:rsidRPr="007C6378">
        <w:rPr>
          <w:rFonts w:asciiTheme="majorBidi" w:hAnsiTheme="majorBidi" w:cstheme="majorBidi"/>
          <w:i/>
          <w:iCs/>
        </w:rPr>
        <w:t xml:space="preserve"> </w:t>
      </w:r>
      <w:r w:rsidRPr="007C6378">
        <w:rPr>
          <w:rFonts w:asciiTheme="majorBidi" w:hAnsiTheme="majorBidi" w:cstheme="majorBidi"/>
        </w:rPr>
        <w:t>h. 333-342</w:t>
      </w:r>
    </w:p>
  </w:footnote>
  <w:footnote w:id="7">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Periodisasi tafsir dalam tulisan ini berbeda dengan periodisasi tafsir yang dikemukakan oleh Syafruddin dalam bukunya </w:t>
      </w:r>
      <w:r w:rsidRPr="007C6378">
        <w:rPr>
          <w:rFonts w:asciiTheme="majorBidi" w:hAnsiTheme="majorBidi" w:cstheme="majorBidi"/>
          <w:i/>
          <w:iCs/>
        </w:rPr>
        <w:t xml:space="preserve">Metode Tafsir Ayat Ahkam; Kajian Teoritis dan Praktis. </w:t>
      </w:r>
      <w:r w:rsidRPr="007C6378">
        <w:rPr>
          <w:rFonts w:asciiTheme="majorBidi" w:hAnsiTheme="majorBidi" w:cstheme="majorBidi"/>
        </w:rPr>
        <w:t xml:space="preserve">Dalam karyanya itu, Syafruddin membagi periode perkembangan tafsir berdasarkan rumusan Harun Nasution dalam buku </w:t>
      </w:r>
      <w:r w:rsidRPr="007C6378">
        <w:rPr>
          <w:rFonts w:asciiTheme="majorBidi" w:hAnsiTheme="majorBidi" w:cstheme="majorBidi"/>
          <w:i/>
          <w:iCs/>
        </w:rPr>
        <w:t xml:space="preserve">Islam Ditinjau dari Berbagai Aspeknya </w:t>
      </w:r>
      <w:r w:rsidRPr="007C6378">
        <w:rPr>
          <w:rFonts w:asciiTheme="majorBidi" w:hAnsiTheme="majorBidi" w:cstheme="majorBidi"/>
        </w:rPr>
        <w:t xml:space="preserve">yang mengacu kepada periodisasi dalam Sejarah Peradaban Islam </w:t>
      </w:r>
      <w:r w:rsidRPr="007C6378">
        <w:rPr>
          <w:rFonts w:asciiTheme="majorBidi" w:hAnsiTheme="majorBidi" w:cstheme="majorBidi"/>
          <w:i/>
          <w:iCs/>
        </w:rPr>
        <w:t xml:space="preserve">. </w:t>
      </w:r>
      <w:r w:rsidRPr="007C6378">
        <w:rPr>
          <w:rFonts w:asciiTheme="majorBidi" w:hAnsiTheme="majorBidi" w:cstheme="majorBidi"/>
        </w:rPr>
        <w:t xml:space="preserve"> </w:t>
      </w:r>
    </w:p>
  </w:footnote>
  <w:footnote w:id="8">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Quraish Shihab dalam bukunya </w:t>
      </w:r>
      <w:r w:rsidRPr="007C6378">
        <w:rPr>
          <w:rFonts w:asciiTheme="majorBidi" w:hAnsiTheme="majorBidi" w:cstheme="majorBidi"/>
          <w:i/>
          <w:iCs/>
        </w:rPr>
        <w:t xml:space="preserve">Membumikan al-Qur’an </w:t>
      </w:r>
      <w:r w:rsidRPr="007C6378">
        <w:rPr>
          <w:rFonts w:asciiTheme="majorBidi" w:hAnsiTheme="majorBidi" w:cstheme="majorBidi"/>
        </w:rPr>
        <w:t xml:space="preserve">menyatakan bahwa orang yang pertama kali menyusun karya tafsir dalam bentuk yang utuh dan sistematis adalah al-Farra’ dengan judul </w:t>
      </w:r>
      <w:r w:rsidRPr="007C6378">
        <w:rPr>
          <w:rFonts w:asciiTheme="majorBidi" w:hAnsiTheme="majorBidi" w:cstheme="majorBidi"/>
          <w:i/>
          <w:iCs/>
        </w:rPr>
        <w:t xml:space="preserve">Ma’ani al-Qur’an. </w:t>
      </w:r>
      <w:r w:rsidRPr="007C6378">
        <w:rPr>
          <w:rFonts w:asciiTheme="majorBidi" w:hAnsiTheme="majorBidi" w:cstheme="majorBidi"/>
        </w:rPr>
        <w:t xml:space="preserve">Lihat </w:t>
      </w:r>
      <w:r w:rsidRPr="007C6378">
        <w:rPr>
          <w:rFonts w:asciiTheme="majorBidi" w:hAnsiTheme="majorBidi" w:cstheme="majorBidi"/>
          <w:i/>
          <w:iCs/>
        </w:rPr>
        <w:t xml:space="preserve">Membumikan al-Qur’an, </w:t>
      </w:r>
      <w:r w:rsidRPr="007C6378">
        <w:rPr>
          <w:rFonts w:asciiTheme="majorBidi" w:hAnsiTheme="majorBidi" w:cstheme="majorBidi"/>
        </w:rPr>
        <w:t xml:space="preserve">(Bandung: Mizan, 1994) h. 73 </w:t>
      </w:r>
    </w:p>
  </w:footnote>
  <w:footnote w:id="9">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Abdul Mustaqim, </w:t>
      </w:r>
      <w:r w:rsidRPr="007C6378">
        <w:rPr>
          <w:rFonts w:asciiTheme="majorBidi" w:hAnsiTheme="majorBidi" w:cstheme="majorBidi"/>
          <w:i/>
          <w:iCs/>
        </w:rPr>
        <w:t>op cit</w:t>
      </w:r>
      <w:r w:rsidRPr="007C6378">
        <w:rPr>
          <w:rFonts w:asciiTheme="majorBidi" w:hAnsiTheme="majorBidi" w:cstheme="majorBidi"/>
        </w:rPr>
        <w:t xml:space="preserve">., h. 67 </w:t>
      </w:r>
    </w:p>
  </w:footnote>
  <w:footnote w:id="10">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Karya Ignaz Goldziher ini kemudian diterjemahkan ke dalam bahasa Indonesia oleh M. Alaika Salamullah, Saifuddin Zuhri Qudsy dan Badrus Syamsul Fata dengan judul </w:t>
      </w:r>
      <w:r w:rsidRPr="007C6378">
        <w:rPr>
          <w:rFonts w:asciiTheme="majorBidi" w:hAnsiTheme="majorBidi" w:cstheme="majorBidi"/>
          <w:i/>
          <w:iCs/>
        </w:rPr>
        <w:t>Mazhab Tafsir; Dari Aliran Klasik Hingga Modern</w:t>
      </w:r>
      <w:r w:rsidRPr="007C6378">
        <w:rPr>
          <w:rFonts w:asciiTheme="majorBidi" w:hAnsiTheme="majorBidi" w:cstheme="majorBidi"/>
        </w:rPr>
        <w:t xml:space="preserve"> (Yogyakarta: eLSAQ Press, 2003).</w:t>
      </w:r>
    </w:p>
  </w:footnote>
  <w:footnote w:id="11">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Abdul Mustaqim, </w:t>
      </w:r>
      <w:r w:rsidRPr="007C6378">
        <w:rPr>
          <w:rFonts w:asciiTheme="majorBidi" w:hAnsiTheme="majorBidi" w:cstheme="majorBidi"/>
          <w:i/>
          <w:iCs/>
        </w:rPr>
        <w:t>op cit</w:t>
      </w:r>
      <w:r w:rsidRPr="007C6378">
        <w:rPr>
          <w:rFonts w:asciiTheme="majorBidi" w:hAnsiTheme="majorBidi" w:cstheme="majorBidi"/>
        </w:rPr>
        <w:t>., h. 5</w:t>
      </w:r>
    </w:p>
  </w:footnote>
  <w:footnote w:id="12">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Istilah </w:t>
      </w:r>
      <w:r w:rsidRPr="007C6378">
        <w:rPr>
          <w:rFonts w:asciiTheme="majorBidi" w:hAnsiTheme="majorBidi" w:cstheme="majorBidi"/>
          <w:i/>
          <w:iCs/>
        </w:rPr>
        <w:t xml:space="preserve">Madzahib al-Tafsir </w:t>
      </w:r>
      <w:r w:rsidRPr="007C6378">
        <w:rPr>
          <w:rFonts w:asciiTheme="majorBidi" w:hAnsiTheme="majorBidi" w:cstheme="majorBidi"/>
        </w:rPr>
        <w:t xml:space="preserve">dipopulerkan oleh Ignaz Goldziher. Pengertian </w:t>
      </w:r>
      <w:r w:rsidRPr="007C6378">
        <w:rPr>
          <w:rFonts w:asciiTheme="majorBidi" w:hAnsiTheme="majorBidi" w:cstheme="majorBidi"/>
          <w:i/>
          <w:iCs/>
        </w:rPr>
        <w:t xml:space="preserve">madzhab </w:t>
      </w:r>
      <w:r w:rsidRPr="007C6378">
        <w:rPr>
          <w:rFonts w:asciiTheme="majorBidi" w:hAnsiTheme="majorBidi" w:cstheme="majorBidi"/>
        </w:rPr>
        <w:t xml:space="preserve">secara terminologis adalah hasil pikiran atau ijtihad dan penafsiran  seorang tokoh kemudian dikumpulkan dan dinisbatkan kepada tokoh tersebut. Dalam Studi al-Qur’an terma </w:t>
      </w:r>
      <w:r w:rsidRPr="007C6378">
        <w:rPr>
          <w:rFonts w:asciiTheme="majorBidi" w:hAnsiTheme="majorBidi" w:cstheme="majorBidi"/>
          <w:i/>
          <w:iCs/>
        </w:rPr>
        <w:t xml:space="preserve">madzahib </w:t>
      </w:r>
      <w:r w:rsidRPr="007C6378">
        <w:rPr>
          <w:rFonts w:asciiTheme="majorBidi" w:hAnsiTheme="majorBidi" w:cstheme="majorBidi"/>
        </w:rPr>
        <w:t xml:space="preserve">diidentikkan dengan analisis dan kecendrungan seorang mufasir ketika  memahami ayat-ayat tertentu yang kemudian melahirkan ciri khas yang membedakannya dengan mufasir lainnya. Jika seorang mufasir menggunakan analisis esoterik atau batini, maka tafsirnya akan bercorak sufistik, begitu pula jika analisis yang digunakannya adalah nalar </w:t>
      </w:r>
      <w:r w:rsidRPr="007C6378">
        <w:rPr>
          <w:rFonts w:asciiTheme="majorBidi" w:hAnsiTheme="majorBidi" w:cstheme="majorBidi"/>
          <w:i/>
          <w:iCs/>
        </w:rPr>
        <w:t xml:space="preserve">fiqh, </w:t>
      </w:r>
      <w:r w:rsidRPr="007C6378">
        <w:rPr>
          <w:rFonts w:asciiTheme="majorBidi" w:hAnsiTheme="majorBidi" w:cstheme="majorBidi"/>
        </w:rPr>
        <w:t xml:space="preserve">maka tafsirnya bercorak </w:t>
      </w:r>
      <w:r w:rsidRPr="007C6378">
        <w:rPr>
          <w:rFonts w:asciiTheme="majorBidi" w:hAnsiTheme="majorBidi" w:cstheme="majorBidi"/>
          <w:i/>
          <w:iCs/>
        </w:rPr>
        <w:t xml:space="preserve">fiqh.  </w:t>
      </w:r>
      <w:r w:rsidRPr="007C6378">
        <w:rPr>
          <w:rFonts w:asciiTheme="majorBidi" w:hAnsiTheme="majorBidi" w:cstheme="majorBidi"/>
        </w:rPr>
        <w:t xml:space="preserve">      </w:t>
      </w:r>
    </w:p>
  </w:footnote>
  <w:footnote w:id="13">
    <w:p w:rsidR="00F85261" w:rsidRPr="007C6378" w:rsidRDefault="00F85261" w:rsidP="00F85261">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Abdul Mustaqim, </w:t>
      </w:r>
      <w:r w:rsidRPr="007C6378">
        <w:rPr>
          <w:rFonts w:asciiTheme="majorBidi" w:hAnsiTheme="majorBidi" w:cstheme="majorBidi"/>
          <w:i/>
          <w:iCs/>
        </w:rPr>
        <w:t>op cit</w:t>
      </w:r>
      <w:r w:rsidRPr="007C6378">
        <w:rPr>
          <w:rFonts w:asciiTheme="majorBidi" w:hAnsiTheme="majorBidi" w:cstheme="majorBidi"/>
        </w:rPr>
        <w:t>., h. 7-9</w:t>
      </w:r>
    </w:p>
  </w:footnote>
  <w:footnote w:id="14">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Muhammad Husain al-Dzahabi, </w:t>
      </w:r>
      <w:r w:rsidRPr="007C6378">
        <w:rPr>
          <w:rFonts w:asciiTheme="majorBidi" w:hAnsiTheme="majorBidi" w:cstheme="majorBidi"/>
          <w:i/>
          <w:iCs/>
        </w:rPr>
        <w:t xml:space="preserve">Al-Tafsir wa al-Mufassirun, </w:t>
      </w:r>
      <w:r w:rsidRPr="007C6378">
        <w:rPr>
          <w:rFonts w:asciiTheme="majorBidi" w:hAnsiTheme="majorBidi" w:cstheme="majorBidi"/>
        </w:rPr>
        <w:t>(Kairo:</w:t>
      </w:r>
      <w:r w:rsidRPr="007C6378">
        <w:rPr>
          <w:rFonts w:asciiTheme="majorBidi" w:hAnsiTheme="majorBidi" w:cstheme="majorBidi"/>
          <w:i/>
          <w:iCs/>
        </w:rPr>
        <w:t xml:space="preserve"> </w:t>
      </w:r>
      <w:r w:rsidRPr="007C6378">
        <w:rPr>
          <w:rFonts w:asciiTheme="majorBidi" w:hAnsiTheme="majorBidi" w:cstheme="majorBidi"/>
        </w:rPr>
        <w:t>Maktabah Wahbah, 2003),</w:t>
      </w:r>
      <w:r w:rsidRPr="007C6378">
        <w:rPr>
          <w:rFonts w:asciiTheme="majorBidi" w:hAnsiTheme="majorBidi" w:cstheme="majorBidi"/>
          <w:i/>
          <w:iCs/>
        </w:rPr>
        <w:t xml:space="preserve"> </w:t>
      </w:r>
      <w:r w:rsidRPr="007C6378">
        <w:rPr>
          <w:rFonts w:asciiTheme="majorBidi" w:hAnsiTheme="majorBidi" w:cstheme="majorBidi"/>
        </w:rPr>
        <w:t xml:space="preserve">jilid II, h. 319-348 </w:t>
      </w:r>
    </w:p>
  </w:footnote>
  <w:footnote w:id="15">
    <w:p w:rsidR="00F85261" w:rsidRPr="007C6378" w:rsidRDefault="00F85261" w:rsidP="00F85261">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Ibu al-‘Arabi, </w:t>
      </w:r>
      <w:r w:rsidRPr="007C6378">
        <w:rPr>
          <w:rFonts w:asciiTheme="majorBidi" w:hAnsiTheme="majorBidi" w:cstheme="majorBidi"/>
          <w:i/>
          <w:iCs/>
        </w:rPr>
        <w:t>Ahkamu al-Qur’an,</w:t>
      </w:r>
      <w:r w:rsidRPr="007C6378">
        <w:rPr>
          <w:rFonts w:asciiTheme="majorBidi" w:hAnsiTheme="majorBidi" w:cstheme="majorBidi"/>
        </w:rPr>
        <w:t xml:space="preserve">(Beirut: Daru al-Kutub al-‘Ilmiyah, 1988) jilid I, h. </w:t>
      </w:r>
      <w:r w:rsidRPr="007C6378">
        <w:rPr>
          <w:rFonts w:asciiTheme="majorBidi" w:hAnsiTheme="majorBidi" w:cstheme="majorBidi"/>
          <w:rtl/>
        </w:rPr>
        <w:t>ك</w:t>
      </w:r>
      <w:r w:rsidRPr="007C6378">
        <w:rPr>
          <w:rFonts w:asciiTheme="majorBidi" w:hAnsiTheme="majorBidi" w:cstheme="majorBidi"/>
        </w:rPr>
        <w:t xml:space="preserve"> </w:t>
      </w:r>
    </w:p>
  </w:footnote>
  <w:footnote w:id="16">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Manna’ Khalil al-Qaththan, </w:t>
      </w:r>
      <w:r w:rsidRPr="007C6378">
        <w:rPr>
          <w:rFonts w:asciiTheme="majorBidi" w:hAnsiTheme="majorBidi" w:cstheme="majorBidi"/>
          <w:i/>
          <w:iCs/>
        </w:rPr>
        <w:t>Mabahits fi ‘Ulum al-Quran,</w:t>
      </w:r>
      <w:r w:rsidRPr="007C6378">
        <w:rPr>
          <w:rFonts w:asciiTheme="majorBidi" w:hAnsiTheme="majorBidi" w:cstheme="majorBidi"/>
        </w:rPr>
        <w:t xml:space="preserve">(Riyadh: Mansyurat al-‘Ashri al-Hadits) </w:t>
      </w:r>
      <w:r w:rsidRPr="007C6378">
        <w:rPr>
          <w:rFonts w:asciiTheme="majorBidi" w:hAnsiTheme="majorBidi" w:cstheme="majorBidi"/>
          <w:i/>
          <w:iCs/>
        </w:rPr>
        <w:t xml:space="preserve"> </w:t>
      </w:r>
      <w:r w:rsidRPr="007C6378">
        <w:rPr>
          <w:rFonts w:asciiTheme="majorBidi" w:hAnsiTheme="majorBidi" w:cstheme="majorBidi"/>
        </w:rPr>
        <w:t>h. 376</w:t>
      </w:r>
    </w:p>
  </w:footnote>
  <w:footnote w:id="17">
    <w:p w:rsidR="00F85261" w:rsidRPr="007C6378" w:rsidRDefault="00F85261" w:rsidP="00F85261">
      <w:pPr>
        <w:pStyle w:val="FootnoteText"/>
        <w:ind w:firstLine="720"/>
        <w:jc w:val="both"/>
        <w:rPr>
          <w:rFonts w:asciiTheme="majorBidi" w:hAnsiTheme="majorBidi" w:cstheme="majorBidi"/>
          <w:lang w:val="id-ID"/>
        </w:rPr>
      </w:pPr>
      <w:r w:rsidRPr="007C6378">
        <w:rPr>
          <w:rStyle w:val="FootnoteReference"/>
          <w:rFonts w:asciiTheme="majorBidi" w:hAnsiTheme="majorBidi" w:cstheme="majorBidi"/>
        </w:rPr>
        <w:footnoteRef/>
      </w:r>
      <w:r w:rsidRPr="007C6378">
        <w:rPr>
          <w:rFonts w:asciiTheme="majorBidi" w:hAnsiTheme="majorBidi" w:cstheme="majorBidi"/>
          <w:lang w:val="id-ID"/>
        </w:rPr>
        <w:t xml:space="preserve"> Muhmmad Amin Suma, </w:t>
      </w:r>
      <w:r w:rsidRPr="007C6378">
        <w:rPr>
          <w:rFonts w:asciiTheme="majorBidi" w:hAnsiTheme="majorBidi" w:cstheme="majorBidi"/>
          <w:i/>
          <w:iCs/>
          <w:lang w:val="id-ID"/>
        </w:rPr>
        <w:t xml:space="preserve">Pengantar Tafsir Ahkam, </w:t>
      </w:r>
      <w:r w:rsidRPr="007C6378">
        <w:rPr>
          <w:rFonts w:asciiTheme="majorBidi" w:hAnsiTheme="majorBidi" w:cstheme="majorBidi"/>
          <w:lang w:val="id-ID"/>
        </w:rPr>
        <w:t>(Jakarta: PT Raja Grafindo Persada, 2002), h. 118</w:t>
      </w:r>
      <w:r w:rsidRPr="007C6378">
        <w:rPr>
          <w:rFonts w:asciiTheme="majorBidi" w:hAnsiTheme="majorBidi" w:cstheme="majorBidi"/>
        </w:rPr>
        <w:t xml:space="preserve"> </w:t>
      </w:r>
    </w:p>
  </w:footnote>
  <w:footnote w:id="18">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Pendekatan semantik merupakan analisis yang mengacu kepada makna kata dalam ungkapan suatu bahasa. Kata semantik berasal dari bahasa Yunani </w:t>
      </w:r>
      <w:r w:rsidRPr="007C6378">
        <w:rPr>
          <w:rFonts w:asciiTheme="majorBidi" w:hAnsiTheme="majorBidi" w:cstheme="majorBidi"/>
          <w:i/>
          <w:iCs/>
        </w:rPr>
        <w:t xml:space="preserve">Semantikos </w:t>
      </w:r>
      <w:r w:rsidRPr="007C6378">
        <w:rPr>
          <w:rFonts w:asciiTheme="majorBidi" w:hAnsiTheme="majorBidi" w:cstheme="majorBidi"/>
        </w:rPr>
        <w:t xml:space="preserve">yang berarti memaknai, mengartikan dan menandakan. Secara terminologis, semantik adalah ilmu yang menyelidiki tentang makna kata, lambang dan konsep yang terkandung di dalamnya. Dalam studi al-Qur’an, orang yang pertama kali mempopuler analisis semantik ketika menafsirkan al-Qur’an adalah ‘Aisyah ‘Abdurrahman binti Syathi’ dengan karyanya </w:t>
      </w:r>
      <w:r w:rsidRPr="007C6378">
        <w:rPr>
          <w:rFonts w:asciiTheme="majorBidi" w:hAnsiTheme="majorBidi" w:cstheme="majorBidi"/>
          <w:i/>
          <w:iCs/>
        </w:rPr>
        <w:t xml:space="preserve">al-Tafsir al-Bayani li al-Qur’an al-Karim. </w:t>
      </w:r>
      <w:r w:rsidRPr="007C6378">
        <w:rPr>
          <w:rFonts w:asciiTheme="majorBidi" w:hAnsiTheme="majorBidi" w:cstheme="majorBidi"/>
        </w:rPr>
        <w:t xml:space="preserve">  </w:t>
      </w:r>
    </w:p>
  </w:footnote>
  <w:footnote w:id="19">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Literatur tafsir yang menggunakan istilah tafsir </w:t>
      </w:r>
      <w:r w:rsidRPr="007C6378">
        <w:rPr>
          <w:rFonts w:asciiTheme="majorBidi" w:hAnsiTheme="majorBidi" w:cstheme="majorBidi"/>
          <w:i/>
          <w:iCs/>
        </w:rPr>
        <w:t xml:space="preserve">ahkam, </w:t>
      </w:r>
      <w:r w:rsidRPr="007C6378">
        <w:rPr>
          <w:rFonts w:asciiTheme="majorBidi" w:hAnsiTheme="majorBidi" w:cstheme="majorBidi"/>
        </w:rPr>
        <w:t xml:space="preserve">diantaranya al-Jashshas dan Ibnu al-‘Arabi dengan judul </w:t>
      </w:r>
      <w:r w:rsidRPr="007C6378">
        <w:rPr>
          <w:rFonts w:asciiTheme="majorBidi" w:hAnsiTheme="majorBidi" w:cstheme="majorBidi"/>
          <w:i/>
          <w:iCs/>
        </w:rPr>
        <w:t xml:space="preserve">Ahkamu al-Qur’an. </w:t>
      </w:r>
    </w:p>
  </w:footnote>
  <w:footnote w:id="20">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Quraish Shihab, </w:t>
      </w:r>
      <w:r w:rsidRPr="007C6378">
        <w:rPr>
          <w:rFonts w:asciiTheme="majorBidi" w:hAnsiTheme="majorBidi" w:cstheme="majorBidi"/>
          <w:i/>
          <w:iCs/>
        </w:rPr>
        <w:t xml:space="preserve">Membumikan al-Qur’an, op cit., </w:t>
      </w:r>
      <w:r w:rsidRPr="007C6378">
        <w:rPr>
          <w:rFonts w:asciiTheme="majorBidi" w:hAnsiTheme="majorBidi" w:cstheme="majorBidi"/>
        </w:rPr>
        <w:t xml:space="preserve">h. 40 </w:t>
      </w:r>
    </w:p>
  </w:footnote>
  <w:footnote w:id="21">
    <w:p w:rsidR="00F85261" w:rsidRPr="007C6378" w:rsidRDefault="00F85261" w:rsidP="00F85261">
      <w:pPr>
        <w:pStyle w:val="FootnoteText"/>
        <w:ind w:firstLine="720"/>
        <w:rPr>
          <w:rFonts w:asciiTheme="majorBidi" w:hAnsiTheme="majorBidi" w:cstheme="majorBidi"/>
          <w:lang w:val="id-ID"/>
        </w:rPr>
      </w:pPr>
      <w:r w:rsidRPr="007C6378">
        <w:rPr>
          <w:rStyle w:val="FootnoteReference"/>
          <w:rFonts w:asciiTheme="majorBidi" w:hAnsiTheme="majorBidi" w:cstheme="majorBidi"/>
        </w:rPr>
        <w:footnoteRef/>
      </w:r>
      <w:r w:rsidRPr="007C6378">
        <w:rPr>
          <w:rFonts w:asciiTheme="majorBidi" w:hAnsiTheme="majorBidi" w:cstheme="majorBidi"/>
          <w:lang w:val="id-ID"/>
        </w:rPr>
        <w:t xml:space="preserve"> Lihat al-Qur’an surat al-Ra’ad: 37.</w:t>
      </w:r>
      <w:r w:rsidRPr="007C6378">
        <w:rPr>
          <w:rFonts w:asciiTheme="majorBidi" w:hAnsiTheme="majorBidi" w:cstheme="majorBidi"/>
        </w:rPr>
        <w:t xml:space="preserve"> </w:t>
      </w:r>
    </w:p>
  </w:footnote>
  <w:footnote w:id="22">
    <w:p w:rsidR="00F85261" w:rsidRPr="007C6378" w:rsidRDefault="00F85261" w:rsidP="00F85261">
      <w:pPr>
        <w:pStyle w:val="FootnoteText"/>
        <w:ind w:firstLine="720"/>
        <w:jc w:val="both"/>
        <w:rPr>
          <w:rFonts w:asciiTheme="majorBidi" w:hAnsiTheme="majorBidi" w:cstheme="majorBidi"/>
          <w:lang w:val="id-ID"/>
        </w:rPr>
      </w:pPr>
      <w:r w:rsidRPr="007C6378">
        <w:rPr>
          <w:rStyle w:val="FootnoteReference"/>
          <w:rFonts w:asciiTheme="majorBidi" w:hAnsiTheme="majorBidi" w:cstheme="majorBidi"/>
        </w:rPr>
        <w:footnoteRef/>
      </w:r>
      <w:r w:rsidRPr="007C6378">
        <w:rPr>
          <w:rFonts w:asciiTheme="majorBidi" w:hAnsiTheme="majorBidi" w:cstheme="majorBidi"/>
          <w:lang w:val="id-ID"/>
        </w:rPr>
        <w:t xml:space="preserve"> Uraian lebih luas menyangkut poin-poin yang dikemukakan oleh Amin Suma di atas dapat dilihat dalam bukunya </w:t>
      </w:r>
      <w:r w:rsidRPr="007C6378">
        <w:rPr>
          <w:rFonts w:asciiTheme="majorBidi" w:hAnsiTheme="majorBidi" w:cstheme="majorBidi"/>
          <w:i/>
          <w:iCs/>
          <w:lang w:val="id-ID"/>
        </w:rPr>
        <w:t xml:space="preserve">Pengantar Tafsir Ahkam, op cit., </w:t>
      </w:r>
      <w:r w:rsidRPr="007C6378">
        <w:rPr>
          <w:rFonts w:asciiTheme="majorBidi" w:hAnsiTheme="majorBidi" w:cstheme="majorBidi"/>
          <w:lang w:val="id-ID"/>
        </w:rPr>
        <w:t>h. 3-12</w:t>
      </w:r>
      <w:r w:rsidRPr="007C6378">
        <w:rPr>
          <w:rFonts w:asciiTheme="majorBidi" w:hAnsiTheme="majorBidi" w:cstheme="majorBidi"/>
        </w:rPr>
        <w:t xml:space="preserve"> </w:t>
      </w:r>
    </w:p>
  </w:footnote>
  <w:footnote w:id="23">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lang w:val="id-ID"/>
        </w:rPr>
        <w:t xml:space="preserve"> Penggunaan </w:t>
      </w:r>
      <w:r w:rsidRPr="007C6378">
        <w:rPr>
          <w:rFonts w:asciiTheme="majorBidi" w:hAnsiTheme="majorBidi" w:cstheme="majorBidi"/>
          <w:i/>
          <w:iCs/>
          <w:lang w:val="id-ID"/>
        </w:rPr>
        <w:t xml:space="preserve">Istinbath </w:t>
      </w:r>
      <w:r w:rsidRPr="007C6378">
        <w:rPr>
          <w:rFonts w:asciiTheme="majorBidi" w:hAnsiTheme="majorBidi" w:cstheme="majorBidi"/>
          <w:lang w:val="id-ID"/>
        </w:rPr>
        <w:t xml:space="preserve">dalam menafsirkan ayat-ayat hukum merupakan implementasi dari pesan Nabi saw yang disampaikan kepada Mu’adz bin Jabal ketika diutus untuk menjadi Gubernur Yaman. Dalam dialog itu Nabi menguji Mu’adz dengan mengajukan pertanyaan, “bagaimakah kamu memutuskan hukum ketika diajukan kepadamu suatu masalah?, Mu’adz menjawab, akan diputuskan berdasarkan Kitabullah, jika tidak ditemukan dalam al-Qur’an, akan dicari solusinya melalui sunnah Rasul, seandainya penjelasan sunnah pun tidak ditemukan, saya akan menggunakan </w:t>
      </w:r>
      <w:r w:rsidRPr="007C6378">
        <w:rPr>
          <w:rFonts w:asciiTheme="majorBidi" w:hAnsiTheme="majorBidi" w:cstheme="majorBidi"/>
          <w:i/>
          <w:iCs/>
          <w:lang w:val="id-ID"/>
        </w:rPr>
        <w:t>ra’yi</w:t>
      </w:r>
      <w:r w:rsidRPr="007C6378">
        <w:rPr>
          <w:rFonts w:asciiTheme="majorBidi" w:hAnsiTheme="majorBidi" w:cstheme="majorBidi"/>
          <w:lang w:val="id-ID"/>
        </w:rPr>
        <w:t>”</w:t>
      </w:r>
      <w:r w:rsidRPr="007C6378">
        <w:rPr>
          <w:rFonts w:asciiTheme="majorBidi" w:hAnsiTheme="majorBidi" w:cstheme="majorBidi"/>
          <w:i/>
          <w:iCs/>
          <w:lang w:val="id-ID"/>
        </w:rPr>
        <w:t xml:space="preserve">. </w:t>
      </w:r>
      <w:r w:rsidRPr="007C6378">
        <w:rPr>
          <w:rFonts w:asciiTheme="majorBidi" w:hAnsiTheme="majorBidi" w:cstheme="majorBidi"/>
        </w:rPr>
        <w:t xml:space="preserve">Hadis yang populer dikalangan </w:t>
      </w:r>
      <w:r w:rsidRPr="007C6378">
        <w:rPr>
          <w:rFonts w:asciiTheme="majorBidi" w:hAnsiTheme="majorBidi" w:cstheme="majorBidi"/>
          <w:i/>
          <w:iCs/>
        </w:rPr>
        <w:t>Fuqaha’</w:t>
      </w:r>
      <w:r w:rsidRPr="007C6378">
        <w:rPr>
          <w:rFonts w:asciiTheme="majorBidi" w:hAnsiTheme="majorBidi" w:cstheme="majorBidi"/>
        </w:rPr>
        <w:t xml:space="preserve"> dan </w:t>
      </w:r>
      <w:r w:rsidRPr="007C6378">
        <w:rPr>
          <w:rFonts w:asciiTheme="majorBidi" w:hAnsiTheme="majorBidi" w:cstheme="majorBidi"/>
          <w:i/>
          <w:iCs/>
        </w:rPr>
        <w:t xml:space="preserve">Ushuliyyin </w:t>
      </w:r>
      <w:r w:rsidRPr="007C6378">
        <w:rPr>
          <w:rFonts w:asciiTheme="majorBidi" w:hAnsiTheme="majorBidi" w:cstheme="majorBidi"/>
        </w:rPr>
        <w:t xml:space="preserve">ini diriwayatkan oleh pakar hadis at-Tarmiziy, Abu Dawud, Ahmad bin Hambal dan al-Darimiy.     </w:t>
      </w:r>
    </w:p>
  </w:footnote>
  <w:footnote w:id="24">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Manna’ Khalil al-Qaththan, </w:t>
      </w:r>
      <w:r w:rsidRPr="007C6378">
        <w:rPr>
          <w:rFonts w:asciiTheme="majorBidi" w:hAnsiTheme="majorBidi" w:cstheme="majorBidi"/>
          <w:i/>
          <w:iCs/>
        </w:rPr>
        <w:t xml:space="preserve">op cit., </w:t>
      </w:r>
      <w:r w:rsidRPr="007C6378">
        <w:rPr>
          <w:rFonts w:asciiTheme="majorBidi" w:hAnsiTheme="majorBidi" w:cstheme="majorBidi"/>
        </w:rPr>
        <w:t xml:space="preserve">h. 376 </w:t>
      </w:r>
    </w:p>
  </w:footnote>
  <w:footnote w:id="25">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Ibn Taimiyah, </w:t>
      </w:r>
      <w:r w:rsidRPr="007C6378">
        <w:rPr>
          <w:rFonts w:asciiTheme="majorBidi" w:hAnsiTheme="majorBidi" w:cstheme="majorBidi"/>
          <w:i/>
          <w:iCs/>
        </w:rPr>
        <w:t xml:space="preserve">Muqaddimah fi Ushuli at-Tafsir, </w:t>
      </w:r>
      <w:r w:rsidRPr="007C6378">
        <w:rPr>
          <w:rFonts w:asciiTheme="majorBidi" w:hAnsiTheme="majorBidi" w:cstheme="majorBidi"/>
        </w:rPr>
        <w:t xml:space="preserve">alih bahasa oleh Su’adi Sa’ad dengan judul “Pengantar Dasar-Dasar Tafsir, (Jakarta: Pustaka Panjimas, 1989), h. 7 </w:t>
      </w:r>
    </w:p>
  </w:footnote>
  <w:footnote w:id="26">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Manna’ Khalil al-Qaththan, </w:t>
      </w:r>
      <w:r w:rsidRPr="007C6378">
        <w:rPr>
          <w:rFonts w:asciiTheme="majorBidi" w:hAnsiTheme="majorBidi" w:cstheme="majorBidi"/>
          <w:i/>
          <w:iCs/>
        </w:rPr>
        <w:t>op cit.</w:t>
      </w:r>
    </w:p>
  </w:footnote>
  <w:footnote w:id="27">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Ibid.</w:t>
      </w:r>
      <w:r w:rsidRPr="007C6378">
        <w:rPr>
          <w:rFonts w:asciiTheme="majorBidi" w:hAnsiTheme="majorBidi" w:cstheme="majorBidi"/>
        </w:rPr>
        <w:t xml:space="preserve"> </w:t>
      </w:r>
    </w:p>
  </w:footnote>
  <w:footnote w:id="28">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Ibid.</w:t>
      </w:r>
    </w:p>
  </w:footnote>
  <w:footnote w:id="29">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Syafruddin, </w:t>
      </w:r>
      <w:r w:rsidRPr="007C6378">
        <w:rPr>
          <w:rFonts w:asciiTheme="majorBidi" w:hAnsiTheme="majorBidi" w:cstheme="majorBidi"/>
          <w:i/>
          <w:iCs/>
        </w:rPr>
        <w:t xml:space="preserve">Metode Tafsir Ayat Ahkam; Kajian Teoritis dan Praktis, </w:t>
      </w:r>
      <w:r w:rsidRPr="007C6378">
        <w:rPr>
          <w:rFonts w:asciiTheme="majorBidi" w:hAnsiTheme="majorBidi" w:cstheme="majorBidi"/>
        </w:rPr>
        <w:t>(Padang: Hayfa Press, 2010), h. 7</w:t>
      </w:r>
    </w:p>
  </w:footnote>
  <w:footnote w:id="30">
    <w:p w:rsidR="00F85261" w:rsidRPr="007C6378" w:rsidRDefault="00F85261" w:rsidP="00F85261">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Al-Baihaqiy, </w:t>
      </w:r>
      <w:r w:rsidRPr="007C6378">
        <w:rPr>
          <w:rFonts w:asciiTheme="majorBidi" w:hAnsiTheme="majorBidi" w:cstheme="majorBidi"/>
          <w:i/>
          <w:iCs/>
        </w:rPr>
        <w:t xml:space="preserve">Ahkamu al-Qur’an, </w:t>
      </w:r>
      <w:r w:rsidRPr="007C6378">
        <w:rPr>
          <w:rFonts w:asciiTheme="majorBidi" w:hAnsiTheme="majorBidi" w:cstheme="majorBidi"/>
        </w:rPr>
        <w:t xml:space="preserve">(Beirut: Daru al-Fikri, 2005), h. 23 </w:t>
      </w:r>
    </w:p>
  </w:footnote>
  <w:footnote w:id="31">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Al-Dzahabi, </w:t>
      </w:r>
      <w:r w:rsidRPr="007C6378">
        <w:rPr>
          <w:rFonts w:asciiTheme="majorBidi" w:hAnsiTheme="majorBidi" w:cstheme="majorBidi"/>
          <w:i/>
          <w:iCs/>
        </w:rPr>
        <w:t xml:space="preserve">Al-Tafsir wa al-Mufassirun, op cit., </w:t>
      </w:r>
      <w:r w:rsidRPr="007C6378">
        <w:rPr>
          <w:rFonts w:asciiTheme="majorBidi" w:hAnsiTheme="majorBidi" w:cstheme="majorBidi"/>
        </w:rPr>
        <w:t>h. 322</w:t>
      </w:r>
    </w:p>
  </w:footnote>
  <w:footnote w:id="32">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Ibid.</w:t>
      </w:r>
      <w:r w:rsidRPr="007C6378">
        <w:rPr>
          <w:rFonts w:asciiTheme="majorBidi" w:hAnsiTheme="majorBidi" w:cstheme="majorBidi"/>
        </w:rPr>
        <w:t xml:space="preserve"> </w:t>
      </w:r>
    </w:p>
  </w:footnote>
  <w:footnote w:id="33">
    <w:p w:rsidR="00F85261" w:rsidRPr="007C6378" w:rsidRDefault="00F85261" w:rsidP="00F85261">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‘Ali al-Shabuni, </w:t>
      </w:r>
      <w:r w:rsidRPr="007C6378">
        <w:rPr>
          <w:rFonts w:asciiTheme="majorBidi" w:hAnsiTheme="majorBidi" w:cstheme="majorBidi"/>
          <w:i/>
          <w:iCs/>
        </w:rPr>
        <w:t xml:space="preserve">Rawai’u al-Bayan, </w:t>
      </w:r>
      <w:r w:rsidRPr="007C6378">
        <w:rPr>
          <w:rFonts w:asciiTheme="majorBidi" w:hAnsiTheme="majorBidi" w:cstheme="majorBidi"/>
        </w:rPr>
        <w:t xml:space="preserve">(Beirut: ‘Alam al-Kutub, 1986), jilid I, h. 6 </w:t>
      </w:r>
    </w:p>
  </w:footnote>
  <w:footnote w:id="34">
    <w:p w:rsidR="00F85261" w:rsidRDefault="00F85261" w:rsidP="00F85261">
      <w:pPr>
        <w:pStyle w:val="FootnoteText"/>
        <w:ind w:firstLine="720"/>
        <w:jc w:val="both"/>
        <w:rPr>
          <w:rFonts w:asciiTheme="majorBidi" w:hAnsiTheme="majorBidi" w:cstheme="majorBidi"/>
          <w:lang w:val="id-ID"/>
        </w:rPr>
      </w:pPr>
      <w:r w:rsidRPr="000B5C32">
        <w:rPr>
          <w:rStyle w:val="FootnoteReference"/>
          <w:rFonts w:asciiTheme="majorBidi" w:hAnsiTheme="majorBidi" w:cstheme="majorBidi"/>
        </w:rPr>
        <w:footnoteRef/>
      </w:r>
      <w:r w:rsidRPr="000B5C32">
        <w:rPr>
          <w:rFonts w:asciiTheme="majorBidi" w:hAnsiTheme="majorBidi" w:cstheme="majorBidi"/>
        </w:rPr>
        <w:t xml:space="preserve"> </w:t>
      </w:r>
      <w:r w:rsidRPr="000B5C32">
        <w:rPr>
          <w:rFonts w:asciiTheme="majorBidi" w:hAnsiTheme="majorBidi" w:cstheme="majorBidi"/>
          <w:lang w:val="id-ID"/>
        </w:rPr>
        <w:t>T</w:t>
      </w:r>
      <w:r w:rsidRPr="000B5C32">
        <w:rPr>
          <w:rFonts w:asciiTheme="majorBidi" w:hAnsiTheme="majorBidi" w:cstheme="majorBidi"/>
        </w:rPr>
        <w:t>radisionalisme adalah “suatu pandangan atau ajaran yang berpegang kepada nilai-nilai lama yang sudah ada</w:t>
      </w:r>
      <w:r>
        <w:rPr>
          <w:rFonts w:asciiTheme="majorBidi" w:hAnsiTheme="majorBidi" w:cstheme="majorBidi"/>
          <w:lang w:val="id-ID"/>
        </w:rPr>
        <w:t xml:space="preserve">. </w:t>
      </w:r>
      <w:r w:rsidRPr="00623739">
        <w:rPr>
          <w:rFonts w:asciiTheme="majorBidi" w:hAnsiTheme="majorBidi" w:cstheme="majorBidi"/>
        </w:rPr>
        <w:t>Terma tradisional dalam  Studi Islam (</w:t>
      </w:r>
      <w:r w:rsidRPr="00623739">
        <w:rPr>
          <w:rFonts w:asciiTheme="majorBidi" w:hAnsiTheme="majorBidi" w:cstheme="majorBidi"/>
          <w:i/>
          <w:iCs/>
        </w:rPr>
        <w:t xml:space="preserve">Islamic Studies </w:t>
      </w:r>
      <w:r w:rsidRPr="00623739">
        <w:rPr>
          <w:rFonts w:asciiTheme="majorBidi" w:hAnsiTheme="majorBidi" w:cstheme="majorBidi"/>
        </w:rPr>
        <w:t>) digunakan pada semua bidang keilmuan.  Dalam Teologi Islam, misalnya, terma tradisional mengacu kepada aliran pemikiran kalam yang dikembangkan oleh al-‘Asy’ari  dan al-Maturidi, selanjutnya disebut dengan Asy’ariyah dan Maturidiyah. Aliran pemikiran ini disebut dengan tradisional dikarenakan dalam memberikan interpretasi terhadap al-Qur’an dan hadis berpegang kepada makna harfiah dan kurangnya menggunakan logika, khusus dalam masalah teologi. Dengan kata lain, aliran tradisional lebih mendahulukan wahyu dari pada akal</w:t>
      </w:r>
      <w:r>
        <w:rPr>
          <w:rFonts w:asciiTheme="majorBidi" w:hAnsiTheme="majorBidi" w:cstheme="majorBidi"/>
          <w:lang w:val="id-ID"/>
        </w:rPr>
        <w:t xml:space="preserve">. </w:t>
      </w:r>
      <w:r w:rsidRPr="007C6378">
        <w:rPr>
          <w:rFonts w:asciiTheme="majorBidi" w:hAnsiTheme="majorBidi" w:cstheme="majorBidi"/>
        </w:rPr>
        <w:t xml:space="preserve"> </w:t>
      </w:r>
    </w:p>
    <w:p w:rsidR="00F85261" w:rsidRPr="00E46E62" w:rsidRDefault="00F85261" w:rsidP="00F85261">
      <w:pPr>
        <w:pStyle w:val="FootnoteText"/>
        <w:ind w:firstLine="720"/>
        <w:jc w:val="both"/>
        <w:rPr>
          <w:rFonts w:asciiTheme="majorBidi" w:hAnsiTheme="majorBidi" w:cstheme="majorBidi"/>
          <w:lang w:val="id-ID"/>
        </w:rPr>
      </w:pPr>
      <w:r>
        <w:rPr>
          <w:rFonts w:asciiTheme="majorBidi" w:hAnsiTheme="majorBidi" w:cstheme="majorBidi"/>
          <w:lang w:val="id-ID"/>
        </w:rPr>
        <w:t>Sedangkan terma</w:t>
      </w:r>
      <w:r w:rsidRPr="0030432C">
        <w:rPr>
          <w:rFonts w:asciiTheme="majorBidi" w:hAnsiTheme="majorBidi" w:cstheme="majorBidi"/>
          <w:lang w:val="id-ID"/>
        </w:rPr>
        <w:t xml:space="preserve"> modern</w:t>
      </w:r>
      <w:r>
        <w:rPr>
          <w:rFonts w:asciiTheme="majorBidi" w:hAnsiTheme="majorBidi" w:cstheme="majorBidi"/>
          <w:lang w:val="id-ID"/>
        </w:rPr>
        <w:t xml:space="preserve"> modernisme adalah suatu aliran pemikiran yang berpandangan bahwa </w:t>
      </w:r>
      <w:r w:rsidRPr="00AC39E4">
        <w:rPr>
          <w:rFonts w:asciiTheme="majorBidi" w:hAnsiTheme="majorBidi" w:cstheme="majorBidi"/>
          <w:lang w:val="id-ID"/>
        </w:rPr>
        <w:t>kemajuan Islam tergantung kepada memahami ajaran al-Qur’an dan hadis dengan melepaskan diri dari pemahaman masa lalu dan merelevansikannya dengan suasana baru yang ditimbulkan oleh kemajuan ilmu pengetahuan dan teknologi</w:t>
      </w:r>
      <w:r>
        <w:rPr>
          <w:rFonts w:asciiTheme="majorBidi" w:hAnsiTheme="majorBidi" w:cstheme="majorBidi"/>
          <w:lang w:val="id-ID"/>
        </w:rPr>
        <w:t xml:space="preserve">. Pemikiran modernisme </w:t>
      </w:r>
      <w:r w:rsidRPr="0030432C">
        <w:rPr>
          <w:rFonts w:asciiTheme="majorBidi" w:hAnsiTheme="majorBidi" w:cstheme="majorBidi"/>
          <w:lang w:val="id-ID"/>
        </w:rPr>
        <w:t xml:space="preserve"> muncul di daerah Mesir dengan tiga tokoh utamanya, yakni Jamaluddin al-Afgani, Muhammad Abduh dan Rasyid Ridha. </w:t>
      </w:r>
      <w:r>
        <w:rPr>
          <w:rFonts w:asciiTheme="majorBidi" w:hAnsiTheme="majorBidi" w:cstheme="majorBidi"/>
          <w:lang w:val="id-ID"/>
        </w:rPr>
        <w:t>S</w:t>
      </w:r>
      <w:r w:rsidRPr="00941A42">
        <w:rPr>
          <w:rFonts w:asciiTheme="majorBidi" w:hAnsiTheme="majorBidi" w:cstheme="majorBidi"/>
          <w:lang w:val="id-ID"/>
        </w:rPr>
        <w:t xml:space="preserve">ecara substansial,  tipologi kedua arus pemikiran ini </w:t>
      </w:r>
      <w:r>
        <w:rPr>
          <w:rFonts w:asciiTheme="majorBidi" w:hAnsiTheme="majorBidi" w:cstheme="majorBidi"/>
          <w:lang w:val="id-ID"/>
        </w:rPr>
        <w:t>berbeda. Jika dalam pemikiran tradisional substansinya adalah mempertahankan nilai dan pandangan masa lalu, maka pemikiran modern adalah sebaliknya, yakni melepaskan diri dari pemahaman masa lalu dan menyesuaikan ajaran I</w:t>
      </w:r>
      <w:r w:rsidRPr="00941A42">
        <w:rPr>
          <w:rFonts w:asciiTheme="majorBidi" w:hAnsiTheme="majorBidi" w:cstheme="majorBidi"/>
          <w:lang w:val="id-ID"/>
        </w:rPr>
        <w:t>s</w:t>
      </w:r>
      <w:r>
        <w:rPr>
          <w:rFonts w:asciiTheme="majorBidi" w:hAnsiTheme="majorBidi" w:cstheme="majorBidi"/>
          <w:lang w:val="id-ID"/>
        </w:rPr>
        <w:t xml:space="preserve">lam dengan nilai-nilai baru. </w:t>
      </w:r>
      <w:r w:rsidRPr="007C6378">
        <w:rPr>
          <w:rFonts w:asciiTheme="majorBidi" w:hAnsiTheme="majorBidi" w:cstheme="majorBidi"/>
        </w:rPr>
        <w:t xml:space="preserve">Yang menjadi </w:t>
      </w:r>
      <w:r w:rsidRPr="007C6378">
        <w:rPr>
          <w:rFonts w:asciiTheme="majorBidi" w:hAnsiTheme="majorBidi" w:cstheme="majorBidi"/>
          <w:i/>
          <w:iCs/>
        </w:rPr>
        <w:t xml:space="preserve">stressing </w:t>
      </w:r>
      <w:r w:rsidRPr="007C6378">
        <w:rPr>
          <w:rFonts w:asciiTheme="majorBidi" w:hAnsiTheme="majorBidi" w:cstheme="majorBidi"/>
        </w:rPr>
        <w:t xml:space="preserve">dari pemikiran modern adalah adanya upaya reinterpretasi dan kontekstualisasi ajaran-ajaran dasar al-Qur’an dan hadis. Kedua tipologi aliran ini kemudian mempengaruhi kecenderungan pemikiran umat Islam dewasa ini. Lihat, antara lain Harun Nasution, </w:t>
      </w:r>
      <w:r w:rsidRPr="007C6378">
        <w:rPr>
          <w:rFonts w:asciiTheme="majorBidi" w:hAnsiTheme="majorBidi" w:cstheme="majorBidi"/>
          <w:i/>
          <w:iCs/>
        </w:rPr>
        <w:t xml:space="preserve">Pembaharuan dalam Islam; Sejarah Pemikiran dan Gerakan, </w:t>
      </w:r>
      <w:r w:rsidRPr="007C6378">
        <w:rPr>
          <w:rFonts w:asciiTheme="majorBidi" w:hAnsiTheme="majorBidi" w:cstheme="majorBidi"/>
        </w:rPr>
        <w:t xml:space="preserve">(Jakarta: Bulan Bintang, 1996), h. 23-26 dan 58-77   </w:t>
      </w:r>
    </w:p>
  </w:footnote>
  <w:footnote w:id="35">
    <w:p w:rsidR="00F85261" w:rsidRPr="007C6378" w:rsidRDefault="00F85261" w:rsidP="00F85261">
      <w:pPr>
        <w:pStyle w:val="FootnoteText"/>
        <w:jc w:val="both"/>
        <w:rPr>
          <w:rFonts w:asciiTheme="majorBidi" w:hAnsiTheme="majorBidi" w:cstheme="majorBidi"/>
        </w:rPr>
      </w:pPr>
      <w:r w:rsidRPr="007C6378">
        <w:rPr>
          <w:rFonts w:asciiTheme="majorBidi" w:hAnsiTheme="majorBidi" w:cstheme="majorBidi"/>
        </w:rPr>
        <w:t xml:space="preserve"> </w:t>
      </w:r>
      <w:r w:rsidRPr="007C6378">
        <w:rPr>
          <w:rFonts w:asciiTheme="majorBidi" w:hAnsiTheme="majorBidi" w:cstheme="majorBidi"/>
        </w:rPr>
        <w:tab/>
      </w: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 xml:space="preserve">Ibid., </w:t>
      </w:r>
      <w:r w:rsidRPr="007C6378">
        <w:rPr>
          <w:rFonts w:asciiTheme="majorBidi" w:hAnsiTheme="majorBidi" w:cstheme="majorBidi"/>
        </w:rPr>
        <w:t xml:space="preserve">h. </w:t>
      </w:r>
    </w:p>
  </w:footnote>
  <w:footnote w:id="36">
    <w:p w:rsidR="00F85261" w:rsidRPr="0026650A" w:rsidRDefault="00F85261" w:rsidP="00F85261">
      <w:pPr>
        <w:pStyle w:val="FootnoteText"/>
        <w:ind w:firstLine="720"/>
        <w:jc w:val="both"/>
        <w:rPr>
          <w:rFonts w:asciiTheme="majorBidi" w:hAnsiTheme="majorBidi" w:cstheme="majorBidi"/>
        </w:rPr>
      </w:pPr>
      <w:r w:rsidRPr="0026650A">
        <w:rPr>
          <w:rStyle w:val="FootnoteReference"/>
          <w:rFonts w:asciiTheme="majorBidi" w:hAnsiTheme="majorBidi" w:cstheme="majorBidi"/>
        </w:rPr>
        <w:footnoteRef/>
      </w:r>
      <w:r>
        <w:rPr>
          <w:rFonts w:asciiTheme="majorBidi" w:hAnsiTheme="majorBidi" w:cstheme="majorBidi"/>
        </w:rPr>
        <w:t xml:space="preserve"> Selain</w:t>
      </w:r>
      <w:r w:rsidRPr="0026650A">
        <w:rPr>
          <w:rFonts w:asciiTheme="majorBidi" w:hAnsiTheme="majorBidi" w:cstheme="majorBidi"/>
        </w:rPr>
        <w:t xml:space="preserve"> Imam al-Bukhari, hadis ini juga diriwayatkan oleh Ahmad, Ibnu Majah dan Abu Dawud. </w:t>
      </w:r>
    </w:p>
  </w:footnote>
  <w:footnote w:id="37">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Lihat Kamus Arab-Indonesia karya Mahmud Yunus, (Jakarta: PT. Hidakarya Agung, 1990), h. 407 </w:t>
      </w:r>
    </w:p>
  </w:footnote>
  <w:footnote w:id="38">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‘Ali al-Shabuniy, </w:t>
      </w:r>
      <w:r w:rsidRPr="007C6378">
        <w:rPr>
          <w:rFonts w:asciiTheme="majorBidi" w:hAnsiTheme="majorBidi" w:cstheme="majorBidi"/>
          <w:i/>
          <w:iCs/>
        </w:rPr>
        <w:t xml:space="preserve">Al-Tibyan fi ‘Ulum al-Qur’an, </w:t>
      </w:r>
      <w:r w:rsidRPr="007C6378">
        <w:rPr>
          <w:rFonts w:asciiTheme="majorBidi" w:hAnsiTheme="majorBidi" w:cstheme="majorBidi"/>
        </w:rPr>
        <w:t xml:space="preserve">(Beirut: ‘Alim al-Kitab, 1985), h. 65 </w:t>
      </w:r>
    </w:p>
  </w:footnote>
  <w:footnote w:id="39">
    <w:p w:rsidR="00F85261" w:rsidRPr="007C6378" w:rsidRDefault="00F85261" w:rsidP="00F85261">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Abdul Mustaqim, </w:t>
      </w:r>
      <w:r w:rsidRPr="007C6378">
        <w:rPr>
          <w:rFonts w:asciiTheme="majorBidi" w:hAnsiTheme="majorBidi" w:cstheme="majorBidi"/>
          <w:i/>
          <w:iCs/>
        </w:rPr>
        <w:t xml:space="preserve">op cit., </w:t>
      </w:r>
      <w:r w:rsidRPr="007C6378">
        <w:rPr>
          <w:rFonts w:asciiTheme="majorBidi" w:hAnsiTheme="majorBidi" w:cstheme="majorBidi"/>
        </w:rPr>
        <w:t xml:space="preserve">h.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063"/>
      <w:docPartObj>
        <w:docPartGallery w:val="Page Numbers (Top of Page)"/>
        <w:docPartUnique/>
      </w:docPartObj>
    </w:sdtPr>
    <w:sdtContent>
      <w:p w:rsidR="003106CC" w:rsidRDefault="008157EE">
        <w:pPr>
          <w:pStyle w:val="Header"/>
          <w:jc w:val="right"/>
        </w:pPr>
        <w:fldSimple w:instr=" PAGE   \* MERGEFORMAT ">
          <w:r w:rsidR="00D34056">
            <w:rPr>
              <w:noProof/>
            </w:rPr>
            <w:t>26</w:t>
          </w:r>
        </w:fldSimple>
      </w:p>
    </w:sdtContent>
  </w:sdt>
  <w:p w:rsidR="003106CC" w:rsidRDefault="00310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9D8"/>
    <w:multiLevelType w:val="hybridMultilevel"/>
    <w:tmpl w:val="FB50C1C0"/>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3C6265C"/>
    <w:multiLevelType w:val="hybridMultilevel"/>
    <w:tmpl w:val="C75CCBF8"/>
    <w:lvl w:ilvl="0" w:tplc="38DCB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9505E1"/>
    <w:multiLevelType w:val="hybridMultilevel"/>
    <w:tmpl w:val="0F6E5432"/>
    <w:lvl w:ilvl="0" w:tplc="F9A24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3D4B09"/>
    <w:multiLevelType w:val="hybridMultilevel"/>
    <w:tmpl w:val="F2BA5DE0"/>
    <w:lvl w:ilvl="0" w:tplc="CC463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0338F5"/>
    <w:multiLevelType w:val="hybridMultilevel"/>
    <w:tmpl w:val="BEEAC192"/>
    <w:lvl w:ilvl="0" w:tplc="B1D2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14A14"/>
    <w:rsid w:val="0003233D"/>
    <w:rsid w:val="00087C53"/>
    <w:rsid w:val="0009603D"/>
    <w:rsid w:val="00126DDE"/>
    <w:rsid w:val="00136A71"/>
    <w:rsid w:val="00180D63"/>
    <w:rsid w:val="001E35B8"/>
    <w:rsid w:val="00262B42"/>
    <w:rsid w:val="002B36CB"/>
    <w:rsid w:val="003106CC"/>
    <w:rsid w:val="003329F1"/>
    <w:rsid w:val="003844BA"/>
    <w:rsid w:val="003A7B65"/>
    <w:rsid w:val="004003D4"/>
    <w:rsid w:val="004305DD"/>
    <w:rsid w:val="0043606F"/>
    <w:rsid w:val="00442F64"/>
    <w:rsid w:val="00480459"/>
    <w:rsid w:val="005173B8"/>
    <w:rsid w:val="00582DFF"/>
    <w:rsid w:val="006B4A85"/>
    <w:rsid w:val="006E2E4F"/>
    <w:rsid w:val="006F03D2"/>
    <w:rsid w:val="00715EA2"/>
    <w:rsid w:val="007B5B79"/>
    <w:rsid w:val="007C0CB9"/>
    <w:rsid w:val="008157EE"/>
    <w:rsid w:val="00834F61"/>
    <w:rsid w:val="008B67DE"/>
    <w:rsid w:val="00921746"/>
    <w:rsid w:val="009464CA"/>
    <w:rsid w:val="009A5D33"/>
    <w:rsid w:val="009C272F"/>
    <w:rsid w:val="009C3725"/>
    <w:rsid w:val="009F7528"/>
    <w:rsid w:val="00A070D1"/>
    <w:rsid w:val="00A52B0E"/>
    <w:rsid w:val="00AA0B14"/>
    <w:rsid w:val="00B14A14"/>
    <w:rsid w:val="00B37BC2"/>
    <w:rsid w:val="00B46736"/>
    <w:rsid w:val="00B57CE6"/>
    <w:rsid w:val="00BE695C"/>
    <w:rsid w:val="00C25B9E"/>
    <w:rsid w:val="00C41690"/>
    <w:rsid w:val="00C73A34"/>
    <w:rsid w:val="00C759B6"/>
    <w:rsid w:val="00C940B5"/>
    <w:rsid w:val="00D0027A"/>
    <w:rsid w:val="00D1793F"/>
    <w:rsid w:val="00D34056"/>
    <w:rsid w:val="00DB45AE"/>
    <w:rsid w:val="00E579DE"/>
    <w:rsid w:val="00E61910"/>
    <w:rsid w:val="00E75A8C"/>
    <w:rsid w:val="00E77155"/>
    <w:rsid w:val="00E81B70"/>
    <w:rsid w:val="00EC5CD7"/>
    <w:rsid w:val="00F5286B"/>
    <w:rsid w:val="00F852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14"/>
    <w:pPr>
      <w:spacing w:line="360" w:lineRule="auto"/>
      <w:ind w:left="720"/>
      <w:contextualSpacing/>
    </w:pPr>
  </w:style>
  <w:style w:type="paragraph" w:styleId="FootnoteText">
    <w:name w:val="footnote text"/>
    <w:basedOn w:val="Normal"/>
    <w:link w:val="FootnoteTextChar"/>
    <w:uiPriority w:val="99"/>
    <w:unhideWhenUsed/>
    <w:rsid w:val="00B14A14"/>
    <w:rPr>
      <w:sz w:val="20"/>
      <w:szCs w:val="20"/>
    </w:rPr>
  </w:style>
  <w:style w:type="character" w:customStyle="1" w:styleId="FootnoteTextChar">
    <w:name w:val="Footnote Text Char"/>
    <w:basedOn w:val="DefaultParagraphFont"/>
    <w:link w:val="FootnoteText"/>
    <w:uiPriority w:val="99"/>
    <w:rsid w:val="00B14A14"/>
    <w:rPr>
      <w:sz w:val="20"/>
      <w:szCs w:val="20"/>
    </w:rPr>
  </w:style>
  <w:style w:type="character" w:styleId="FootnoteReference">
    <w:name w:val="footnote reference"/>
    <w:basedOn w:val="DefaultParagraphFont"/>
    <w:uiPriority w:val="99"/>
    <w:semiHidden/>
    <w:unhideWhenUsed/>
    <w:rsid w:val="00B14A14"/>
    <w:rPr>
      <w:vertAlign w:val="superscript"/>
    </w:rPr>
  </w:style>
  <w:style w:type="paragraph" w:styleId="Header">
    <w:name w:val="header"/>
    <w:basedOn w:val="Normal"/>
    <w:link w:val="HeaderChar"/>
    <w:uiPriority w:val="99"/>
    <w:unhideWhenUsed/>
    <w:rsid w:val="003106CC"/>
    <w:pPr>
      <w:tabs>
        <w:tab w:val="center" w:pos="4680"/>
        <w:tab w:val="right" w:pos="9360"/>
      </w:tabs>
    </w:pPr>
  </w:style>
  <w:style w:type="character" w:customStyle="1" w:styleId="HeaderChar">
    <w:name w:val="Header Char"/>
    <w:basedOn w:val="DefaultParagraphFont"/>
    <w:link w:val="Header"/>
    <w:uiPriority w:val="99"/>
    <w:rsid w:val="003106CC"/>
  </w:style>
  <w:style w:type="paragraph" w:styleId="Footer">
    <w:name w:val="footer"/>
    <w:basedOn w:val="Normal"/>
    <w:link w:val="FooterChar"/>
    <w:uiPriority w:val="99"/>
    <w:semiHidden/>
    <w:unhideWhenUsed/>
    <w:rsid w:val="003106CC"/>
    <w:pPr>
      <w:tabs>
        <w:tab w:val="center" w:pos="4680"/>
        <w:tab w:val="right" w:pos="9360"/>
      </w:tabs>
    </w:pPr>
  </w:style>
  <w:style w:type="character" w:customStyle="1" w:styleId="FooterChar">
    <w:name w:val="Footer Char"/>
    <w:basedOn w:val="DefaultParagraphFont"/>
    <w:link w:val="Footer"/>
    <w:uiPriority w:val="99"/>
    <w:semiHidden/>
    <w:rsid w:val="00310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5170</Words>
  <Characters>29470</Characters>
  <Application>Microsoft Office Word</Application>
  <DocSecurity>0</DocSecurity>
  <Lines>245</Lines>
  <Paragraphs>69</Paragraphs>
  <ScaleCrop>false</ScaleCrop>
  <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 syafril</dc:creator>
  <cp:keywords/>
  <dc:description/>
  <cp:lastModifiedBy>ust syafril</cp:lastModifiedBy>
  <cp:revision>55</cp:revision>
  <cp:lastPrinted>2015-08-17T14:12:00Z</cp:lastPrinted>
  <dcterms:created xsi:type="dcterms:W3CDTF">2014-09-10T12:27:00Z</dcterms:created>
  <dcterms:modified xsi:type="dcterms:W3CDTF">2015-08-17T14:50:00Z</dcterms:modified>
</cp:coreProperties>
</file>