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20" w:rsidRPr="00A86326" w:rsidRDefault="00EE163E" w:rsidP="00C85120">
      <w:pPr>
        <w:spacing w:after="0" w:line="480" w:lineRule="auto"/>
        <w:jc w:val="center"/>
        <w:rPr>
          <w:b/>
          <w:bCs/>
          <w:lang w:val="en-US"/>
        </w:rPr>
      </w:pPr>
      <w:r>
        <w:rPr>
          <w:b/>
          <w:bCs/>
          <w:noProof/>
          <w:lang w:eastAsia="id-ID"/>
        </w:rPr>
        <w:pict>
          <v:oval id="_x0000_s1026" style="position:absolute;left:0;text-align:left;margin-left:375.3pt;margin-top:-76.35pt;width:35.45pt;height:31.65pt;z-index:251660288" strokecolor="white [3212]"/>
        </w:pict>
      </w:r>
      <w:r w:rsidR="00C85120" w:rsidRPr="00A86326">
        <w:rPr>
          <w:b/>
          <w:bCs/>
          <w:lang w:val="en-US"/>
        </w:rPr>
        <w:t>BAB V</w:t>
      </w:r>
    </w:p>
    <w:p w:rsidR="00C85120" w:rsidRDefault="00C85120" w:rsidP="00C85120">
      <w:pPr>
        <w:spacing w:after="0" w:line="480" w:lineRule="auto"/>
        <w:jc w:val="center"/>
        <w:rPr>
          <w:b/>
          <w:bCs/>
        </w:rPr>
      </w:pPr>
      <w:r w:rsidRPr="00A86326">
        <w:rPr>
          <w:b/>
          <w:bCs/>
          <w:lang w:val="en-US"/>
        </w:rPr>
        <w:t>PENUTUP</w:t>
      </w:r>
    </w:p>
    <w:p w:rsidR="00C85120" w:rsidRPr="00090913" w:rsidRDefault="00C85120" w:rsidP="00C85120">
      <w:pPr>
        <w:spacing w:after="0" w:line="240" w:lineRule="auto"/>
        <w:jc w:val="center"/>
        <w:rPr>
          <w:b/>
          <w:bCs/>
        </w:rPr>
      </w:pPr>
    </w:p>
    <w:p w:rsidR="00C85120" w:rsidRDefault="00C85120" w:rsidP="00C85120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b/>
          <w:bCs/>
          <w:lang w:val="en-US"/>
        </w:rPr>
      </w:pPr>
      <w:r>
        <w:rPr>
          <w:b/>
          <w:bCs/>
          <w:lang w:val="en-US"/>
        </w:rPr>
        <w:t>Kesimpulan</w:t>
      </w:r>
    </w:p>
    <w:p w:rsidR="00C85120" w:rsidRDefault="00C85120" w:rsidP="00BE5C52">
      <w:pPr>
        <w:pStyle w:val="ListParagraph"/>
        <w:spacing w:after="0" w:line="480" w:lineRule="auto"/>
        <w:ind w:left="360" w:firstLine="633"/>
        <w:rPr>
          <w:rStyle w:val="longtext"/>
          <w:i/>
          <w:iCs/>
          <w:shd w:val="clear" w:color="auto" w:fill="FFFFFF"/>
          <w:lang w:val="en-US"/>
        </w:rPr>
      </w:pPr>
      <w:r>
        <w:rPr>
          <w:lang w:val="en-US"/>
        </w:rPr>
        <w:t xml:space="preserve">Berdasarkan penelitian yang telah </w:t>
      </w:r>
      <w:r>
        <w:t>di</w:t>
      </w:r>
      <w:r>
        <w:rPr>
          <w:lang w:val="en-US"/>
        </w:rPr>
        <w:t xml:space="preserve">lakukan </w:t>
      </w:r>
      <w:proofErr w:type="gramStart"/>
      <w:r>
        <w:rPr>
          <w:lang w:val="en-US"/>
        </w:rPr>
        <w:t>tentang  pemahaman</w:t>
      </w:r>
      <w:proofErr w:type="gramEnd"/>
      <w:r>
        <w:rPr>
          <w:lang w:val="en-US"/>
        </w:rPr>
        <w:t xml:space="preserve"> hadis tentang </w:t>
      </w:r>
      <w:r w:rsidRPr="002D0636">
        <w:rPr>
          <w:i/>
          <w:iCs/>
          <w:lang w:val="en-US"/>
        </w:rPr>
        <w:t>sutrah</w:t>
      </w:r>
      <w:r>
        <w:rPr>
          <w:lang w:val="en-US"/>
        </w:rPr>
        <w:t xml:space="preserve"> shalat</w:t>
      </w:r>
      <w:r w:rsidRPr="00212840">
        <w:rPr>
          <w:lang w:val="en-US"/>
        </w:rPr>
        <w:t xml:space="preserve"> yang secara lahiriah tampak bertentangan maka dapat </w:t>
      </w:r>
      <w:r>
        <w:t>ditarik</w:t>
      </w:r>
      <w:r w:rsidRPr="00212840">
        <w:rPr>
          <w:lang w:val="en-US"/>
        </w:rPr>
        <w:t xml:space="preserve"> kesimpulan</w:t>
      </w:r>
      <w:r>
        <w:t xml:space="preserve"> bahwa</w:t>
      </w:r>
      <w:r w:rsidRPr="00212840">
        <w:rPr>
          <w:rStyle w:val="longtext"/>
          <w:i/>
          <w:iCs/>
          <w:shd w:val="clear" w:color="auto" w:fill="FFFFFF"/>
        </w:rPr>
        <w:t xml:space="preserve">. </w:t>
      </w:r>
    </w:p>
    <w:p w:rsidR="00094383" w:rsidRPr="000F5615" w:rsidRDefault="00E339B6" w:rsidP="000F5615">
      <w:pPr>
        <w:pStyle w:val="ListParagraph"/>
        <w:numPr>
          <w:ilvl w:val="0"/>
          <w:numId w:val="4"/>
        </w:numPr>
        <w:spacing w:after="0" w:line="480" w:lineRule="auto"/>
        <w:rPr>
          <w:rStyle w:val="longtext"/>
          <w:rFonts w:eastAsia="Times New Roman" w:cs="Times New Roman"/>
          <w:szCs w:val="24"/>
          <w:lang w:val="en-US"/>
        </w:rPr>
      </w:pPr>
      <w:r>
        <w:rPr>
          <w:rStyle w:val="longtext"/>
          <w:shd w:val="clear" w:color="auto" w:fill="FFFFFF"/>
          <w:lang w:val="en-US"/>
        </w:rPr>
        <w:t xml:space="preserve">Hadis-hadis </w:t>
      </w:r>
      <w:r w:rsidR="00D67461">
        <w:rPr>
          <w:rStyle w:val="longtext"/>
          <w:shd w:val="clear" w:color="auto" w:fill="FFFFFF"/>
          <w:lang w:val="en-US"/>
        </w:rPr>
        <w:t xml:space="preserve">yang menganjurkan menggunakan sutrah </w:t>
      </w:r>
      <w:r>
        <w:rPr>
          <w:rStyle w:val="longtext"/>
          <w:i/>
          <w:iCs/>
          <w:shd w:val="clear" w:color="auto" w:fill="FFFFFF"/>
          <w:lang w:val="en-US"/>
        </w:rPr>
        <w:t xml:space="preserve">shalat </w:t>
      </w:r>
      <w:r>
        <w:rPr>
          <w:rStyle w:val="longtext"/>
          <w:shd w:val="clear" w:color="auto" w:fill="FFFFFF"/>
          <w:lang w:val="en-US"/>
        </w:rPr>
        <w:t xml:space="preserve">sudah ada terdapat dalam </w:t>
      </w:r>
      <w:proofErr w:type="gramStart"/>
      <w:r>
        <w:rPr>
          <w:rStyle w:val="longtext"/>
          <w:shd w:val="clear" w:color="auto" w:fill="FFFFFF"/>
          <w:lang w:val="en-US"/>
        </w:rPr>
        <w:t>bab</w:t>
      </w:r>
      <w:proofErr w:type="gramEnd"/>
      <w:r>
        <w:rPr>
          <w:rStyle w:val="longtext"/>
          <w:shd w:val="clear" w:color="auto" w:fill="FFFFFF"/>
          <w:lang w:val="en-US"/>
        </w:rPr>
        <w:t xml:space="preserve"> tiga. Namun,  di antara </w:t>
      </w:r>
      <w:r w:rsidR="00D67461">
        <w:rPr>
          <w:rStyle w:val="longtext"/>
          <w:shd w:val="clear" w:color="auto" w:fill="FFFFFF"/>
          <w:lang w:val="en-US"/>
        </w:rPr>
        <w:t xml:space="preserve">penggalan teks hadis yang mengandung anjuran menggunakan </w:t>
      </w:r>
      <w:r w:rsidR="00D67461" w:rsidRPr="00D67461">
        <w:rPr>
          <w:rStyle w:val="longtext"/>
          <w:i/>
          <w:iCs/>
          <w:shd w:val="clear" w:color="auto" w:fill="FFFFFF"/>
          <w:lang w:val="en-US"/>
        </w:rPr>
        <w:t>sutrah</w:t>
      </w:r>
      <w:r w:rsidR="00D67461">
        <w:rPr>
          <w:rStyle w:val="longtext"/>
          <w:i/>
          <w:iCs/>
          <w:shd w:val="clear" w:color="auto" w:fill="FFFFFF"/>
          <w:lang w:val="en-US"/>
        </w:rPr>
        <w:t xml:space="preserve"> </w:t>
      </w:r>
      <w:r w:rsidR="002D0636">
        <w:rPr>
          <w:rStyle w:val="longtext"/>
          <w:shd w:val="clear" w:color="auto" w:fill="FFFFFF"/>
          <w:lang w:val="en-US"/>
        </w:rPr>
        <w:t>shalat</w:t>
      </w:r>
      <w:r>
        <w:rPr>
          <w:rStyle w:val="longtext"/>
          <w:shd w:val="clear" w:color="auto" w:fill="FFFFFF"/>
          <w:lang w:val="en-US"/>
        </w:rPr>
        <w:t xml:space="preserve"> tersebut adalah: </w:t>
      </w:r>
    </w:p>
    <w:p w:rsidR="00094383" w:rsidRPr="000F5615" w:rsidRDefault="00094383" w:rsidP="000F5615">
      <w:pPr>
        <w:pStyle w:val="ListParagraph"/>
        <w:numPr>
          <w:ilvl w:val="0"/>
          <w:numId w:val="9"/>
        </w:numPr>
        <w:spacing w:line="240" w:lineRule="auto"/>
        <w:rPr>
          <w:rFonts w:ascii="Traditional Arabic" w:hAnsi="Traditional Arabic" w:cs="Traditional Arabic"/>
          <w:sz w:val="36"/>
          <w:lang w:eastAsia="ja-JP"/>
        </w:rPr>
      </w:pPr>
      <w:r w:rsidRPr="000F5615">
        <w:rPr>
          <w:rFonts w:eastAsia="Times New Roman" w:cs="Times New Roman"/>
          <w:szCs w:val="24"/>
          <w:lang w:val="en-US"/>
        </w:rPr>
        <w:t xml:space="preserve">Dari </w:t>
      </w:r>
      <w:proofErr w:type="spellStart"/>
      <w:r w:rsidRPr="000F5615">
        <w:rPr>
          <w:rFonts w:eastAsia="Times New Roman" w:cs="Times New Roman"/>
          <w:szCs w:val="24"/>
          <w:lang w:val="en-US"/>
        </w:rPr>
        <w:t>kata</w:t>
      </w:r>
      <w:proofErr w:type="spellEnd"/>
      <w:r w:rsidRPr="000F561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0F5615">
        <w:rPr>
          <w:rFonts w:eastAsia="Times New Roman" w:cs="Times New Roman"/>
          <w:i/>
          <w:iCs/>
          <w:szCs w:val="24"/>
          <w:lang w:val="en-US"/>
        </w:rPr>
        <w:t>fal</w:t>
      </w:r>
      <w:proofErr w:type="spellEnd"/>
      <w:r w:rsidR="000F5615">
        <w:rPr>
          <w:rFonts w:eastAsia="Times New Roman" w:cs="Times New Roman"/>
          <w:i/>
          <w:iCs/>
          <w:szCs w:val="24"/>
          <w:lang w:val="en-US"/>
        </w:rPr>
        <w:t xml:space="preserve"> </w:t>
      </w:r>
      <w:proofErr w:type="spellStart"/>
      <w:r w:rsidRPr="000F5615">
        <w:rPr>
          <w:rFonts w:eastAsia="Times New Roman" w:cs="Times New Roman"/>
          <w:i/>
          <w:iCs/>
          <w:szCs w:val="24"/>
          <w:lang w:val="en-US"/>
        </w:rPr>
        <w:t>yushalli</w:t>
      </w:r>
      <w:proofErr w:type="spellEnd"/>
      <w:r w:rsidRPr="000F5615">
        <w:rPr>
          <w:rFonts w:eastAsia="Times New Roman" w:cs="Times New Roman"/>
          <w:i/>
          <w:iCs/>
          <w:szCs w:val="24"/>
          <w:lang w:val="en-US"/>
        </w:rPr>
        <w:t xml:space="preserve"> </w:t>
      </w:r>
      <w:proofErr w:type="spellStart"/>
      <w:r w:rsidRPr="000F5615">
        <w:rPr>
          <w:rFonts w:eastAsia="Times New Roman" w:cs="Times New Roman"/>
          <w:i/>
          <w:iCs/>
          <w:szCs w:val="24"/>
          <w:lang w:val="en-US"/>
        </w:rPr>
        <w:t>ilâ</w:t>
      </w:r>
      <w:proofErr w:type="spellEnd"/>
      <w:r w:rsidRPr="000F5615">
        <w:rPr>
          <w:rFonts w:eastAsia="Times New Roman" w:cs="Times New Roman"/>
          <w:i/>
          <w:iCs/>
          <w:szCs w:val="24"/>
          <w:lang w:val="en-US"/>
        </w:rPr>
        <w:t xml:space="preserve"> </w:t>
      </w:r>
      <w:proofErr w:type="spellStart"/>
      <w:r w:rsidRPr="000F5615">
        <w:rPr>
          <w:rFonts w:eastAsia="Times New Roman" w:cs="Times New Roman"/>
          <w:i/>
          <w:iCs/>
          <w:szCs w:val="24"/>
          <w:lang w:val="en-US"/>
        </w:rPr>
        <w:t>sutrah</w:t>
      </w:r>
      <w:proofErr w:type="spellEnd"/>
      <w:r w:rsidR="000F5615">
        <w:rPr>
          <w:rFonts w:eastAsia="Times New Roman" w:cs="Times New Roman"/>
          <w:szCs w:val="24"/>
          <w:lang w:val="en-US"/>
        </w:rPr>
        <w:t xml:space="preserve"> (</w:t>
      </w:r>
      <w:r w:rsidRPr="000F5615">
        <w:rPr>
          <w:rFonts w:eastAsia="Times New Roman" w:cs="Times New Roman"/>
          <w:i/>
          <w:iCs/>
          <w:szCs w:val="24"/>
          <w:lang w:val="en-US"/>
        </w:rPr>
        <w:t xml:space="preserve"> </w:t>
      </w:r>
      <w:r w:rsidRPr="000F5615">
        <w:rPr>
          <w:rFonts w:ascii="Traditional Arabic" w:hAnsi="Traditional Arabic" w:cs="Traditional Arabic"/>
          <w:sz w:val="36"/>
          <w:szCs w:val="36"/>
          <w:rtl/>
          <w:lang w:eastAsia="ja-JP"/>
        </w:rPr>
        <w:t>فَلْيُصَلِّ إِلَى سُتْرَةٍ</w:t>
      </w:r>
      <w:r w:rsidR="000F5615" w:rsidRPr="000F5615">
        <w:rPr>
          <w:rFonts w:asciiTheme="majorBidi" w:hAnsiTheme="majorBidi" w:cstheme="majorBidi"/>
          <w:szCs w:val="24"/>
          <w:lang w:val="en-US" w:eastAsia="ja-JP"/>
        </w:rPr>
        <w:t>)</w:t>
      </w:r>
    </w:p>
    <w:p w:rsidR="000F5615" w:rsidRPr="000F5615" w:rsidRDefault="000F5615" w:rsidP="000F5615">
      <w:pPr>
        <w:pStyle w:val="ListParagraph"/>
        <w:numPr>
          <w:ilvl w:val="0"/>
          <w:numId w:val="9"/>
        </w:numPr>
        <w:spacing w:after="0" w:line="240" w:lineRule="auto"/>
        <w:rPr>
          <w:rFonts w:ascii="Traditional Arabic" w:hAnsi="Traditional Arabic" w:cs="Traditional Arabic"/>
          <w:sz w:val="36"/>
        </w:rPr>
      </w:pPr>
      <w:proofErr w:type="spellStart"/>
      <w:r w:rsidRPr="000F5615">
        <w:rPr>
          <w:rFonts w:asciiTheme="majorBidi" w:hAnsiTheme="majorBidi" w:cstheme="majorBidi"/>
          <w:szCs w:val="24"/>
          <w:lang w:val="en-US" w:eastAsia="ja-JP"/>
        </w:rPr>
        <w:t>dari</w:t>
      </w:r>
      <w:proofErr w:type="spellEnd"/>
      <w:r w:rsidRPr="000F5615">
        <w:rPr>
          <w:rFonts w:asciiTheme="majorBidi" w:hAnsiTheme="majorBidi" w:cstheme="majorBidi"/>
          <w:szCs w:val="24"/>
          <w:lang w:val="en-US" w:eastAsia="ja-JP"/>
        </w:rPr>
        <w:t xml:space="preserve"> </w:t>
      </w:r>
      <w:proofErr w:type="spellStart"/>
      <w:r w:rsidRPr="000F5615">
        <w:rPr>
          <w:rFonts w:asciiTheme="majorBidi" w:hAnsiTheme="majorBidi" w:cstheme="majorBidi"/>
          <w:szCs w:val="24"/>
          <w:lang w:val="en-US" w:eastAsia="ja-JP"/>
        </w:rPr>
        <w:t>kata</w:t>
      </w:r>
      <w:proofErr w:type="spellEnd"/>
      <w:r w:rsidRPr="000F5615">
        <w:rPr>
          <w:rFonts w:asciiTheme="majorBidi" w:hAnsiTheme="majorBidi" w:cstheme="majorBidi"/>
          <w:szCs w:val="24"/>
          <w:lang w:val="en-US" w:eastAsia="ja-JP"/>
        </w:rPr>
        <w:t xml:space="preserve"> </w:t>
      </w:r>
      <w:proofErr w:type="spellStart"/>
      <w:r w:rsidRPr="000F5615">
        <w:rPr>
          <w:rFonts w:asciiTheme="majorBidi" w:hAnsiTheme="majorBidi" w:cstheme="majorBidi"/>
          <w:i/>
          <w:iCs/>
          <w:szCs w:val="24"/>
          <w:lang w:val="en-US" w:eastAsia="ja-JP"/>
        </w:rPr>
        <w:t>fal</w:t>
      </w:r>
      <w:proofErr w:type="spellEnd"/>
      <w:r w:rsidRPr="000F5615">
        <w:rPr>
          <w:rFonts w:asciiTheme="majorBidi" w:hAnsiTheme="majorBidi" w:cstheme="majorBidi"/>
          <w:i/>
          <w:iCs/>
          <w:szCs w:val="24"/>
          <w:lang w:val="en-US" w:eastAsia="ja-JP"/>
        </w:rPr>
        <w:t xml:space="preserve"> </w:t>
      </w:r>
      <w:proofErr w:type="spellStart"/>
      <w:r w:rsidRPr="000F5615">
        <w:rPr>
          <w:rFonts w:asciiTheme="majorBidi" w:hAnsiTheme="majorBidi" w:cstheme="majorBidi"/>
          <w:i/>
          <w:iCs/>
          <w:szCs w:val="24"/>
          <w:lang w:val="en-US" w:eastAsia="ja-JP"/>
        </w:rPr>
        <w:t>yuqâtilhu</w:t>
      </w:r>
      <w:proofErr w:type="spellEnd"/>
      <w:r>
        <w:rPr>
          <w:rFonts w:asciiTheme="majorBidi" w:hAnsiTheme="majorBidi" w:cstheme="majorBidi"/>
          <w:szCs w:val="24"/>
          <w:lang w:val="en-US" w:eastAsia="ja-JP"/>
        </w:rPr>
        <w:t xml:space="preserve"> (</w:t>
      </w:r>
      <w:r w:rsidRPr="000F5615">
        <w:rPr>
          <w:rFonts w:asciiTheme="majorBidi" w:hAnsiTheme="majorBidi" w:cstheme="majorBidi"/>
          <w:i/>
          <w:iCs/>
          <w:szCs w:val="24"/>
          <w:lang w:val="en-US" w:eastAsia="ja-JP"/>
        </w:rPr>
        <w:t xml:space="preserve"> </w:t>
      </w:r>
      <w:r w:rsidRPr="000F5615">
        <w:rPr>
          <w:rFonts w:ascii="Traditional Arabic" w:hAnsi="Traditional Arabic" w:cs="Traditional Arabic"/>
          <w:sz w:val="36"/>
          <w:szCs w:val="36"/>
          <w:rtl/>
          <w:lang w:val="en-US"/>
        </w:rPr>
        <w:t>فَلْيُقَاتِلْهُ</w:t>
      </w:r>
      <w:r>
        <w:rPr>
          <w:rFonts w:ascii="Traditional Arabic" w:hAnsi="Traditional Arabic" w:cs="Traditional Arabic"/>
          <w:sz w:val="36"/>
          <w:szCs w:val="36"/>
          <w:lang w:val="en-US"/>
        </w:rPr>
        <w:t>)</w:t>
      </w:r>
    </w:p>
    <w:p w:rsidR="000F5615" w:rsidRPr="000F5615" w:rsidRDefault="000F5615" w:rsidP="000F5615">
      <w:pPr>
        <w:pStyle w:val="ListParagraph"/>
        <w:numPr>
          <w:ilvl w:val="0"/>
          <w:numId w:val="9"/>
        </w:numPr>
        <w:rPr>
          <w:rFonts w:asciiTheme="minorHAnsi" w:hAnsiTheme="minorHAnsi"/>
          <w:lang w:val="en-US"/>
        </w:rPr>
      </w:pPr>
      <w:proofErr w:type="spellStart"/>
      <w:r w:rsidRPr="000F5615">
        <w:rPr>
          <w:rFonts w:asciiTheme="majorBidi" w:hAnsiTheme="majorBidi" w:cstheme="majorBidi"/>
          <w:szCs w:val="24"/>
          <w:lang w:val="en-US"/>
        </w:rPr>
        <w:t>dari</w:t>
      </w:r>
      <w:proofErr w:type="spellEnd"/>
      <w:r w:rsidRPr="000F5615">
        <w:rPr>
          <w:rFonts w:asciiTheme="majorBidi" w:hAnsiTheme="majorBidi" w:cstheme="majorBidi"/>
          <w:szCs w:val="24"/>
          <w:lang w:val="en-US"/>
        </w:rPr>
        <w:t xml:space="preserve"> </w:t>
      </w:r>
      <w:proofErr w:type="spellStart"/>
      <w:r w:rsidRPr="000F5615">
        <w:rPr>
          <w:rFonts w:asciiTheme="majorBidi" w:hAnsiTheme="majorBidi" w:cstheme="majorBidi"/>
          <w:szCs w:val="24"/>
          <w:lang w:val="en-US"/>
        </w:rPr>
        <w:t>kata</w:t>
      </w:r>
      <w:proofErr w:type="spellEnd"/>
      <w:r w:rsidRPr="000F5615">
        <w:rPr>
          <w:rFonts w:asciiTheme="majorBidi" w:hAnsiTheme="majorBidi" w:cstheme="majorBidi"/>
          <w:szCs w:val="24"/>
          <w:lang w:val="en-US"/>
        </w:rPr>
        <w:t xml:space="preserve"> </w:t>
      </w:r>
      <w:proofErr w:type="spellStart"/>
      <w:r w:rsidRPr="000F5615">
        <w:rPr>
          <w:rFonts w:asciiTheme="majorBidi" w:hAnsiTheme="majorBidi" w:cstheme="majorBidi"/>
          <w:i/>
          <w:iCs/>
          <w:szCs w:val="24"/>
          <w:lang w:val="en-US"/>
        </w:rPr>
        <w:t>fal</w:t>
      </w:r>
      <w:proofErr w:type="spellEnd"/>
      <w:r w:rsidRPr="000F5615">
        <w:rPr>
          <w:rFonts w:asciiTheme="majorBidi" w:hAnsiTheme="majorBidi" w:cstheme="majorBidi"/>
          <w:i/>
          <w:iCs/>
          <w:szCs w:val="24"/>
          <w:lang w:val="en-US"/>
        </w:rPr>
        <w:t xml:space="preserve"> </w:t>
      </w:r>
      <w:proofErr w:type="spellStart"/>
      <w:r w:rsidRPr="000F5615">
        <w:rPr>
          <w:rFonts w:asciiTheme="majorBidi" w:hAnsiTheme="majorBidi" w:cstheme="majorBidi"/>
          <w:i/>
          <w:iCs/>
          <w:szCs w:val="24"/>
          <w:lang w:val="en-US"/>
        </w:rPr>
        <w:t>yastatir</w:t>
      </w:r>
      <w:proofErr w:type="spellEnd"/>
      <w:r>
        <w:rPr>
          <w:rFonts w:asciiTheme="majorBidi" w:hAnsiTheme="majorBidi" w:cstheme="majorBidi"/>
          <w:i/>
          <w:iCs/>
          <w:szCs w:val="24"/>
          <w:lang w:val="en-US"/>
        </w:rPr>
        <w:t xml:space="preserve"> </w:t>
      </w:r>
      <w:r>
        <w:rPr>
          <w:rFonts w:asciiTheme="majorBidi" w:hAnsiTheme="majorBidi" w:cstheme="majorBidi"/>
          <w:szCs w:val="24"/>
          <w:lang w:val="en-US"/>
        </w:rPr>
        <w:t>(</w:t>
      </w:r>
      <w:r w:rsidRPr="000F5615">
        <w:rPr>
          <w:rFonts w:asciiTheme="majorBidi" w:hAnsiTheme="majorBidi" w:cstheme="majorBidi"/>
          <w:i/>
          <w:iCs/>
          <w:szCs w:val="24"/>
          <w:lang w:val="en-US"/>
        </w:rPr>
        <w:t xml:space="preserve"> </w:t>
      </w:r>
      <w:r w:rsidRPr="000F5615">
        <w:rPr>
          <w:rFonts w:ascii="Traditional Arabic" w:cs="Traditional Arabic" w:hint="cs"/>
          <w:sz w:val="36"/>
          <w:szCs w:val="36"/>
          <w:rtl/>
        </w:rPr>
        <w:t>فَلْيَسْتَتِرْ</w:t>
      </w:r>
      <w:r w:rsidRPr="000F5615">
        <w:rPr>
          <w:rFonts w:asciiTheme="majorBidi" w:hAnsiTheme="majorBidi" w:cstheme="majorBidi"/>
          <w:szCs w:val="24"/>
          <w:lang w:val="en-US"/>
        </w:rPr>
        <w:t>)</w:t>
      </w:r>
    </w:p>
    <w:p w:rsidR="00BE5C52" w:rsidRPr="00094383" w:rsidRDefault="00BE5C52" w:rsidP="00094383">
      <w:pPr>
        <w:pStyle w:val="ListParagraph"/>
        <w:spacing w:after="0" w:line="480" w:lineRule="auto"/>
        <w:ind w:left="1440" w:firstLine="720"/>
        <w:rPr>
          <w:rFonts w:eastAsia="Times New Roman" w:cs="Times New Roman"/>
          <w:szCs w:val="24"/>
        </w:rPr>
      </w:pPr>
      <w:r w:rsidRPr="00094383">
        <w:rPr>
          <w:rFonts w:eastAsia="Times New Roman" w:cs="Times New Roman"/>
          <w:szCs w:val="24"/>
        </w:rPr>
        <w:t xml:space="preserve">Dari penggalan teks hadis ini lah para ulama menyatakan bahwa </w:t>
      </w:r>
      <w:r w:rsidR="00094383" w:rsidRPr="00094383">
        <w:rPr>
          <w:rFonts w:eastAsia="Times New Roman" w:cs="Times New Roman"/>
          <w:szCs w:val="24"/>
        </w:rPr>
        <w:t>dianjurkan nya</w:t>
      </w:r>
      <w:r w:rsidRPr="00094383">
        <w:rPr>
          <w:rFonts w:eastAsia="Times New Roman" w:cs="Times New Roman"/>
          <w:szCs w:val="24"/>
        </w:rPr>
        <w:t xml:space="preserve"> sutrah dalam shalat, dan </w:t>
      </w:r>
      <w:r w:rsidR="00094383" w:rsidRPr="00094383">
        <w:rPr>
          <w:rFonts w:eastAsia="Times New Roman" w:cs="Times New Roman"/>
          <w:szCs w:val="24"/>
        </w:rPr>
        <w:t xml:space="preserve">dari penggalan teks hadis ini </w:t>
      </w:r>
      <w:r w:rsidRPr="00094383">
        <w:rPr>
          <w:rFonts w:eastAsia="Times New Roman" w:cs="Times New Roman"/>
          <w:szCs w:val="24"/>
        </w:rPr>
        <w:t xml:space="preserve">juga </w:t>
      </w:r>
      <w:r w:rsidR="00094383" w:rsidRPr="00094383">
        <w:rPr>
          <w:rFonts w:eastAsia="Times New Roman" w:cs="Times New Roman"/>
          <w:szCs w:val="24"/>
        </w:rPr>
        <w:t>ulama berbeda dalam memahaminya.</w:t>
      </w:r>
      <w:r w:rsidRPr="00094383">
        <w:rPr>
          <w:rFonts w:eastAsia="Times New Roman" w:cs="Times New Roman"/>
          <w:szCs w:val="24"/>
        </w:rPr>
        <w:t xml:space="preserve"> </w:t>
      </w:r>
    </w:p>
    <w:p w:rsidR="00D67461" w:rsidRPr="002D0636" w:rsidRDefault="00E339B6" w:rsidP="00BE5C52">
      <w:pPr>
        <w:pStyle w:val="ListParagraph"/>
        <w:numPr>
          <w:ilvl w:val="0"/>
          <w:numId w:val="4"/>
        </w:numPr>
        <w:spacing w:after="0" w:line="480" w:lineRule="auto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zCs w:val="24"/>
          <w:lang w:val="en-US"/>
        </w:rPr>
        <w:t xml:space="preserve">Di antara pemahaman ulama tentang sutrah </w:t>
      </w:r>
      <w:r w:rsidRPr="00BE5C52">
        <w:rPr>
          <w:rFonts w:eastAsia="Times New Roman" w:cs="Times New Roman"/>
          <w:i/>
          <w:iCs/>
          <w:szCs w:val="24"/>
          <w:lang w:val="en-US"/>
        </w:rPr>
        <w:t>shalat</w:t>
      </w:r>
      <w:r>
        <w:rPr>
          <w:rFonts w:eastAsia="Times New Roman" w:cs="Times New Roman"/>
          <w:szCs w:val="24"/>
          <w:lang w:val="en-US"/>
        </w:rPr>
        <w:t xml:space="preserve"> adalah:</w:t>
      </w:r>
    </w:p>
    <w:p w:rsidR="00C85120" w:rsidRPr="00F62384" w:rsidRDefault="00C85120" w:rsidP="00F62384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rPr>
          <w:rFonts w:eastAsia="Times New Roman" w:cs="Times New Roman"/>
          <w:szCs w:val="24"/>
        </w:rPr>
      </w:pPr>
      <w:r w:rsidRPr="00F62384">
        <w:rPr>
          <w:rFonts w:eastAsia="Times New Roman" w:cs="Times New Roman"/>
          <w:szCs w:val="24"/>
        </w:rPr>
        <w:t>Wajib. Ini merupakan pendapat Ibnu Hazm, Asy Syaukani dan pendapat yang dikuatkan oleh Syaikh Muhammad Nashiruddin Al Albani.</w:t>
      </w:r>
    </w:p>
    <w:p w:rsidR="00C85120" w:rsidRPr="009F3E8A" w:rsidRDefault="00C85120" w:rsidP="00C85120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eastAsia="Times New Roman" w:cs="Times New Roman"/>
          <w:szCs w:val="24"/>
        </w:rPr>
      </w:pPr>
      <w:r w:rsidRPr="009F3E8A">
        <w:rPr>
          <w:rFonts w:eastAsia="Times New Roman" w:cs="Times New Roman"/>
          <w:szCs w:val="24"/>
        </w:rPr>
        <w:t>Sunnah secara mutlak. Ini merupakan pendapat Syafi’iyyah dan salah satu pendapat Imam Malik</w:t>
      </w:r>
    </w:p>
    <w:p w:rsidR="00C85120" w:rsidRPr="009F3E8A" w:rsidRDefault="00C85120" w:rsidP="00C85120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eastAsia="Times New Roman" w:cs="Times New Roman"/>
          <w:szCs w:val="24"/>
        </w:rPr>
      </w:pPr>
      <w:r w:rsidRPr="009F3E8A">
        <w:rPr>
          <w:rFonts w:eastAsia="Times New Roman" w:cs="Times New Roman"/>
          <w:szCs w:val="24"/>
        </w:rPr>
        <w:lastRenderedPageBreak/>
        <w:t>Sunnah jika dikhawatirkan ada yang lewat. Ini merupakan pendapat Malikiyyah dan Hanafiyyah.</w:t>
      </w:r>
    </w:p>
    <w:p w:rsidR="00C85120" w:rsidRPr="00F63E1C" w:rsidRDefault="00C85120" w:rsidP="00C85120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eastAsia="Times New Roman" w:cs="Times New Roman"/>
          <w:szCs w:val="24"/>
        </w:rPr>
      </w:pPr>
      <w:r w:rsidRPr="009F3E8A">
        <w:rPr>
          <w:rFonts w:eastAsia="Times New Roman" w:cs="Times New Roman"/>
          <w:szCs w:val="24"/>
        </w:rPr>
        <w:t xml:space="preserve">Sunnah bagi imam dan </w:t>
      </w:r>
      <w:r w:rsidRPr="009F3E8A">
        <w:rPr>
          <w:rFonts w:eastAsia="Times New Roman" w:cs="Times New Roman"/>
          <w:i/>
          <w:iCs/>
          <w:szCs w:val="24"/>
        </w:rPr>
        <w:t>munfarid</w:t>
      </w:r>
      <w:r w:rsidRPr="009F3E8A">
        <w:rPr>
          <w:rFonts w:eastAsia="Times New Roman" w:cs="Times New Roman"/>
          <w:szCs w:val="24"/>
        </w:rPr>
        <w:t xml:space="preserve">. Ini pendapat Hanabilah </w:t>
      </w:r>
    </w:p>
    <w:p w:rsidR="00C85120" w:rsidRPr="00F62384" w:rsidRDefault="00C85120" w:rsidP="00F62384">
      <w:pPr>
        <w:spacing w:after="0" w:line="480" w:lineRule="auto"/>
        <w:ind w:left="1353" w:firstLine="720"/>
      </w:pPr>
      <w:r w:rsidRPr="009F3E8A">
        <w:rPr>
          <w:rFonts w:eastAsia="Times New Roman" w:cs="Times New Roman"/>
          <w:szCs w:val="24"/>
        </w:rPr>
        <w:t>Syaikh Al Utsaimin</w:t>
      </w:r>
      <w:r w:rsidR="00DA04F9" w:rsidRPr="00DA04F9">
        <w:rPr>
          <w:rFonts w:eastAsia="Times New Roman" w:cs="Times New Roman"/>
          <w:szCs w:val="24"/>
        </w:rPr>
        <w:t xml:space="preserve">, </w:t>
      </w:r>
      <w:r w:rsidR="00DA04F9" w:rsidRPr="009F3E8A">
        <w:rPr>
          <w:rFonts w:eastAsia="Times New Roman" w:cs="Times New Roman"/>
          <w:szCs w:val="24"/>
        </w:rPr>
        <w:t xml:space="preserve">termasuk para ulama kibar abad ini semisal Syaikh Muhammad bin Shalih Al Utsaimin, Syaikh Abdul Aziz Bin Baz </w:t>
      </w:r>
      <w:r w:rsidR="00DA04F9" w:rsidRPr="009F3E8A">
        <w:rPr>
          <w:rFonts w:eastAsia="Times New Roman" w:cs="Times New Roman"/>
          <w:i/>
          <w:iCs/>
          <w:szCs w:val="24"/>
        </w:rPr>
        <w:t>rahimahumallah</w:t>
      </w:r>
      <w:r w:rsidR="00DA04F9" w:rsidRPr="009F3E8A">
        <w:rPr>
          <w:rFonts w:eastAsia="Times New Roman" w:cs="Times New Roman"/>
          <w:szCs w:val="24"/>
        </w:rPr>
        <w:t xml:space="preserve"> demikian juga Syaikh Shalih bin Fauzan Al Fauzan</w:t>
      </w:r>
      <w:r w:rsidRPr="009F3E8A">
        <w:rPr>
          <w:rFonts w:eastAsia="Times New Roman" w:cs="Times New Roman"/>
          <w:szCs w:val="24"/>
        </w:rPr>
        <w:t xml:space="preserve"> yang</w:t>
      </w:r>
      <w:r w:rsidR="00DA04F9" w:rsidRPr="00DA04F9">
        <w:rPr>
          <w:rFonts w:eastAsia="Times New Roman" w:cs="Times New Roman"/>
          <w:szCs w:val="24"/>
        </w:rPr>
        <w:t xml:space="preserve"> menyatakan </w:t>
      </w:r>
      <w:r w:rsidRPr="009F3E8A">
        <w:rPr>
          <w:rFonts w:eastAsia="Times New Roman" w:cs="Times New Roman"/>
          <w:szCs w:val="24"/>
        </w:rPr>
        <w:t xml:space="preserve"> rajih hukum menghadap sutrah ketika </w:t>
      </w:r>
      <w:hyperlink r:id="rId7" w:history="1">
        <w:r w:rsidRPr="00965F1B">
          <w:rPr>
            <w:rFonts w:eastAsia="Times New Roman" w:cs="Times New Roman"/>
            <w:szCs w:val="24"/>
          </w:rPr>
          <w:t>shalat</w:t>
        </w:r>
      </w:hyperlink>
      <w:r w:rsidRPr="00965F1B">
        <w:rPr>
          <w:rFonts w:eastAsia="Times New Roman" w:cs="Times New Roman"/>
          <w:szCs w:val="24"/>
        </w:rPr>
        <w:t xml:space="preserve"> </w:t>
      </w:r>
      <w:r w:rsidRPr="009F3E8A">
        <w:rPr>
          <w:rFonts w:eastAsia="Times New Roman" w:cs="Times New Roman"/>
          <w:szCs w:val="24"/>
        </w:rPr>
        <w:t>adalah sunnah, tidak sampai wajib. Inilah pendapat yang dikuatkan oleh jumhur ulama,.</w:t>
      </w:r>
      <w:r w:rsidRPr="003845CC">
        <w:t xml:space="preserve"> </w:t>
      </w:r>
    </w:p>
    <w:p w:rsidR="00BE5C52" w:rsidRDefault="00BE5C52" w:rsidP="00BE5C52">
      <w:pPr>
        <w:pStyle w:val="ListParagraph"/>
        <w:numPr>
          <w:ilvl w:val="0"/>
          <w:numId w:val="4"/>
        </w:numPr>
        <w:spacing w:after="0" w:line="480" w:lineRule="auto"/>
        <w:rPr>
          <w:lang w:val="en-US"/>
        </w:rPr>
      </w:pPr>
      <w:proofErr w:type="spellStart"/>
      <w:r>
        <w:rPr>
          <w:lang w:val="en-US"/>
        </w:rPr>
        <w:t>Kontek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kekinian</w:t>
      </w:r>
      <w:proofErr w:type="spellEnd"/>
      <w:r>
        <w:rPr>
          <w:lang w:val="en-US"/>
        </w:rPr>
        <w:t>.</w:t>
      </w:r>
    </w:p>
    <w:p w:rsidR="003A55BC" w:rsidRDefault="00904B5D" w:rsidP="00F62384">
      <w:pPr>
        <w:pStyle w:val="ListParagraph"/>
        <w:spacing w:after="0" w:line="480" w:lineRule="auto"/>
        <w:ind w:left="1440" w:firstLine="720"/>
        <w:rPr>
          <w:lang w:val="en-US"/>
        </w:rPr>
      </w:pPr>
      <w:proofErr w:type="spellStart"/>
      <w:proofErr w:type="gramStart"/>
      <w:r>
        <w:rPr>
          <w:lang w:val="en-US"/>
        </w:rPr>
        <w:t>Secara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kontekstual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Rasulullah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menggunakan</w:t>
      </w:r>
      <w:proofErr w:type="spellEnd"/>
      <w:r>
        <w:rPr>
          <w:lang w:val="en-US"/>
        </w:rPr>
        <w:t xml:space="preserve"> </w:t>
      </w:r>
      <w:proofErr w:type="spellStart"/>
      <w:r w:rsidRPr="00904B5D">
        <w:rPr>
          <w:i/>
          <w:iCs/>
          <w:lang w:val="en-US"/>
        </w:rPr>
        <w:t>sutrah</w:t>
      </w:r>
      <w:proofErr w:type="spellEnd"/>
      <w:r>
        <w:rPr>
          <w:lang w:val="en-US"/>
        </w:rPr>
        <w:t xml:space="preserve"> </w:t>
      </w:r>
      <w:r w:rsidR="003A55BC">
        <w:rPr>
          <w:lang w:val="en-US"/>
        </w:rPr>
        <w:t xml:space="preserve">dalam </w:t>
      </w:r>
      <w:r w:rsidR="003A55BC" w:rsidRPr="003A55BC">
        <w:rPr>
          <w:i/>
          <w:iCs/>
          <w:lang w:val="en-US"/>
        </w:rPr>
        <w:t>shalat</w:t>
      </w:r>
      <w:r w:rsidR="003A55BC">
        <w:rPr>
          <w:lang w:val="en-US"/>
        </w:rPr>
        <w:t xml:space="preserve"> karena tidak </w:t>
      </w:r>
      <w:proofErr w:type="spellStart"/>
      <w:r w:rsidR="003A55BC">
        <w:rPr>
          <w:lang w:val="en-US"/>
        </w:rPr>
        <w:t>adanya</w:t>
      </w:r>
      <w:proofErr w:type="spellEnd"/>
      <w:r w:rsidR="003A55BC">
        <w:rPr>
          <w:lang w:val="en-US"/>
        </w:rPr>
        <w:t xml:space="preserve"> </w:t>
      </w:r>
      <w:proofErr w:type="spellStart"/>
      <w:r w:rsidR="003A55BC">
        <w:rPr>
          <w:lang w:val="en-US"/>
        </w:rPr>
        <w:t>tempat</w:t>
      </w:r>
      <w:proofErr w:type="spellEnd"/>
      <w:r w:rsidR="003A55BC">
        <w:rPr>
          <w:lang w:val="en-US"/>
        </w:rPr>
        <w:t xml:space="preserve"> </w:t>
      </w:r>
      <w:proofErr w:type="spellStart"/>
      <w:r w:rsidR="003A55BC">
        <w:rPr>
          <w:lang w:val="en-US"/>
        </w:rPr>
        <w:t>ibadah</w:t>
      </w:r>
      <w:proofErr w:type="spellEnd"/>
      <w:r w:rsidR="003A55BC">
        <w:rPr>
          <w:lang w:val="en-US"/>
        </w:rPr>
        <w:t xml:space="preserve"> </w:t>
      </w:r>
      <w:proofErr w:type="spellStart"/>
      <w:r w:rsidR="003A55BC">
        <w:rPr>
          <w:lang w:val="en-US"/>
        </w:rPr>
        <w:t>kusus</w:t>
      </w:r>
      <w:proofErr w:type="spellEnd"/>
      <w:r w:rsidR="003A55BC">
        <w:rPr>
          <w:lang w:val="en-US"/>
        </w:rPr>
        <w:t xml:space="preserve"> </w:t>
      </w:r>
      <w:proofErr w:type="spellStart"/>
      <w:r w:rsidR="003A55BC">
        <w:rPr>
          <w:lang w:val="en-US"/>
        </w:rPr>
        <w:t>untuk</w:t>
      </w:r>
      <w:proofErr w:type="spellEnd"/>
      <w:r w:rsidR="003A55BC">
        <w:rPr>
          <w:lang w:val="en-US"/>
        </w:rPr>
        <w:t xml:space="preserve"> </w:t>
      </w:r>
      <w:proofErr w:type="spellStart"/>
      <w:r w:rsidR="003A55BC">
        <w:rPr>
          <w:lang w:val="en-US"/>
        </w:rPr>
        <w:t>melaksanakan</w:t>
      </w:r>
      <w:proofErr w:type="spellEnd"/>
      <w:r w:rsidR="003A55BC">
        <w:rPr>
          <w:lang w:val="en-US"/>
        </w:rPr>
        <w:t xml:space="preserve"> </w:t>
      </w:r>
      <w:proofErr w:type="spellStart"/>
      <w:r w:rsidR="003A55BC" w:rsidRPr="003A55BC">
        <w:rPr>
          <w:i/>
          <w:iCs/>
          <w:lang w:val="en-US"/>
        </w:rPr>
        <w:t>shalat</w:t>
      </w:r>
      <w:proofErr w:type="spellEnd"/>
      <w:r w:rsidR="003A55BC">
        <w:rPr>
          <w:lang w:val="en-US"/>
        </w:rPr>
        <w:t xml:space="preserve"> sehingga Rasul menggunakan </w:t>
      </w:r>
      <w:r w:rsidR="003A55BC" w:rsidRPr="003A55BC">
        <w:rPr>
          <w:i/>
          <w:iCs/>
          <w:lang w:val="en-US"/>
        </w:rPr>
        <w:t>sutrah</w:t>
      </w:r>
      <w:r w:rsidR="003A55BC">
        <w:rPr>
          <w:i/>
          <w:iCs/>
          <w:lang w:val="en-US"/>
        </w:rPr>
        <w:t>.</w:t>
      </w:r>
      <w:proofErr w:type="gramEnd"/>
      <w:r w:rsidR="003A55BC">
        <w:rPr>
          <w:i/>
          <w:iCs/>
          <w:lang w:val="en-US"/>
        </w:rPr>
        <w:t xml:space="preserve"> </w:t>
      </w:r>
      <w:proofErr w:type="gramStart"/>
      <w:r w:rsidR="003A55BC">
        <w:rPr>
          <w:lang w:val="en-US"/>
        </w:rPr>
        <w:t>Hal ini terjadi di lapangan.</w:t>
      </w:r>
      <w:proofErr w:type="gramEnd"/>
      <w:r w:rsidR="003A55BC">
        <w:rPr>
          <w:lang w:val="en-US"/>
        </w:rPr>
        <w:t xml:space="preserve"> </w:t>
      </w:r>
      <w:proofErr w:type="spellStart"/>
      <w:proofErr w:type="gramStart"/>
      <w:r w:rsidR="003A55BC">
        <w:rPr>
          <w:lang w:val="en-US"/>
        </w:rPr>
        <w:t>Namun</w:t>
      </w:r>
      <w:proofErr w:type="spellEnd"/>
      <w:r w:rsidR="003A55BC">
        <w:rPr>
          <w:lang w:val="en-US"/>
        </w:rPr>
        <w:t xml:space="preserve">, </w:t>
      </w:r>
      <w:proofErr w:type="spellStart"/>
      <w:r w:rsidR="003A55BC">
        <w:rPr>
          <w:lang w:val="en-US"/>
        </w:rPr>
        <w:t>dalam</w:t>
      </w:r>
      <w:proofErr w:type="spellEnd"/>
      <w:r w:rsidR="003A55BC">
        <w:rPr>
          <w:lang w:val="en-US"/>
        </w:rPr>
        <w:t xml:space="preserve"> </w:t>
      </w:r>
      <w:proofErr w:type="spellStart"/>
      <w:r w:rsidR="003A55BC">
        <w:rPr>
          <w:lang w:val="en-US"/>
        </w:rPr>
        <w:t>konteks</w:t>
      </w:r>
      <w:proofErr w:type="spellEnd"/>
      <w:r w:rsidR="003A55BC">
        <w:rPr>
          <w:lang w:val="en-US"/>
        </w:rPr>
        <w:t xml:space="preserve"> </w:t>
      </w:r>
      <w:proofErr w:type="spellStart"/>
      <w:r w:rsidR="003A55BC">
        <w:rPr>
          <w:lang w:val="en-US"/>
        </w:rPr>
        <w:t>kekinian</w:t>
      </w:r>
      <w:proofErr w:type="spellEnd"/>
      <w:r w:rsidR="003A55BC">
        <w:rPr>
          <w:lang w:val="en-US"/>
        </w:rPr>
        <w:t xml:space="preserve"> </w:t>
      </w:r>
      <w:proofErr w:type="spellStart"/>
      <w:r w:rsidR="003A55BC">
        <w:rPr>
          <w:lang w:val="en-US"/>
        </w:rPr>
        <w:t>sudah</w:t>
      </w:r>
      <w:proofErr w:type="spellEnd"/>
      <w:r w:rsidR="003A55BC">
        <w:rPr>
          <w:lang w:val="en-US"/>
        </w:rPr>
        <w:t xml:space="preserve"> </w:t>
      </w:r>
      <w:proofErr w:type="spellStart"/>
      <w:r w:rsidR="003A55BC">
        <w:rPr>
          <w:lang w:val="en-US"/>
        </w:rPr>
        <w:t>banyaknya</w:t>
      </w:r>
      <w:proofErr w:type="spellEnd"/>
      <w:r w:rsidR="003A55BC">
        <w:rPr>
          <w:lang w:val="en-US"/>
        </w:rPr>
        <w:t xml:space="preserve"> </w:t>
      </w:r>
      <w:proofErr w:type="spellStart"/>
      <w:r w:rsidR="003A55BC">
        <w:rPr>
          <w:lang w:val="en-US"/>
        </w:rPr>
        <w:t>tempat</w:t>
      </w:r>
      <w:proofErr w:type="spellEnd"/>
      <w:r w:rsidR="003A55BC">
        <w:rPr>
          <w:lang w:val="en-US"/>
        </w:rPr>
        <w:t xml:space="preserve"> </w:t>
      </w:r>
      <w:proofErr w:type="spellStart"/>
      <w:r w:rsidR="003A55BC">
        <w:rPr>
          <w:lang w:val="en-US"/>
        </w:rPr>
        <w:t>ibadah</w:t>
      </w:r>
      <w:proofErr w:type="spellEnd"/>
      <w:r w:rsidR="003A55BC">
        <w:rPr>
          <w:lang w:val="en-US"/>
        </w:rPr>
        <w:t xml:space="preserve"> </w:t>
      </w:r>
      <w:proofErr w:type="spellStart"/>
      <w:r w:rsidR="003A55BC">
        <w:rPr>
          <w:lang w:val="en-US"/>
        </w:rPr>
        <w:t>kusus</w:t>
      </w:r>
      <w:proofErr w:type="spellEnd"/>
      <w:r w:rsidR="003A55BC">
        <w:rPr>
          <w:lang w:val="en-US"/>
        </w:rPr>
        <w:t xml:space="preserve"> yang </w:t>
      </w:r>
      <w:proofErr w:type="spellStart"/>
      <w:r w:rsidR="003A55BC">
        <w:rPr>
          <w:lang w:val="en-US"/>
        </w:rPr>
        <w:t>tidak</w:t>
      </w:r>
      <w:proofErr w:type="spellEnd"/>
      <w:r w:rsidR="003A55BC">
        <w:rPr>
          <w:lang w:val="en-US"/>
        </w:rPr>
        <w:t xml:space="preserve"> </w:t>
      </w:r>
      <w:proofErr w:type="spellStart"/>
      <w:r w:rsidR="003A55BC">
        <w:rPr>
          <w:lang w:val="en-US"/>
        </w:rPr>
        <w:t>mesti</w:t>
      </w:r>
      <w:proofErr w:type="spellEnd"/>
      <w:r w:rsidR="003A55BC">
        <w:rPr>
          <w:lang w:val="en-US"/>
        </w:rPr>
        <w:t xml:space="preserve"> menggunakan </w:t>
      </w:r>
      <w:r w:rsidR="003A55BC" w:rsidRPr="003A55BC">
        <w:rPr>
          <w:i/>
          <w:iCs/>
          <w:lang w:val="en-US"/>
        </w:rPr>
        <w:t>sutrah</w:t>
      </w:r>
      <w:r w:rsidR="003A55BC">
        <w:rPr>
          <w:i/>
          <w:iCs/>
          <w:lang w:val="en-US"/>
        </w:rPr>
        <w:t xml:space="preserve"> </w:t>
      </w:r>
      <w:r w:rsidR="003A55BC">
        <w:rPr>
          <w:lang w:val="en-US"/>
        </w:rPr>
        <w:t xml:space="preserve">dalam </w:t>
      </w:r>
      <w:r w:rsidR="003A55BC">
        <w:rPr>
          <w:i/>
          <w:iCs/>
          <w:lang w:val="en-US"/>
        </w:rPr>
        <w:t>shalat</w:t>
      </w:r>
      <w:r w:rsidR="003A55BC">
        <w:rPr>
          <w:lang w:val="en-US"/>
        </w:rPr>
        <w:t>.</w:t>
      </w:r>
      <w:proofErr w:type="gramEnd"/>
    </w:p>
    <w:p w:rsidR="003A55BC" w:rsidRPr="003A55BC" w:rsidRDefault="003A55BC" w:rsidP="00F62384">
      <w:pPr>
        <w:pStyle w:val="ListParagraph"/>
        <w:spacing w:after="0" w:line="480" w:lineRule="auto"/>
        <w:ind w:left="1440" w:firstLine="720"/>
        <w:rPr>
          <w:lang w:val="en-US"/>
        </w:rPr>
      </w:pPr>
      <w:proofErr w:type="spellStart"/>
      <w:proofErr w:type="gramStart"/>
      <w:r>
        <w:rPr>
          <w:lang w:val="en-US"/>
        </w:rPr>
        <w:t>Sajadah</w:t>
      </w:r>
      <w:proofErr w:type="spellEnd"/>
      <w:r>
        <w:rPr>
          <w:lang w:val="en-US"/>
        </w:rPr>
        <w:t xml:space="preserve"> </w:t>
      </w:r>
      <w:r w:rsidR="007466AC">
        <w:rPr>
          <w:lang w:val="en-US"/>
        </w:rPr>
        <w:t xml:space="preserve">yang </w:t>
      </w:r>
      <w:proofErr w:type="spellStart"/>
      <w:r w:rsidR="007466AC">
        <w:rPr>
          <w:lang w:val="en-US"/>
        </w:rPr>
        <w:t>dihamparkan</w:t>
      </w:r>
      <w:proofErr w:type="spellEnd"/>
      <w:r w:rsidR="007466AC">
        <w:rPr>
          <w:lang w:val="en-US"/>
        </w:rPr>
        <w:t xml:space="preserve">, </w:t>
      </w:r>
      <w:proofErr w:type="spellStart"/>
      <w:r w:rsidR="007466AC" w:rsidRPr="00703BBD">
        <w:rPr>
          <w:lang w:val="en-US"/>
        </w:rPr>
        <w:t>yakni</w:t>
      </w:r>
      <w:proofErr w:type="spellEnd"/>
      <w:r w:rsidR="007466AC" w:rsidRPr="00703BBD">
        <w:rPr>
          <w:lang w:val="en-US"/>
        </w:rPr>
        <w:t xml:space="preserve"> </w:t>
      </w:r>
      <w:proofErr w:type="spellStart"/>
      <w:r w:rsidR="007466AC" w:rsidRPr="00703BBD">
        <w:rPr>
          <w:lang w:val="en-US"/>
        </w:rPr>
        <w:t>tempat</w:t>
      </w:r>
      <w:proofErr w:type="spellEnd"/>
      <w:r w:rsidR="007466AC" w:rsidRPr="00703BBD">
        <w:rPr>
          <w:lang w:val="en-US"/>
        </w:rPr>
        <w:t xml:space="preserve"> </w:t>
      </w:r>
      <w:proofErr w:type="spellStart"/>
      <w:r w:rsidR="007466AC" w:rsidRPr="00703BBD">
        <w:rPr>
          <w:lang w:val="en-US"/>
        </w:rPr>
        <w:t>sujut</w:t>
      </w:r>
      <w:proofErr w:type="spellEnd"/>
      <w:r w:rsidR="007466AC" w:rsidRPr="00703BBD">
        <w:rPr>
          <w:lang w:val="en-US"/>
        </w:rPr>
        <w:t xml:space="preserve"> </w:t>
      </w:r>
      <w:proofErr w:type="spellStart"/>
      <w:r w:rsidR="007466AC" w:rsidRPr="00703BBD">
        <w:rPr>
          <w:lang w:val="en-US"/>
        </w:rPr>
        <w:t>seperti</w:t>
      </w:r>
      <w:proofErr w:type="spellEnd"/>
      <w:r w:rsidR="007466AC" w:rsidRPr="00703BBD">
        <w:rPr>
          <w:lang w:val="en-US"/>
        </w:rPr>
        <w:t xml:space="preserve"> </w:t>
      </w:r>
      <w:proofErr w:type="spellStart"/>
      <w:r w:rsidR="007466AC" w:rsidRPr="00703BBD">
        <w:rPr>
          <w:lang w:val="en-US"/>
        </w:rPr>
        <w:t>tikar</w:t>
      </w:r>
      <w:proofErr w:type="spellEnd"/>
      <w:r w:rsidR="007466AC" w:rsidRPr="00703BBD">
        <w:rPr>
          <w:lang w:val="en-US"/>
        </w:rPr>
        <w:t xml:space="preserve">, </w:t>
      </w:r>
      <w:proofErr w:type="spellStart"/>
      <w:r w:rsidR="007466AC" w:rsidRPr="00703BBD">
        <w:rPr>
          <w:lang w:val="en-US"/>
        </w:rPr>
        <w:t>kain</w:t>
      </w:r>
      <w:proofErr w:type="spellEnd"/>
      <w:r w:rsidR="007466AC" w:rsidRPr="00703BBD">
        <w:rPr>
          <w:lang w:val="en-US"/>
        </w:rPr>
        <w:t xml:space="preserve"> </w:t>
      </w:r>
      <w:proofErr w:type="spellStart"/>
      <w:r w:rsidR="007466AC" w:rsidRPr="00703BBD">
        <w:rPr>
          <w:lang w:val="en-US"/>
        </w:rPr>
        <w:t>sajadah</w:t>
      </w:r>
      <w:proofErr w:type="spellEnd"/>
      <w:r w:rsidR="007466AC" w:rsidRPr="00703BBD">
        <w:rPr>
          <w:lang w:val="en-US"/>
        </w:rPr>
        <w:t xml:space="preserve"> </w:t>
      </w:r>
      <w:proofErr w:type="spellStart"/>
      <w:r w:rsidR="007466AC" w:rsidRPr="00703BBD">
        <w:rPr>
          <w:lang w:val="en-US"/>
        </w:rPr>
        <w:t>dan</w:t>
      </w:r>
      <w:proofErr w:type="spellEnd"/>
      <w:r w:rsidR="007466AC" w:rsidRPr="00703BBD">
        <w:rPr>
          <w:lang w:val="en-US"/>
        </w:rPr>
        <w:t xml:space="preserve"> </w:t>
      </w:r>
      <w:proofErr w:type="spellStart"/>
      <w:r w:rsidR="007466AC" w:rsidRPr="00703BBD">
        <w:rPr>
          <w:lang w:val="en-US"/>
        </w:rPr>
        <w:t>sebagainya</w:t>
      </w:r>
      <w:proofErr w:type="spellEnd"/>
      <w:r w:rsidR="007466AC" w:rsidRPr="00703BBD">
        <w:rPr>
          <w:lang w:val="en-US"/>
        </w:rPr>
        <w:t>.</w:t>
      </w:r>
      <w:proofErr w:type="gramEnd"/>
      <w:r w:rsidR="007466AC"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sudah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merupankan</w:t>
      </w:r>
      <w:proofErr w:type="spellEnd"/>
      <w:r>
        <w:rPr>
          <w:lang w:val="en-US"/>
        </w:rPr>
        <w:t xml:space="preserve"> </w:t>
      </w:r>
      <w:proofErr w:type="spellStart"/>
      <w:r w:rsidRPr="003A55BC">
        <w:rPr>
          <w:i/>
          <w:iCs/>
          <w:lang w:val="en-US"/>
        </w:rPr>
        <w:t>sutrah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seorang</w:t>
      </w:r>
      <w:proofErr w:type="spellEnd"/>
      <w:r>
        <w:rPr>
          <w:lang w:val="en-US"/>
        </w:rPr>
        <w:t xml:space="preserve"> dalam melaksanakan shalat sebagaimana yang </w:t>
      </w:r>
      <w:proofErr w:type="spellStart"/>
      <w:r>
        <w:rPr>
          <w:lang w:val="en-US"/>
        </w:rPr>
        <w:t>terkandung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hadis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Rasul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berikut:</w:t>
      </w:r>
    </w:p>
    <w:p w:rsidR="00BE5C52" w:rsidRPr="003A55BC" w:rsidRDefault="003A55BC" w:rsidP="007466AC">
      <w:pPr>
        <w:pStyle w:val="ListParagraph"/>
        <w:bidi/>
        <w:spacing w:after="0" w:line="240" w:lineRule="auto"/>
        <w:ind w:left="-1" w:right="1418"/>
        <w:rPr>
          <w:lang w:val="en-US"/>
        </w:rPr>
      </w:pPr>
      <w:r w:rsidRPr="00703BBD">
        <w:rPr>
          <w:rFonts w:ascii="Traditional Arabic" w:hAnsi="Traditional Arabic" w:cs="Traditional Arabic"/>
          <w:sz w:val="36"/>
          <w:szCs w:val="36"/>
          <w:rtl/>
        </w:rPr>
        <w:t>إِذَا صَلَّى أَحَدُكُمْ فَلْيَجْعَلْ تِلْقَاءَ وَجْهِهِ شَيْئًا، فَإِنْ لَمْ يَجِدْ فَلْيَنْصِبْ عَصًا، فَإِنْ لَمْ يَكُنْ مَعَهُ عَصًا فَلْيَخْطُطْ خَطًّا، ثُمَّ لَا يَضُرُّهُ مَا مَرَّ أَمَامَهُ</w:t>
      </w:r>
      <w:r>
        <w:rPr>
          <w:lang w:val="en-US"/>
        </w:rPr>
        <w:t xml:space="preserve"> </w:t>
      </w:r>
    </w:p>
    <w:p w:rsidR="00F62384" w:rsidRDefault="00F62384" w:rsidP="00F62384">
      <w:pPr>
        <w:spacing w:after="0" w:line="240" w:lineRule="auto"/>
        <w:ind w:left="360" w:firstLine="720"/>
        <w:rPr>
          <w:rFonts w:eastAsia="Times New Roman"/>
          <w:i/>
          <w:iCs/>
          <w:lang w:val="en-US"/>
        </w:rPr>
      </w:pPr>
    </w:p>
    <w:p w:rsidR="006A4254" w:rsidRDefault="006A4254" w:rsidP="006A4254">
      <w:pPr>
        <w:widowControl w:val="0"/>
        <w:spacing w:after="0" w:line="240" w:lineRule="auto"/>
        <w:ind w:left="2280" w:hanging="862"/>
        <w:rPr>
          <w:rFonts w:eastAsia="Times New Roman"/>
          <w:i/>
          <w:iCs/>
          <w:lang w:val="en-US"/>
        </w:rPr>
      </w:pPr>
      <w:r>
        <w:rPr>
          <w:rFonts w:eastAsia="Times New Roman"/>
          <w:lang w:val="en-US"/>
        </w:rPr>
        <w:lastRenderedPageBreak/>
        <w:t>A</w:t>
      </w:r>
      <w:r w:rsidR="00F62384" w:rsidRPr="00F62384">
        <w:rPr>
          <w:rFonts w:eastAsia="Times New Roman"/>
          <w:lang w:val="en-US"/>
        </w:rPr>
        <w:t>rtinya</w:t>
      </w:r>
      <w:r>
        <w:rPr>
          <w:rFonts w:eastAsia="Times New Roman"/>
          <w:i/>
          <w:iCs/>
          <w:lang w:val="en-US"/>
        </w:rPr>
        <w:t xml:space="preserve">: </w:t>
      </w:r>
      <w:r w:rsidR="00F62384" w:rsidRPr="00C31F20">
        <w:rPr>
          <w:rFonts w:eastAsia="Times New Roman"/>
          <w:i/>
          <w:iCs/>
        </w:rPr>
        <w:t>Jika salah seorang diantara kalian shalat, maka jadikanlah sesuatu berada di hadapan nya. Jika tidak ada apa-apa maka tancapkanlah tongkat. Jika tidak ada tongkat maka buatlah garis. Setelah itu apa saja yang lewat di depan dia tidak akan membatalkan nya”</w:t>
      </w:r>
    </w:p>
    <w:p w:rsidR="006A4254" w:rsidRPr="006A4254" w:rsidRDefault="006A4254" w:rsidP="006A4254">
      <w:pPr>
        <w:widowControl w:val="0"/>
        <w:spacing w:after="0" w:line="240" w:lineRule="auto"/>
        <w:ind w:left="2280" w:hanging="862"/>
        <w:rPr>
          <w:lang w:val="en-US"/>
        </w:rPr>
      </w:pPr>
    </w:p>
    <w:p w:rsidR="006A4254" w:rsidRPr="006A4254" w:rsidRDefault="00F62384" w:rsidP="006A4254">
      <w:pPr>
        <w:pStyle w:val="ListParagraph"/>
        <w:spacing w:after="0" w:line="480" w:lineRule="auto"/>
        <w:ind w:left="1440" w:firstLine="720"/>
        <w:rPr>
          <w:lang w:val="en-US"/>
        </w:rPr>
      </w:pPr>
      <w:r w:rsidRPr="006A4254">
        <w:rPr>
          <w:lang w:val="en-US"/>
        </w:rPr>
        <w:t xml:space="preserve">Dari kandungan hadis di </w:t>
      </w:r>
      <w:proofErr w:type="gramStart"/>
      <w:r w:rsidRPr="006A4254">
        <w:rPr>
          <w:lang w:val="en-US"/>
        </w:rPr>
        <w:t xml:space="preserve">atas  </w:t>
      </w:r>
      <w:proofErr w:type="spellStart"/>
      <w:r w:rsidRPr="006A4254">
        <w:rPr>
          <w:lang w:val="en-US"/>
        </w:rPr>
        <w:t>ulama</w:t>
      </w:r>
      <w:proofErr w:type="spellEnd"/>
      <w:proofErr w:type="gramEnd"/>
      <w:r w:rsidRPr="006A4254">
        <w:rPr>
          <w:lang w:val="en-US"/>
        </w:rPr>
        <w:t xml:space="preserve"> </w:t>
      </w:r>
      <w:proofErr w:type="spellStart"/>
      <w:r w:rsidRPr="006A4254">
        <w:rPr>
          <w:lang w:val="en-US"/>
        </w:rPr>
        <w:t>memahami</w:t>
      </w:r>
      <w:proofErr w:type="spellEnd"/>
      <w:r w:rsidRPr="006A4254">
        <w:rPr>
          <w:lang w:val="en-US"/>
        </w:rPr>
        <w:t xml:space="preserve"> </w:t>
      </w:r>
      <w:proofErr w:type="spellStart"/>
      <w:r w:rsidRPr="006A4254">
        <w:rPr>
          <w:lang w:val="en-US"/>
        </w:rPr>
        <w:t>bahwa</w:t>
      </w:r>
      <w:proofErr w:type="spellEnd"/>
      <w:r w:rsidRPr="006A4254">
        <w:rPr>
          <w:lang w:val="en-US"/>
        </w:rPr>
        <w:t xml:space="preserve"> </w:t>
      </w:r>
      <w:proofErr w:type="spellStart"/>
      <w:r w:rsidRPr="006A4254">
        <w:rPr>
          <w:lang w:val="en-US"/>
        </w:rPr>
        <w:t>sajadah</w:t>
      </w:r>
      <w:proofErr w:type="spellEnd"/>
      <w:r w:rsidRPr="006A4254">
        <w:rPr>
          <w:lang w:val="en-US"/>
        </w:rPr>
        <w:t xml:space="preserve"> </w:t>
      </w:r>
      <w:proofErr w:type="spellStart"/>
      <w:r w:rsidRPr="006A4254">
        <w:rPr>
          <w:lang w:val="en-US"/>
        </w:rPr>
        <w:t>dapat</w:t>
      </w:r>
      <w:proofErr w:type="spellEnd"/>
      <w:r w:rsidRPr="006A4254">
        <w:rPr>
          <w:lang w:val="en-US"/>
        </w:rPr>
        <w:t xml:space="preserve"> </w:t>
      </w:r>
      <w:proofErr w:type="spellStart"/>
      <w:r w:rsidRPr="006A4254">
        <w:rPr>
          <w:lang w:val="en-US"/>
        </w:rPr>
        <w:t>menjadi</w:t>
      </w:r>
      <w:proofErr w:type="spellEnd"/>
      <w:r w:rsidRPr="006A4254">
        <w:rPr>
          <w:lang w:val="en-US"/>
        </w:rPr>
        <w:t xml:space="preserve"> </w:t>
      </w:r>
      <w:proofErr w:type="spellStart"/>
      <w:r w:rsidRPr="006A4254">
        <w:rPr>
          <w:lang w:val="en-US"/>
        </w:rPr>
        <w:t>sutrah</w:t>
      </w:r>
      <w:proofErr w:type="spellEnd"/>
      <w:r w:rsidRPr="006A4254">
        <w:rPr>
          <w:lang w:val="en-US"/>
        </w:rPr>
        <w:t xml:space="preserve"> bagi seorang dalam shalat. </w:t>
      </w:r>
    </w:p>
    <w:p w:rsidR="003E52B5" w:rsidRDefault="00703F5D" w:rsidP="006A4254">
      <w:pPr>
        <w:pStyle w:val="ListParagraph"/>
        <w:spacing w:after="0" w:line="480" w:lineRule="auto"/>
        <w:ind w:left="1440" w:firstLine="720"/>
        <w:rPr>
          <w:lang w:val="en-US"/>
        </w:rPr>
      </w:pPr>
      <w:r w:rsidRPr="00703F5D">
        <w:t xml:space="preserve">Menurut analisa penulis bahwa  anjuran menggunakan </w:t>
      </w:r>
      <w:r w:rsidRPr="00904B5D">
        <w:rPr>
          <w:i/>
          <w:iCs/>
        </w:rPr>
        <w:t>sutrah</w:t>
      </w:r>
      <w:r w:rsidRPr="00703F5D">
        <w:t xml:space="preserve"> pada saat </w:t>
      </w:r>
      <w:r w:rsidRPr="006A4254">
        <w:rPr>
          <w:lang w:val="en-US"/>
        </w:rPr>
        <w:t>shalat</w:t>
      </w:r>
      <w:r w:rsidRPr="00703F5D">
        <w:t xml:space="preserve"> adanya alasan yang tepat </w:t>
      </w:r>
      <w:r w:rsidR="00253D68" w:rsidRPr="00253D68">
        <w:t xml:space="preserve">yang menjadi </w:t>
      </w:r>
      <w:r w:rsidR="00253D68" w:rsidRPr="00253D68">
        <w:rPr>
          <w:i/>
          <w:iCs/>
        </w:rPr>
        <w:t>ilat</w:t>
      </w:r>
      <w:r w:rsidR="00253D68" w:rsidRPr="00253D68">
        <w:t xml:space="preserve"> </w:t>
      </w:r>
      <w:r w:rsidRPr="00703F5D">
        <w:t>dari Rasulullah, yaitu menghindari ganggua</w:t>
      </w:r>
      <w:r w:rsidR="003E52B5" w:rsidRPr="003E52B5">
        <w:t>n</w:t>
      </w:r>
      <w:r w:rsidR="003E52B5">
        <w:t>-gangguan pada saat bermunaja</w:t>
      </w:r>
      <w:r w:rsidR="003E52B5" w:rsidRPr="003E52B5">
        <w:t>t</w:t>
      </w:r>
      <w:r w:rsidRPr="00703F5D">
        <w:t xml:space="preserve"> kepada Allah. </w:t>
      </w:r>
      <w:proofErr w:type="gramStart"/>
      <w:r>
        <w:rPr>
          <w:lang w:val="en-US"/>
        </w:rPr>
        <w:t>N</w:t>
      </w:r>
      <w:r w:rsidRPr="00703F5D">
        <w:t>amun</w:t>
      </w:r>
      <w:r>
        <w:rPr>
          <w:lang w:val="en-US"/>
        </w:rPr>
        <w:t xml:space="preserve"> jika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menggnggu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sutrah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tidak menjadi alasan untuk harus digunakan pada saat shalat.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Baik shalat di tempat ibadah maupun di tanah lapang.</w:t>
      </w:r>
      <w:proofErr w:type="gramEnd"/>
      <w:r>
        <w:rPr>
          <w:lang w:val="en-US"/>
        </w:rPr>
        <w:t xml:space="preserve"> Namu</w:t>
      </w:r>
      <w:r w:rsidR="00904B5D">
        <w:rPr>
          <w:lang w:val="en-US"/>
        </w:rPr>
        <w:t>n,</w:t>
      </w:r>
      <w:r>
        <w:rPr>
          <w:lang w:val="en-US"/>
        </w:rPr>
        <w:t xml:space="preserve"> jika shalat terganggu karena ada sesuatu yang lewat </w:t>
      </w:r>
      <w:proofErr w:type="gramStart"/>
      <w:r>
        <w:rPr>
          <w:lang w:val="en-US"/>
        </w:rPr>
        <w:t>di depan</w:t>
      </w:r>
      <w:proofErr w:type="gramEnd"/>
      <w:r w:rsidR="00DC46A4">
        <w:rPr>
          <w:lang w:val="en-US"/>
        </w:rPr>
        <w:t>, maka di anjurkan menggunakannya.</w:t>
      </w:r>
    </w:p>
    <w:p w:rsidR="006A5BC8" w:rsidRPr="003E52B5" w:rsidRDefault="00703F5D" w:rsidP="006A4254">
      <w:pPr>
        <w:pStyle w:val="ListParagraph"/>
        <w:spacing w:after="0" w:line="480" w:lineRule="auto"/>
        <w:ind w:left="1440" w:firstLine="720"/>
        <w:rPr>
          <w:lang w:val="en-US"/>
        </w:rPr>
      </w:pPr>
      <w:proofErr w:type="gramStart"/>
      <w:r>
        <w:rPr>
          <w:lang w:val="en-US"/>
        </w:rPr>
        <w:t>Alasan yang tepat adalah sutrah bukanlah salah satu yang menjadi syarat sah shalat.</w:t>
      </w:r>
      <w:proofErr w:type="gramEnd"/>
      <w:r>
        <w:rPr>
          <w:lang w:val="en-US"/>
        </w:rPr>
        <w:t xml:space="preserve"> </w:t>
      </w:r>
      <w:r w:rsidR="003E52B5">
        <w:t xml:space="preserve"> </w:t>
      </w:r>
      <w:r w:rsidR="003E52B5">
        <w:rPr>
          <w:lang w:val="en-US"/>
        </w:rPr>
        <w:t>Tanpa meng</w:t>
      </w:r>
      <w:r w:rsidR="002C5CD0">
        <w:rPr>
          <w:lang w:val="en-US"/>
        </w:rPr>
        <w:t xml:space="preserve">gunakan sutrah shalat tetap </w:t>
      </w:r>
      <w:proofErr w:type="spellStart"/>
      <w:r w:rsidR="002C5CD0">
        <w:rPr>
          <w:lang w:val="en-US"/>
        </w:rPr>
        <w:t>sah</w:t>
      </w:r>
      <w:proofErr w:type="spellEnd"/>
      <w:r w:rsidR="002C5CD0">
        <w:rPr>
          <w:lang w:val="en-US"/>
        </w:rPr>
        <w:t>,</w:t>
      </w:r>
      <w:r w:rsidR="003E52B5">
        <w:rPr>
          <w:lang w:val="en-US"/>
        </w:rPr>
        <w:t xml:space="preserve"> </w:t>
      </w:r>
      <w:proofErr w:type="spellStart"/>
      <w:r w:rsidR="002C5CD0">
        <w:rPr>
          <w:lang w:val="en-US"/>
        </w:rPr>
        <w:t>sekalipun</w:t>
      </w:r>
      <w:proofErr w:type="spellEnd"/>
      <w:r w:rsidR="002C5CD0">
        <w:rPr>
          <w:lang w:val="en-US"/>
        </w:rPr>
        <w:t xml:space="preserve"> </w:t>
      </w:r>
      <w:r w:rsidR="003E52B5">
        <w:rPr>
          <w:lang w:val="en-US"/>
        </w:rPr>
        <w:t xml:space="preserve"> </w:t>
      </w:r>
      <w:proofErr w:type="spellStart"/>
      <w:r w:rsidR="003E52B5">
        <w:rPr>
          <w:lang w:val="en-US"/>
        </w:rPr>
        <w:t>orang</w:t>
      </w:r>
      <w:proofErr w:type="spellEnd"/>
      <w:r w:rsidR="003E52B5">
        <w:rPr>
          <w:lang w:val="en-US"/>
        </w:rPr>
        <w:t xml:space="preserve"> </w:t>
      </w:r>
      <w:proofErr w:type="spellStart"/>
      <w:r w:rsidR="002C5CD0">
        <w:rPr>
          <w:lang w:val="en-US"/>
        </w:rPr>
        <w:t>lalu-lalang</w:t>
      </w:r>
      <w:proofErr w:type="spellEnd"/>
      <w:r w:rsidR="002C5CD0">
        <w:rPr>
          <w:lang w:val="en-US"/>
        </w:rPr>
        <w:t xml:space="preserve"> </w:t>
      </w:r>
      <w:r w:rsidR="003E52B5">
        <w:rPr>
          <w:lang w:val="en-US"/>
        </w:rPr>
        <w:t xml:space="preserve"> </w:t>
      </w:r>
      <w:proofErr w:type="spellStart"/>
      <w:r w:rsidR="003E52B5">
        <w:rPr>
          <w:lang w:val="en-US"/>
        </w:rPr>
        <w:t>di</w:t>
      </w:r>
      <w:proofErr w:type="spellEnd"/>
      <w:r w:rsidR="002C5CD0">
        <w:rPr>
          <w:lang w:val="en-US"/>
        </w:rPr>
        <w:t xml:space="preserve"> </w:t>
      </w:r>
      <w:proofErr w:type="spellStart"/>
      <w:r w:rsidR="003E52B5">
        <w:rPr>
          <w:lang w:val="en-US"/>
        </w:rPr>
        <w:t>depan</w:t>
      </w:r>
      <w:proofErr w:type="spellEnd"/>
      <w:r w:rsidR="002C5CD0">
        <w:rPr>
          <w:lang w:val="en-US"/>
        </w:rPr>
        <w:t xml:space="preserve"> </w:t>
      </w:r>
      <w:proofErr w:type="spellStart"/>
      <w:r w:rsidR="002C5CD0">
        <w:rPr>
          <w:lang w:val="en-US"/>
        </w:rPr>
        <w:t>saat</w:t>
      </w:r>
      <w:proofErr w:type="spellEnd"/>
      <w:r w:rsidR="002C5CD0">
        <w:rPr>
          <w:lang w:val="en-US"/>
        </w:rPr>
        <w:t xml:space="preserve"> </w:t>
      </w:r>
      <w:r w:rsidR="00F42DD2">
        <w:rPr>
          <w:lang w:val="en-US"/>
        </w:rPr>
        <w:t>orang</w:t>
      </w:r>
      <w:r w:rsidR="002C5CD0">
        <w:rPr>
          <w:lang w:val="en-US"/>
        </w:rPr>
        <w:t xml:space="preserve"> sedang shalat</w:t>
      </w:r>
      <w:r w:rsidR="003E52B5">
        <w:rPr>
          <w:lang w:val="en-US"/>
        </w:rPr>
        <w:t xml:space="preserve"> </w:t>
      </w:r>
      <w:r w:rsidR="002C5CD0">
        <w:rPr>
          <w:lang w:val="en-US"/>
        </w:rPr>
        <w:t>ataupun binatang lainnya.</w:t>
      </w:r>
    </w:p>
    <w:p w:rsidR="006A5BC8" w:rsidRPr="00E95B95" w:rsidRDefault="006A5BC8" w:rsidP="00C85120">
      <w:pPr>
        <w:spacing w:after="0" w:line="240" w:lineRule="auto"/>
        <w:ind w:left="360" w:firstLine="720"/>
      </w:pPr>
    </w:p>
    <w:p w:rsidR="00C85120" w:rsidRDefault="00C85120" w:rsidP="00C85120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b/>
          <w:bCs/>
          <w:lang w:val="en-US"/>
        </w:rPr>
      </w:pPr>
      <w:r>
        <w:rPr>
          <w:b/>
          <w:bCs/>
          <w:lang w:val="en-US"/>
        </w:rPr>
        <w:t xml:space="preserve">Saran  </w:t>
      </w:r>
    </w:p>
    <w:p w:rsidR="00C85120" w:rsidRDefault="00C85120" w:rsidP="00C85120">
      <w:pPr>
        <w:spacing w:after="0" w:line="480" w:lineRule="auto"/>
        <w:ind w:left="360" w:firstLine="720"/>
        <w:rPr>
          <w:rFonts w:cs="Times New Roman"/>
          <w:szCs w:val="24"/>
        </w:rPr>
      </w:pPr>
      <w:r w:rsidRPr="00697A11">
        <w:rPr>
          <w:rFonts w:cs="Times New Roman"/>
          <w:color w:val="000000"/>
          <w:szCs w:val="24"/>
          <w:lang w:eastAsia="id-ID"/>
        </w:rPr>
        <w:t>Berdasarkan</w:t>
      </w:r>
      <w:r>
        <w:rPr>
          <w:rFonts w:cs="Times New Roman"/>
          <w:szCs w:val="24"/>
        </w:rPr>
        <w:t xml:space="preserve"> hasil penelitian dan kesimpulan penulis di atas, maka penulis merekomendasikan beberapa hal;</w:t>
      </w:r>
    </w:p>
    <w:p w:rsidR="00C85120" w:rsidRPr="004879B7" w:rsidRDefault="00C85120" w:rsidP="00C85120">
      <w:pPr>
        <w:pStyle w:val="ListParagraph"/>
        <w:numPr>
          <w:ilvl w:val="0"/>
          <w:numId w:val="2"/>
        </w:numPr>
        <w:spacing w:after="0" w:line="480" w:lineRule="auto"/>
        <w:rPr>
          <w:rFonts w:cs="Times New Roman"/>
          <w:szCs w:val="24"/>
        </w:rPr>
      </w:pPr>
      <w:r w:rsidRPr="004879B7">
        <w:rPr>
          <w:rFonts w:cs="Times New Roman"/>
          <w:szCs w:val="24"/>
        </w:rPr>
        <w:t xml:space="preserve">Kajian tentang </w:t>
      </w:r>
      <w:r>
        <w:rPr>
          <w:rFonts w:cs="Times New Roman"/>
          <w:szCs w:val="24"/>
          <w:lang w:val="en-US"/>
        </w:rPr>
        <w:t xml:space="preserve">pemahaman hadis tentang sutrah shalat </w:t>
      </w:r>
      <w:r w:rsidRPr="004879B7">
        <w:rPr>
          <w:rFonts w:cs="Times New Roman"/>
          <w:szCs w:val="24"/>
        </w:rPr>
        <w:t xml:space="preserve">masih sedikit literatur yang membahasnya. Hasil penelitian ini diharapkan dapat </w:t>
      </w:r>
      <w:r w:rsidRPr="004879B7">
        <w:rPr>
          <w:rFonts w:cs="Times New Roman"/>
          <w:szCs w:val="24"/>
        </w:rPr>
        <w:lastRenderedPageBreak/>
        <w:t>menjadi</w:t>
      </w:r>
      <w:r>
        <w:rPr>
          <w:rFonts w:cs="Times New Roman"/>
          <w:szCs w:val="24"/>
        </w:rPr>
        <w:t xml:space="preserve"> bahagian dari</w:t>
      </w:r>
      <w:r w:rsidRPr="004879B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langkah</w:t>
      </w:r>
      <w:r w:rsidRPr="004879B7">
        <w:rPr>
          <w:rFonts w:cs="Times New Roman"/>
          <w:szCs w:val="24"/>
        </w:rPr>
        <w:t xml:space="preserve"> awal dalam men</w:t>
      </w:r>
      <w:r>
        <w:rPr>
          <w:rFonts w:cs="Times New Roman"/>
          <w:szCs w:val="24"/>
        </w:rPr>
        <w:t>gembangkan kajian ilmu al-</w:t>
      </w:r>
      <w:r>
        <w:rPr>
          <w:rFonts w:cs="Times New Roman"/>
          <w:szCs w:val="24"/>
          <w:lang w:val="en-US"/>
        </w:rPr>
        <w:t>Hadis</w:t>
      </w:r>
      <w:r w:rsidRPr="004879B7">
        <w:rPr>
          <w:rFonts w:cs="Times New Roman"/>
          <w:szCs w:val="24"/>
        </w:rPr>
        <w:t xml:space="preserve">. </w:t>
      </w:r>
    </w:p>
    <w:p w:rsidR="00C85120" w:rsidRDefault="00C85120" w:rsidP="00C85120">
      <w:pPr>
        <w:pStyle w:val="ListParagraph"/>
        <w:numPr>
          <w:ilvl w:val="0"/>
          <w:numId w:val="2"/>
        </w:numPr>
        <w:spacing w:after="0" w:line="480" w:lineRule="auto"/>
        <w:rPr>
          <w:rFonts w:cs="Times New Roman"/>
          <w:szCs w:val="24"/>
        </w:rPr>
      </w:pPr>
      <w:r w:rsidRPr="004879B7">
        <w:rPr>
          <w:rFonts w:cs="Times New Roman"/>
          <w:szCs w:val="24"/>
        </w:rPr>
        <w:t xml:space="preserve">Hasil penelitian ini </w:t>
      </w:r>
      <w:r>
        <w:rPr>
          <w:rFonts w:cs="Times New Roman"/>
          <w:szCs w:val="24"/>
        </w:rPr>
        <w:t xml:space="preserve">hanya menyoroti sebagian kecil </w:t>
      </w:r>
      <w:r>
        <w:rPr>
          <w:rFonts w:cs="Times New Roman"/>
          <w:szCs w:val="24"/>
          <w:lang w:val="en-US"/>
        </w:rPr>
        <w:t>pemahaman hadis tentang sutrah shalat</w:t>
      </w:r>
      <w:r w:rsidRPr="004879B7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Untuk itu, penulis me</w:t>
      </w:r>
      <w:r>
        <w:rPr>
          <w:rFonts w:cs="Times New Roman"/>
          <w:szCs w:val="24"/>
          <w:lang w:val="en-US"/>
        </w:rPr>
        <w:t>rekomendasi</w:t>
      </w:r>
      <w:r>
        <w:rPr>
          <w:rFonts w:cs="Times New Roman"/>
          <w:szCs w:val="24"/>
        </w:rPr>
        <w:t xml:space="preserve">kan kepada para pengkaji ilmu </w:t>
      </w:r>
      <w:r>
        <w:rPr>
          <w:rFonts w:cs="Times New Roman"/>
          <w:szCs w:val="24"/>
          <w:lang w:val="en-US"/>
        </w:rPr>
        <w:t>fiqh al-hadis</w:t>
      </w:r>
      <w:r>
        <w:rPr>
          <w:rFonts w:cs="Times New Roman"/>
          <w:szCs w:val="24"/>
        </w:rPr>
        <w:t xml:space="preserve"> dan akademisi lainnya untuk melakukan kajian lanjutan tentang persoalan ini.</w:t>
      </w:r>
    </w:p>
    <w:p w:rsidR="00C85120" w:rsidRPr="004879B7" w:rsidRDefault="00C85120" w:rsidP="00C85120">
      <w:pPr>
        <w:pStyle w:val="ListParagraph"/>
        <w:numPr>
          <w:ilvl w:val="0"/>
          <w:numId w:val="2"/>
        </w:numPr>
        <w:spacing w:after="0" w:line="480" w:lineRule="auto"/>
        <w:rPr>
          <w:rFonts w:cs="Times New Roman"/>
          <w:szCs w:val="24"/>
        </w:rPr>
      </w:pPr>
      <w:r w:rsidRPr="004879B7">
        <w:rPr>
          <w:rFonts w:cs="Times New Roman"/>
          <w:szCs w:val="24"/>
        </w:rPr>
        <w:t>Penulis menyadari bahwa karya ilmiah ini, sekalipun telah d</w:t>
      </w:r>
      <w:r>
        <w:rPr>
          <w:rFonts w:cs="Times New Roman"/>
          <w:szCs w:val="24"/>
        </w:rPr>
        <w:t>iusahakan dengan sebaik mungkin</w:t>
      </w:r>
      <w:r w:rsidRPr="004879B7">
        <w:rPr>
          <w:rFonts w:cs="Times New Roman"/>
          <w:szCs w:val="24"/>
        </w:rPr>
        <w:t xml:space="preserve"> namun  dengan segala keterbatasannya, masih terdapat kekurangan. Penulis berharap kepada para peneliti berikutnya agar sudi kiranya untuk menyempurnakan penelitian ini.</w:t>
      </w:r>
    </w:p>
    <w:p w:rsidR="00B63087" w:rsidRDefault="00297E1A"/>
    <w:sectPr w:rsidR="00B63087" w:rsidSect="00297E1A">
      <w:headerReference w:type="even" r:id="rId8"/>
      <w:headerReference w:type="default" r:id="rId9"/>
      <w:footerReference w:type="first" r:id="rId10"/>
      <w:pgSz w:w="11906" w:h="16838" w:code="9"/>
      <w:pgMar w:top="2268" w:right="1701" w:bottom="1701" w:left="2268" w:header="850" w:footer="709" w:gutter="0"/>
      <w:pgNumType w:start="10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269" w:rsidRDefault="009D0269" w:rsidP="009D0269">
      <w:pPr>
        <w:spacing w:after="0" w:line="240" w:lineRule="auto"/>
      </w:pPr>
      <w:r>
        <w:separator/>
      </w:r>
    </w:p>
  </w:endnote>
  <w:endnote w:type="continuationSeparator" w:id="1">
    <w:p w:rsidR="009D0269" w:rsidRDefault="009D0269" w:rsidP="009D0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BC8" w:rsidRPr="00942BBD" w:rsidRDefault="00942BBD" w:rsidP="006A5BC8">
    <w:pPr>
      <w:pStyle w:val="Footer"/>
      <w:jc w:val="center"/>
    </w:pPr>
    <w:r>
      <w:rPr>
        <w:lang w:val="en-US"/>
      </w:rPr>
      <w:t>10</w:t>
    </w:r>
    <w:r w:rsidR="00297E1A"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269" w:rsidRDefault="009D0269" w:rsidP="009D0269">
      <w:pPr>
        <w:spacing w:after="0" w:line="240" w:lineRule="auto"/>
      </w:pPr>
      <w:r>
        <w:separator/>
      </w:r>
    </w:p>
  </w:footnote>
  <w:footnote w:type="continuationSeparator" w:id="1">
    <w:p w:rsidR="009D0269" w:rsidRDefault="009D0269" w:rsidP="009D0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BC8" w:rsidRDefault="00EE163E" w:rsidP="00D655F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A5BC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5BC8" w:rsidRDefault="006A5BC8" w:rsidP="006A5BC8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BC8" w:rsidRDefault="00EE163E" w:rsidP="006A5BC8">
    <w:pPr>
      <w:pStyle w:val="Header"/>
      <w:jc w:val="right"/>
      <w:rPr>
        <w:rStyle w:val="PageNumber"/>
      </w:rPr>
    </w:pPr>
    <w:r>
      <w:rPr>
        <w:rStyle w:val="PageNumber"/>
      </w:rPr>
      <w:fldChar w:fldCharType="begin"/>
    </w:r>
    <w:r w:rsidR="006A5BC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7E1A">
      <w:rPr>
        <w:rStyle w:val="PageNumber"/>
        <w:noProof/>
      </w:rPr>
      <w:t>109</w:t>
    </w:r>
    <w:r>
      <w:rPr>
        <w:rStyle w:val="PageNumber"/>
      </w:rPr>
      <w:fldChar w:fldCharType="end"/>
    </w:r>
  </w:p>
  <w:p w:rsidR="00777776" w:rsidRDefault="00297E1A" w:rsidP="006A5BC8">
    <w:pPr>
      <w:pStyle w:val="Header"/>
      <w:ind w:right="360"/>
      <w:jc w:val="right"/>
    </w:pPr>
  </w:p>
  <w:p w:rsidR="001E55F2" w:rsidRDefault="00297E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6BCC"/>
    <w:multiLevelType w:val="hybridMultilevel"/>
    <w:tmpl w:val="7CB239F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37E62"/>
    <w:multiLevelType w:val="hybridMultilevel"/>
    <w:tmpl w:val="8466B45C"/>
    <w:lvl w:ilvl="0" w:tplc="CF4AC9A0">
      <w:start w:val="1"/>
      <w:numFmt w:val="lowerLetter"/>
      <w:lvlText w:val="%1."/>
      <w:lvlJc w:val="left"/>
      <w:pPr>
        <w:ind w:left="1353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A535DCE"/>
    <w:multiLevelType w:val="hybridMultilevel"/>
    <w:tmpl w:val="C5F600DE"/>
    <w:lvl w:ilvl="0" w:tplc="95A45B02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1D017FC"/>
    <w:multiLevelType w:val="multilevel"/>
    <w:tmpl w:val="A48AF1DC"/>
    <w:lvl w:ilvl="0">
      <w:start w:val="1"/>
      <w:numFmt w:val="decimal"/>
      <w:lvlText w:val="%1)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entative="1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entative="1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entative="1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entative="1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entative="1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abstractNum w:abstractNumId="4">
    <w:nsid w:val="4571366E"/>
    <w:multiLevelType w:val="hybridMultilevel"/>
    <w:tmpl w:val="86E2EDFA"/>
    <w:lvl w:ilvl="0" w:tplc="E6A85EFC">
      <w:start w:val="1"/>
      <w:numFmt w:val="decimal"/>
      <w:lvlText w:val="%1)"/>
      <w:lvlJc w:val="left"/>
      <w:pPr>
        <w:ind w:left="1713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4E264CD2"/>
    <w:multiLevelType w:val="hybridMultilevel"/>
    <w:tmpl w:val="521ECDF0"/>
    <w:lvl w:ilvl="0" w:tplc="6EF2C774">
      <w:start w:val="1"/>
      <w:numFmt w:val="decimal"/>
      <w:lvlText w:val="%1)"/>
      <w:lvlJc w:val="left"/>
      <w:pPr>
        <w:ind w:left="1713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4FDA2385"/>
    <w:multiLevelType w:val="hybridMultilevel"/>
    <w:tmpl w:val="DC600D78"/>
    <w:lvl w:ilvl="0" w:tplc="CF488188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52F7082C"/>
    <w:multiLevelType w:val="hybridMultilevel"/>
    <w:tmpl w:val="9BB61238"/>
    <w:lvl w:ilvl="0" w:tplc="744E6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0D7EBE"/>
    <w:multiLevelType w:val="hybridMultilevel"/>
    <w:tmpl w:val="DD327166"/>
    <w:lvl w:ilvl="0" w:tplc="9D52C0B2">
      <w:start w:val="1"/>
      <w:numFmt w:val="decimal"/>
      <w:lvlText w:val="%1)"/>
      <w:lvlJc w:val="left"/>
      <w:pPr>
        <w:ind w:left="2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120"/>
    <w:rsid w:val="00094383"/>
    <w:rsid w:val="000F5615"/>
    <w:rsid w:val="00180418"/>
    <w:rsid w:val="00253D68"/>
    <w:rsid w:val="00297E1A"/>
    <w:rsid w:val="002C5CD0"/>
    <w:rsid w:val="002D0636"/>
    <w:rsid w:val="0034204E"/>
    <w:rsid w:val="003A55BC"/>
    <w:rsid w:val="003C0BAB"/>
    <w:rsid w:val="003E52B5"/>
    <w:rsid w:val="00432BBE"/>
    <w:rsid w:val="00496BDA"/>
    <w:rsid w:val="004A2A23"/>
    <w:rsid w:val="004B444C"/>
    <w:rsid w:val="00502BAB"/>
    <w:rsid w:val="00573F17"/>
    <w:rsid w:val="005D0B82"/>
    <w:rsid w:val="005F73D9"/>
    <w:rsid w:val="00652F22"/>
    <w:rsid w:val="006A4254"/>
    <w:rsid w:val="006A5BC8"/>
    <w:rsid w:val="006E5913"/>
    <w:rsid w:val="00703F5D"/>
    <w:rsid w:val="00731C3E"/>
    <w:rsid w:val="007466AC"/>
    <w:rsid w:val="007D38CA"/>
    <w:rsid w:val="00904B5D"/>
    <w:rsid w:val="00914DBE"/>
    <w:rsid w:val="00917AD1"/>
    <w:rsid w:val="00942BBD"/>
    <w:rsid w:val="009D0269"/>
    <w:rsid w:val="00A36339"/>
    <w:rsid w:val="00AF2202"/>
    <w:rsid w:val="00BC3FB7"/>
    <w:rsid w:val="00BE5C52"/>
    <w:rsid w:val="00C85120"/>
    <w:rsid w:val="00CC2303"/>
    <w:rsid w:val="00D67461"/>
    <w:rsid w:val="00DA04F9"/>
    <w:rsid w:val="00DC46A4"/>
    <w:rsid w:val="00DF494A"/>
    <w:rsid w:val="00E339B6"/>
    <w:rsid w:val="00E95B95"/>
    <w:rsid w:val="00EE163E"/>
    <w:rsid w:val="00F15269"/>
    <w:rsid w:val="00F42DD2"/>
    <w:rsid w:val="00F57CB2"/>
    <w:rsid w:val="00F62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36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120"/>
    <w:pPr>
      <w:spacing w:after="120" w:line="276" w:lineRule="auto"/>
      <w:jc w:val="both"/>
    </w:pPr>
    <w:rPr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120"/>
    <w:pPr>
      <w:ind w:left="720"/>
      <w:contextualSpacing/>
    </w:pPr>
  </w:style>
  <w:style w:type="character" w:customStyle="1" w:styleId="longtext">
    <w:name w:val="long_text"/>
    <w:rsid w:val="00C85120"/>
  </w:style>
  <w:style w:type="paragraph" w:styleId="Header">
    <w:name w:val="header"/>
    <w:basedOn w:val="Normal"/>
    <w:link w:val="HeaderChar"/>
    <w:uiPriority w:val="99"/>
    <w:unhideWhenUsed/>
    <w:rsid w:val="00C851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120"/>
    <w:rPr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851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120"/>
    <w:rPr>
      <w:szCs w:val="22"/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6A5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uslim.or.id/fiqh-dan-muamalah/tata-cara-berdiri-dalam-shalat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4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axioo</dc:creator>
  <cp:keywords/>
  <dc:description/>
  <cp:lastModifiedBy>Ajib</cp:lastModifiedBy>
  <cp:revision>18</cp:revision>
  <cp:lastPrinted>2015-03-09T02:03:00Z</cp:lastPrinted>
  <dcterms:created xsi:type="dcterms:W3CDTF">2015-02-03T03:41:00Z</dcterms:created>
  <dcterms:modified xsi:type="dcterms:W3CDTF">2015-03-09T02:03:00Z</dcterms:modified>
</cp:coreProperties>
</file>