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48" w:rsidRDefault="004B625B" w:rsidP="003D3348">
      <w:pPr>
        <w:spacing w:before="240"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ABS</w:t>
      </w:r>
      <w:r w:rsidR="00505C05">
        <w:rPr>
          <w:rFonts w:asciiTheme="majorHAnsi" w:hAnsiTheme="majorHAnsi"/>
          <w:b/>
          <w:bCs/>
          <w:sz w:val="24"/>
          <w:szCs w:val="24"/>
        </w:rPr>
        <w:t>TRAK</w:t>
      </w:r>
    </w:p>
    <w:p w:rsidR="00505C05" w:rsidRPr="003C3012" w:rsidRDefault="00672F4A" w:rsidP="00CF6627">
      <w:pPr>
        <w:spacing w:before="24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C21E1">
        <w:rPr>
          <w:rFonts w:asciiTheme="majorHAnsi" w:hAnsiTheme="majorHAnsi"/>
          <w:sz w:val="24"/>
          <w:szCs w:val="24"/>
        </w:rPr>
        <w:t>Studi ini mengangkat tema tentang Penyelesaian Kasus Sewa Menyewa Pelaminan di Kecamatan Tilatang Kamang</w:t>
      </w:r>
      <w:r w:rsidR="004A39D1">
        <w:rPr>
          <w:rFonts w:asciiTheme="majorHAnsi" w:hAnsiTheme="majorHAnsi"/>
          <w:sz w:val="24"/>
          <w:szCs w:val="24"/>
        </w:rPr>
        <w:t xml:space="preserve"> Ditinjau dari Hukum Islam</w:t>
      </w:r>
      <w:r w:rsidRPr="00DC21E1">
        <w:rPr>
          <w:rFonts w:asciiTheme="majorHAnsi" w:hAnsiTheme="majorHAnsi"/>
          <w:sz w:val="24"/>
          <w:szCs w:val="24"/>
        </w:rPr>
        <w:t>. Penelitian ini dilatarbel</w:t>
      </w:r>
      <w:r w:rsidR="0043053D">
        <w:rPr>
          <w:rFonts w:asciiTheme="majorHAnsi" w:hAnsiTheme="majorHAnsi"/>
          <w:sz w:val="24"/>
          <w:szCs w:val="24"/>
        </w:rPr>
        <w:t>akangi oleh</w:t>
      </w:r>
      <w:r w:rsidR="00C01200">
        <w:rPr>
          <w:rFonts w:asciiTheme="majorHAnsi" w:hAnsiTheme="majorHAnsi"/>
          <w:sz w:val="24"/>
          <w:szCs w:val="24"/>
        </w:rPr>
        <w:t xml:space="preserve"> banyaknya</w:t>
      </w:r>
      <w:r w:rsidR="0043053D">
        <w:rPr>
          <w:rFonts w:asciiTheme="majorHAnsi" w:hAnsiTheme="majorHAnsi"/>
          <w:sz w:val="24"/>
          <w:szCs w:val="24"/>
        </w:rPr>
        <w:t xml:space="preserve"> sewa menyewa </w:t>
      </w:r>
      <w:r w:rsidR="003D3348">
        <w:rPr>
          <w:rFonts w:asciiTheme="majorHAnsi" w:hAnsiTheme="majorHAnsi"/>
          <w:sz w:val="24"/>
          <w:szCs w:val="24"/>
        </w:rPr>
        <w:t xml:space="preserve">terutama sewa-menyewa </w:t>
      </w:r>
      <w:r w:rsidR="0043053D">
        <w:rPr>
          <w:rFonts w:asciiTheme="majorHAnsi" w:hAnsiTheme="majorHAnsi"/>
          <w:sz w:val="24"/>
          <w:szCs w:val="24"/>
        </w:rPr>
        <w:t>pelam</w:t>
      </w:r>
      <w:r w:rsidR="003D3348">
        <w:rPr>
          <w:rFonts w:asciiTheme="majorHAnsi" w:hAnsiTheme="majorHAnsi"/>
          <w:sz w:val="24"/>
          <w:szCs w:val="24"/>
        </w:rPr>
        <w:t>inan yang</w:t>
      </w:r>
      <w:r w:rsidR="004C3FA0">
        <w:rPr>
          <w:rFonts w:asciiTheme="majorHAnsi" w:hAnsiTheme="majorHAnsi"/>
          <w:sz w:val="24"/>
          <w:szCs w:val="24"/>
        </w:rPr>
        <w:t xml:space="preserve"> menimbulkan kasus</w:t>
      </w:r>
      <w:r w:rsidR="0043053D">
        <w:rPr>
          <w:rFonts w:asciiTheme="majorHAnsi" w:hAnsiTheme="majorHAnsi"/>
          <w:sz w:val="24"/>
          <w:szCs w:val="24"/>
        </w:rPr>
        <w:t>.</w:t>
      </w:r>
      <w:r w:rsidR="00365691">
        <w:rPr>
          <w:rFonts w:asciiTheme="majorHAnsi" w:hAnsiTheme="majorHAnsi"/>
          <w:sz w:val="24"/>
          <w:szCs w:val="24"/>
        </w:rPr>
        <w:t xml:space="preserve"> Dari berba</w:t>
      </w:r>
      <w:r w:rsidR="00DD5002">
        <w:rPr>
          <w:rFonts w:asciiTheme="majorHAnsi" w:hAnsiTheme="majorHAnsi"/>
          <w:sz w:val="24"/>
          <w:szCs w:val="24"/>
        </w:rPr>
        <w:t xml:space="preserve">gai kasus yang terjadi terdapat berbagai macam cara penyelesaiannya. Oleh sebab itu, </w:t>
      </w:r>
      <w:r w:rsidR="00422A3E">
        <w:rPr>
          <w:rFonts w:asciiTheme="majorHAnsi" w:hAnsiTheme="majorHAnsi"/>
          <w:sz w:val="24"/>
          <w:szCs w:val="24"/>
        </w:rPr>
        <w:t>s</w:t>
      </w:r>
      <w:r w:rsidRPr="00DC21E1">
        <w:rPr>
          <w:rFonts w:asciiTheme="majorHAnsi" w:hAnsiTheme="majorHAnsi"/>
          <w:sz w:val="24"/>
          <w:szCs w:val="24"/>
        </w:rPr>
        <w:t xml:space="preserve">tudi ini memfokuskan </w:t>
      </w:r>
      <w:r w:rsidR="004C3FA0">
        <w:rPr>
          <w:rFonts w:ascii="Cambria" w:eastAsia="Calibri" w:hAnsi="Cambria" w:cs="Arial"/>
          <w:sz w:val="24"/>
          <w:szCs w:val="24"/>
        </w:rPr>
        <w:t>tentang</w:t>
      </w:r>
      <w:r w:rsidR="004A39D1">
        <w:rPr>
          <w:rFonts w:ascii="Cambria" w:eastAsia="Calibri" w:hAnsi="Cambria" w:cs="Arial"/>
          <w:sz w:val="24"/>
          <w:szCs w:val="24"/>
        </w:rPr>
        <w:t xml:space="preserve"> bagaimana</w:t>
      </w:r>
      <w:r w:rsidRPr="00DC21E1">
        <w:rPr>
          <w:rFonts w:ascii="Cambria" w:eastAsia="Calibri" w:hAnsi="Cambria" w:cs="Arial"/>
          <w:sz w:val="24"/>
          <w:szCs w:val="24"/>
        </w:rPr>
        <w:t xml:space="preserve"> praktik sewa menyewa pelaminan di Kecamata</w:t>
      </w:r>
      <w:r w:rsidR="004A39D1">
        <w:rPr>
          <w:rFonts w:ascii="Cambria" w:eastAsia="Calibri" w:hAnsi="Cambria" w:cs="Arial"/>
          <w:sz w:val="24"/>
          <w:szCs w:val="24"/>
        </w:rPr>
        <w:t xml:space="preserve">n Tilatang Kamang? </w:t>
      </w:r>
      <w:r w:rsidR="004C3FA0">
        <w:rPr>
          <w:rFonts w:ascii="Cambria" w:eastAsia="Calibri" w:hAnsi="Cambria" w:cs="Arial"/>
          <w:sz w:val="24"/>
          <w:szCs w:val="24"/>
        </w:rPr>
        <w:t xml:space="preserve">dan </w:t>
      </w:r>
      <w:r w:rsidR="004A39D1">
        <w:rPr>
          <w:rFonts w:ascii="Cambria" w:eastAsia="Calibri" w:hAnsi="Cambria" w:cs="Arial"/>
          <w:sz w:val="24"/>
          <w:szCs w:val="24"/>
        </w:rPr>
        <w:t xml:space="preserve">bagaimana </w:t>
      </w:r>
      <w:r w:rsidR="004C28FE">
        <w:rPr>
          <w:rFonts w:ascii="Cambria" w:eastAsia="Calibri" w:hAnsi="Cambria" w:cs="Arial"/>
          <w:sz w:val="24"/>
          <w:szCs w:val="24"/>
        </w:rPr>
        <w:t xml:space="preserve">penyelesaian kasus sewa menyewa pelaminan </w:t>
      </w:r>
      <w:r w:rsidRPr="00DC21E1">
        <w:rPr>
          <w:rFonts w:ascii="Cambria" w:eastAsia="Calibri" w:hAnsi="Cambria" w:cs="Arial"/>
          <w:sz w:val="24"/>
          <w:szCs w:val="24"/>
        </w:rPr>
        <w:t>ditinjau dari Huk</w:t>
      </w:r>
      <w:r w:rsidR="00B17562">
        <w:rPr>
          <w:rFonts w:ascii="Cambria" w:eastAsia="Calibri" w:hAnsi="Cambria" w:cs="Arial"/>
          <w:sz w:val="24"/>
          <w:szCs w:val="24"/>
        </w:rPr>
        <w:t>um Islam</w:t>
      </w:r>
      <w:r w:rsidR="004A39D1">
        <w:rPr>
          <w:rFonts w:ascii="Cambria" w:eastAsia="Calibri" w:hAnsi="Cambria" w:cs="Arial"/>
          <w:sz w:val="24"/>
          <w:szCs w:val="24"/>
        </w:rPr>
        <w:t>?</w:t>
      </w:r>
      <w:r w:rsidR="00B17562">
        <w:rPr>
          <w:rFonts w:ascii="Cambria" w:eastAsia="Calibri" w:hAnsi="Cambria" w:cs="Arial"/>
          <w:sz w:val="24"/>
          <w:szCs w:val="24"/>
        </w:rPr>
        <w:t>. Metode yang digunakan</w:t>
      </w:r>
      <w:r w:rsidR="004C3FA0">
        <w:rPr>
          <w:rFonts w:ascii="Cambria" w:eastAsia="Calibri" w:hAnsi="Cambria" w:cs="Arial"/>
          <w:sz w:val="24"/>
          <w:szCs w:val="24"/>
        </w:rPr>
        <w:t xml:space="preserve"> yaitu</w:t>
      </w:r>
      <w:r w:rsidR="00B17562">
        <w:rPr>
          <w:rFonts w:ascii="Cambria" w:eastAsia="Calibri" w:hAnsi="Cambria" w:cs="Arial"/>
          <w:sz w:val="24"/>
          <w:szCs w:val="24"/>
        </w:rPr>
        <w:t xml:space="preserve"> </w:t>
      </w:r>
      <w:r w:rsidR="00B17562">
        <w:rPr>
          <w:rFonts w:asciiTheme="majorHAnsi" w:hAnsiTheme="majorHAnsi" w:cstheme="majorBidi"/>
          <w:iCs/>
          <w:sz w:val="24"/>
          <w:szCs w:val="24"/>
        </w:rPr>
        <w:t>penelitian lapangan</w:t>
      </w:r>
      <w:r w:rsidR="000E1914" w:rsidRPr="00DC21E1">
        <w:rPr>
          <w:rFonts w:asciiTheme="majorHAnsi" w:hAnsiTheme="majorHAnsi" w:cstheme="majorBidi"/>
          <w:sz w:val="24"/>
          <w:szCs w:val="24"/>
          <w:lang w:val="nl-NL"/>
        </w:rPr>
        <w:t xml:space="preserve"> </w:t>
      </w:r>
      <w:r w:rsidR="00B17562">
        <w:rPr>
          <w:rFonts w:asciiTheme="majorHAnsi" w:hAnsiTheme="majorHAnsi" w:cstheme="majorBidi"/>
          <w:sz w:val="24"/>
          <w:szCs w:val="24"/>
        </w:rPr>
        <w:t>dengan</w:t>
      </w:r>
      <w:r w:rsidR="000E1914" w:rsidRPr="00DC21E1">
        <w:rPr>
          <w:rFonts w:asciiTheme="majorHAnsi" w:hAnsiTheme="majorHAnsi" w:cstheme="majorBidi"/>
          <w:sz w:val="24"/>
          <w:szCs w:val="24"/>
        </w:rPr>
        <w:t xml:space="preserve"> </w:t>
      </w:r>
      <w:r w:rsidR="000E1914" w:rsidRPr="00DC21E1">
        <w:rPr>
          <w:rFonts w:asciiTheme="majorHAnsi" w:hAnsiTheme="majorHAnsi" w:cstheme="majorBidi"/>
          <w:sz w:val="24"/>
          <w:szCs w:val="24"/>
          <w:lang w:val="nl-NL"/>
        </w:rPr>
        <w:t>teknik</w:t>
      </w:r>
      <w:r w:rsidR="004C3FA0">
        <w:rPr>
          <w:rFonts w:asciiTheme="majorHAnsi" w:hAnsiTheme="majorHAnsi" w:cstheme="majorBidi"/>
          <w:sz w:val="24"/>
          <w:szCs w:val="24"/>
        </w:rPr>
        <w:t xml:space="preserve"> pe</w:t>
      </w:r>
      <w:r w:rsidR="00B35A76">
        <w:rPr>
          <w:rFonts w:asciiTheme="majorHAnsi" w:hAnsiTheme="majorHAnsi" w:cstheme="majorBidi"/>
          <w:sz w:val="24"/>
          <w:szCs w:val="24"/>
        </w:rPr>
        <w:t>ngumpulan data berupa</w:t>
      </w:r>
      <w:r w:rsidR="004C3FA0">
        <w:rPr>
          <w:rFonts w:asciiTheme="majorHAnsi" w:hAnsiTheme="majorHAnsi" w:cstheme="majorBidi"/>
          <w:sz w:val="24"/>
          <w:szCs w:val="24"/>
        </w:rPr>
        <w:t xml:space="preserve"> </w:t>
      </w:r>
      <w:r w:rsidR="000E1914" w:rsidRPr="00DC21E1">
        <w:rPr>
          <w:rFonts w:asciiTheme="majorHAnsi" w:hAnsiTheme="majorHAnsi" w:cstheme="majorBidi"/>
          <w:sz w:val="24"/>
          <w:szCs w:val="24"/>
          <w:lang w:val="nl-NL"/>
        </w:rPr>
        <w:t>wawancara</w:t>
      </w:r>
      <w:r w:rsidR="00B17562">
        <w:rPr>
          <w:rFonts w:asciiTheme="majorHAnsi" w:hAnsiTheme="majorHAnsi" w:cstheme="majorBidi"/>
          <w:sz w:val="24"/>
          <w:szCs w:val="24"/>
        </w:rPr>
        <w:t xml:space="preserve">, dan dokumentasi </w:t>
      </w:r>
      <w:r w:rsidR="000E1914" w:rsidRPr="00DC21E1">
        <w:rPr>
          <w:rFonts w:asciiTheme="majorHAnsi" w:hAnsiTheme="majorHAnsi" w:cstheme="majorBidi"/>
          <w:sz w:val="24"/>
          <w:szCs w:val="24"/>
          <w:lang w:val="nl-NL"/>
        </w:rPr>
        <w:t xml:space="preserve"> terhadap pihak </w:t>
      </w:r>
      <w:r w:rsidR="000E1914" w:rsidRPr="00DC21E1">
        <w:rPr>
          <w:rFonts w:asciiTheme="majorHAnsi" w:hAnsiTheme="majorHAnsi" w:cstheme="majorBidi"/>
          <w:sz w:val="24"/>
          <w:szCs w:val="24"/>
        </w:rPr>
        <w:t>yaitu pihak pelaminan, penyewa</w:t>
      </w:r>
      <w:r w:rsidR="004C3FA0">
        <w:rPr>
          <w:rFonts w:asciiTheme="majorHAnsi" w:hAnsiTheme="majorHAnsi" w:cstheme="majorBidi"/>
          <w:sz w:val="24"/>
          <w:szCs w:val="24"/>
        </w:rPr>
        <w:t>,</w:t>
      </w:r>
      <w:r w:rsidR="000E1914" w:rsidRPr="00DC21E1">
        <w:rPr>
          <w:rFonts w:asciiTheme="majorHAnsi" w:hAnsiTheme="majorHAnsi" w:cstheme="majorBidi"/>
          <w:sz w:val="24"/>
          <w:szCs w:val="24"/>
        </w:rPr>
        <w:t xml:space="preserve"> dan tokoh masyarakat. Selanjutnya untuk me</w:t>
      </w:r>
      <w:r w:rsidR="00E25BB4">
        <w:rPr>
          <w:rFonts w:asciiTheme="majorHAnsi" w:hAnsiTheme="majorHAnsi" w:cstheme="majorBidi"/>
          <w:sz w:val="24"/>
          <w:szCs w:val="24"/>
        </w:rPr>
        <w:t>njawab pertanyaan penelitian, data di</w:t>
      </w:r>
      <w:r w:rsidR="000E1914" w:rsidRPr="00DC21E1">
        <w:rPr>
          <w:rFonts w:asciiTheme="majorHAnsi" w:hAnsiTheme="majorHAnsi" w:cstheme="majorBidi"/>
          <w:sz w:val="24"/>
          <w:szCs w:val="24"/>
        </w:rPr>
        <w:t>analisis dengan</w:t>
      </w:r>
      <w:r w:rsidR="004C3FA0">
        <w:rPr>
          <w:rFonts w:asciiTheme="majorHAnsi" w:hAnsiTheme="majorHAnsi" w:cstheme="majorBidi"/>
          <w:sz w:val="24"/>
          <w:szCs w:val="24"/>
        </w:rPr>
        <w:t xml:space="preserve"> teknik </w:t>
      </w:r>
      <w:r w:rsidR="00EA1FE8" w:rsidRPr="00DC21E1">
        <w:rPr>
          <w:rFonts w:asciiTheme="majorHAnsi" w:hAnsiTheme="majorHAnsi" w:cstheme="majorBidi"/>
          <w:sz w:val="24"/>
          <w:szCs w:val="24"/>
        </w:rPr>
        <w:t>deskriptif k</w:t>
      </w:r>
      <w:r w:rsidR="00EA1FE8" w:rsidRPr="00DC21E1">
        <w:rPr>
          <w:rFonts w:ascii="Cambria" w:eastAsia="Times New Roman" w:hAnsi="Cambria" w:cs="Times New Roman"/>
          <w:sz w:val="24"/>
          <w:szCs w:val="24"/>
          <w:lang w:eastAsia="id-ID"/>
        </w:rPr>
        <w:t>ualitatif</w:t>
      </w:r>
      <w:r w:rsidR="004C3FA0">
        <w:rPr>
          <w:rFonts w:ascii="Cambria" w:eastAsia="Times New Roman" w:hAnsi="Cambria" w:cs="Times New Roman"/>
          <w:sz w:val="24"/>
          <w:szCs w:val="24"/>
          <w:lang w:eastAsia="id-ID"/>
        </w:rPr>
        <w:t xml:space="preserve"> dan </w:t>
      </w:r>
      <w:r w:rsidR="004C3FA0">
        <w:rPr>
          <w:rFonts w:asciiTheme="majorHAnsi" w:hAnsiTheme="majorHAnsi" w:cstheme="majorBidi"/>
          <w:sz w:val="24"/>
          <w:szCs w:val="24"/>
        </w:rPr>
        <w:t>istinbath huku</w:t>
      </w:r>
      <w:r w:rsidR="00365691">
        <w:rPr>
          <w:rFonts w:asciiTheme="majorHAnsi" w:hAnsiTheme="majorHAnsi" w:cstheme="majorBidi"/>
          <w:sz w:val="24"/>
          <w:szCs w:val="24"/>
        </w:rPr>
        <w:t>m dengan menggunakan kaidah fiq</w:t>
      </w:r>
      <w:r w:rsidR="004C3FA0">
        <w:rPr>
          <w:rFonts w:asciiTheme="majorHAnsi" w:hAnsiTheme="majorHAnsi" w:cstheme="majorBidi"/>
          <w:sz w:val="24"/>
          <w:szCs w:val="24"/>
        </w:rPr>
        <w:t xml:space="preserve">h. </w:t>
      </w:r>
      <w:r w:rsidR="004D5A2D" w:rsidRPr="0043053D">
        <w:rPr>
          <w:rFonts w:asciiTheme="majorHAnsi" w:hAnsiTheme="majorHAnsi" w:cstheme="majorBidi"/>
          <w:sz w:val="24"/>
          <w:szCs w:val="24"/>
        </w:rPr>
        <w:t xml:space="preserve">Dari hasil penelitian dapat disimpulkan </w:t>
      </w:r>
      <w:r w:rsidR="00220558" w:rsidRPr="0043053D">
        <w:rPr>
          <w:rFonts w:asciiTheme="majorHAnsi" w:hAnsiTheme="majorHAnsi" w:cstheme="majorBidi"/>
          <w:sz w:val="24"/>
          <w:szCs w:val="24"/>
        </w:rPr>
        <w:t>bahwa praktik sewa menyewa pelamina</w:t>
      </w:r>
      <w:r w:rsidR="00E25BB4" w:rsidRPr="0043053D">
        <w:rPr>
          <w:rFonts w:asciiTheme="majorHAnsi" w:hAnsiTheme="majorHAnsi" w:cstheme="majorBidi"/>
          <w:sz w:val="24"/>
          <w:szCs w:val="24"/>
        </w:rPr>
        <w:t>n</w:t>
      </w:r>
      <w:r w:rsidR="00220558" w:rsidRPr="0043053D">
        <w:rPr>
          <w:rFonts w:asciiTheme="majorHAnsi" w:hAnsiTheme="majorHAnsi" w:cstheme="majorBidi"/>
          <w:sz w:val="24"/>
          <w:szCs w:val="24"/>
        </w:rPr>
        <w:t xml:space="preserve"> di K</w:t>
      </w:r>
      <w:r w:rsidR="00DC21E1" w:rsidRPr="0043053D">
        <w:rPr>
          <w:rFonts w:asciiTheme="majorHAnsi" w:hAnsiTheme="majorHAnsi" w:cstheme="majorBidi"/>
          <w:sz w:val="24"/>
          <w:szCs w:val="24"/>
        </w:rPr>
        <w:t>ecamatan Tilatang Kamang terdiri dari beberapa jenis</w:t>
      </w:r>
      <w:r w:rsidR="00E25BB4" w:rsidRPr="0043053D">
        <w:rPr>
          <w:rFonts w:asciiTheme="majorHAnsi" w:hAnsiTheme="majorHAnsi" w:cstheme="majorBidi"/>
          <w:sz w:val="24"/>
          <w:szCs w:val="24"/>
        </w:rPr>
        <w:t>:</w:t>
      </w:r>
      <w:r w:rsidR="00DC21E1" w:rsidRPr="0043053D">
        <w:rPr>
          <w:rFonts w:asciiTheme="majorHAnsi" w:hAnsiTheme="majorHAnsi" w:cstheme="majorBidi"/>
          <w:sz w:val="24"/>
          <w:szCs w:val="24"/>
        </w:rPr>
        <w:t xml:space="preserve"> </w:t>
      </w:r>
      <w:r w:rsidR="00DC21E1" w:rsidRPr="000757C4">
        <w:rPr>
          <w:rFonts w:asciiTheme="majorHAnsi" w:hAnsiTheme="majorHAnsi" w:cstheme="majorBidi"/>
          <w:i/>
          <w:iCs/>
          <w:sz w:val="24"/>
          <w:szCs w:val="24"/>
        </w:rPr>
        <w:t>pertama</w:t>
      </w:r>
      <w:r w:rsidR="00E25BB4" w:rsidRPr="0043053D">
        <w:rPr>
          <w:rFonts w:asciiTheme="majorHAnsi" w:hAnsiTheme="majorHAnsi" w:cstheme="majorBidi"/>
          <w:sz w:val="24"/>
          <w:szCs w:val="24"/>
        </w:rPr>
        <w:t>,</w:t>
      </w:r>
      <w:r w:rsidR="00220558" w:rsidRPr="0043053D">
        <w:rPr>
          <w:rFonts w:asciiTheme="majorHAnsi" w:hAnsiTheme="majorHAnsi" w:cstheme="majorBidi"/>
          <w:sz w:val="24"/>
          <w:szCs w:val="24"/>
        </w:rPr>
        <w:t xml:space="preserve"> </w:t>
      </w:r>
      <w:r w:rsidR="00DC21E1" w:rsidRPr="0043053D">
        <w:rPr>
          <w:rFonts w:asciiTheme="majorHAnsi" w:hAnsiTheme="majorHAnsi"/>
          <w:sz w:val="24"/>
          <w:szCs w:val="24"/>
        </w:rPr>
        <w:t>p</w:t>
      </w:r>
      <w:r w:rsidR="008871BA" w:rsidRPr="0043053D">
        <w:rPr>
          <w:rFonts w:asciiTheme="majorHAnsi" w:hAnsiTheme="majorHAnsi"/>
          <w:sz w:val="24"/>
          <w:szCs w:val="24"/>
        </w:rPr>
        <w:t>ihak pemilik pelaminan meminta uang sewa terlebih dahulu kepada pihak penyewa</w:t>
      </w:r>
      <w:r w:rsidR="00F35256">
        <w:rPr>
          <w:rFonts w:asciiTheme="majorHAnsi" w:hAnsiTheme="majorHAnsi"/>
          <w:sz w:val="24"/>
          <w:szCs w:val="24"/>
        </w:rPr>
        <w:t xml:space="preserve"> pelaminan</w:t>
      </w:r>
      <w:r w:rsidR="002F0684">
        <w:rPr>
          <w:rFonts w:asciiTheme="majorHAnsi" w:hAnsiTheme="majorHAnsi"/>
          <w:sz w:val="24"/>
          <w:szCs w:val="24"/>
        </w:rPr>
        <w:t xml:space="preserve"> </w:t>
      </w:r>
      <w:r w:rsidR="00E25BB4" w:rsidRPr="0043053D">
        <w:rPr>
          <w:rFonts w:asciiTheme="majorHAnsi" w:hAnsiTheme="majorHAnsi"/>
          <w:sz w:val="24"/>
          <w:szCs w:val="24"/>
        </w:rPr>
        <w:t xml:space="preserve">dengan perjanjian </w:t>
      </w:r>
      <w:r w:rsidR="008871BA" w:rsidRPr="0043053D">
        <w:rPr>
          <w:rFonts w:asciiTheme="majorHAnsi" w:hAnsiTheme="majorHAnsi"/>
          <w:sz w:val="24"/>
          <w:szCs w:val="24"/>
        </w:rPr>
        <w:t>dibayar lunas</w:t>
      </w:r>
      <w:r w:rsidR="00DC21E1" w:rsidRPr="0043053D">
        <w:rPr>
          <w:rFonts w:asciiTheme="majorHAnsi" w:hAnsiTheme="majorHAnsi"/>
          <w:sz w:val="24"/>
          <w:szCs w:val="24"/>
        </w:rPr>
        <w:t xml:space="preserve">. </w:t>
      </w:r>
      <w:r w:rsidR="00DC21E1" w:rsidRPr="000757C4">
        <w:rPr>
          <w:rFonts w:asciiTheme="majorHAnsi" w:hAnsiTheme="majorHAnsi"/>
          <w:i/>
          <w:iCs/>
          <w:sz w:val="24"/>
          <w:szCs w:val="24"/>
        </w:rPr>
        <w:t>Kedua</w:t>
      </w:r>
      <w:r w:rsidR="00E25BB4" w:rsidRPr="0043053D">
        <w:rPr>
          <w:rFonts w:asciiTheme="majorHAnsi" w:hAnsiTheme="majorHAnsi"/>
          <w:sz w:val="24"/>
          <w:szCs w:val="24"/>
        </w:rPr>
        <w:t>,</w:t>
      </w:r>
      <w:r w:rsidR="00DC21E1" w:rsidRPr="0043053D">
        <w:rPr>
          <w:rFonts w:asciiTheme="majorHAnsi" w:hAnsiTheme="majorHAnsi"/>
          <w:sz w:val="24"/>
          <w:szCs w:val="24"/>
        </w:rPr>
        <w:t xml:space="preserve"> p</w:t>
      </w:r>
      <w:r w:rsidR="008871BA" w:rsidRPr="0043053D">
        <w:rPr>
          <w:rFonts w:asciiTheme="majorHAnsi" w:hAnsiTheme="majorHAnsi"/>
          <w:sz w:val="24"/>
          <w:szCs w:val="24"/>
        </w:rPr>
        <w:t>ihak pemilik pelaminan meminta uang sewa kepada</w:t>
      </w:r>
      <w:r w:rsidR="00E25BB4" w:rsidRPr="0043053D">
        <w:rPr>
          <w:rFonts w:asciiTheme="majorHAnsi" w:hAnsiTheme="majorHAnsi"/>
          <w:sz w:val="24"/>
          <w:szCs w:val="24"/>
        </w:rPr>
        <w:t xml:space="preserve"> penyewa pelaminan dengan </w:t>
      </w:r>
      <w:r w:rsidR="008871BA" w:rsidRPr="0043053D">
        <w:rPr>
          <w:rFonts w:asciiTheme="majorHAnsi" w:hAnsiTheme="majorHAnsi"/>
          <w:sz w:val="24"/>
          <w:szCs w:val="24"/>
        </w:rPr>
        <w:t>uang muka</w:t>
      </w:r>
      <w:r w:rsidR="00680924" w:rsidRPr="0043053D">
        <w:rPr>
          <w:rFonts w:asciiTheme="majorHAnsi" w:hAnsiTheme="majorHAnsi"/>
          <w:sz w:val="24"/>
          <w:szCs w:val="24"/>
        </w:rPr>
        <w:t>. P</w:t>
      </w:r>
      <w:r w:rsidR="008871BA" w:rsidRPr="0043053D">
        <w:rPr>
          <w:rFonts w:asciiTheme="majorHAnsi" w:hAnsiTheme="majorHAnsi"/>
          <w:sz w:val="24"/>
          <w:szCs w:val="24"/>
        </w:rPr>
        <w:t>embayaran selanjutnya tergantung perjanjian a</w:t>
      </w:r>
      <w:r w:rsidR="00680924" w:rsidRPr="0043053D">
        <w:rPr>
          <w:rFonts w:asciiTheme="majorHAnsi" w:hAnsiTheme="majorHAnsi"/>
          <w:sz w:val="24"/>
          <w:szCs w:val="24"/>
        </w:rPr>
        <w:t>n</w:t>
      </w:r>
      <w:r w:rsidR="008871BA" w:rsidRPr="0043053D">
        <w:rPr>
          <w:rFonts w:asciiTheme="majorHAnsi" w:hAnsiTheme="majorHAnsi"/>
          <w:sz w:val="24"/>
          <w:szCs w:val="24"/>
        </w:rPr>
        <w:t xml:space="preserve">tara pihak pemilik </w:t>
      </w:r>
      <w:r w:rsidR="00F35256">
        <w:rPr>
          <w:rFonts w:asciiTheme="majorHAnsi" w:hAnsiTheme="majorHAnsi"/>
          <w:sz w:val="24"/>
          <w:szCs w:val="24"/>
        </w:rPr>
        <w:t xml:space="preserve">pelaminan </w:t>
      </w:r>
      <w:r w:rsidR="008871BA" w:rsidRPr="0043053D">
        <w:rPr>
          <w:rFonts w:asciiTheme="majorHAnsi" w:hAnsiTheme="majorHAnsi"/>
          <w:sz w:val="24"/>
          <w:szCs w:val="24"/>
        </w:rPr>
        <w:t>dengan pihak penyewa</w:t>
      </w:r>
      <w:r w:rsidR="00F35256">
        <w:rPr>
          <w:rFonts w:asciiTheme="majorHAnsi" w:hAnsiTheme="majorHAnsi"/>
          <w:sz w:val="24"/>
          <w:szCs w:val="24"/>
        </w:rPr>
        <w:t xml:space="preserve"> pelaminan</w:t>
      </w:r>
      <w:r w:rsidR="00DC21E1" w:rsidRPr="0043053D">
        <w:rPr>
          <w:rFonts w:asciiTheme="majorHAnsi" w:hAnsiTheme="majorHAnsi"/>
          <w:sz w:val="24"/>
          <w:szCs w:val="24"/>
        </w:rPr>
        <w:t>. Dari beberapa jenis praktik tersebut terjadi beberapa kasus ya</w:t>
      </w:r>
      <w:r w:rsidR="00AB6B41">
        <w:rPr>
          <w:rFonts w:asciiTheme="majorHAnsi" w:hAnsiTheme="majorHAnsi"/>
          <w:sz w:val="24"/>
          <w:szCs w:val="24"/>
        </w:rPr>
        <w:t>itu  keterlambatan pembayaran u</w:t>
      </w:r>
      <w:r w:rsidR="00DC21E1" w:rsidRPr="0043053D">
        <w:rPr>
          <w:rFonts w:asciiTheme="majorHAnsi" w:hAnsiTheme="majorHAnsi"/>
          <w:sz w:val="24"/>
          <w:szCs w:val="24"/>
        </w:rPr>
        <w:t>ang dari waktu yang telah disepakati, sistem pembayaran yang tidak sesuai den</w:t>
      </w:r>
      <w:r w:rsidR="00F35256">
        <w:rPr>
          <w:rFonts w:asciiTheme="majorHAnsi" w:hAnsiTheme="majorHAnsi"/>
          <w:sz w:val="24"/>
          <w:szCs w:val="24"/>
        </w:rPr>
        <w:t>gan kesepakatan awal, kesalah</w:t>
      </w:r>
      <w:r w:rsidR="00DC21E1" w:rsidRPr="0043053D">
        <w:rPr>
          <w:rFonts w:asciiTheme="majorHAnsi" w:hAnsiTheme="majorHAnsi"/>
          <w:sz w:val="24"/>
          <w:szCs w:val="24"/>
        </w:rPr>
        <w:t>paham</w:t>
      </w:r>
      <w:r w:rsidR="00680924" w:rsidRPr="0043053D">
        <w:rPr>
          <w:rFonts w:asciiTheme="majorHAnsi" w:hAnsiTheme="majorHAnsi"/>
          <w:sz w:val="24"/>
          <w:szCs w:val="24"/>
        </w:rPr>
        <w:t>an</w:t>
      </w:r>
      <w:r w:rsidR="00DC21E1" w:rsidRPr="0043053D">
        <w:rPr>
          <w:rFonts w:asciiTheme="majorHAnsi" w:hAnsiTheme="majorHAnsi"/>
          <w:sz w:val="24"/>
          <w:szCs w:val="24"/>
        </w:rPr>
        <w:t xml:space="preserve"> yang terjadi antara pemilik dan penyewa, pihak penyewa mempersulit pihak </w:t>
      </w:r>
      <w:r w:rsidR="003D3348">
        <w:rPr>
          <w:rFonts w:asciiTheme="majorHAnsi" w:hAnsiTheme="majorHAnsi"/>
          <w:sz w:val="24"/>
          <w:szCs w:val="24"/>
        </w:rPr>
        <w:t xml:space="preserve">pemilik </w:t>
      </w:r>
      <w:r w:rsidR="00DC21E1" w:rsidRPr="0043053D">
        <w:rPr>
          <w:rFonts w:asciiTheme="majorHAnsi" w:hAnsiTheme="majorHAnsi"/>
          <w:sz w:val="24"/>
          <w:szCs w:val="24"/>
        </w:rPr>
        <w:t>pelaminan ketika pemasangan pelami</w:t>
      </w:r>
      <w:r w:rsidR="00B35A76">
        <w:rPr>
          <w:rFonts w:asciiTheme="majorHAnsi" w:hAnsiTheme="majorHAnsi"/>
          <w:sz w:val="24"/>
          <w:szCs w:val="24"/>
        </w:rPr>
        <w:t>n</w:t>
      </w:r>
      <w:r w:rsidR="00DC21E1" w:rsidRPr="0043053D">
        <w:rPr>
          <w:rFonts w:asciiTheme="majorHAnsi" w:hAnsiTheme="majorHAnsi"/>
          <w:sz w:val="24"/>
          <w:szCs w:val="24"/>
        </w:rPr>
        <w:t>an atau tenda,</w:t>
      </w:r>
      <w:r w:rsidR="00680924" w:rsidRPr="0043053D">
        <w:rPr>
          <w:rFonts w:asciiTheme="majorHAnsi" w:hAnsiTheme="majorHAnsi"/>
          <w:sz w:val="24"/>
          <w:szCs w:val="24"/>
        </w:rPr>
        <w:t xml:space="preserve"> dan kasus</w:t>
      </w:r>
      <w:r w:rsidR="00DC21E1" w:rsidRPr="0043053D">
        <w:rPr>
          <w:rFonts w:asciiTheme="majorHAnsi" w:hAnsiTheme="majorHAnsi"/>
          <w:sz w:val="24"/>
          <w:szCs w:val="24"/>
        </w:rPr>
        <w:t xml:space="preserve"> akibat cuaca alam. Penyelesaian kasus dilakukan dengan</w:t>
      </w:r>
      <w:r w:rsidR="00DD6391" w:rsidRPr="0043053D">
        <w:rPr>
          <w:rFonts w:asciiTheme="majorHAnsi" w:hAnsiTheme="majorHAnsi"/>
          <w:sz w:val="24"/>
          <w:szCs w:val="24"/>
        </w:rPr>
        <w:t xml:space="preserve"> musyawarah </w:t>
      </w:r>
      <w:r w:rsidR="00680924" w:rsidRPr="0043053D">
        <w:rPr>
          <w:rFonts w:asciiTheme="majorHAnsi" w:hAnsiTheme="majorHAnsi"/>
          <w:sz w:val="24"/>
          <w:szCs w:val="24"/>
        </w:rPr>
        <w:t xml:space="preserve">dan </w:t>
      </w:r>
      <w:r w:rsidR="00DD6391" w:rsidRPr="0043053D">
        <w:rPr>
          <w:rFonts w:asciiTheme="majorHAnsi" w:hAnsiTheme="majorHAnsi"/>
          <w:sz w:val="24"/>
          <w:szCs w:val="24"/>
        </w:rPr>
        <w:t>per</w:t>
      </w:r>
      <w:r w:rsidR="00DC21E1" w:rsidRPr="0043053D">
        <w:rPr>
          <w:rFonts w:asciiTheme="majorHAnsi" w:hAnsiTheme="majorHAnsi"/>
          <w:sz w:val="24"/>
          <w:szCs w:val="24"/>
        </w:rPr>
        <w:t>damai</w:t>
      </w:r>
      <w:r w:rsidR="00DD6391" w:rsidRPr="0043053D">
        <w:rPr>
          <w:rFonts w:asciiTheme="majorHAnsi" w:hAnsiTheme="majorHAnsi"/>
          <w:sz w:val="24"/>
          <w:szCs w:val="24"/>
        </w:rPr>
        <w:t>an</w:t>
      </w:r>
      <w:r w:rsidR="00B46DB8" w:rsidRPr="0043053D">
        <w:rPr>
          <w:rFonts w:asciiTheme="majorHAnsi" w:hAnsiTheme="majorHAnsi"/>
          <w:sz w:val="24"/>
          <w:szCs w:val="24"/>
        </w:rPr>
        <w:t>.</w:t>
      </w:r>
      <w:r w:rsidR="00DD6391" w:rsidRPr="0043053D">
        <w:rPr>
          <w:rFonts w:asciiTheme="majorHAnsi" w:hAnsiTheme="majorHAnsi"/>
          <w:sz w:val="24"/>
          <w:szCs w:val="24"/>
        </w:rPr>
        <w:t xml:space="preserve"> </w:t>
      </w:r>
      <w:r w:rsidR="00B46DB8" w:rsidRPr="0043053D">
        <w:rPr>
          <w:rFonts w:asciiTheme="majorHAnsi" w:hAnsiTheme="majorHAnsi"/>
          <w:sz w:val="24"/>
          <w:szCs w:val="24"/>
        </w:rPr>
        <w:t xml:space="preserve"> </w:t>
      </w:r>
      <w:r w:rsidR="00DD6391" w:rsidRPr="0043053D">
        <w:rPr>
          <w:rFonts w:asciiTheme="majorHAnsi" w:hAnsiTheme="majorHAnsi"/>
          <w:sz w:val="24"/>
          <w:szCs w:val="24"/>
        </w:rPr>
        <w:t>Musyawarah dan perdamian yang dilakukan dengan 3</w:t>
      </w:r>
      <w:r w:rsidR="002F0684">
        <w:rPr>
          <w:rFonts w:asciiTheme="majorHAnsi" w:hAnsiTheme="majorHAnsi"/>
          <w:sz w:val="24"/>
          <w:szCs w:val="24"/>
        </w:rPr>
        <w:t xml:space="preserve"> (tiga) bentuk: </w:t>
      </w:r>
      <w:r w:rsidR="002F0684" w:rsidRPr="000757C4">
        <w:rPr>
          <w:rFonts w:asciiTheme="majorHAnsi" w:hAnsiTheme="majorHAnsi"/>
          <w:i/>
          <w:iCs/>
          <w:sz w:val="24"/>
          <w:szCs w:val="24"/>
        </w:rPr>
        <w:t>Pertama</w:t>
      </w:r>
      <w:r w:rsidR="002F0684">
        <w:rPr>
          <w:rFonts w:asciiTheme="majorHAnsi" w:hAnsiTheme="majorHAnsi"/>
          <w:sz w:val="24"/>
          <w:szCs w:val="24"/>
        </w:rPr>
        <w:t>, i</w:t>
      </w:r>
      <w:r w:rsidR="00DD6391" w:rsidRPr="0043053D">
        <w:rPr>
          <w:rFonts w:asciiTheme="majorHAnsi" w:hAnsiTheme="majorHAnsi"/>
          <w:sz w:val="24"/>
          <w:szCs w:val="24"/>
        </w:rPr>
        <w:t>nisiatif dari pemilik pelaminan untuk datang ke rumah penyewa</w:t>
      </w:r>
      <w:r w:rsidR="00F35256">
        <w:rPr>
          <w:rFonts w:asciiTheme="majorHAnsi" w:hAnsiTheme="majorHAnsi"/>
          <w:sz w:val="24"/>
          <w:szCs w:val="24"/>
        </w:rPr>
        <w:t xml:space="preserve"> pelaminan</w:t>
      </w:r>
      <w:r w:rsidR="00DD6391" w:rsidRPr="0043053D">
        <w:rPr>
          <w:rFonts w:asciiTheme="majorHAnsi" w:hAnsiTheme="majorHAnsi"/>
          <w:sz w:val="24"/>
          <w:szCs w:val="24"/>
        </w:rPr>
        <w:t xml:space="preserve"> tanpa adanya pihak mediator. </w:t>
      </w:r>
      <w:r w:rsidR="00D550C1">
        <w:rPr>
          <w:rFonts w:asciiTheme="majorHAnsi" w:hAnsiTheme="majorHAnsi"/>
          <w:sz w:val="24"/>
          <w:szCs w:val="24"/>
        </w:rPr>
        <w:t xml:space="preserve">Penyelesaian dilakukan dengan musyawarah antara pihak penyewa pelaminan dengan pihak pemilik pelaminan yang berakhir dengan perdamaian. Pihak penyewa membayar biaya yang telah disepakati dengan meminta kekurangan biaya. </w:t>
      </w:r>
      <w:r w:rsidR="00DD6391" w:rsidRPr="000757C4">
        <w:rPr>
          <w:rFonts w:asciiTheme="majorHAnsi" w:hAnsiTheme="majorHAnsi"/>
          <w:i/>
          <w:iCs/>
          <w:sz w:val="24"/>
          <w:szCs w:val="24"/>
        </w:rPr>
        <w:t>Kedua</w:t>
      </w:r>
      <w:r w:rsidR="00DD6391" w:rsidRPr="0043053D">
        <w:rPr>
          <w:rFonts w:asciiTheme="majorHAnsi" w:hAnsiTheme="majorHAnsi"/>
          <w:sz w:val="24"/>
          <w:szCs w:val="24"/>
        </w:rPr>
        <w:t xml:space="preserve">, penyewa </w:t>
      </w:r>
      <w:r w:rsidR="002F0684">
        <w:rPr>
          <w:rFonts w:asciiTheme="majorHAnsi" w:hAnsiTheme="majorHAnsi"/>
          <w:sz w:val="24"/>
          <w:szCs w:val="24"/>
        </w:rPr>
        <w:t xml:space="preserve">pelaminan </w:t>
      </w:r>
      <w:r w:rsidR="00DD6391" w:rsidRPr="0043053D">
        <w:rPr>
          <w:rFonts w:asciiTheme="majorHAnsi" w:hAnsiTheme="majorHAnsi"/>
          <w:sz w:val="24"/>
          <w:szCs w:val="24"/>
        </w:rPr>
        <w:t>datang ke rumah pemilik</w:t>
      </w:r>
      <w:r w:rsidR="002F0684">
        <w:rPr>
          <w:rFonts w:asciiTheme="majorHAnsi" w:hAnsiTheme="majorHAnsi"/>
          <w:sz w:val="24"/>
          <w:szCs w:val="24"/>
        </w:rPr>
        <w:t xml:space="preserve"> pelaminan</w:t>
      </w:r>
      <w:r w:rsidR="00DD6391" w:rsidRPr="0043053D">
        <w:rPr>
          <w:rFonts w:asciiTheme="majorHAnsi" w:hAnsiTheme="majorHAnsi"/>
          <w:sz w:val="24"/>
          <w:szCs w:val="24"/>
        </w:rPr>
        <w:t xml:space="preserve">. </w:t>
      </w:r>
      <w:r w:rsidR="00D550C1">
        <w:rPr>
          <w:rFonts w:asciiTheme="majorHAnsi" w:hAnsiTheme="majorHAnsi"/>
          <w:sz w:val="24"/>
          <w:szCs w:val="24"/>
        </w:rPr>
        <w:t>Pemilik pelaminan memberikan kelonggaran dan waktu yang lebih panjang s</w:t>
      </w:r>
      <w:bookmarkStart w:id="0" w:name="_GoBack"/>
      <w:bookmarkEnd w:id="0"/>
      <w:r w:rsidR="00D550C1">
        <w:rPr>
          <w:rFonts w:asciiTheme="majorHAnsi" w:hAnsiTheme="majorHAnsi"/>
          <w:sz w:val="24"/>
          <w:szCs w:val="24"/>
        </w:rPr>
        <w:t xml:space="preserve">upaya penyewa pelaminan memberikan uang tunggakan. </w:t>
      </w:r>
      <w:r w:rsidR="00311233" w:rsidRPr="000757C4">
        <w:rPr>
          <w:rFonts w:asciiTheme="majorHAnsi" w:hAnsiTheme="majorHAnsi"/>
          <w:i/>
          <w:iCs/>
          <w:sz w:val="24"/>
          <w:szCs w:val="24"/>
        </w:rPr>
        <w:t>Ketiga</w:t>
      </w:r>
      <w:r w:rsidR="00311233">
        <w:rPr>
          <w:rFonts w:asciiTheme="majorHAnsi" w:hAnsiTheme="majorHAnsi"/>
          <w:sz w:val="24"/>
          <w:szCs w:val="24"/>
        </w:rPr>
        <w:t>, penyelesaian kasus sewa menyewa pelaminan antara pemilik pelaminan dengan penyewa pelaminan dengan orang ketiga.</w:t>
      </w:r>
      <w:r w:rsidR="00D550C1">
        <w:rPr>
          <w:rFonts w:asciiTheme="majorHAnsi" w:hAnsiTheme="majorHAnsi"/>
          <w:sz w:val="24"/>
          <w:szCs w:val="24"/>
        </w:rPr>
        <w:t xml:space="preserve"> Penyelesaian tersebut dapat berakhir dengan baik tanpa menimbulkan pertikaian.</w:t>
      </w:r>
      <w:r w:rsidR="00311233">
        <w:rPr>
          <w:rFonts w:asciiTheme="majorHAnsi" w:hAnsiTheme="majorHAnsi"/>
          <w:sz w:val="24"/>
          <w:szCs w:val="24"/>
        </w:rPr>
        <w:t xml:space="preserve"> </w:t>
      </w:r>
      <w:r w:rsidR="003C3012">
        <w:rPr>
          <w:rFonts w:asciiTheme="majorHAnsi" w:hAnsiTheme="majorHAnsi"/>
          <w:sz w:val="24"/>
          <w:szCs w:val="24"/>
        </w:rPr>
        <w:t>Cara penyelesaian kasus sewa menyewa pelaminan di atas s</w:t>
      </w:r>
      <w:r w:rsidR="004C28FE">
        <w:rPr>
          <w:rFonts w:asciiTheme="majorHAnsi" w:hAnsiTheme="majorHAnsi"/>
          <w:sz w:val="24"/>
          <w:szCs w:val="24"/>
        </w:rPr>
        <w:t>udah sesuai dengan hukum Islam</w:t>
      </w:r>
      <w:r w:rsidR="00C81094">
        <w:rPr>
          <w:rFonts w:asciiTheme="majorHAnsi" w:hAnsiTheme="majorHAnsi"/>
          <w:sz w:val="24"/>
          <w:szCs w:val="24"/>
        </w:rPr>
        <w:t xml:space="preserve"> karena ada</w:t>
      </w:r>
      <w:r w:rsidR="00CF6627">
        <w:rPr>
          <w:rFonts w:asciiTheme="majorHAnsi" w:hAnsiTheme="majorHAnsi"/>
          <w:sz w:val="24"/>
          <w:szCs w:val="24"/>
        </w:rPr>
        <w:t xml:space="preserve"> dalam</w:t>
      </w:r>
      <w:r w:rsidR="00C81094">
        <w:rPr>
          <w:rFonts w:asciiTheme="majorHAnsi" w:hAnsiTheme="majorHAnsi"/>
          <w:sz w:val="24"/>
          <w:szCs w:val="24"/>
        </w:rPr>
        <w:t xml:space="preserve"> </w:t>
      </w:r>
      <w:r w:rsidR="00CF6627">
        <w:rPr>
          <w:rFonts w:asciiTheme="majorHAnsi" w:hAnsiTheme="majorHAnsi"/>
          <w:sz w:val="24"/>
          <w:szCs w:val="24"/>
        </w:rPr>
        <w:t xml:space="preserve">Al-qur’an dan Hadis Nabi yang menjelaskan tentang </w:t>
      </w:r>
      <w:r w:rsidR="00CF6627" w:rsidRPr="00CF6627">
        <w:rPr>
          <w:rFonts w:asciiTheme="majorHAnsi" w:hAnsiTheme="majorHAnsi"/>
          <w:i/>
          <w:iCs/>
          <w:sz w:val="24"/>
          <w:szCs w:val="24"/>
        </w:rPr>
        <w:t>sulhu</w:t>
      </w:r>
      <w:r w:rsidR="00CF6627">
        <w:rPr>
          <w:rFonts w:asciiTheme="majorHAnsi" w:hAnsiTheme="majorHAnsi"/>
          <w:sz w:val="24"/>
          <w:szCs w:val="24"/>
        </w:rPr>
        <w:t xml:space="preserve"> (perdam</w:t>
      </w:r>
      <w:r w:rsidR="00987CB9">
        <w:rPr>
          <w:rFonts w:asciiTheme="majorHAnsi" w:hAnsiTheme="majorHAnsi"/>
          <w:sz w:val="24"/>
          <w:szCs w:val="24"/>
        </w:rPr>
        <w:t>a</w:t>
      </w:r>
      <w:r w:rsidR="00CF6627">
        <w:rPr>
          <w:rFonts w:asciiTheme="majorHAnsi" w:hAnsiTheme="majorHAnsi"/>
          <w:sz w:val="24"/>
          <w:szCs w:val="24"/>
        </w:rPr>
        <w:t>ian).</w:t>
      </w:r>
    </w:p>
    <w:sectPr w:rsidR="00505C05" w:rsidRPr="003C3012" w:rsidSect="004B625B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41C42"/>
    <w:multiLevelType w:val="hybridMultilevel"/>
    <w:tmpl w:val="C3DEB2B0"/>
    <w:lvl w:ilvl="0" w:tplc="3810239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81963B1"/>
    <w:multiLevelType w:val="hybridMultilevel"/>
    <w:tmpl w:val="1918002A"/>
    <w:lvl w:ilvl="0" w:tplc="20BE83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81F7F89"/>
    <w:multiLevelType w:val="hybridMultilevel"/>
    <w:tmpl w:val="233E4300"/>
    <w:lvl w:ilvl="0" w:tplc="EEC6D8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5B"/>
    <w:rsid w:val="000757C4"/>
    <w:rsid w:val="000E1914"/>
    <w:rsid w:val="001F15DC"/>
    <w:rsid w:val="00220558"/>
    <w:rsid w:val="002F0684"/>
    <w:rsid w:val="00311233"/>
    <w:rsid w:val="00347453"/>
    <w:rsid w:val="00365691"/>
    <w:rsid w:val="003C3012"/>
    <w:rsid w:val="003D3348"/>
    <w:rsid w:val="00422A3E"/>
    <w:rsid w:val="0043053D"/>
    <w:rsid w:val="004A39D1"/>
    <w:rsid w:val="004B625B"/>
    <w:rsid w:val="004C28FE"/>
    <w:rsid w:val="004C3FA0"/>
    <w:rsid w:val="004D5A2D"/>
    <w:rsid w:val="00505C05"/>
    <w:rsid w:val="00550476"/>
    <w:rsid w:val="005A6CCC"/>
    <w:rsid w:val="00666506"/>
    <w:rsid w:val="00672F4A"/>
    <w:rsid w:val="00680924"/>
    <w:rsid w:val="007214DA"/>
    <w:rsid w:val="00864740"/>
    <w:rsid w:val="008871BA"/>
    <w:rsid w:val="00977548"/>
    <w:rsid w:val="00987CB9"/>
    <w:rsid w:val="00AB6B41"/>
    <w:rsid w:val="00B010D5"/>
    <w:rsid w:val="00B03655"/>
    <w:rsid w:val="00B17562"/>
    <w:rsid w:val="00B35A76"/>
    <w:rsid w:val="00B46DB8"/>
    <w:rsid w:val="00C01200"/>
    <w:rsid w:val="00C81094"/>
    <w:rsid w:val="00CF6627"/>
    <w:rsid w:val="00D550C1"/>
    <w:rsid w:val="00DC21E1"/>
    <w:rsid w:val="00DD5002"/>
    <w:rsid w:val="00DD6391"/>
    <w:rsid w:val="00E25BB4"/>
    <w:rsid w:val="00EA1FE8"/>
    <w:rsid w:val="00F3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cp:lastPrinted>2019-07-23T07:28:00Z</cp:lastPrinted>
  <dcterms:created xsi:type="dcterms:W3CDTF">2019-05-26T04:00:00Z</dcterms:created>
  <dcterms:modified xsi:type="dcterms:W3CDTF">2019-08-29T13:57:00Z</dcterms:modified>
</cp:coreProperties>
</file>