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85" w:rsidRPr="00C277DC" w:rsidRDefault="00E93285" w:rsidP="00E93285">
      <w:pPr>
        <w:spacing w:before="240" w:line="480" w:lineRule="auto"/>
        <w:jc w:val="center"/>
        <w:rPr>
          <w:rFonts w:asciiTheme="majorBidi" w:hAnsiTheme="majorBidi" w:cstheme="majorBidi"/>
          <w:b/>
          <w:bCs/>
          <w:sz w:val="24"/>
          <w:szCs w:val="24"/>
        </w:rPr>
      </w:pPr>
      <w:bookmarkStart w:id="0" w:name="_GoBack"/>
      <w:bookmarkEnd w:id="0"/>
      <w:r w:rsidRPr="00C277DC">
        <w:rPr>
          <w:rFonts w:asciiTheme="majorBidi" w:hAnsiTheme="majorBidi" w:cstheme="majorBidi"/>
          <w:b/>
          <w:bCs/>
          <w:sz w:val="24"/>
          <w:szCs w:val="24"/>
        </w:rPr>
        <w:t>BAB III</w:t>
      </w:r>
    </w:p>
    <w:p w:rsidR="00E93285" w:rsidRPr="00C277DC" w:rsidRDefault="00E93285" w:rsidP="00E93285">
      <w:pPr>
        <w:spacing w:before="240" w:line="480" w:lineRule="auto"/>
        <w:jc w:val="center"/>
        <w:rPr>
          <w:rFonts w:asciiTheme="majorBidi" w:hAnsiTheme="majorBidi" w:cstheme="majorBidi"/>
          <w:b/>
          <w:bCs/>
          <w:sz w:val="24"/>
          <w:szCs w:val="24"/>
        </w:rPr>
      </w:pPr>
      <w:r w:rsidRPr="00C277DC">
        <w:rPr>
          <w:rFonts w:asciiTheme="majorBidi" w:hAnsiTheme="majorBidi" w:cstheme="majorBidi"/>
          <w:b/>
          <w:bCs/>
          <w:sz w:val="24"/>
          <w:szCs w:val="24"/>
        </w:rPr>
        <w:t>METODE PENELITIAN</w:t>
      </w:r>
    </w:p>
    <w:p w:rsidR="00E93285"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944994">
        <w:rPr>
          <w:rFonts w:asciiTheme="majorBidi" w:hAnsiTheme="majorBidi" w:cstheme="majorBidi"/>
          <w:b/>
          <w:bCs/>
          <w:sz w:val="24"/>
          <w:szCs w:val="24"/>
        </w:rPr>
        <w:t>Metode dan Jenis Penelitian</w:t>
      </w:r>
    </w:p>
    <w:p w:rsidR="00E93285" w:rsidRPr="00944994" w:rsidRDefault="00E93285" w:rsidP="00E93285">
      <w:pPr>
        <w:pStyle w:val="ListParagraph"/>
        <w:spacing w:before="240" w:line="480" w:lineRule="auto"/>
        <w:ind w:firstLine="720"/>
        <w:jc w:val="both"/>
        <w:rPr>
          <w:rFonts w:asciiTheme="majorBidi" w:hAnsiTheme="majorBidi" w:cstheme="majorBidi"/>
          <w:b/>
          <w:bCs/>
          <w:sz w:val="24"/>
          <w:szCs w:val="24"/>
        </w:rPr>
      </w:pPr>
      <w:r w:rsidRPr="00944994">
        <w:rPr>
          <w:rFonts w:asciiTheme="majorBidi" w:hAnsiTheme="majorBidi" w:cstheme="majorBidi"/>
          <w:sz w:val="24"/>
          <w:szCs w:val="24"/>
        </w:rPr>
        <w:t xml:space="preserve">Penelitian ini merupakan penelitian kuantitatif. Penelitian kuantitatif menekankan fenomena-fenomena objektif dan dikaji secara kuantitatif. Maksimalisasi objektivitas desain penelitian ini dilakukan dengan menggunakan angka-angka, pengolahan statistik, struktur dan percobaan terkontrol. </w:t>
      </w:r>
      <w:r w:rsidRPr="00C277DC">
        <w:rPr>
          <w:rStyle w:val="FootnoteReference"/>
          <w:rFonts w:asciiTheme="majorBidi" w:hAnsiTheme="majorBidi" w:cstheme="majorBidi"/>
          <w:sz w:val="24"/>
          <w:szCs w:val="24"/>
        </w:rPr>
        <w:footnoteReference w:id="1"/>
      </w:r>
    </w:p>
    <w:p w:rsidR="00E93285" w:rsidRPr="00AA5F12"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AA5F12">
        <w:rPr>
          <w:rFonts w:asciiTheme="majorBidi" w:hAnsiTheme="majorBidi" w:cstheme="majorBidi"/>
          <w:b/>
          <w:bCs/>
          <w:sz w:val="24"/>
          <w:szCs w:val="24"/>
        </w:rPr>
        <w:t>Tempat dan Waktu Penelitian</w:t>
      </w:r>
    </w:p>
    <w:p w:rsidR="00E93285" w:rsidRDefault="00E93285" w:rsidP="00E93285">
      <w:pPr>
        <w:pStyle w:val="ListParagraph"/>
        <w:spacing w:before="240" w:line="480" w:lineRule="auto"/>
        <w:ind w:firstLine="720"/>
        <w:jc w:val="both"/>
        <w:rPr>
          <w:rFonts w:asciiTheme="majorBidi" w:hAnsiTheme="majorBidi" w:cstheme="majorBidi"/>
          <w:sz w:val="24"/>
          <w:szCs w:val="24"/>
        </w:rPr>
      </w:pPr>
      <w:r w:rsidRPr="003A2501">
        <w:rPr>
          <w:rFonts w:asciiTheme="majorBidi" w:hAnsiTheme="majorBidi" w:cstheme="majorBidi"/>
          <w:sz w:val="24"/>
          <w:szCs w:val="24"/>
        </w:rPr>
        <w:t xml:space="preserve">Penelitian ini dilakukan di </w:t>
      </w:r>
      <w:r>
        <w:rPr>
          <w:rFonts w:asciiTheme="majorBidi" w:hAnsiTheme="majorBidi" w:cstheme="majorBidi"/>
          <w:sz w:val="24"/>
          <w:szCs w:val="24"/>
        </w:rPr>
        <w:t xml:space="preserve">Bank Syariah Mandiri KCP Solok. </w:t>
      </w:r>
      <w:r w:rsidRPr="003A2501">
        <w:rPr>
          <w:rFonts w:asciiTheme="majorBidi" w:hAnsiTheme="majorBidi" w:cstheme="majorBidi"/>
          <w:sz w:val="24"/>
          <w:szCs w:val="24"/>
        </w:rPr>
        <w:t>Waktu peneliti</w:t>
      </w:r>
      <w:r>
        <w:rPr>
          <w:rFonts w:asciiTheme="majorBidi" w:hAnsiTheme="majorBidi" w:cstheme="majorBidi"/>
          <w:sz w:val="24"/>
          <w:szCs w:val="24"/>
        </w:rPr>
        <w:t xml:space="preserve">an dilaksanakan pada bulan Juni </w:t>
      </w:r>
      <w:r w:rsidRPr="003A2501">
        <w:rPr>
          <w:rFonts w:asciiTheme="majorBidi" w:hAnsiTheme="majorBidi" w:cstheme="majorBidi"/>
          <w:sz w:val="24"/>
          <w:szCs w:val="24"/>
        </w:rPr>
        <w:t xml:space="preserve">2019  sampai selesai. </w:t>
      </w:r>
    </w:p>
    <w:p w:rsidR="00E93285" w:rsidRPr="00AA5F12"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AA5F12">
        <w:rPr>
          <w:rFonts w:asciiTheme="majorBidi" w:hAnsiTheme="majorBidi" w:cstheme="majorBidi"/>
          <w:b/>
          <w:bCs/>
          <w:sz w:val="24"/>
          <w:szCs w:val="24"/>
        </w:rPr>
        <w:t>Sumber Data</w:t>
      </w:r>
    </w:p>
    <w:p w:rsidR="00E93285" w:rsidRPr="001A6229" w:rsidRDefault="00E93285" w:rsidP="00E93285">
      <w:pPr>
        <w:pStyle w:val="ListParagraph"/>
        <w:spacing w:before="240" w:line="480" w:lineRule="auto"/>
        <w:ind w:firstLine="720"/>
        <w:jc w:val="both"/>
        <w:rPr>
          <w:rFonts w:asciiTheme="majorBidi" w:hAnsiTheme="majorBidi" w:cstheme="majorBidi"/>
          <w:sz w:val="24"/>
          <w:szCs w:val="24"/>
        </w:rPr>
      </w:pPr>
      <w:r w:rsidRPr="003A2501">
        <w:rPr>
          <w:rFonts w:asciiTheme="majorBidi" w:hAnsiTheme="majorBidi" w:cstheme="majorBidi"/>
          <w:sz w:val="24"/>
          <w:szCs w:val="24"/>
        </w:rPr>
        <w:t xml:space="preserve">Adapun sumber dan jenis data yang digunakan dalam penelitian ini yaitu data primer dan data sekunder. </w:t>
      </w:r>
    </w:p>
    <w:p w:rsidR="00E93285" w:rsidRDefault="00E93285" w:rsidP="00E93285">
      <w:pPr>
        <w:pStyle w:val="ListParagraph"/>
        <w:numPr>
          <w:ilvl w:val="0"/>
          <w:numId w:val="3"/>
        </w:numPr>
        <w:spacing w:before="240" w:line="480" w:lineRule="auto"/>
        <w:jc w:val="both"/>
        <w:rPr>
          <w:rFonts w:asciiTheme="majorBidi" w:hAnsiTheme="majorBidi" w:cstheme="majorBidi"/>
          <w:b/>
          <w:bCs/>
          <w:sz w:val="24"/>
          <w:szCs w:val="24"/>
        </w:rPr>
      </w:pPr>
      <w:r w:rsidRPr="00B3414B">
        <w:rPr>
          <w:rFonts w:asciiTheme="majorBidi" w:hAnsiTheme="majorBidi" w:cstheme="majorBidi"/>
          <w:b/>
          <w:bCs/>
          <w:sz w:val="24"/>
          <w:szCs w:val="24"/>
        </w:rPr>
        <w:t xml:space="preserve">Data primer </w:t>
      </w:r>
    </w:p>
    <w:p w:rsidR="00E93285" w:rsidRDefault="00E93285" w:rsidP="00E93285">
      <w:pPr>
        <w:spacing w:before="240" w:line="480" w:lineRule="auto"/>
        <w:ind w:left="1080" w:firstLine="720"/>
        <w:jc w:val="both"/>
        <w:rPr>
          <w:rFonts w:asciiTheme="majorBidi" w:hAnsiTheme="majorBidi" w:cstheme="majorBidi"/>
          <w:b/>
          <w:bCs/>
          <w:sz w:val="24"/>
          <w:szCs w:val="24"/>
        </w:rPr>
      </w:pPr>
      <w:r w:rsidRPr="00DA45CA">
        <w:rPr>
          <w:rFonts w:asciiTheme="majorBidi" w:hAnsiTheme="majorBidi" w:cstheme="majorBidi"/>
          <w:sz w:val="24"/>
          <w:szCs w:val="24"/>
        </w:rPr>
        <w:t>Data primer merupakan data yang diperoleh peneliti dari sumber asli. Dalam penelitian data primer merupakan bagian integral dari proses penelitian ekonomi yang digunakan untuk pengambilan keputusan.</w:t>
      </w:r>
      <w:r>
        <w:rPr>
          <w:rStyle w:val="FootnoteReference"/>
          <w:rFonts w:asciiTheme="majorBidi" w:hAnsiTheme="majorBidi" w:cstheme="majorBidi"/>
          <w:sz w:val="24"/>
          <w:szCs w:val="24"/>
        </w:rPr>
        <w:footnoteReference w:id="2"/>
      </w:r>
      <w:r w:rsidRPr="00DA45CA">
        <w:rPr>
          <w:rFonts w:asciiTheme="majorBidi" w:hAnsiTheme="majorBidi" w:cstheme="majorBidi"/>
          <w:sz w:val="24"/>
          <w:szCs w:val="24"/>
        </w:rPr>
        <w:t xml:space="preserve"> </w:t>
      </w:r>
    </w:p>
    <w:p w:rsidR="00E93285" w:rsidRPr="00CA003D" w:rsidRDefault="00E93285" w:rsidP="00E93285">
      <w:pPr>
        <w:spacing w:before="240" w:line="480" w:lineRule="auto"/>
        <w:ind w:left="1080" w:firstLine="720"/>
        <w:jc w:val="both"/>
        <w:rPr>
          <w:rFonts w:asciiTheme="majorBidi" w:hAnsiTheme="majorBidi" w:cstheme="majorBidi"/>
          <w:sz w:val="24"/>
          <w:szCs w:val="24"/>
        </w:rPr>
      </w:pPr>
      <w:r w:rsidRPr="00B3414B">
        <w:rPr>
          <w:rFonts w:asciiTheme="majorBidi" w:hAnsiTheme="majorBidi" w:cstheme="majorBidi"/>
          <w:sz w:val="24"/>
          <w:szCs w:val="24"/>
        </w:rPr>
        <w:lastRenderedPageBreak/>
        <w:t xml:space="preserve">Data ini diperoleh dari hasil kuesioner (angket penelitian) yang dilakukan peneliti terhadap </w:t>
      </w:r>
      <w:r>
        <w:rPr>
          <w:rFonts w:asciiTheme="majorBidi" w:hAnsiTheme="majorBidi" w:cstheme="majorBidi"/>
          <w:sz w:val="24"/>
          <w:szCs w:val="24"/>
        </w:rPr>
        <w:t xml:space="preserve">nasabah Bank Syariah Mandiri KCP Solok </w:t>
      </w:r>
      <w:r w:rsidRPr="00B3414B">
        <w:rPr>
          <w:rFonts w:asciiTheme="majorBidi" w:hAnsiTheme="majorBidi" w:cstheme="majorBidi"/>
          <w:sz w:val="24"/>
          <w:szCs w:val="24"/>
        </w:rPr>
        <w:t xml:space="preserve">sebagai responden. </w:t>
      </w:r>
    </w:p>
    <w:p w:rsidR="00E93285" w:rsidRDefault="00E93285" w:rsidP="00E93285">
      <w:pPr>
        <w:pStyle w:val="ListParagraph"/>
        <w:numPr>
          <w:ilvl w:val="0"/>
          <w:numId w:val="3"/>
        </w:numPr>
        <w:spacing w:before="240" w:line="480" w:lineRule="auto"/>
        <w:jc w:val="both"/>
        <w:rPr>
          <w:rFonts w:asciiTheme="majorBidi" w:hAnsiTheme="majorBidi" w:cstheme="majorBidi"/>
          <w:b/>
          <w:bCs/>
          <w:sz w:val="24"/>
          <w:szCs w:val="24"/>
        </w:rPr>
      </w:pPr>
      <w:r w:rsidRPr="003A2501">
        <w:rPr>
          <w:rFonts w:asciiTheme="majorBidi" w:hAnsiTheme="majorBidi" w:cstheme="majorBidi"/>
          <w:b/>
          <w:bCs/>
          <w:sz w:val="24"/>
          <w:szCs w:val="24"/>
        </w:rPr>
        <w:t>Data sekunder</w:t>
      </w:r>
    </w:p>
    <w:p w:rsidR="00E93285" w:rsidRPr="00B3414B" w:rsidRDefault="00E93285" w:rsidP="00E93285">
      <w:pPr>
        <w:spacing w:before="240" w:line="480" w:lineRule="auto"/>
        <w:ind w:left="1080" w:firstLine="720"/>
        <w:jc w:val="both"/>
        <w:rPr>
          <w:rFonts w:asciiTheme="majorBidi" w:hAnsiTheme="majorBidi" w:cstheme="majorBidi"/>
          <w:b/>
          <w:bCs/>
          <w:sz w:val="24"/>
          <w:szCs w:val="24"/>
        </w:rPr>
      </w:pPr>
      <w:r w:rsidRPr="00B3414B">
        <w:rPr>
          <w:rFonts w:asciiTheme="majorBidi" w:hAnsiTheme="majorBidi" w:cstheme="majorBidi"/>
          <w:sz w:val="24"/>
          <w:szCs w:val="24"/>
        </w:rPr>
        <w:t>Data sekunder adalah data yang lebih dahulu dikumpulkan dan dilaporkan oleh orang atau instansi di luar dari peneliti sendiri,walaupun yang dikumpulkan itu sesungguhnya data asli.</w:t>
      </w:r>
      <w:r>
        <w:rPr>
          <w:rStyle w:val="FootnoteReference"/>
          <w:rFonts w:asciiTheme="majorBidi" w:hAnsiTheme="majorBidi" w:cstheme="majorBidi"/>
          <w:sz w:val="24"/>
          <w:szCs w:val="24"/>
        </w:rPr>
        <w:footnoteReference w:id="3"/>
      </w:r>
      <w:r w:rsidRPr="00B3414B">
        <w:rPr>
          <w:rFonts w:asciiTheme="majorBidi" w:hAnsiTheme="majorBidi" w:cstheme="majorBidi"/>
          <w:sz w:val="24"/>
          <w:szCs w:val="24"/>
        </w:rPr>
        <w:t xml:space="preserve"> Secara garis besar, data sekunder dapat dikelompokkan menjadi dua kategori: data sekunder internal (tersedia dalam format siap pakai), dan data sekunder eksternal (berupa publikasi pemerintah seperti OJK, Bank Indonesia dan lain-lain.</w:t>
      </w:r>
      <w:r>
        <w:rPr>
          <w:rStyle w:val="FootnoteReference"/>
          <w:rFonts w:asciiTheme="majorBidi" w:hAnsiTheme="majorBidi" w:cstheme="majorBidi"/>
          <w:sz w:val="24"/>
          <w:szCs w:val="24"/>
        </w:rPr>
        <w:footnoteReference w:id="4"/>
      </w:r>
    </w:p>
    <w:p w:rsidR="00E93285" w:rsidRDefault="00E93285" w:rsidP="00E93285">
      <w:pPr>
        <w:spacing w:before="240" w:line="480" w:lineRule="auto"/>
        <w:ind w:left="1080" w:firstLine="720"/>
        <w:jc w:val="both"/>
        <w:rPr>
          <w:rFonts w:asciiTheme="majorBidi" w:hAnsiTheme="majorBidi" w:cstheme="majorBidi"/>
          <w:sz w:val="24"/>
          <w:szCs w:val="24"/>
        </w:rPr>
      </w:pPr>
      <w:r w:rsidRPr="003A2501">
        <w:rPr>
          <w:rFonts w:asciiTheme="majorBidi" w:hAnsiTheme="majorBidi" w:cstheme="majorBidi"/>
          <w:sz w:val="24"/>
          <w:szCs w:val="24"/>
        </w:rPr>
        <w:t xml:space="preserve">Data sekunder penelitian ini berupa data tentang </w:t>
      </w:r>
      <w:r>
        <w:rPr>
          <w:rFonts w:asciiTheme="majorBidi" w:hAnsiTheme="majorBidi" w:cstheme="majorBidi"/>
          <w:sz w:val="24"/>
          <w:szCs w:val="24"/>
        </w:rPr>
        <w:t xml:space="preserve">jumlah nasabah Bank Syariah Mandiri KCP Solok. </w:t>
      </w:r>
      <w:r w:rsidRPr="003A2501">
        <w:rPr>
          <w:rFonts w:asciiTheme="majorBidi" w:hAnsiTheme="majorBidi" w:cstheme="majorBidi"/>
          <w:sz w:val="24"/>
          <w:szCs w:val="24"/>
        </w:rPr>
        <w:t>Data ini diperoleh dari pegawai administrastif</w:t>
      </w:r>
      <w:r w:rsidRPr="00DA45CA">
        <w:rPr>
          <w:rFonts w:asciiTheme="majorBidi" w:hAnsiTheme="majorBidi" w:cstheme="majorBidi"/>
          <w:sz w:val="24"/>
          <w:szCs w:val="24"/>
        </w:rPr>
        <w:t xml:space="preserve"> </w:t>
      </w:r>
      <w:r>
        <w:rPr>
          <w:rFonts w:asciiTheme="majorBidi" w:hAnsiTheme="majorBidi" w:cstheme="majorBidi"/>
          <w:sz w:val="24"/>
          <w:szCs w:val="24"/>
        </w:rPr>
        <w:t>Bank Syariah Mandiri KCP Solok</w:t>
      </w:r>
      <w:r w:rsidRPr="003A2501">
        <w:rPr>
          <w:rFonts w:asciiTheme="majorBidi" w:hAnsiTheme="majorBidi" w:cstheme="majorBidi"/>
          <w:sz w:val="24"/>
          <w:szCs w:val="24"/>
        </w:rPr>
        <w:t xml:space="preserve">. Disamping itu, peneliti juga mencari dan menggali informasi dari beberapa buku, skripsi, jurnal ilmiah dan dokumen yang masih berhubungan dengan penelitian. </w:t>
      </w:r>
    </w:p>
    <w:p w:rsidR="00E93285" w:rsidRDefault="00E93285" w:rsidP="00E93285">
      <w:pPr>
        <w:spacing w:before="240" w:line="480" w:lineRule="auto"/>
        <w:ind w:left="1080" w:firstLine="720"/>
        <w:jc w:val="both"/>
        <w:rPr>
          <w:rFonts w:asciiTheme="majorBidi" w:hAnsiTheme="majorBidi" w:cstheme="majorBidi"/>
          <w:sz w:val="24"/>
          <w:szCs w:val="24"/>
        </w:rPr>
      </w:pPr>
    </w:p>
    <w:p w:rsidR="00E93285" w:rsidRPr="003A2501" w:rsidRDefault="00E93285" w:rsidP="00E93285">
      <w:pPr>
        <w:spacing w:before="240" w:line="480" w:lineRule="auto"/>
        <w:ind w:left="1080" w:firstLine="720"/>
        <w:jc w:val="both"/>
        <w:rPr>
          <w:rFonts w:asciiTheme="majorBidi" w:hAnsiTheme="majorBidi" w:cstheme="majorBidi"/>
          <w:b/>
          <w:bCs/>
          <w:sz w:val="24"/>
          <w:szCs w:val="24"/>
        </w:rPr>
      </w:pPr>
    </w:p>
    <w:p w:rsidR="00E93285" w:rsidRPr="00AA5F12"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AA5F12">
        <w:rPr>
          <w:rFonts w:asciiTheme="majorBidi" w:hAnsiTheme="majorBidi" w:cstheme="majorBidi"/>
          <w:b/>
          <w:bCs/>
          <w:sz w:val="24"/>
          <w:szCs w:val="24"/>
        </w:rPr>
        <w:lastRenderedPageBreak/>
        <w:t>Populasi dan Sampel</w:t>
      </w:r>
    </w:p>
    <w:p w:rsidR="00E93285" w:rsidRDefault="00E93285" w:rsidP="00E93285">
      <w:pPr>
        <w:pStyle w:val="ListParagraph"/>
        <w:numPr>
          <w:ilvl w:val="0"/>
          <w:numId w:val="4"/>
        </w:numPr>
        <w:spacing w:before="240" w:line="480" w:lineRule="auto"/>
        <w:jc w:val="both"/>
        <w:rPr>
          <w:rFonts w:asciiTheme="majorBidi" w:hAnsiTheme="majorBidi" w:cstheme="majorBidi"/>
          <w:b/>
          <w:bCs/>
          <w:sz w:val="24"/>
          <w:szCs w:val="24"/>
        </w:rPr>
      </w:pPr>
      <w:r w:rsidRPr="00B3414B">
        <w:rPr>
          <w:rFonts w:asciiTheme="majorBidi" w:hAnsiTheme="majorBidi" w:cstheme="majorBidi"/>
          <w:b/>
          <w:bCs/>
          <w:sz w:val="24"/>
          <w:szCs w:val="24"/>
        </w:rPr>
        <w:t>Populasi</w:t>
      </w:r>
    </w:p>
    <w:p w:rsidR="00E93285" w:rsidRPr="007F0BF5" w:rsidRDefault="00E93285" w:rsidP="00E93285">
      <w:pPr>
        <w:pStyle w:val="ListParagraph"/>
        <w:spacing w:before="240" w:line="480" w:lineRule="auto"/>
        <w:ind w:left="1080" w:firstLine="720"/>
        <w:jc w:val="both"/>
        <w:rPr>
          <w:rFonts w:asciiTheme="majorBidi" w:hAnsiTheme="majorBidi" w:cstheme="majorBidi"/>
          <w:b/>
          <w:bCs/>
          <w:sz w:val="24"/>
          <w:szCs w:val="24"/>
        </w:rPr>
      </w:pPr>
      <w:r w:rsidRPr="007F0BF5">
        <w:rPr>
          <w:rFonts w:asciiTheme="majorBidi" w:hAnsiTheme="majorBidi" w:cstheme="majorBidi"/>
          <w:sz w:val="24"/>
          <w:szCs w:val="24"/>
        </w:rPr>
        <w:t>Populasi merupakan totalitas semua nilai-nilai yang mungkin daripada karakteristik tertentu sejumlah objek yang ingin dipelajari sifatnya. Populasi penelitian dapat berbeda-beda sesuai dengan masalah yang akan diselidiki. Populasi itu dapat berupa manusia, benda, objek tertentu, peristiwa, tumbuh-tumbuhan, hewan dan sebagainya. Populasi dapat digolongkan menjadi dua jenis, yaitu:</w:t>
      </w:r>
    </w:p>
    <w:p w:rsidR="00E93285" w:rsidRPr="00B3414B" w:rsidRDefault="00E93285" w:rsidP="00E93285">
      <w:pPr>
        <w:pStyle w:val="ListParagraph"/>
        <w:numPr>
          <w:ilvl w:val="0"/>
          <w:numId w:val="5"/>
        </w:numPr>
        <w:spacing w:before="240" w:line="480" w:lineRule="auto"/>
        <w:jc w:val="both"/>
        <w:rPr>
          <w:rFonts w:asciiTheme="majorBidi" w:hAnsiTheme="majorBidi" w:cstheme="majorBidi"/>
          <w:sz w:val="24"/>
          <w:szCs w:val="24"/>
        </w:rPr>
      </w:pPr>
      <w:r w:rsidRPr="00B3414B">
        <w:rPr>
          <w:rFonts w:asciiTheme="majorBidi" w:hAnsiTheme="majorBidi" w:cstheme="majorBidi"/>
          <w:sz w:val="24"/>
          <w:szCs w:val="24"/>
        </w:rPr>
        <w:t xml:space="preserve">Populasi terbatas </w:t>
      </w:r>
      <w:r w:rsidRPr="00B3414B">
        <w:rPr>
          <w:rFonts w:asciiTheme="majorBidi" w:hAnsiTheme="majorBidi" w:cstheme="majorBidi"/>
          <w:i/>
          <w:iCs/>
          <w:sz w:val="24"/>
          <w:szCs w:val="24"/>
        </w:rPr>
        <w:t>(definite)</w:t>
      </w:r>
      <w:r w:rsidRPr="00B3414B">
        <w:rPr>
          <w:rFonts w:asciiTheme="majorBidi" w:hAnsiTheme="majorBidi" w:cstheme="majorBidi"/>
          <w:sz w:val="24"/>
          <w:szCs w:val="24"/>
        </w:rPr>
        <w:t>, yaitu objek penelitian yang dapat dihitung.</w:t>
      </w:r>
    </w:p>
    <w:p w:rsidR="00E93285" w:rsidRDefault="00E93285" w:rsidP="00E93285">
      <w:pPr>
        <w:pStyle w:val="ListParagraph"/>
        <w:numPr>
          <w:ilvl w:val="0"/>
          <w:numId w:val="5"/>
        </w:numPr>
        <w:spacing w:before="240" w:line="480" w:lineRule="auto"/>
        <w:jc w:val="both"/>
        <w:rPr>
          <w:rFonts w:asciiTheme="majorBidi" w:hAnsiTheme="majorBidi" w:cstheme="majorBidi"/>
          <w:sz w:val="24"/>
          <w:szCs w:val="24"/>
        </w:rPr>
      </w:pPr>
      <w:r w:rsidRPr="0075495A">
        <w:rPr>
          <w:rFonts w:asciiTheme="majorBidi" w:hAnsiTheme="majorBidi" w:cstheme="majorBidi"/>
          <w:sz w:val="24"/>
          <w:szCs w:val="24"/>
        </w:rPr>
        <w:t xml:space="preserve">Populasi tak terbatas </w:t>
      </w:r>
      <w:r w:rsidRPr="0075495A">
        <w:rPr>
          <w:rFonts w:asciiTheme="majorBidi" w:hAnsiTheme="majorBidi" w:cstheme="majorBidi"/>
          <w:i/>
          <w:iCs/>
          <w:sz w:val="24"/>
          <w:szCs w:val="24"/>
        </w:rPr>
        <w:t>(indefinite),</w:t>
      </w:r>
      <w:r w:rsidRPr="0075495A">
        <w:rPr>
          <w:rFonts w:asciiTheme="majorBidi" w:hAnsiTheme="majorBidi" w:cstheme="majorBidi"/>
          <w:sz w:val="24"/>
          <w:szCs w:val="24"/>
        </w:rPr>
        <w:t xml:space="preserve"> yaitu objek penelitian yang mempunyai jumlah tak terbatas atau sulit dihitung jumlahnya.</w:t>
      </w:r>
      <w:r>
        <w:rPr>
          <w:rStyle w:val="FootnoteReference"/>
          <w:rFonts w:asciiTheme="majorBidi" w:hAnsiTheme="majorBidi" w:cstheme="majorBidi"/>
          <w:sz w:val="24"/>
          <w:szCs w:val="24"/>
        </w:rPr>
        <w:footnoteReference w:id="5"/>
      </w:r>
    </w:p>
    <w:p w:rsidR="00E93285" w:rsidRDefault="00E93285" w:rsidP="00E93285">
      <w:pPr>
        <w:pStyle w:val="ListParagraph"/>
        <w:spacing w:before="240" w:line="480" w:lineRule="auto"/>
        <w:ind w:left="1080" w:firstLine="720"/>
        <w:jc w:val="both"/>
        <w:rPr>
          <w:rFonts w:asciiTheme="majorBidi" w:hAnsiTheme="majorBidi" w:cstheme="majorBidi"/>
          <w:sz w:val="24"/>
          <w:szCs w:val="24"/>
        </w:rPr>
      </w:pPr>
      <w:r w:rsidRPr="007F0BF5">
        <w:rPr>
          <w:rFonts w:asciiTheme="majorBidi" w:hAnsiTheme="majorBidi" w:cstheme="majorBidi"/>
          <w:sz w:val="24"/>
          <w:szCs w:val="24"/>
        </w:rPr>
        <w:t xml:space="preserve">Populasi dalam penelitian ini adalah </w:t>
      </w:r>
      <w:r>
        <w:rPr>
          <w:rFonts w:asciiTheme="majorBidi" w:hAnsiTheme="majorBidi" w:cstheme="majorBidi"/>
          <w:sz w:val="24"/>
          <w:szCs w:val="24"/>
        </w:rPr>
        <w:t>nasabah penabung di Bank Syariah Mandiri Solok</w:t>
      </w:r>
      <w:r w:rsidRPr="007F0BF5">
        <w:rPr>
          <w:rFonts w:asciiTheme="majorBidi" w:hAnsiTheme="majorBidi" w:cstheme="majorBidi"/>
          <w:sz w:val="24"/>
          <w:szCs w:val="24"/>
        </w:rPr>
        <w:t>. Populasi dalam penelitian ini adalah berjumlah</w:t>
      </w:r>
      <w:r>
        <w:rPr>
          <w:rFonts w:asciiTheme="majorBidi" w:hAnsiTheme="majorBidi" w:cstheme="majorBidi"/>
          <w:sz w:val="24"/>
          <w:szCs w:val="24"/>
        </w:rPr>
        <w:t xml:space="preserve"> 10.200 orang. </w:t>
      </w:r>
    </w:p>
    <w:p w:rsidR="00E93285" w:rsidRPr="007F0BF5" w:rsidRDefault="00E93285" w:rsidP="00E93285">
      <w:pPr>
        <w:pStyle w:val="ListParagraph"/>
        <w:numPr>
          <w:ilvl w:val="0"/>
          <w:numId w:val="4"/>
        </w:numPr>
        <w:spacing w:before="240" w:line="480" w:lineRule="auto"/>
        <w:jc w:val="both"/>
        <w:rPr>
          <w:rFonts w:asciiTheme="majorBidi" w:hAnsiTheme="majorBidi" w:cstheme="majorBidi"/>
          <w:i/>
          <w:iCs/>
          <w:sz w:val="24"/>
          <w:szCs w:val="24"/>
        </w:rPr>
      </w:pPr>
      <w:r w:rsidRPr="00903FBE">
        <w:rPr>
          <w:rFonts w:asciiTheme="majorBidi" w:hAnsiTheme="majorBidi" w:cstheme="majorBidi"/>
          <w:b/>
          <w:bCs/>
          <w:sz w:val="24"/>
          <w:szCs w:val="24"/>
        </w:rPr>
        <w:t>Sampel</w:t>
      </w:r>
      <w:r w:rsidRPr="00903FBE">
        <w:rPr>
          <w:rFonts w:asciiTheme="majorBidi" w:hAnsiTheme="majorBidi" w:cstheme="majorBidi"/>
          <w:sz w:val="24"/>
          <w:szCs w:val="24"/>
        </w:rPr>
        <w:t xml:space="preserve"> </w:t>
      </w:r>
    </w:p>
    <w:p w:rsidR="00E93285" w:rsidRPr="007F0BF5" w:rsidRDefault="00E93285" w:rsidP="00E93285">
      <w:pPr>
        <w:pStyle w:val="ListParagraph"/>
        <w:spacing w:before="240" w:line="480" w:lineRule="auto"/>
        <w:ind w:left="1080" w:firstLine="720"/>
        <w:jc w:val="both"/>
        <w:rPr>
          <w:rFonts w:asciiTheme="majorBidi" w:hAnsiTheme="majorBidi" w:cstheme="majorBidi"/>
          <w:i/>
          <w:iCs/>
          <w:sz w:val="24"/>
          <w:szCs w:val="24"/>
        </w:rPr>
      </w:pPr>
      <w:r w:rsidRPr="007F0BF5">
        <w:rPr>
          <w:rFonts w:asciiTheme="majorBidi" w:hAnsiTheme="majorBidi" w:cstheme="majorBidi"/>
          <w:sz w:val="24"/>
          <w:szCs w:val="24"/>
        </w:rPr>
        <w:t>Secara sederhana dapat dikatakan, bahwa sampel adalah sebagian dari populasi yang terpilih dan mewakili populasi tersebut.</w:t>
      </w:r>
      <w:r>
        <w:rPr>
          <w:rStyle w:val="FootnoteReference"/>
          <w:rFonts w:asciiTheme="majorBidi" w:hAnsiTheme="majorBidi" w:cstheme="majorBidi"/>
          <w:sz w:val="24"/>
          <w:szCs w:val="24"/>
        </w:rPr>
        <w:footnoteReference w:id="6"/>
      </w:r>
      <w:r w:rsidRPr="007F0BF5">
        <w:rPr>
          <w:rFonts w:asciiTheme="majorBidi" w:hAnsiTheme="majorBidi" w:cstheme="majorBidi"/>
          <w:sz w:val="24"/>
          <w:szCs w:val="24"/>
        </w:rPr>
        <w:t xml:space="preserve"> Sampel adalah sebagian dari jumlah dan karakteristik yang dimiliki oleh populasi tersebut, ataupun bagian kecil dari anggota populasi yang diambil menurut prosedur tertentu sehingga dapat mewakili </w:t>
      </w:r>
      <w:r w:rsidRPr="007F0BF5">
        <w:rPr>
          <w:rFonts w:asciiTheme="majorBidi" w:hAnsiTheme="majorBidi" w:cstheme="majorBidi"/>
          <w:sz w:val="24"/>
          <w:szCs w:val="24"/>
        </w:rPr>
        <w:lastRenderedPageBreak/>
        <w:t>populasinya.</w:t>
      </w:r>
      <w:r>
        <w:rPr>
          <w:rStyle w:val="FootnoteReference"/>
          <w:rFonts w:asciiTheme="majorBidi" w:hAnsiTheme="majorBidi" w:cstheme="majorBidi"/>
          <w:sz w:val="24"/>
          <w:szCs w:val="24"/>
        </w:rPr>
        <w:footnoteReference w:id="7"/>
      </w:r>
      <w:r w:rsidRPr="007F0BF5">
        <w:rPr>
          <w:rFonts w:asciiTheme="majorBidi" w:hAnsiTheme="majorBidi" w:cstheme="majorBidi"/>
          <w:sz w:val="24"/>
          <w:szCs w:val="24"/>
        </w:rPr>
        <w:t xml:space="preserve"> Bila populasi besar dan tidak mungkin mempelajari semua yang ada pada populasi. Misalnya, karena keterbatasan dana, waktu dan tenaga. </w:t>
      </w:r>
    </w:p>
    <w:p w:rsidR="00E93285" w:rsidRPr="0075495A" w:rsidRDefault="00E93285" w:rsidP="00E93285">
      <w:pPr>
        <w:spacing w:before="240" w:line="480" w:lineRule="auto"/>
        <w:ind w:left="1080" w:firstLine="720"/>
        <w:jc w:val="both"/>
        <w:rPr>
          <w:rFonts w:asciiTheme="majorBidi" w:hAnsiTheme="majorBidi" w:cstheme="majorBidi"/>
          <w:sz w:val="24"/>
          <w:szCs w:val="24"/>
        </w:rPr>
      </w:pPr>
      <w:r w:rsidRPr="0075495A">
        <w:rPr>
          <w:rFonts w:asciiTheme="majorBidi" w:hAnsiTheme="majorBidi" w:cstheme="majorBidi"/>
          <w:sz w:val="24"/>
          <w:szCs w:val="24"/>
        </w:rPr>
        <w:t>Adapun teknik dalam menentukan jumlah sampel dapat menggunakan rumus Slovin yaitu sebagai berikut:</w:t>
      </w:r>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n = </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1 +N.e²</m:t>
            </m:r>
          </m:den>
        </m:f>
      </m:oMath>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Di mana:</w:t>
      </w:r>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n = ukuran sampel </w:t>
      </w:r>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N =  ukuran populasi</w:t>
      </w:r>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e = persen kelonggaran ketidaktelitian karena kesalahan pengambilan sampel yang masih dapat ditollerir atau diinginkan, peneliti menggunakan 10% (0,1) sebagai persen kelonggaran ketidaktelitian. </w:t>
      </w:r>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Dari 10.200 nasabah, peneliti pengambil 99 nasabah sebagai sampel sesuai dengan perhitungan sebagai berikut:</w:t>
      </w:r>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n = </w:t>
      </w:r>
      <m:oMath>
        <m:f>
          <m:fPr>
            <m:ctrlPr>
              <w:rPr>
                <w:rFonts w:ascii="Cambria Math" w:hAnsi="Cambria Math" w:cstheme="majorBidi"/>
                <w:i/>
                <w:sz w:val="24"/>
                <w:szCs w:val="24"/>
              </w:rPr>
            </m:ctrlPr>
          </m:fPr>
          <m:num>
            <m:r>
              <w:rPr>
                <w:rFonts w:ascii="Cambria Math" w:hAnsi="Cambria Math" w:cstheme="majorBidi"/>
                <w:sz w:val="24"/>
                <w:szCs w:val="24"/>
              </w:rPr>
              <m:t>10.200</m:t>
            </m:r>
          </m:num>
          <m:den>
            <m:r>
              <w:rPr>
                <w:rFonts w:ascii="Cambria Math" w:hAnsi="Cambria Math" w:cstheme="majorBidi"/>
                <w:sz w:val="24"/>
                <w:szCs w:val="24"/>
              </w:rPr>
              <m:t>1+10.200(0.1)²</m:t>
            </m:r>
          </m:den>
        </m:f>
      </m:oMath>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n = </w:t>
      </w:r>
      <m:oMath>
        <m:f>
          <m:fPr>
            <m:ctrlPr>
              <w:rPr>
                <w:rFonts w:ascii="Cambria Math" w:hAnsi="Cambria Math" w:cstheme="majorBidi"/>
                <w:i/>
                <w:sz w:val="24"/>
                <w:szCs w:val="24"/>
              </w:rPr>
            </m:ctrlPr>
          </m:fPr>
          <m:num>
            <m:r>
              <w:rPr>
                <w:rFonts w:ascii="Cambria Math" w:hAnsi="Cambria Math" w:cstheme="majorBidi"/>
                <w:sz w:val="24"/>
                <w:szCs w:val="24"/>
              </w:rPr>
              <m:t>10.200</m:t>
            </m:r>
          </m:num>
          <m:den>
            <m:r>
              <w:rPr>
                <w:rFonts w:ascii="Cambria Math" w:hAnsi="Cambria Math" w:cstheme="majorBidi"/>
                <w:sz w:val="24"/>
                <w:szCs w:val="24"/>
              </w:rPr>
              <m:t>103</m:t>
            </m:r>
          </m:den>
        </m:f>
      </m:oMath>
      <w:r>
        <w:rPr>
          <w:rFonts w:asciiTheme="majorBidi" w:hAnsiTheme="majorBidi" w:cstheme="majorBidi"/>
          <w:sz w:val="24"/>
          <w:szCs w:val="24"/>
        </w:rPr>
        <w:t xml:space="preserve"> </w:t>
      </w:r>
    </w:p>
    <w:p w:rsidR="00E93285" w:rsidRPr="00222AE1"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n = 99,029</w:t>
      </w:r>
      <w:r w:rsidRPr="00222AE1">
        <w:rPr>
          <w:rFonts w:asciiTheme="majorBidi" w:hAnsiTheme="majorBidi" w:cstheme="majorBidi"/>
          <w:sz w:val="24"/>
          <w:szCs w:val="24"/>
        </w:rPr>
        <w:t xml:space="preserve"> ―› Sampel yang diam</w:t>
      </w:r>
      <w:r>
        <w:rPr>
          <w:rFonts w:asciiTheme="majorBidi" w:hAnsiTheme="majorBidi" w:cstheme="majorBidi"/>
          <w:sz w:val="24"/>
          <w:szCs w:val="24"/>
        </w:rPr>
        <w:t>bil menjadi 99 nasabah</w:t>
      </w:r>
    </w:p>
    <w:p w:rsidR="00E93285" w:rsidRPr="005F5F4B" w:rsidRDefault="00E93285" w:rsidP="00E93285">
      <w:pPr>
        <w:spacing w:before="240" w:line="480" w:lineRule="auto"/>
        <w:ind w:left="1440" w:firstLine="720"/>
        <w:jc w:val="both"/>
        <w:rPr>
          <w:rFonts w:asciiTheme="majorBidi" w:hAnsiTheme="majorBidi" w:cstheme="majorBidi"/>
          <w:sz w:val="24"/>
          <w:szCs w:val="24"/>
        </w:rPr>
      </w:pPr>
      <w:r w:rsidRPr="00167F20">
        <w:rPr>
          <w:rFonts w:asciiTheme="majorBidi" w:hAnsiTheme="majorBidi" w:cstheme="majorBidi"/>
          <w:sz w:val="24"/>
          <w:szCs w:val="24"/>
        </w:rPr>
        <w:t xml:space="preserve">Dalam pengambilan sampel, digunakan teknik </w:t>
      </w:r>
      <w:r w:rsidRPr="00167F20">
        <w:rPr>
          <w:rFonts w:asciiTheme="majorBidi" w:hAnsiTheme="majorBidi" w:cstheme="majorBidi"/>
          <w:i/>
          <w:iCs/>
          <w:sz w:val="24"/>
          <w:szCs w:val="24"/>
        </w:rPr>
        <w:t xml:space="preserve">probability sampling, </w:t>
      </w:r>
      <w:r w:rsidRPr="00167F20">
        <w:rPr>
          <w:rFonts w:asciiTheme="majorBidi" w:hAnsiTheme="majorBidi" w:cstheme="majorBidi"/>
          <w:sz w:val="24"/>
          <w:szCs w:val="24"/>
        </w:rPr>
        <w:t xml:space="preserve">yaitu merupakan suatu teknik sampling yang </w:t>
      </w:r>
      <w:r w:rsidRPr="00167F20">
        <w:rPr>
          <w:rFonts w:asciiTheme="majorBidi" w:hAnsiTheme="majorBidi" w:cstheme="majorBidi"/>
          <w:sz w:val="24"/>
          <w:szCs w:val="24"/>
        </w:rPr>
        <w:lastRenderedPageBreak/>
        <w:t>memberikan peluang atau kesempatan yang sama bagi setiap unsur (anggota) populasi untuk dipilih menjadi anggota sampel</w:t>
      </w:r>
      <w:r>
        <w:rPr>
          <w:rFonts w:asciiTheme="majorBidi" w:hAnsiTheme="majorBidi" w:cstheme="majorBidi"/>
          <w:sz w:val="24"/>
          <w:szCs w:val="24"/>
        </w:rPr>
        <w:t xml:space="preserve">. Teknik ini dilakukan dengan cara </w:t>
      </w:r>
      <w:r>
        <w:rPr>
          <w:rFonts w:asciiTheme="majorBidi" w:hAnsiTheme="majorBidi" w:cstheme="majorBidi"/>
          <w:i/>
          <w:iCs/>
          <w:sz w:val="24"/>
          <w:szCs w:val="24"/>
        </w:rPr>
        <w:t>simple random sampling</w:t>
      </w:r>
      <w:r>
        <w:rPr>
          <w:rFonts w:asciiTheme="majorBidi" w:hAnsiTheme="majorBidi" w:cstheme="majorBidi"/>
          <w:sz w:val="24"/>
          <w:szCs w:val="24"/>
        </w:rPr>
        <w:t xml:space="preserve"> (penarikan sampel secara acak sederhana). Cara ini digunakan jika populasi penelitian bersifat homogen.</w:t>
      </w:r>
      <w:r>
        <w:rPr>
          <w:rStyle w:val="FootnoteReference"/>
          <w:rFonts w:asciiTheme="majorBidi" w:hAnsiTheme="majorBidi" w:cstheme="majorBidi"/>
          <w:sz w:val="24"/>
          <w:szCs w:val="24"/>
        </w:rPr>
        <w:footnoteReference w:id="8"/>
      </w:r>
    </w:p>
    <w:p w:rsidR="00E93285" w:rsidRPr="005F5F4B"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5F5F4B">
        <w:rPr>
          <w:rFonts w:asciiTheme="majorBidi" w:hAnsiTheme="majorBidi" w:cstheme="majorBidi"/>
          <w:b/>
          <w:bCs/>
          <w:sz w:val="24"/>
          <w:szCs w:val="24"/>
        </w:rPr>
        <w:t>Teknik Pengumpulan Data</w:t>
      </w:r>
    </w:p>
    <w:p w:rsidR="00E93285" w:rsidRPr="00F150B1" w:rsidRDefault="00E93285" w:rsidP="00E93285">
      <w:pPr>
        <w:pStyle w:val="ListParagraph"/>
        <w:spacing w:before="240" w:line="480" w:lineRule="auto"/>
        <w:ind w:firstLine="720"/>
        <w:jc w:val="both"/>
        <w:rPr>
          <w:rFonts w:asciiTheme="majorBidi" w:hAnsiTheme="majorBidi" w:cstheme="majorBidi"/>
          <w:b/>
          <w:bCs/>
          <w:sz w:val="24"/>
          <w:szCs w:val="24"/>
        </w:rPr>
      </w:pPr>
      <w:r w:rsidRPr="00F150B1">
        <w:rPr>
          <w:rFonts w:asciiTheme="majorBidi" w:hAnsiTheme="majorBidi" w:cstheme="majorBidi"/>
          <w:sz w:val="24"/>
          <w:szCs w:val="24"/>
        </w:rPr>
        <w:t>Pada penelitian ini penulis menggunakan jenis data primer dan sekunder. Data primer diperoleh dengan penyebabran kuesioner. Sementara data sekunder diperoleh dari buku, jurnal dan referensi kepustakaan lainnya. Berikut jenis data yang peneliti gunakan, yaitu:</w:t>
      </w:r>
    </w:p>
    <w:p w:rsidR="00E93285" w:rsidRPr="00F150B1" w:rsidRDefault="00E93285" w:rsidP="00E93285">
      <w:pPr>
        <w:pStyle w:val="ListParagraph"/>
        <w:numPr>
          <w:ilvl w:val="0"/>
          <w:numId w:val="6"/>
        </w:numPr>
        <w:spacing w:before="240" w:line="480" w:lineRule="auto"/>
        <w:jc w:val="both"/>
        <w:rPr>
          <w:rFonts w:asciiTheme="majorBidi" w:hAnsiTheme="majorBidi" w:cstheme="majorBidi"/>
          <w:b/>
          <w:bCs/>
          <w:sz w:val="24"/>
          <w:szCs w:val="24"/>
        </w:rPr>
      </w:pPr>
      <w:r w:rsidRPr="00F150B1">
        <w:rPr>
          <w:rFonts w:asciiTheme="majorBidi" w:hAnsiTheme="majorBidi" w:cstheme="majorBidi"/>
          <w:b/>
          <w:bCs/>
          <w:sz w:val="24"/>
          <w:szCs w:val="24"/>
        </w:rPr>
        <w:t>Angket (kuesioner)</w:t>
      </w:r>
    </w:p>
    <w:p w:rsidR="00E93285" w:rsidRDefault="00E93285" w:rsidP="00E93285">
      <w:pPr>
        <w:pStyle w:val="ListParagraph"/>
        <w:spacing w:before="240" w:line="480" w:lineRule="auto"/>
        <w:ind w:left="1080" w:firstLine="720"/>
        <w:jc w:val="both"/>
        <w:rPr>
          <w:rFonts w:asciiTheme="majorBidi" w:hAnsiTheme="majorBidi" w:cstheme="majorBidi"/>
          <w:sz w:val="24"/>
          <w:szCs w:val="24"/>
        </w:rPr>
      </w:pPr>
      <w:r w:rsidRPr="007450D3">
        <w:rPr>
          <w:rFonts w:asciiTheme="majorBidi" w:hAnsiTheme="majorBidi" w:cstheme="majorBidi"/>
          <w:sz w:val="24"/>
          <w:szCs w:val="24"/>
        </w:rPr>
        <w:t>Kuesioner atau angket adalah sebuah cara atau teknik yang digunakan seorang peneliti untuk mengumpulkan data dengan menyebarkan sejumlah lembar kertas yang berisi pertanyaan-pertanyaan yang harus dijawab oleh para responden.</w:t>
      </w:r>
      <w:r>
        <w:rPr>
          <w:rStyle w:val="FootnoteReference"/>
          <w:rFonts w:asciiTheme="majorBidi" w:hAnsiTheme="majorBidi" w:cstheme="majorBidi"/>
          <w:sz w:val="24"/>
          <w:szCs w:val="24"/>
        </w:rPr>
        <w:footnoteReference w:id="9"/>
      </w:r>
      <w:r w:rsidRPr="007450D3">
        <w:rPr>
          <w:rFonts w:asciiTheme="majorBidi" w:hAnsiTheme="majorBidi" w:cstheme="majorBidi"/>
          <w:sz w:val="24"/>
          <w:szCs w:val="24"/>
        </w:rPr>
        <w:t xml:space="preserve"> Dalam penelitian ini digunakan bentuk pertanyaan/pernyataan tertutup. Pertanyaan tertutup mencakup setiap pertanyaan yang meminta responden untuk memilih jawaban dari berbagai alternatif jawaban yang disediakan.</w:t>
      </w:r>
      <w:r>
        <w:rPr>
          <w:rStyle w:val="FootnoteReference"/>
          <w:rFonts w:asciiTheme="majorBidi" w:hAnsiTheme="majorBidi" w:cstheme="majorBidi"/>
          <w:sz w:val="24"/>
          <w:szCs w:val="24"/>
        </w:rPr>
        <w:footnoteReference w:id="10"/>
      </w:r>
    </w:p>
    <w:p w:rsidR="00E93285" w:rsidRDefault="00E93285" w:rsidP="00E93285">
      <w:pPr>
        <w:pStyle w:val="ListParagraph"/>
        <w:spacing w:before="240" w:line="480" w:lineRule="auto"/>
        <w:ind w:left="1080" w:firstLine="720"/>
        <w:jc w:val="both"/>
        <w:rPr>
          <w:rFonts w:asciiTheme="majorBidi" w:hAnsiTheme="majorBidi" w:cstheme="majorBidi"/>
          <w:sz w:val="24"/>
          <w:szCs w:val="24"/>
        </w:rPr>
      </w:pPr>
    </w:p>
    <w:p w:rsidR="00E93285" w:rsidRDefault="00E93285" w:rsidP="00E93285">
      <w:pPr>
        <w:pStyle w:val="ListParagraph"/>
        <w:spacing w:before="240" w:line="480" w:lineRule="auto"/>
        <w:ind w:left="1080" w:firstLine="720"/>
        <w:jc w:val="both"/>
        <w:rPr>
          <w:rFonts w:asciiTheme="majorBidi" w:hAnsiTheme="majorBidi" w:cstheme="majorBidi"/>
          <w:sz w:val="24"/>
          <w:szCs w:val="24"/>
        </w:rPr>
      </w:pPr>
    </w:p>
    <w:p w:rsidR="00E93285" w:rsidRPr="00F150B1" w:rsidRDefault="00E93285" w:rsidP="00E93285">
      <w:pPr>
        <w:pStyle w:val="ListParagraph"/>
        <w:numPr>
          <w:ilvl w:val="0"/>
          <w:numId w:val="6"/>
        </w:numPr>
        <w:spacing w:before="240" w:line="480" w:lineRule="auto"/>
        <w:jc w:val="both"/>
        <w:rPr>
          <w:rFonts w:asciiTheme="majorBidi" w:hAnsiTheme="majorBidi" w:cstheme="majorBidi"/>
          <w:b/>
          <w:bCs/>
          <w:sz w:val="24"/>
          <w:szCs w:val="24"/>
        </w:rPr>
      </w:pPr>
      <w:r w:rsidRPr="00F150B1">
        <w:rPr>
          <w:rFonts w:asciiTheme="majorBidi" w:hAnsiTheme="majorBidi" w:cstheme="majorBidi"/>
          <w:b/>
          <w:bCs/>
          <w:sz w:val="24"/>
          <w:szCs w:val="24"/>
        </w:rPr>
        <w:lastRenderedPageBreak/>
        <w:t xml:space="preserve">Dokumentasi </w:t>
      </w:r>
    </w:p>
    <w:p w:rsidR="00E93285" w:rsidRDefault="00E93285" w:rsidP="00E93285">
      <w:pPr>
        <w:pStyle w:val="ListParagraph"/>
        <w:spacing w:before="240" w:line="480" w:lineRule="auto"/>
        <w:ind w:left="1080" w:firstLine="720"/>
        <w:jc w:val="both"/>
        <w:rPr>
          <w:rFonts w:asciiTheme="majorBidi" w:hAnsiTheme="majorBidi" w:cstheme="majorBidi"/>
          <w:b/>
          <w:bCs/>
          <w:sz w:val="24"/>
          <w:szCs w:val="24"/>
        </w:rPr>
      </w:pPr>
      <w:r w:rsidRPr="007450D3">
        <w:rPr>
          <w:rFonts w:asciiTheme="majorBidi" w:hAnsiTheme="majorBidi" w:cstheme="majorBidi"/>
          <w:sz w:val="24"/>
          <w:szCs w:val="24"/>
        </w:rPr>
        <w:t>Metode dokumentasi merupakan teknik pengumpulan data penelitian mengenai hal-hal atau variabel yang berupa catatan, transkip, buku, surat, koran, majalah, prasasti, notulen rapat, agenda dan lain-lain.</w:t>
      </w:r>
      <w:r>
        <w:rPr>
          <w:rStyle w:val="FootnoteReference"/>
          <w:rFonts w:asciiTheme="majorBidi" w:hAnsiTheme="majorBidi" w:cstheme="majorBidi"/>
          <w:sz w:val="24"/>
          <w:szCs w:val="24"/>
        </w:rPr>
        <w:footnoteReference w:id="11"/>
      </w:r>
      <w:r w:rsidRPr="007450D3">
        <w:rPr>
          <w:rFonts w:asciiTheme="majorBidi" w:hAnsiTheme="majorBidi" w:cstheme="majorBidi"/>
          <w:sz w:val="24"/>
          <w:szCs w:val="24"/>
        </w:rPr>
        <w:t xml:space="preserve"> Data dokumentasi yang penulis dapat dari </w:t>
      </w:r>
      <w:r>
        <w:rPr>
          <w:rFonts w:asciiTheme="majorBidi" w:hAnsiTheme="majorBidi" w:cstheme="majorBidi"/>
          <w:sz w:val="24"/>
          <w:szCs w:val="24"/>
        </w:rPr>
        <w:t xml:space="preserve">pegawai administratif Bank Syariah Mandiri KCP Solok </w:t>
      </w:r>
      <w:r w:rsidRPr="007450D3">
        <w:rPr>
          <w:rFonts w:asciiTheme="majorBidi" w:hAnsiTheme="majorBidi" w:cstheme="majorBidi"/>
          <w:sz w:val="24"/>
          <w:szCs w:val="24"/>
        </w:rPr>
        <w:t xml:space="preserve">tentang </w:t>
      </w:r>
      <w:r>
        <w:rPr>
          <w:rFonts w:asciiTheme="majorBidi" w:hAnsiTheme="majorBidi" w:cstheme="majorBidi"/>
          <w:sz w:val="24"/>
          <w:szCs w:val="24"/>
        </w:rPr>
        <w:t xml:space="preserve">jumlah nasabah penabung </w:t>
      </w:r>
      <w:r w:rsidRPr="007450D3">
        <w:rPr>
          <w:rFonts w:asciiTheme="majorBidi" w:hAnsiTheme="majorBidi" w:cstheme="majorBidi"/>
          <w:sz w:val="24"/>
          <w:szCs w:val="24"/>
        </w:rPr>
        <w:t xml:space="preserve">yang masih aktif terdaftar </w:t>
      </w:r>
      <w:r>
        <w:rPr>
          <w:rFonts w:asciiTheme="majorBidi" w:hAnsiTheme="majorBidi" w:cstheme="majorBidi"/>
          <w:sz w:val="24"/>
          <w:szCs w:val="24"/>
        </w:rPr>
        <w:t>di Bank Syariah Mandiri KCP Solok</w:t>
      </w:r>
      <w:r>
        <w:rPr>
          <w:rFonts w:asciiTheme="majorBidi" w:hAnsiTheme="majorBidi" w:cstheme="majorBidi"/>
          <w:b/>
          <w:bCs/>
          <w:sz w:val="24"/>
          <w:szCs w:val="24"/>
        </w:rPr>
        <w:t>.</w:t>
      </w:r>
    </w:p>
    <w:p w:rsidR="00E93285"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F150B1">
        <w:rPr>
          <w:rFonts w:asciiTheme="majorBidi" w:hAnsiTheme="majorBidi" w:cstheme="majorBidi"/>
          <w:b/>
          <w:bCs/>
          <w:sz w:val="24"/>
          <w:szCs w:val="24"/>
        </w:rPr>
        <w:t>Variabel Penelitian</w:t>
      </w:r>
    </w:p>
    <w:p w:rsidR="00E93285" w:rsidRPr="001A6229" w:rsidRDefault="00E93285" w:rsidP="00E93285">
      <w:pPr>
        <w:pStyle w:val="ListParagraph"/>
        <w:spacing w:before="240" w:line="480" w:lineRule="auto"/>
        <w:ind w:firstLine="720"/>
        <w:jc w:val="both"/>
        <w:rPr>
          <w:rFonts w:asciiTheme="majorBidi" w:hAnsiTheme="majorBidi" w:cstheme="majorBidi"/>
          <w:sz w:val="24"/>
          <w:szCs w:val="24"/>
        </w:rPr>
      </w:pPr>
      <w:r w:rsidRPr="00F150B1">
        <w:rPr>
          <w:rFonts w:asciiTheme="majorBidi" w:hAnsiTheme="majorBidi" w:cstheme="majorBidi"/>
          <w:sz w:val="24"/>
          <w:szCs w:val="24"/>
        </w:rPr>
        <w:t>Variabel penelitian adalah suatu atribut atau sifat atau nilai dari orang, obyek atau kegiatan yang mempunyai variasi tertentu yang ditetapkan oleh peneliti untuk mempelajari dan kemudian ditarik kesimpulan.</w:t>
      </w:r>
      <w:r>
        <w:rPr>
          <w:rStyle w:val="FootnoteReference"/>
          <w:rFonts w:asciiTheme="majorBidi" w:hAnsiTheme="majorBidi" w:cstheme="majorBidi"/>
          <w:sz w:val="24"/>
          <w:szCs w:val="24"/>
        </w:rPr>
        <w:footnoteReference w:id="12"/>
      </w:r>
      <w:r w:rsidRPr="00F150B1">
        <w:rPr>
          <w:rFonts w:asciiTheme="majorBidi" w:hAnsiTheme="majorBidi" w:cstheme="majorBidi"/>
          <w:sz w:val="24"/>
          <w:szCs w:val="24"/>
        </w:rPr>
        <w:t xml:space="preserve"> Variabel penelitian yang digunakan dalam penelitian ini terdiri dari dua variabel yaitu variabel terikat (variabel dependen) dan variabel tidak terikat (variabel independen).</w:t>
      </w:r>
    </w:p>
    <w:p w:rsidR="00E93285" w:rsidRDefault="00E93285" w:rsidP="00E93285">
      <w:pPr>
        <w:pStyle w:val="ListParagraph"/>
        <w:numPr>
          <w:ilvl w:val="0"/>
          <w:numId w:val="7"/>
        </w:numPr>
        <w:spacing w:before="240" w:line="480" w:lineRule="auto"/>
        <w:jc w:val="both"/>
        <w:rPr>
          <w:rFonts w:asciiTheme="majorBidi" w:hAnsiTheme="majorBidi" w:cstheme="majorBidi"/>
          <w:b/>
          <w:bCs/>
          <w:sz w:val="24"/>
          <w:szCs w:val="24"/>
        </w:rPr>
      </w:pPr>
      <w:r w:rsidRPr="00F150B1">
        <w:rPr>
          <w:rFonts w:asciiTheme="majorBidi" w:hAnsiTheme="majorBidi" w:cstheme="majorBidi"/>
          <w:b/>
          <w:bCs/>
          <w:sz w:val="24"/>
          <w:szCs w:val="24"/>
        </w:rPr>
        <w:t>Variabel terikat (variabel dependen)</w:t>
      </w:r>
    </w:p>
    <w:p w:rsidR="00E93285" w:rsidRDefault="00E93285" w:rsidP="00E93285">
      <w:pPr>
        <w:pStyle w:val="ListParagraph"/>
        <w:spacing w:before="240" w:line="480" w:lineRule="auto"/>
        <w:ind w:left="1080"/>
        <w:jc w:val="both"/>
        <w:rPr>
          <w:rFonts w:asciiTheme="majorBidi" w:hAnsiTheme="majorBidi" w:cstheme="majorBidi"/>
          <w:sz w:val="24"/>
          <w:szCs w:val="24"/>
        </w:rPr>
      </w:pPr>
      <w:r w:rsidRPr="00F150B1">
        <w:rPr>
          <w:rFonts w:asciiTheme="majorBidi" w:hAnsiTheme="majorBidi" w:cstheme="majorBidi"/>
          <w:sz w:val="24"/>
          <w:szCs w:val="24"/>
        </w:rPr>
        <w:t>Merupakan variabel yang dipengaruhi atau yang menjadi akibat karena adanya variabel bebas. Variabel terikat dalam penelitian ini adalah minat menjadi nasabah (Y).</w:t>
      </w:r>
    </w:p>
    <w:p w:rsidR="00E93285" w:rsidRDefault="00E93285" w:rsidP="00E93285">
      <w:pPr>
        <w:pStyle w:val="ListParagraph"/>
        <w:spacing w:before="240" w:line="480" w:lineRule="auto"/>
        <w:ind w:left="1080"/>
        <w:jc w:val="both"/>
        <w:rPr>
          <w:rFonts w:asciiTheme="majorBidi" w:hAnsiTheme="majorBidi" w:cstheme="majorBidi"/>
          <w:sz w:val="24"/>
          <w:szCs w:val="24"/>
        </w:rPr>
      </w:pPr>
    </w:p>
    <w:p w:rsidR="00E93285" w:rsidRPr="00415CBC" w:rsidRDefault="00E93285" w:rsidP="00E93285">
      <w:pPr>
        <w:spacing w:before="240" w:line="480" w:lineRule="auto"/>
        <w:jc w:val="both"/>
        <w:rPr>
          <w:rFonts w:asciiTheme="majorBidi" w:hAnsiTheme="majorBidi" w:cstheme="majorBidi"/>
          <w:b/>
          <w:bCs/>
          <w:sz w:val="24"/>
          <w:szCs w:val="24"/>
        </w:rPr>
      </w:pPr>
    </w:p>
    <w:p w:rsidR="00E93285" w:rsidRDefault="00E93285" w:rsidP="00E93285">
      <w:pPr>
        <w:pStyle w:val="ListParagraph"/>
        <w:numPr>
          <w:ilvl w:val="0"/>
          <w:numId w:val="7"/>
        </w:numPr>
        <w:spacing w:before="240" w:line="480" w:lineRule="auto"/>
        <w:jc w:val="both"/>
        <w:rPr>
          <w:rFonts w:asciiTheme="majorBidi" w:hAnsiTheme="majorBidi" w:cstheme="majorBidi"/>
          <w:b/>
          <w:bCs/>
          <w:sz w:val="24"/>
          <w:szCs w:val="24"/>
        </w:rPr>
      </w:pPr>
      <w:r w:rsidRPr="007450D3">
        <w:rPr>
          <w:rFonts w:asciiTheme="majorBidi" w:hAnsiTheme="majorBidi" w:cstheme="majorBidi"/>
          <w:b/>
          <w:bCs/>
          <w:sz w:val="24"/>
          <w:szCs w:val="24"/>
        </w:rPr>
        <w:lastRenderedPageBreak/>
        <w:t>Variabel tidak terikat (variabel independen)</w:t>
      </w:r>
    </w:p>
    <w:p w:rsidR="00E93285" w:rsidRPr="001A6229" w:rsidRDefault="00E93285" w:rsidP="00E93285">
      <w:pPr>
        <w:spacing w:before="240" w:line="480" w:lineRule="auto"/>
        <w:ind w:left="1080" w:firstLine="720"/>
        <w:jc w:val="both"/>
        <w:rPr>
          <w:rFonts w:asciiTheme="majorBidi" w:hAnsiTheme="majorBidi" w:cstheme="majorBidi"/>
          <w:b/>
          <w:bCs/>
          <w:sz w:val="24"/>
          <w:szCs w:val="24"/>
        </w:rPr>
      </w:pPr>
      <w:r w:rsidRPr="001A6229">
        <w:rPr>
          <w:rFonts w:asciiTheme="majorBidi" w:hAnsiTheme="majorBidi" w:cstheme="majorBidi"/>
          <w:sz w:val="24"/>
          <w:szCs w:val="24"/>
        </w:rPr>
        <w:t>Merupakan variabel yang menjadi sebab timbulnya atau berubahnya variabel terikat (variabel dependen).</w:t>
      </w:r>
      <w:r>
        <w:rPr>
          <w:rStyle w:val="FootnoteReference"/>
          <w:rFonts w:asciiTheme="majorBidi" w:hAnsiTheme="majorBidi" w:cstheme="majorBidi"/>
          <w:sz w:val="24"/>
          <w:szCs w:val="24"/>
        </w:rPr>
        <w:footnoteReference w:id="13"/>
      </w:r>
      <w:r w:rsidRPr="001A6229">
        <w:rPr>
          <w:rFonts w:asciiTheme="majorBidi" w:hAnsiTheme="majorBidi" w:cstheme="majorBidi"/>
          <w:sz w:val="24"/>
          <w:szCs w:val="24"/>
        </w:rPr>
        <w:t xml:space="preserve"> Variabel tidak terikat dalam penelitian ini adalah merek (X1), pengetahuan (X2) dan lokasi (X3).</w:t>
      </w:r>
    </w:p>
    <w:p w:rsidR="00E93285" w:rsidRPr="00F150B1" w:rsidRDefault="00E93285" w:rsidP="00E93285">
      <w:pPr>
        <w:pStyle w:val="ListParagraph"/>
        <w:numPr>
          <w:ilvl w:val="0"/>
          <w:numId w:val="2"/>
        </w:numPr>
        <w:spacing w:before="240" w:line="480" w:lineRule="auto"/>
        <w:jc w:val="both"/>
        <w:rPr>
          <w:rFonts w:asciiTheme="majorBidi" w:hAnsiTheme="majorBidi" w:cstheme="majorBidi"/>
          <w:sz w:val="24"/>
          <w:szCs w:val="24"/>
        </w:rPr>
      </w:pPr>
      <w:r w:rsidRPr="00F150B1">
        <w:rPr>
          <w:rFonts w:asciiTheme="majorBidi" w:hAnsiTheme="majorBidi" w:cstheme="majorBidi"/>
          <w:b/>
          <w:bCs/>
          <w:sz w:val="24"/>
          <w:szCs w:val="24"/>
        </w:rPr>
        <w:t>Definisi Operasional Variabel</w:t>
      </w:r>
    </w:p>
    <w:p w:rsidR="00E93285" w:rsidRPr="000C36D7" w:rsidRDefault="00E93285" w:rsidP="00E93285">
      <w:pPr>
        <w:spacing w:before="240" w:line="240" w:lineRule="auto"/>
        <w:jc w:val="center"/>
        <w:rPr>
          <w:rFonts w:asciiTheme="majorBidi" w:hAnsiTheme="majorBidi" w:cstheme="majorBidi"/>
          <w:b/>
          <w:bCs/>
          <w:sz w:val="24"/>
          <w:szCs w:val="24"/>
        </w:rPr>
      </w:pPr>
      <w:r>
        <w:rPr>
          <w:rFonts w:asciiTheme="majorBidi" w:hAnsiTheme="majorBidi" w:cstheme="majorBidi"/>
          <w:b/>
          <w:bCs/>
          <w:sz w:val="24"/>
          <w:szCs w:val="24"/>
        </w:rPr>
        <w:t>Tabel 3.1</w:t>
      </w:r>
    </w:p>
    <w:p w:rsidR="00E93285" w:rsidRPr="000C36D7" w:rsidRDefault="00E93285" w:rsidP="00E93285">
      <w:pPr>
        <w:spacing w:before="240" w:line="240" w:lineRule="auto"/>
        <w:jc w:val="center"/>
        <w:rPr>
          <w:rFonts w:asciiTheme="majorBidi" w:hAnsiTheme="majorBidi" w:cstheme="majorBidi"/>
          <w:b/>
          <w:bCs/>
          <w:sz w:val="24"/>
          <w:szCs w:val="24"/>
        </w:rPr>
      </w:pPr>
      <w:r w:rsidRPr="000C36D7">
        <w:rPr>
          <w:rFonts w:asciiTheme="majorBidi" w:hAnsiTheme="majorBidi" w:cstheme="majorBidi"/>
          <w:b/>
          <w:bCs/>
          <w:sz w:val="24"/>
          <w:szCs w:val="24"/>
        </w:rPr>
        <w:t>Definisi Operasional Variabel penelitian dan pengukuran</w:t>
      </w:r>
    </w:p>
    <w:tbl>
      <w:tblPr>
        <w:tblStyle w:val="TableGrid"/>
        <w:tblW w:w="6946" w:type="dxa"/>
        <w:tblInd w:w="817" w:type="dxa"/>
        <w:tblLayout w:type="fixed"/>
        <w:tblLook w:val="04A0" w:firstRow="1" w:lastRow="0" w:firstColumn="1" w:lastColumn="0" w:noHBand="0" w:noVBand="1"/>
      </w:tblPr>
      <w:tblGrid>
        <w:gridCol w:w="1276"/>
        <w:gridCol w:w="2126"/>
        <w:gridCol w:w="1701"/>
        <w:gridCol w:w="1843"/>
      </w:tblGrid>
      <w:tr w:rsidR="00E93285" w:rsidRPr="00222AB7" w:rsidTr="00116147">
        <w:tc>
          <w:tcPr>
            <w:tcW w:w="1276" w:type="dxa"/>
          </w:tcPr>
          <w:p w:rsidR="00E93285" w:rsidRPr="00222AB7" w:rsidRDefault="00E93285" w:rsidP="00116147">
            <w:pPr>
              <w:spacing w:before="240"/>
              <w:jc w:val="center"/>
              <w:rPr>
                <w:rFonts w:asciiTheme="majorBidi" w:hAnsiTheme="majorBidi" w:cstheme="majorBidi"/>
                <w:b/>
                <w:bCs/>
                <w:sz w:val="20"/>
                <w:szCs w:val="20"/>
              </w:rPr>
            </w:pPr>
            <w:r w:rsidRPr="00222AB7">
              <w:rPr>
                <w:rFonts w:asciiTheme="majorBidi" w:hAnsiTheme="majorBidi" w:cstheme="majorBidi"/>
                <w:b/>
                <w:bCs/>
                <w:sz w:val="20"/>
                <w:szCs w:val="20"/>
              </w:rPr>
              <w:t>Variabel</w:t>
            </w:r>
          </w:p>
        </w:tc>
        <w:tc>
          <w:tcPr>
            <w:tcW w:w="2126" w:type="dxa"/>
          </w:tcPr>
          <w:p w:rsidR="00E93285" w:rsidRPr="00222AB7" w:rsidRDefault="00E93285" w:rsidP="00116147">
            <w:pPr>
              <w:spacing w:before="240"/>
              <w:jc w:val="center"/>
              <w:rPr>
                <w:rFonts w:asciiTheme="majorBidi" w:hAnsiTheme="majorBidi" w:cstheme="majorBidi"/>
                <w:b/>
                <w:bCs/>
                <w:sz w:val="20"/>
                <w:szCs w:val="20"/>
              </w:rPr>
            </w:pPr>
            <w:r w:rsidRPr="00222AB7">
              <w:rPr>
                <w:rFonts w:asciiTheme="majorBidi" w:hAnsiTheme="majorBidi" w:cstheme="majorBidi"/>
                <w:b/>
                <w:bCs/>
                <w:sz w:val="20"/>
                <w:szCs w:val="20"/>
              </w:rPr>
              <w:t>Definisi</w:t>
            </w:r>
          </w:p>
        </w:tc>
        <w:tc>
          <w:tcPr>
            <w:tcW w:w="1701" w:type="dxa"/>
          </w:tcPr>
          <w:p w:rsidR="00E93285" w:rsidRPr="00222AB7" w:rsidRDefault="00E93285" w:rsidP="00116147">
            <w:pPr>
              <w:spacing w:before="240"/>
              <w:jc w:val="center"/>
              <w:rPr>
                <w:rFonts w:asciiTheme="majorBidi" w:hAnsiTheme="majorBidi" w:cstheme="majorBidi"/>
                <w:b/>
                <w:bCs/>
                <w:sz w:val="20"/>
                <w:szCs w:val="20"/>
              </w:rPr>
            </w:pPr>
            <w:r w:rsidRPr="00222AB7">
              <w:rPr>
                <w:rFonts w:asciiTheme="majorBidi" w:hAnsiTheme="majorBidi" w:cstheme="majorBidi"/>
                <w:b/>
                <w:bCs/>
                <w:sz w:val="20"/>
                <w:szCs w:val="20"/>
              </w:rPr>
              <w:t>Indikator</w:t>
            </w:r>
          </w:p>
        </w:tc>
        <w:tc>
          <w:tcPr>
            <w:tcW w:w="1843" w:type="dxa"/>
          </w:tcPr>
          <w:p w:rsidR="00E93285" w:rsidRPr="00222AB7" w:rsidRDefault="00E93285" w:rsidP="00116147">
            <w:pPr>
              <w:spacing w:before="240"/>
              <w:jc w:val="center"/>
              <w:rPr>
                <w:rFonts w:asciiTheme="majorBidi" w:hAnsiTheme="majorBidi" w:cstheme="majorBidi"/>
                <w:b/>
                <w:bCs/>
                <w:sz w:val="20"/>
                <w:szCs w:val="20"/>
              </w:rPr>
            </w:pPr>
            <w:r w:rsidRPr="00222AB7">
              <w:rPr>
                <w:rFonts w:asciiTheme="majorBidi" w:hAnsiTheme="majorBidi" w:cstheme="majorBidi"/>
                <w:b/>
                <w:bCs/>
                <w:sz w:val="20"/>
                <w:szCs w:val="20"/>
              </w:rPr>
              <w:t>Skala pengukuran</w:t>
            </w:r>
          </w:p>
        </w:tc>
      </w:tr>
      <w:tr w:rsidR="00E93285" w:rsidTr="00116147">
        <w:tc>
          <w:tcPr>
            <w:tcW w:w="1276" w:type="dxa"/>
          </w:tcPr>
          <w:p w:rsidR="00E93285" w:rsidRPr="00222AB7" w:rsidRDefault="00E93285" w:rsidP="00116147">
            <w:pPr>
              <w:spacing w:before="240"/>
              <w:jc w:val="center"/>
              <w:rPr>
                <w:rFonts w:asciiTheme="majorBidi" w:hAnsiTheme="majorBidi" w:cstheme="majorBidi"/>
                <w:sz w:val="20"/>
                <w:szCs w:val="20"/>
              </w:rPr>
            </w:pPr>
            <w:r w:rsidRPr="00222AB7">
              <w:rPr>
                <w:rFonts w:asciiTheme="majorBidi" w:hAnsiTheme="majorBidi" w:cstheme="majorBidi"/>
                <w:sz w:val="20"/>
                <w:szCs w:val="20"/>
              </w:rPr>
              <w:t>Merek</w:t>
            </w:r>
          </w:p>
        </w:tc>
        <w:tc>
          <w:tcPr>
            <w:tcW w:w="2126" w:type="dxa"/>
          </w:tcPr>
          <w:p w:rsidR="00E93285" w:rsidRPr="00222AB7" w:rsidRDefault="00E93285" w:rsidP="00116147">
            <w:pPr>
              <w:widowControl w:val="0"/>
              <w:autoSpaceDE w:val="0"/>
              <w:autoSpaceDN w:val="0"/>
              <w:adjustRightInd w:val="0"/>
              <w:ind w:right="79"/>
              <w:jc w:val="both"/>
              <w:rPr>
                <w:rFonts w:asciiTheme="majorBidi" w:hAnsiTheme="majorBidi" w:cstheme="majorBidi"/>
                <w:sz w:val="20"/>
                <w:szCs w:val="20"/>
              </w:rPr>
            </w:pPr>
            <w:r w:rsidRPr="00222AB7">
              <w:rPr>
                <w:rFonts w:ascii="Times New Roman" w:hAnsi="Times New Roman" w:cs="Times New Roman"/>
                <w:sz w:val="20"/>
                <w:szCs w:val="20"/>
              </w:rPr>
              <w:t>Merek adalah nama, istilah, logo, tanda atau lambang dan kombinasi dari dua atau lebih unsur tersebut yang dimaksud untuk mengidentifikasikan barang-barang atau jasa dari seseorang penjual atau kelompok penjual untuk membedakannya dari produk pesaing</w:t>
            </w:r>
          </w:p>
        </w:tc>
        <w:tc>
          <w:tcPr>
            <w:tcW w:w="1701" w:type="dxa"/>
          </w:tcPr>
          <w:p w:rsidR="00E93285" w:rsidRPr="00222AB7" w:rsidRDefault="00E93285" w:rsidP="00E93285">
            <w:pPr>
              <w:pStyle w:val="ListParagraph"/>
              <w:numPr>
                <w:ilvl w:val="0"/>
                <w:numId w:val="1"/>
              </w:numPr>
              <w:spacing w:before="240" w:after="0" w:line="240" w:lineRule="auto"/>
              <w:ind w:left="317" w:hanging="284"/>
              <w:jc w:val="both"/>
              <w:rPr>
                <w:rFonts w:asciiTheme="majorBidi" w:hAnsiTheme="majorBidi" w:cstheme="majorBidi"/>
                <w:sz w:val="20"/>
                <w:szCs w:val="20"/>
              </w:rPr>
            </w:pPr>
            <w:r w:rsidRPr="00222AB7">
              <w:rPr>
                <w:rFonts w:asciiTheme="majorBidi" w:hAnsiTheme="majorBidi" w:cstheme="majorBidi"/>
                <w:sz w:val="20"/>
                <w:szCs w:val="20"/>
              </w:rPr>
              <w:t>Dapat diingat</w:t>
            </w:r>
          </w:p>
          <w:p w:rsidR="00E93285" w:rsidRPr="00222AB7" w:rsidRDefault="00E93285" w:rsidP="00E93285">
            <w:pPr>
              <w:pStyle w:val="ListParagraph"/>
              <w:numPr>
                <w:ilvl w:val="0"/>
                <w:numId w:val="1"/>
              </w:numPr>
              <w:spacing w:before="240" w:after="0" w:line="240" w:lineRule="auto"/>
              <w:ind w:left="317" w:hanging="284"/>
              <w:jc w:val="both"/>
              <w:rPr>
                <w:rFonts w:asciiTheme="majorBidi" w:hAnsiTheme="majorBidi" w:cstheme="majorBidi"/>
                <w:sz w:val="20"/>
                <w:szCs w:val="20"/>
              </w:rPr>
            </w:pPr>
            <w:r w:rsidRPr="00222AB7">
              <w:rPr>
                <w:rFonts w:asciiTheme="majorBidi" w:hAnsiTheme="majorBidi" w:cstheme="majorBidi"/>
                <w:sz w:val="20"/>
                <w:szCs w:val="20"/>
              </w:rPr>
              <w:t>Mewakili produk</w:t>
            </w:r>
          </w:p>
          <w:p w:rsidR="00E93285" w:rsidRPr="00222AB7" w:rsidRDefault="00E93285" w:rsidP="00E93285">
            <w:pPr>
              <w:pStyle w:val="ListParagraph"/>
              <w:numPr>
                <w:ilvl w:val="0"/>
                <w:numId w:val="1"/>
              </w:numPr>
              <w:spacing w:before="240" w:after="0" w:line="240" w:lineRule="auto"/>
              <w:ind w:left="317" w:hanging="284"/>
              <w:jc w:val="both"/>
              <w:rPr>
                <w:rFonts w:asciiTheme="majorBidi" w:hAnsiTheme="majorBidi" w:cstheme="majorBidi"/>
                <w:sz w:val="20"/>
                <w:szCs w:val="20"/>
              </w:rPr>
            </w:pPr>
            <w:r w:rsidRPr="00222AB7">
              <w:rPr>
                <w:rFonts w:asciiTheme="majorBidi" w:hAnsiTheme="majorBidi" w:cstheme="majorBidi"/>
                <w:sz w:val="20"/>
                <w:szCs w:val="20"/>
              </w:rPr>
              <w:t>Dapat disukai</w:t>
            </w:r>
          </w:p>
        </w:tc>
        <w:tc>
          <w:tcPr>
            <w:tcW w:w="1843" w:type="dxa"/>
          </w:tcPr>
          <w:p w:rsidR="00E93285" w:rsidRPr="00222AB7" w:rsidRDefault="00E93285" w:rsidP="00116147">
            <w:pPr>
              <w:spacing w:before="240"/>
              <w:jc w:val="both"/>
              <w:rPr>
                <w:rFonts w:asciiTheme="majorBidi" w:hAnsiTheme="majorBidi" w:cstheme="majorBidi"/>
                <w:sz w:val="20"/>
                <w:szCs w:val="20"/>
              </w:rPr>
            </w:pPr>
            <w:r w:rsidRPr="00222AB7">
              <w:rPr>
                <w:rFonts w:asciiTheme="majorBidi" w:hAnsiTheme="majorBidi" w:cstheme="majorBidi"/>
                <w:sz w:val="20"/>
                <w:szCs w:val="20"/>
              </w:rPr>
              <w:t>Diukur melalui angket dengan menggunakan skala Likert</w:t>
            </w:r>
          </w:p>
        </w:tc>
      </w:tr>
      <w:tr w:rsidR="00E93285" w:rsidTr="00116147">
        <w:trPr>
          <w:trHeight w:val="2835"/>
        </w:trPr>
        <w:tc>
          <w:tcPr>
            <w:tcW w:w="1276" w:type="dxa"/>
          </w:tcPr>
          <w:p w:rsidR="00E93285" w:rsidRPr="00222AB7" w:rsidRDefault="00E93285" w:rsidP="00E93285">
            <w:pPr>
              <w:spacing w:before="240"/>
              <w:rPr>
                <w:rFonts w:asciiTheme="majorBidi" w:hAnsiTheme="majorBidi" w:cstheme="majorBidi"/>
                <w:sz w:val="20"/>
                <w:szCs w:val="20"/>
              </w:rPr>
            </w:pPr>
            <w:r w:rsidRPr="00222AB7">
              <w:rPr>
                <w:rFonts w:asciiTheme="majorBidi" w:hAnsiTheme="majorBidi" w:cstheme="majorBidi"/>
                <w:sz w:val="20"/>
                <w:szCs w:val="20"/>
              </w:rPr>
              <w:lastRenderedPageBreak/>
              <w:t>Pengetahuan</w:t>
            </w:r>
          </w:p>
        </w:tc>
        <w:tc>
          <w:tcPr>
            <w:tcW w:w="2126" w:type="dxa"/>
          </w:tcPr>
          <w:p w:rsidR="00E93285" w:rsidRPr="00222AB7" w:rsidRDefault="00E93285" w:rsidP="00A01D6F">
            <w:pPr>
              <w:spacing w:before="240"/>
              <w:jc w:val="both"/>
              <w:rPr>
                <w:rFonts w:asciiTheme="majorBidi" w:hAnsiTheme="majorBidi" w:cstheme="majorBidi"/>
                <w:sz w:val="20"/>
                <w:szCs w:val="20"/>
              </w:rPr>
            </w:pPr>
            <w:r w:rsidRPr="00222AB7">
              <w:rPr>
                <w:rFonts w:ascii="Times New Roman" w:hAnsi="Times New Roman" w:cs="Times New Roman"/>
                <w:sz w:val="20"/>
                <w:szCs w:val="20"/>
              </w:rPr>
              <w:t xml:space="preserve">Pengetahuan </w:t>
            </w:r>
            <w:r w:rsidR="00A01D6F">
              <w:rPr>
                <w:rFonts w:ascii="Times New Roman" w:hAnsi="Times New Roman" w:cs="Times New Roman"/>
                <w:sz w:val="20"/>
                <w:szCs w:val="20"/>
              </w:rPr>
              <w:t xml:space="preserve">perbankan syariah yaitu segala bentuk pengetahuan seseorang tentang bank syariah yang meliputi instansi, prinsip dan produk perbankan syariah. </w:t>
            </w:r>
          </w:p>
        </w:tc>
        <w:tc>
          <w:tcPr>
            <w:tcW w:w="1701" w:type="dxa"/>
          </w:tcPr>
          <w:p w:rsidR="00E93285" w:rsidRPr="00222AB7" w:rsidRDefault="00E93285" w:rsidP="00E93285">
            <w:pPr>
              <w:pStyle w:val="ListParagraph"/>
              <w:numPr>
                <w:ilvl w:val="0"/>
                <w:numId w:val="8"/>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Bebas riba</w:t>
            </w:r>
          </w:p>
          <w:p w:rsidR="00E93285" w:rsidRPr="00222AB7" w:rsidRDefault="00E93285" w:rsidP="00E93285">
            <w:pPr>
              <w:pStyle w:val="ListParagraph"/>
              <w:numPr>
                <w:ilvl w:val="0"/>
                <w:numId w:val="8"/>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Sistem bagi hasil</w:t>
            </w:r>
          </w:p>
          <w:p w:rsidR="00E93285" w:rsidRPr="00222AB7" w:rsidRDefault="00E93285" w:rsidP="00E93285">
            <w:pPr>
              <w:pStyle w:val="ListParagraph"/>
              <w:numPr>
                <w:ilvl w:val="0"/>
                <w:numId w:val="8"/>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Berlandaskan prisip dan nilai islam</w:t>
            </w:r>
          </w:p>
          <w:p w:rsidR="00E93285" w:rsidRPr="00222AB7" w:rsidRDefault="00E93285" w:rsidP="00E93285">
            <w:pPr>
              <w:pStyle w:val="ListParagraph"/>
              <w:numPr>
                <w:ilvl w:val="0"/>
                <w:numId w:val="8"/>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Menggunakan akad-akad syariah</w:t>
            </w:r>
          </w:p>
        </w:tc>
        <w:tc>
          <w:tcPr>
            <w:tcW w:w="1843" w:type="dxa"/>
          </w:tcPr>
          <w:p w:rsidR="00E93285" w:rsidRPr="00222AB7" w:rsidRDefault="00E93285" w:rsidP="00116147">
            <w:pPr>
              <w:spacing w:before="240"/>
              <w:jc w:val="both"/>
              <w:rPr>
                <w:rFonts w:asciiTheme="majorBidi" w:hAnsiTheme="majorBidi" w:cstheme="majorBidi"/>
                <w:sz w:val="20"/>
                <w:szCs w:val="20"/>
              </w:rPr>
            </w:pPr>
            <w:r w:rsidRPr="00222AB7">
              <w:rPr>
                <w:rFonts w:asciiTheme="majorBidi" w:hAnsiTheme="majorBidi" w:cstheme="majorBidi"/>
                <w:sz w:val="20"/>
                <w:szCs w:val="20"/>
              </w:rPr>
              <w:t>Diukur melalui angket dengan menggunakan skala Likert</w:t>
            </w:r>
          </w:p>
        </w:tc>
      </w:tr>
      <w:tr w:rsidR="00E93285" w:rsidTr="00116147">
        <w:trPr>
          <w:trHeight w:val="2536"/>
        </w:trPr>
        <w:tc>
          <w:tcPr>
            <w:tcW w:w="1276" w:type="dxa"/>
          </w:tcPr>
          <w:p w:rsidR="00E93285" w:rsidRPr="00222AB7" w:rsidRDefault="00E93285" w:rsidP="00116147">
            <w:pPr>
              <w:spacing w:before="240"/>
              <w:jc w:val="center"/>
              <w:rPr>
                <w:rFonts w:asciiTheme="majorBidi" w:hAnsiTheme="majorBidi" w:cstheme="majorBidi"/>
                <w:sz w:val="20"/>
                <w:szCs w:val="20"/>
              </w:rPr>
            </w:pPr>
            <w:r w:rsidRPr="00222AB7">
              <w:rPr>
                <w:rFonts w:asciiTheme="majorBidi" w:hAnsiTheme="majorBidi" w:cstheme="majorBidi"/>
                <w:sz w:val="20"/>
                <w:szCs w:val="20"/>
              </w:rPr>
              <w:t>Lokasi</w:t>
            </w:r>
          </w:p>
        </w:tc>
        <w:tc>
          <w:tcPr>
            <w:tcW w:w="2126" w:type="dxa"/>
          </w:tcPr>
          <w:p w:rsidR="00E93285" w:rsidRPr="00222AB7" w:rsidRDefault="00E93285" w:rsidP="00116147">
            <w:pPr>
              <w:spacing w:before="240"/>
              <w:jc w:val="both"/>
              <w:rPr>
                <w:rFonts w:asciiTheme="majorBidi" w:hAnsiTheme="majorBidi" w:cstheme="majorBidi"/>
                <w:sz w:val="20"/>
                <w:szCs w:val="20"/>
              </w:rPr>
            </w:pPr>
            <w:r w:rsidRPr="00222AB7">
              <w:rPr>
                <w:rFonts w:ascii="Times New Roman" w:hAnsi="Times New Roman" w:cs="Times New Roman"/>
                <w:sz w:val="20"/>
                <w:szCs w:val="20"/>
              </w:rPr>
              <w:t>Lokasi adalah tempat dimana diperjual belikannya produk perbankan dan pusat pengenalan perbankan</w:t>
            </w:r>
          </w:p>
        </w:tc>
        <w:tc>
          <w:tcPr>
            <w:tcW w:w="1701" w:type="dxa"/>
          </w:tcPr>
          <w:p w:rsidR="00E93285" w:rsidRPr="00222AB7" w:rsidRDefault="00E93285" w:rsidP="00E93285">
            <w:pPr>
              <w:pStyle w:val="ListParagraph"/>
              <w:numPr>
                <w:ilvl w:val="0"/>
                <w:numId w:val="9"/>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Jarak ke lokasi bank syariah</w:t>
            </w:r>
          </w:p>
          <w:p w:rsidR="00E93285" w:rsidRPr="00222AB7" w:rsidRDefault="00E93285" w:rsidP="00E93285">
            <w:pPr>
              <w:pStyle w:val="ListParagraph"/>
              <w:numPr>
                <w:ilvl w:val="0"/>
                <w:numId w:val="9"/>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Akses lokasi yang mudah dijangkau</w:t>
            </w:r>
          </w:p>
          <w:p w:rsidR="00E93285" w:rsidRPr="00222AB7" w:rsidRDefault="00E93285" w:rsidP="00E93285">
            <w:pPr>
              <w:pStyle w:val="ListParagraph"/>
              <w:numPr>
                <w:ilvl w:val="0"/>
                <w:numId w:val="9"/>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Tempat parkir yang luas dan aman</w:t>
            </w:r>
          </w:p>
          <w:p w:rsidR="00E93285" w:rsidRPr="00222AB7" w:rsidRDefault="00E93285" w:rsidP="00E93285">
            <w:pPr>
              <w:pStyle w:val="ListParagraph"/>
              <w:numPr>
                <w:ilvl w:val="0"/>
                <w:numId w:val="9"/>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Lokasi bank yang strategis</w:t>
            </w:r>
          </w:p>
        </w:tc>
        <w:tc>
          <w:tcPr>
            <w:tcW w:w="1843" w:type="dxa"/>
          </w:tcPr>
          <w:p w:rsidR="00E93285" w:rsidRPr="00222AB7" w:rsidRDefault="00E93285" w:rsidP="00116147">
            <w:pPr>
              <w:spacing w:before="240"/>
              <w:jc w:val="both"/>
              <w:rPr>
                <w:rFonts w:asciiTheme="majorBidi" w:hAnsiTheme="majorBidi" w:cstheme="majorBidi"/>
                <w:sz w:val="20"/>
                <w:szCs w:val="20"/>
              </w:rPr>
            </w:pPr>
            <w:r w:rsidRPr="00222AB7">
              <w:rPr>
                <w:rFonts w:asciiTheme="majorBidi" w:hAnsiTheme="majorBidi" w:cstheme="majorBidi"/>
                <w:sz w:val="20"/>
                <w:szCs w:val="20"/>
              </w:rPr>
              <w:t>Diukur melalui angket dengan menggunakan skala Likert</w:t>
            </w:r>
          </w:p>
        </w:tc>
      </w:tr>
      <w:tr w:rsidR="00E93285" w:rsidRPr="00AE0CFE" w:rsidTr="00116147">
        <w:tc>
          <w:tcPr>
            <w:tcW w:w="1276" w:type="dxa"/>
          </w:tcPr>
          <w:p w:rsidR="00E93285" w:rsidRPr="00222AB7" w:rsidRDefault="00E93285" w:rsidP="00116147">
            <w:pPr>
              <w:spacing w:before="240"/>
              <w:jc w:val="center"/>
              <w:rPr>
                <w:rFonts w:asciiTheme="majorBidi" w:hAnsiTheme="majorBidi" w:cstheme="majorBidi"/>
                <w:sz w:val="20"/>
                <w:szCs w:val="20"/>
              </w:rPr>
            </w:pPr>
            <w:r w:rsidRPr="00222AB7">
              <w:rPr>
                <w:rFonts w:asciiTheme="majorBidi" w:hAnsiTheme="majorBidi" w:cstheme="majorBidi"/>
                <w:sz w:val="20"/>
                <w:szCs w:val="20"/>
              </w:rPr>
              <w:t>Minat menjadi nasabah</w:t>
            </w:r>
          </w:p>
        </w:tc>
        <w:tc>
          <w:tcPr>
            <w:tcW w:w="2126" w:type="dxa"/>
          </w:tcPr>
          <w:p w:rsidR="00E93285" w:rsidRPr="00222AB7" w:rsidRDefault="00E93285" w:rsidP="00116147">
            <w:pPr>
              <w:spacing w:before="240"/>
              <w:jc w:val="both"/>
              <w:rPr>
                <w:rFonts w:asciiTheme="majorBidi" w:hAnsiTheme="majorBidi" w:cstheme="majorBidi"/>
                <w:sz w:val="20"/>
                <w:szCs w:val="20"/>
              </w:rPr>
            </w:pPr>
            <w:r w:rsidRPr="00222AB7">
              <w:rPr>
                <w:rFonts w:asciiTheme="majorBidi" w:hAnsiTheme="majorBidi" w:cstheme="majorBidi"/>
                <w:sz w:val="20"/>
                <w:szCs w:val="20"/>
              </w:rPr>
              <w:t>Daya tarik dalam diri nasabah untuk mau menggunakan jasa bank syariah</w:t>
            </w:r>
          </w:p>
        </w:tc>
        <w:tc>
          <w:tcPr>
            <w:tcW w:w="1701" w:type="dxa"/>
          </w:tcPr>
          <w:p w:rsidR="00E93285" w:rsidRPr="00222AB7" w:rsidRDefault="00E93285" w:rsidP="00E93285">
            <w:pPr>
              <w:pStyle w:val="ListParagraph"/>
              <w:numPr>
                <w:ilvl w:val="0"/>
                <w:numId w:val="10"/>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Perasaan tertarik</w:t>
            </w:r>
          </w:p>
          <w:p w:rsidR="00E93285" w:rsidRPr="00222AB7" w:rsidRDefault="00E93285" w:rsidP="00E93285">
            <w:pPr>
              <w:pStyle w:val="ListParagraph"/>
              <w:numPr>
                <w:ilvl w:val="0"/>
                <w:numId w:val="10"/>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Perasaan senang</w:t>
            </w:r>
          </w:p>
          <w:p w:rsidR="00E93285" w:rsidRPr="00222AB7" w:rsidRDefault="00E93285" w:rsidP="00E93285">
            <w:pPr>
              <w:pStyle w:val="ListParagraph"/>
              <w:numPr>
                <w:ilvl w:val="0"/>
                <w:numId w:val="10"/>
              </w:numPr>
              <w:spacing w:before="240" w:after="0" w:line="240" w:lineRule="auto"/>
              <w:ind w:left="318" w:hanging="284"/>
              <w:jc w:val="both"/>
              <w:rPr>
                <w:rFonts w:asciiTheme="majorBidi" w:hAnsiTheme="majorBidi" w:cstheme="majorBidi"/>
                <w:sz w:val="20"/>
                <w:szCs w:val="20"/>
              </w:rPr>
            </w:pPr>
            <w:r w:rsidRPr="00222AB7">
              <w:rPr>
                <w:rFonts w:asciiTheme="majorBidi" w:hAnsiTheme="majorBidi" w:cstheme="majorBidi"/>
                <w:sz w:val="20"/>
                <w:szCs w:val="20"/>
              </w:rPr>
              <w:t>Keinginan dan harapan</w:t>
            </w:r>
          </w:p>
        </w:tc>
        <w:tc>
          <w:tcPr>
            <w:tcW w:w="1843" w:type="dxa"/>
          </w:tcPr>
          <w:p w:rsidR="00E93285" w:rsidRPr="00222AB7" w:rsidRDefault="00E93285" w:rsidP="00116147">
            <w:pPr>
              <w:spacing w:before="240"/>
              <w:jc w:val="both"/>
              <w:rPr>
                <w:rFonts w:asciiTheme="majorBidi" w:hAnsiTheme="majorBidi" w:cstheme="majorBidi"/>
                <w:sz w:val="20"/>
                <w:szCs w:val="20"/>
              </w:rPr>
            </w:pPr>
            <w:r w:rsidRPr="00222AB7">
              <w:rPr>
                <w:rFonts w:asciiTheme="majorBidi" w:hAnsiTheme="majorBidi" w:cstheme="majorBidi"/>
                <w:sz w:val="20"/>
                <w:szCs w:val="20"/>
              </w:rPr>
              <w:t>Diukur melalui angket dengan menggunakan skala Likert</w:t>
            </w:r>
          </w:p>
        </w:tc>
      </w:tr>
    </w:tbl>
    <w:p w:rsidR="00E93285" w:rsidRDefault="00E93285" w:rsidP="00E93285">
      <w:pPr>
        <w:spacing w:before="24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Dari pengembangan instrumen penelitian tersebut, kemudian disusun beberapa item pertanyaan kuesioner. Pengukuran sikap, pendapat dan persepsi responden diukur dengan menggunakan skala </w:t>
      </w:r>
      <w:r w:rsidRPr="008C6F31">
        <w:rPr>
          <w:rFonts w:asciiTheme="majorBidi" w:hAnsiTheme="majorBidi" w:cstheme="majorBidi"/>
          <w:i/>
          <w:iCs/>
          <w:sz w:val="24"/>
          <w:szCs w:val="24"/>
        </w:rPr>
        <w:t>likert</w:t>
      </w:r>
      <w:r>
        <w:rPr>
          <w:rFonts w:asciiTheme="majorBidi" w:hAnsiTheme="majorBidi" w:cstheme="majorBidi"/>
          <w:sz w:val="24"/>
          <w:szCs w:val="24"/>
        </w:rPr>
        <w:t xml:space="preserve">. Dalam menjawab skala </w:t>
      </w:r>
      <w:r w:rsidRPr="008C6F31">
        <w:rPr>
          <w:rFonts w:asciiTheme="majorBidi" w:hAnsiTheme="majorBidi" w:cstheme="majorBidi"/>
          <w:i/>
          <w:iCs/>
          <w:sz w:val="24"/>
          <w:szCs w:val="24"/>
        </w:rPr>
        <w:t xml:space="preserve">likert </w:t>
      </w:r>
      <w:r>
        <w:rPr>
          <w:rFonts w:asciiTheme="majorBidi" w:hAnsiTheme="majorBidi" w:cstheme="majorBidi"/>
          <w:sz w:val="24"/>
          <w:szCs w:val="24"/>
        </w:rPr>
        <w:t xml:space="preserve">ini, responden hanya memberi tanda, misalnya </w:t>
      </w:r>
      <w:r>
        <w:rPr>
          <w:rFonts w:asciiTheme="majorBidi" w:hAnsiTheme="majorBidi" w:cstheme="majorBidi"/>
          <w:i/>
          <w:iCs/>
          <w:sz w:val="24"/>
          <w:szCs w:val="24"/>
        </w:rPr>
        <w:t>cheklist</w:t>
      </w:r>
      <w:r>
        <w:rPr>
          <w:rFonts w:asciiTheme="majorBidi" w:hAnsiTheme="majorBidi" w:cstheme="majorBidi"/>
          <w:sz w:val="24"/>
          <w:szCs w:val="24"/>
        </w:rPr>
        <w:t xml:space="preserve"> atau tanda silang pada jawaban yang dipilih sesuai pernyataan. Kuesioner yang telah diisi responden perlu dilakukan penyekoran. </w:t>
      </w:r>
      <w:r w:rsidRPr="00027569">
        <w:rPr>
          <w:rFonts w:asciiTheme="majorBidi" w:hAnsiTheme="majorBidi" w:cstheme="majorBidi"/>
          <w:sz w:val="24"/>
          <w:szCs w:val="24"/>
        </w:rPr>
        <w:t xml:space="preserve">Adapun nilai dari pernyataan positif skala </w:t>
      </w:r>
      <w:r w:rsidRPr="00027569">
        <w:rPr>
          <w:rFonts w:asciiTheme="majorBidi" w:hAnsiTheme="majorBidi" w:cstheme="majorBidi"/>
          <w:i/>
          <w:iCs/>
          <w:sz w:val="24"/>
          <w:szCs w:val="24"/>
        </w:rPr>
        <w:t xml:space="preserve">likert </w:t>
      </w:r>
      <w:r w:rsidRPr="00027569">
        <w:rPr>
          <w:rFonts w:asciiTheme="majorBidi" w:hAnsiTheme="majorBidi" w:cstheme="majorBidi"/>
          <w:sz w:val="24"/>
          <w:szCs w:val="24"/>
        </w:rPr>
        <w:t>pada variabel merek (X1), pengetahuan (X2) dan lokasi (X3) dan minat menjadi nasabah bank (Y), terdiri atas lima kriteria sebagai berikut:</w:t>
      </w:r>
    </w:p>
    <w:p w:rsidR="00E93285" w:rsidRDefault="00E93285" w:rsidP="00E93285">
      <w:pPr>
        <w:spacing w:before="24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Tabel 3.2 </w:t>
      </w:r>
    </w:p>
    <w:p w:rsidR="00E93285" w:rsidRPr="00027569" w:rsidRDefault="00E93285" w:rsidP="00E93285">
      <w:pPr>
        <w:spacing w:before="240" w:line="240" w:lineRule="auto"/>
        <w:jc w:val="center"/>
        <w:rPr>
          <w:rFonts w:asciiTheme="majorBidi" w:hAnsiTheme="majorBidi" w:cstheme="majorBidi"/>
          <w:b/>
          <w:bCs/>
          <w:sz w:val="24"/>
          <w:szCs w:val="24"/>
        </w:rPr>
      </w:pPr>
      <w:r w:rsidRPr="00027569">
        <w:rPr>
          <w:rFonts w:asciiTheme="majorBidi" w:hAnsiTheme="majorBidi" w:cstheme="majorBidi"/>
          <w:b/>
          <w:bCs/>
          <w:sz w:val="24"/>
          <w:szCs w:val="24"/>
        </w:rPr>
        <w:t>Bobot Penilaian</w:t>
      </w:r>
    </w:p>
    <w:tbl>
      <w:tblPr>
        <w:tblStyle w:val="TableGrid"/>
        <w:tblW w:w="0" w:type="auto"/>
        <w:tblInd w:w="2093" w:type="dxa"/>
        <w:tblLook w:val="04A0" w:firstRow="1" w:lastRow="0" w:firstColumn="1" w:lastColumn="0" w:noHBand="0" w:noVBand="1"/>
      </w:tblPr>
      <w:tblGrid>
        <w:gridCol w:w="2410"/>
        <w:gridCol w:w="1842"/>
      </w:tblGrid>
      <w:tr w:rsidR="00E93285" w:rsidTr="008B60CB">
        <w:trPr>
          <w:trHeight w:val="70"/>
        </w:trPr>
        <w:tc>
          <w:tcPr>
            <w:tcW w:w="2410" w:type="dxa"/>
          </w:tcPr>
          <w:p w:rsidR="00E93285" w:rsidRPr="00222AB7" w:rsidRDefault="00E93285" w:rsidP="008B60CB">
            <w:pPr>
              <w:tabs>
                <w:tab w:val="left" w:pos="765"/>
              </w:tabs>
              <w:spacing w:line="240" w:lineRule="auto"/>
              <w:jc w:val="center"/>
              <w:rPr>
                <w:rFonts w:asciiTheme="majorBidi" w:hAnsiTheme="majorBidi" w:cstheme="majorBidi"/>
                <w:sz w:val="24"/>
                <w:szCs w:val="24"/>
              </w:rPr>
            </w:pPr>
            <w:r w:rsidRPr="00222AB7">
              <w:rPr>
                <w:rFonts w:asciiTheme="majorBidi" w:hAnsiTheme="majorBidi" w:cstheme="majorBidi"/>
                <w:sz w:val="24"/>
                <w:szCs w:val="24"/>
              </w:rPr>
              <w:t>Pernyataan</w:t>
            </w:r>
          </w:p>
        </w:tc>
        <w:tc>
          <w:tcPr>
            <w:tcW w:w="1842"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Skor Positif</w:t>
            </w:r>
          </w:p>
        </w:tc>
      </w:tr>
      <w:tr w:rsidR="00E93285" w:rsidTr="008B60CB">
        <w:tc>
          <w:tcPr>
            <w:tcW w:w="2410"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Sangat setuju</w:t>
            </w:r>
          </w:p>
        </w:tc>
        <w:tc>
          <w:tcPr>
            <w:tcW w:w="1842"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5</w:t>
            </w:r>
          </w:p>
        </w:tc>
      </w:tr>
      <w:tr w:rsidR="00E93285" w:rsidTr="008B60CB">
        <w:tc>
          <w:tcPr>
            <w:tcW w:w="2410"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Setuju</w:t>
            </w:r>
          </w:p>
        </w:tc>
        <w:tc>
          <w:tcPr>
            <w:tcW w:w="1842"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4</w:t>
            </w:r>
          </w:p>
        </w:tc>
      </w:tr>
      <w:tr w:rsidR="00E93285" w:rsidTr="008B60CB">
        <w:tc>
          <w:tcPr>
            <w:tcW w:w="2410"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Ragu-ragu</w:t>
            </w:r>
          </w:p>
        </w:tc>
        <w:tc>
          <w:tcPr>
            <w:tcW w:w="1842"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3</w:t>
            </w:r>
          </w:p>
        </w:tc>
      </w:tr>
      <w:tr w:rsidR="00E93285" w:rsidTr="008B60CB">
        <w:tc>
          <w:tcPr>
            <w:tcW w:w="2410"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Tidak setuju</w:t>
            </w:r>
          </w:p>
        </w:tc>
        <w:tc>
          <w:tcPr>
            <w:tcW w:w="1842"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 xml:space="preserve">2 </w:t>
            </w:r>
          </w:p>
        </w:tc>
      </w:tr>
      <w:tr w:rsidR="00E93285" w:rsidTr="008B60CB">
        <w:trPr>
          <w:trHeight w:val="239"/>
        </w:trPr>
        <w:tc>
          <w:tcPr>
            <w:tcW w:w="2410"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Sangat tidak setuju</w:t>
            </w:r>
          </w:p>
        </w:tc>
        <w:tc>
          <w:tcPr>
            <w:tcW w:w="1842" w:type="dxa"/>
          </w:tcPr>
          <w:p w:rsidR="00E93285" w:rsidRPr="00222AB7" w:rsidRDefault="00E93285" w:rsidP="008B60CB">
            <w:pPr>
              <w:spacing w:line="240" w:lineRule="auto"/>
              <w:jc w:val="center"/>
              <w:rPr>
                <w:rFonts w:asciiTheme="majorBidi" w:hAnsiTheme="majorBidi" w:cstheme="majorBidi"/>
                <w:sz w:val="24"/>
                <w:szCs w:val="24"/>
              </w:rPr>
            </w:pPr>
            <w:r w:rsidRPr="00222AB7">
              <w:rPr>
                <w:rFonts w:asciiTheme="majorBidi" w:hAnsiTheme="majorBidi" w:cstheme="majorBidi"/>
                <w:sz w:val="24"/>
                <w:szCs w:val="24"/>
              </w:rPr>
              <w:t>1</w:t>
            </w:r>
          </w:p>
        </w:tc>
      </w:tr>
    </w:tbl>
    <w:p w:rsidR="00E93285"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AA5F12">
        <w:rPr>
          <w:rFonts w:asciiTheme="majorBidi" w:hAnsiTheme="majorBidi" w:cstheme="majorBidi"/>
          <w:b/>
          <w:bCs/>
          <w:sz w:val="24"/>
          <w:szCs w:val="24"/>
        </w:rPr>
        <w:t>Uji Kualitas Data</w:t>
      </w:r>
    </w:p>
    <w:p w:rsidR="00E93285" w:rsidRPr="00CA003D" w:rsidRDefault="00E93285" w:rsidP="00E93285">
      <w:pPr>
        <w:pStyle w:val="ListParagraph"/>
        <w:spacing w:before="240" w:line="480" w:lineRule="auto"/>
        <w:ind w:firstLine="720"/>
        <w:jc w:val="both"/>
        <w:rPr>
          <w:rFonts w:asciiTheme="majorBidi" w:hAnsiTheme="majorBidi" w:cstheme="majorBidi"/>
          <w:sz w:val="24"/>
          <w:szCs w:val="24"/>
        </w:rPr>
      </w:pPr>
      <w:r w:rsidRPr="00F150B1">
        <w:rPr>
          <w:rFonts w:asciiTheme="majorBidi" w:hAnsiTheme="majorBidi" w:cstheme="majorBidi"/>
          <w:sz w:val="24"/>
          <w:szCs w:val="24"/>
        </w:rPr>
        <w:t>Data yang telah dikumpulkan, akan dianalisis menggunakan beberapa teknik analisis antara lain:</w:t>
      </w:r>
    </w:p>
    <w:p w:rsidR="00E93285" w:rsidRDefault="00E93285" w:rsidP="00E93285">
      <w:pPr>
        <w:pStyle w:val="ListParagraph"/>
        <w:numPr>
          <w:ilvl w:val="0"/>
          <w:numId w:val="12"/>
        </w:numPr>
        <w:spacing w:before="240" w:line="480" w:lineRule="auto"/>
        <w:jc w:val="both"/>
        <w:rPr>
          <w:rFonts w:asciiTheme="majorBidi" w:hAnsiTheme="majorBidi" w:cstheme="majorBidi"/>
          <w:b/>
          <w:bCs/>
          <w:sz w:val="24"/>
          <w:szCs w:val="24"/>
        </w:rPr>
      </w:pPr>
      <w:r w:rsidRPr="00F150B1">
        <w:rPr>
          <w:rFonts w:asciiTheme="majorBidi" w:hAnsiTheme="majorBidi" w:cstheme="majorBidi"/>
          <w:b/>
          <w:bCs/>
          <w:sz w:val="24"/>
          <w:szCs w:val="24"/>
        </w:rPr>
        <w:t>Uji Validitas</w:t>
      </w:r>
    </w:p>
    <w:p w:rsidR="00E93285" w:rsidRDefault="00E93285" w:rsidP="00E93285">
      <w:pPr>
        <w:pStyle w:val="ListParagraph"/>
        <w:spacing w:before="240" w:line="480" w:lineRule="auto"/>
        <w:ind w:left="1080" w:firstLine="720"/>
        <w:jc w:val="both"/>
        <w:rPr>
          <w:rFonts w:asciiTheme="majorBidi" w:hAnsiTheme="majorBidi" w:cstheme="majorBidi"/>
          <w:sz w:val="24"/>
          <w:szCs w:val="24"/>
        </w:rPr>
      </w:pPr>
      <w:r w:rsidRPr="00F150B1">
        <w:rPr>
          <w:rFonts w:asciiTheme="majorBidi" w:hAnsiTheme="majorBidi" w:cstheme="majorBidi"/>
          <w:sz w:val="24"/>
          <w:szCs w:val="24"/>
        </w:rPr>
        <w:t>Validitas dalam sebuah penelitian dijelaskan sebagai suatu derajat ketetapan alat ukur penelitian tentang inti atau arti sebenarnya yang diukur. Uji validitas digunakan untuk mengukur valid atau tidaknya suatu kuesioner. Suatu kuesioner dikatakan valid jika pertanyaan pada kuesioner tersebut mampu untuk mengungkapkan sesuatu yang akan diukur oleh kuesioner tersebut.</w:t>
      </w:r>
      <w:r>
        <w:rPr>
          <w:rStyle w:val="FootnoteReference"/>
          <w:rFonts w:asciiTheme="majorBidi" w:hAnsiTheme="majorBidi" w:cstheme="majorBidi"/>
          <w:sz w:val="24"/>
          <w:szCs w:val="24"/>
        </w:rPr>
        <w:footnoteReference w:id="14"/>
      </w:r>
      <w:r w:rsidRPr="00F150B1">
        <w:rPr>
          <w:rFonts w:asciiTheme="majorBidi" w:hAnsiTheme="majorBidi" w:cstheme="majorBidi"/>
          <w:sz w:val="24"/>
          <w:szCs w:val="24"/>
        </w:rPr>
        <w:t xml:space="preserve"> </w:t>
      </w:r>
    </w:p>
    <w:p w:rsidR="00E93285" w:rsidRDefault="00E93285" w:rsidP="00E93285">
      <w:pPr>
        <w:pStyle w:val="ListParagraph"/>
        <w:spacing w:before="24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Keputusan dalam mengambil keputusan hasil u</w:t>
      </w:r>
      <w:r w:rsidRPr="00F150B1">
        <w:rPr>
          <w:rFonts w:asciiTheme="majorBidi" w:hAnsiTheme="majorBidi" w:cstheme="majorBidi"/>
          <w:sz w:val="24"/>
          <w:szCs w:val="24"/>
        </w:rPr>
        <w:t>ji validitas dilakukan dengan membandingkan nilai r hitung dengan r tabel.</w:t>
      </w:r>
      <w:r>
        <w:rPr>
          <w:rFonts w:asciiTheme="majorBidi" w:hAnsiTheme="majorBidi" w:cstheme="majorBidi"/>
          <w:sz w:val="24"/>
          <w:szCs w:val="24"/>
        </w:rPr>
        <w:t xml:space="preserve"> Pernyataan dikatakan valid apabila r hitung &gt; r tabel. Sedangkan </w:t>
      </w:r>
      <w:r>
        <w:rPr>
          <w:rFonts w:asciiTheme="majorBidi" w:hAnsiTheme="majorBidi" w:cstheme="majorBidi"/>
          <w:sz w:val="24"/>
          <w:szCs w:val="24"/>
        </w:rPr>
        <w:lastRenderedPageBreak/>
        <w:t>pernyataan dkatakan tidak valid apabila r hitung &lt; r tabel.</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Uji validitas dengan menggunakan rumus sebagai berikut: </w:t>
      </w:r>
    </w:p>
    <w:p w:rsidR="00E93285" w:rsidRPr="00D76E25" w:rsidRDefault="00E93285" w:rsidP="00E93285">
      <w:pPr>
        <w:pStyle w:val="ListParagraph"/>
        <w:spacing w:before="240" w:line="480" w:lineRule="auto"/>
        <w:ind w:left="1080" w:firstLine="720"/>
        <w:jc w:val="both"/>
        <w:rPr>
          <w:rFonts w:asciiTheme="majorBidi" w:hAnsiTheme="majorBidi" w:cstheme="majorBidi"/>
          <w:sz w:val="24"/>
          <w:szCs w:val="24"/>
        </w:rPr>
      </w:pPr>
      <w:r w:rsidRPr="00D76E25">
        <w:rPr>
          <w:rFonts w:asciiTheme="majorBidi" w:hAnsiTheme="majorBidi" w:cstheme="majorBidi"/>
          <w:sz w:val="24"/>
          <w:szCs w:val="24"/>
        </w:rPr>
        <w:t xml:space="preserve">Rxy : </w:t>
      </w:r>
      <m:oMath>
        <m:f>
          <m:fPr>
            <m:ctrlPr>
              <w:rPr>
                <w:rFonts w:ascii="Cambria Math" w:hAnsi="Cambria Math" w:cstheme="majorBidi"/>
                <w:i/>
                <w:sz w:val="24"/>
                <w:szCs w:val="24"/>
              </w:rPr>
            </m:ctrlPr>
          </m:fPr>
          <m:num>
            <m:r>
              <w:rPr>
                <w:rFonts w:ascii="Cambria Math" w:hAnsi="Cambria Math" w:cstheme="majorBidi"/>
                <w:sz w:val="24"/>
                <w:szCs w:val="24"/>
              </w:rPr>
              <m:t>NƩXY-</m:t>
            </m:r>
            <m:d>
              <m:dPr>
                <m:ctrlPr>
                  <w:rPr>
                    <w:rFonts w:ascii="Cambria Math" w:hAnsi="Cambria Math" w:cstheme="majorBidi"/>
                    <w:i/>
                    <w:sz w:val="24"/>
                    <w:szCs w:val="24"/>
                  </w:rPr>
                </m:ctrlPr>
              </m:dPr>
              <m:e>
                <m:r>
                  <w:rPr>
                    <w:rFonts w:ascii="Cambria Math" w:hAnsi="Cambria Math" w:cstheme="majorBidi"/>
                    <w:sz w:val="24"/>
                    <w:szCs w:val="24"/>
                  </w:rPr>
                  <m:t>ƩX</m:t>
                </m:r>
              </m:e>
            </m:d>
            <m:d>
              <m:dPr>
                <m:ctrlPr>
                  <w:rPr>
                    <w:rFonts w:ascii="Cambria Math" w:hAnsi="Cambria Math" w:cstheme="majorBidi"/>
                    <w:i/>
                    <w:sz w:val="24"/>
                    <w:szCs w:val="24"/>
                  </w:rPr>
                </m:ctrlPr>
              </m:dPr>
              <m:e>
                <m:r>
                  <w:rPr>
                    <w:rFonts w:ascii="Cambria Math" w:hAnsi="Cambria Math" w:cstheme="majorBidi"/>
                    <w:sz w:val="24"/>
                    <w:szCs w:val="24"/>
                  </w:rPr>
                  <m:t>ƩY</m:t>
                </m:r>
              </m:e>
            </m:d>
          </m:num>
          <m:den>
            <m:r>
              <w:rPr>
                <w:rFonts w:ascii="Cambria Math" w:hAnsi="Cambria Math" w:cstheme="majorBidi"/>
                <w:sz w:val="24"/>
                <w:szCs w:val="24"/>
              </w:rPr>
              <m:t>√{NƩ</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ƩX</m:t>
                    </m:r>
                  </m:e>
                </m:d>
              </m:e>
              <m:sup>
                <m:r>
                  <w:rPr>
                    <w:rFonts w:ascii="Cambria Math" w:hAnsi="Cambria Math" w:cstheme="majorBidi"/>
                    <w:sz w:val="24"/>
                    <w:szCs w:val="24"/>
                  </w:rPr>
                  <m:t>2</m:t>
                </m:r>
              </m:sup>
            </m:sSup>
            <m:r>
              <w:rPr>
                <w:rFonts w:ascii="Cambria Math" w:hAnsi="Cambria Math" w:cstheme="majorBidi"/>
                <w:sz w:val="24"/>
                <w:szCs w:val="24"/>
              </w:rPr>
              <m:t>{NƩ</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ƩY</m:t>
                    </m:r>
                  </m:e>
                </m:d>
              </m:e>
              <m:sup>
                <m:r>
                  <w:rPr>
                    <w:rFonts w:ascii="Cambria Math" w:hAnsi="Cambria Math" w:cstheme="majorBidi"/>
                    <w:sz w:val="24"/>
                    <w:szCs w:val="24"/>
                  </w:rPr>
                  <m:t>2</m:t>
                </m:r>
              </m:sup>
            </m:sSup>
            <m:r>
              <w:rPr>
                <w:rFonts w:ascii="Cambria Math" w:hAnsi="Cambria Math" w:cstheme="majorBidi"/>
                <w:sz w:val="24"/>
                <w:szCs w:val="24"/>
              </w:rPr>
              <m:t>}</m:t>
            </m:r>
          </m:den>
        </m:f>
      </m:oMath>
    </w:p>
    <w:p w:rsidR="00E93285" w:rsidRPr="00D76E25" w:rsidRDefault="00E93285" w:rsidP="00E93285">
      <w:pPr>
        <w:spacing w:before="240" w:line="480" w:lineRule="auto"/>
        <w:ind w:left="360" w:firstLine="720"/>
        <w:jc w:val="both"/>
        <w:rPr>
          <w:rFonts w:asciiTheme="majorBidi" w:hAnsiTheme="majorBidi" w:cstheme="majorBidi"/>
          <w:sz w:val="24"/>
          <w:szCs w:val="24"/>
        </w:rPr>
      </w:pPr>
      <w:r w:rsidRPr="00D76E25">
        <w:rPr>
          <w:rFonts w:asciiTheme="majorBidi" w:hAnsiTheme="majorBidi" w:cstheme="majorBidi"/>
          <w:sz w:val="24"/>
          <w:szCs w:val="24"/>
        </w:rPr>
        <w:t xml:space="preserve">Keterangan: </w:t>
      </w:r>
    </w:p>
    <w:p w:rsidR="00E93285" w:rsidRPr="00D76E25" w:rsidRDefault="00E93285" w:rsidP="00E93285">
      <w:pPr>
        <w:spacing w:before="240" w:line="480" w:lineRule="auto"/>
        <w:ind w:left="360" w:firstLine="720"/>
        <w:jc w:val="both"/>
        <w:rPr>
          <w:rFonts w:asciiTheme="majorBidi" w:hAnsiTheme="majorBidi" w:cstheme="majorBidi"/>
          <w:sz w:val="24"/>
          <w:szCs w:val="24"/>
        </w:rPr>
      </w:pPr>
      <w:r w:rsidRPr="00D76E25">
        <w:rPr>
          <w:rFonts w:asciiTheme="majorBidi" w:hAnsiTheme="majorBidi" w:cstheme="majorBidi"/>
          <w:sz w:val="24"/>
          <w:szCs w:val="24"/>
        </w:rPr>
        <w:t>Rxy = Koefisien korelasi tes yang disusun dengan kriteria</w:t>
      </w:r>
    </w:p>
    <w:p w:rsidR="00E93285" w:rsidRPr="00D76E25" w:rsidRDefault="00E93285" w:rsidP="00E93285">
      <w:pPr>
        <w:pStyle w:val="ListParagraph"/>
        <w:spacing w:before="240" w:line="480" w:lineRule="auto"/>
        <w:ind w:left="1080"/>
        <w:jc w:val="both"/>
        <w:rPr>
          <w:rFonts w:asciiTheme="majorBidi" w:hAnsiTheme="majorBidi" w:cstheme="majorBidi"/>
          <w:sz w:val="24"/>
          <w:szCs w:val="24"/>
        </w:rPr>
      </w:pPr>
      <w:r w:rsidRPr="00D76E25">
        <w:rPr>
          <w:rFonts w:asciiTheme="majorBidi" w:hAnsiTheme="majorBidi" w:cstheme="majorBidi"/>
          <w:sz w:val="24"/>
          <w:szCs w:val="24"/>
        </w:rPr>
        <w:t xml:space="preserve">X </w:t>
      </w:r>
      <w:r w:rsidRPr="00D76E25">
        <w:rPr>
          <w:rFonts w:asciiTheme="majorBidi" w:hAnsiTheme="majorBidi" w:cstheme="majorBidi"/>
          <w:sz w:val="24"/>
          <w:szCs w:val="24"/>
        </w:rPr>
        <w:tab/>
        <w:t>=  Skor masing-masing responden variabel X (tes yang disusun)</w:t>
      </w:r>
    </w:p>
    <w:p w:rsidR="00E93285" w:rsidRPr="00D76E25" w:rsidRDefault="00E93285" w:rsidP="00E93285">
      <w:pPr>
        <w:spacing w:before="240" w:line="480" w:lineRule="auto"/>
        <w:ind w:left="360" w:firstLine="720"/>
        <w:jc w:val="both"/>
        <w:rPr>
          <w:rFonts w:asciiTheme="majorBidi" w:hAnsiTheme="majorBidi" w:cstheme="majorBidi"/>
          <w:sz w:val="24"/>
          <w:szCs w:val="24"/>
        </w:rPr>
      </w:pPr>
      <w:r w:rsidRPr="00D76E25">
        <w:rPr>
          <w:rFonts w:asciiTheme="majorBidi" w:hAnsiTheme="majorBidi" w:cstheme="majorBidi"/>
          <w:sz w:val="24"/>
          <w:szCs w:val="24"/>
        </w:rPr>
        <w:t>Y = Skor masing-masing responden variabel Y (tes kriteria)</w:t>
      </w:r>
    </w:p>
    <w:p w:rsidR="00E93285" w:rsidRPr="00D76E25" w:rsidRDefault="00E93285" w:rsidP="00E93285">
      <w:pPr>
        <w:spacing w:before="240" w:line="480" w:lineRule="auto"/>
        <w:ind w:left="360" w:firstLine="720"/>
        <w:jc w:val="both"/>
        <w:rPr>
          <w:rFonts w:asciiTheme="majorBidi" w:hAnsiTheme="majorBidi" w:cstheme="majorBidi"/>
          <w:sz w:val="24"/>
          <w:szCs w:val="24"/>
        </w:rPr>
      </w:pPr>
      <w:r w:rsidRPr="00D76E25">
        <w:rPr>
          <w:rFonts w:asciiTheme="majorBidi" w:hAnsiTheme="majorBidi" w:cstheme="majorBidi"/>
          <w:sz w:val="24"/>
          <w:szCs w:val="24"/>
        </w:rPr>
        <w:t>N = jumlah responden</w:t>
      </w:r>
    </w:p>
    <w:p w:rsidR="00E93285" w:rsidRDefault="00E93285" w:rsidP="00E93285">
      <w:pPr>
        <w:pStyle w:val="ListParagraph"/>
        <w:numPr>
          <w:ilvl w:val="0"/>
          <w:numId w:val="12"/>
        </w:numPr>
        <w:spacing w:line="480" w:lineRule="auto"/>
        <w:jc w:val="both"/>
        <w:rPr>
          <w:rFonts w:asciiTheme="majorBidi" w:hAnsiTheme="majorBidi" w:cstheme="majorBidi"/>
          <w:b/>
          <w:bCs/>
          <w:sz w:val="24"/>
          <w:szCs w:val="24"/>
        </w:rPr>
      </w:pPr>
      <w:r w:rsidRPr="00AA5F12">
        <w:rPr>
          <w:rFonts w:asciiTheme="majorBidi" w:hAnsiTheme="majorBidi" w:cstheme="majorBidi"/>
          <w:b/>
          <w:bCs/>
          <w:sz w:val="24"/>
          <w:szCs w:val="24"/>
        </w:rPr>
        <w:t>Uji Reliabilitas</w:t>
      </w:r>
    </w:p>
    <w:p w:rsidR="00E93285" w:rsidRDefault="00E93285" w:rsidP="00E93285">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Reliabilitas merupakan suatu metode yang digunakan untuk menunjukkan sejauh mana instrumen yang digunakan dapat dipercaya dan diandalkan. Reliabilitas menunjukkan tingkat konsistensi suatu instrumen dalam mengukur permasalahan yang sama dari waktu ke waktu.  Keputusan dalam mengambil kesimpulan dari uji reliabilitas </w:t>
      </w:r>
      <w:r w:rsidRPr="00F150B1">
        <w:rPr>
          <w:rFonts w:asciiTheme="majorBidi" w:hAnsiTheme="majorBidi" w:cstheme="majorBidi"/>
          <w:sz w:val="24"/>
          <w:szCs w:val="24"/>
        </w:rPr>
        <w:t xml:space="preserve">adalah </w:t>
      </w:r>
      <w:r w:rsidRPr="00F150B1">
        <w:rPr>
          <w:rFonts w:asciiTheme="majorBidi" w:hAnsiTheme="majorBidi" w:cstheme="majorBidi"/>
          <w:i/>
          <w:iCs/>
          <w:sz w:val="24"/>
          <w:szCs w:val="24"/>
        </w:rPr>
        <w:t>Cronbach Alpha</w:t>
      </w:r>
      <w:r w:rsidRPr="00F150B1">
        <w:rPr>
          <w:rFonts w:asciiTheme="majorBidi" w:hAnsiTheme="majorBidi" w:cstheme="majorBidi"/>
          <w:sz w:val="24"/>
          <w:szCs w:val="24"/>
        </w:rPr>
        <w:t xml:space="preserve"> </w:t>
      </w:r>
      <w:r>
        <w:rPr>
          <w:rFonts w:asciiTheme="majorBidi" w:hAnsiTheme="majorBidi" w:cstheme="majorBidi"/>
          <w:sz w:val="24"/>
          <w:szCs w:val="24"/>
        </w:rPr>
        <w:t xml:space="preserve">&gt; 0,6 maka pertanyaan disimpulkan reliable. Sebaliknya bila nilai stratistik </w:t>
      </w:r>
      <w:r w:rsidRPr="00F150B1">
        <w:rPr>
          <w:rFonts w:asciiTheme="majorBidi" w:hAnsiTheme="majorBidi" w:cstheme="majorBidi"/>
          <w:i/>
          <w:iCs/>
          <w:sz w:val="24"/>
          <w:szCs w:val="24"/>
        </w:rPr>
        <w:t>Cronbach Alpha</w:t>
      </w:r>
      <w:r>
        <w:rPr>
          <w:rFonts w:asciiTheme="majorBidi" w:hAnsiTheme="majorBidi" w:cstheme="majorBidi"/>
          <w:sz w:val="24"/>
          <w:szCs w:val="24"/>
        </w:rPr>
        <w:t xml:space="preserve"> &lt; 0,6 maka p</w:t>
      </w:r>
      <w:r w:rsidR="008B60CB">
        <w:rPr>
          <w:rFonts w:asciiTheme="majorBidi" w:hAnsiTheme="majorBidi" w:cstheme="majorBidi"/>
          <w:sz w:val="24"/>
          <w:szCs w:val="24"/>
        </w:rPr>
        <w:t>ertanyaan menjadi tidak reliabel</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p>
    <w:p w:rsidR="008B60CB" w:rsidRDefault="008B60CB" w:rsidP="00E93285">
      <w:pPr>
        <w:pStyle w:val="ListParagraph"/>
        <w:spacing w:line="480" w:lineRule="auto"/>
        <w:ind w:left="1080" w:firstLine="720"/>
        <w:jc w:val="both"/>
        <w:rPr>
          <w:rFonts w:asciiTheme="majorBidi" w:hAnsiTheme="majorBidi" w:cstheme="majorBidi"/>
          <w:sz w:val="24"/>
          <w:szCs w:val="24"/>
        </w:rPr>
      </w:pPr>
    </w:p>
    <w:p w:rsidR="008B60CB" w:rsidRPr="00415CBC" w:rsidRDefault="008B60CB" w:rsidP="00E93285">
      <w:pPr>
        <w:pStyle w:val="ListParagraph"/>
        <w:spacing w:line="480" w:lineRule="auto"/>
        <w:ind w:left="1080" w:firstLine="720"/>
        <w:jc w:val="both"/>
        <w:rPr>
          <w:rFonts w:asciiTheme="majorBidi" w:hAnsiTheme="majorBidi" w:cstheme="majorBidi"/>
          <w:sz w:val="24"/>
          <w:szCs w:val="24"/>
        </w:rPr>
      </w:pPr>
    </w:p>
    <w:p w:rsidR="00E93285" w:rsidRPr="00A9645E" w:rsidRDefault="00E93285" w:rsidP="00E93285">
      <w:pPr>
        <w:pStyle w:val="ListParagraph"/>
        <w:numPr>
          <w:ilvl w:val="0"/>
          <w:numId w:val="2"/>
        </w:numPr>
        <w:spacing w:line="480" w:lineRule="auto"/>
        <w:jc w:val="both"/>
        <w:rPr>
          <w:rFonts w:asciiTheme="majorBidi" w:hAnsiTheme="majorBidi" w:cstheme="majorBidi"/>
          <w:sz w:val="24"/>
          <w:szCs w:val="24"/>
        </w:rPr>
      </w:pPr>
      <w:r w:rsidRPr="00A9645E">
        <w:rPr>
          <w:rFonts w:asciiTheme="majorBidi" w:hAnsiTheme="majorBidi" w:cstheme="majorBidi"/>
          <w:b/>
          <w:bCs/>
          <w:sz w:val="24"/>
          <w:szCs w:val="24"/>
        </w:rPr>
        <w:lastRenderedPageBreak/>
        <w:t>Uji Asumsi Klasik</w:t>
      </w:r>
    </w:p>
    <w:p w:rsidR="00E93285" w:rsidRDefault="00E93285" w:rsidP="00E93285">
      <w:pPr>
        <w:pStyle w:val="ListParagraph"/>
        <w:numPr>
          <w:ilvl w:val="0"/>
          <w:numId w:val="13"/>
        </w:numPr>
        <w:spacing w:line="480" w:lineRule="auto"/>
        <w:jc w:val="both"/>
        <w:rPr>
          <w:rFonts w:asciiTheme="majorBidi" w:hAnsiTheme="majorBidi" w:cstheme="majorBidi"/>
          <w:b/>
          <w:bCs/>
          <w:sz w:val="24"/>
          <w:szCs w:val="24"/>
        </w:rPr>
      </w:pPr>
      <w:r w:rsidRPr="00F150B1">
        <w:rPr>
          <w:rFonts w:asciiTheme="majorBidi" w:hAnsiTheme="majorBidi" w:cstheme="majorBidi"/>
          <w:b/>
          <w:bCs/>
          <w:sz w:val="24"/>
          <w:szCs w:val="24"/>
        </w:rPr>
        <w:t>Uji Normalitas Data</w:t>
      </w:r>
    </w:p>
    <w:p w:rsidR="00E93285" w:rsidRPr="00E533F0" w:rsidRDefault="00E93285" w:rsidP="00E93285">
      <w:pPr>
        <w:spacing w:line="480" w:lineRule="auto"/>
        <w:ind w:left="1080" w:firstLine="720"/>
        <w:jc w:val="both"/>
        <w:rPr>
          <w:rFonts w:asciiTheme="majorBidi" w:hAnsiTheme="majorBidi" w:cstheme="majorBidi"/>
          <w:sz w:val="24"/>
          <w:szCs w:val="24"/>
        </w:rPr>
      </w:pPr>
      <w:r w:rsidRPr="00F150B1">
        <w:rPr>
          <w:rFonts w:asciiTheme="majorBidi" w:hAnsiTheme="majorBidi" w:cstheme="majorBidi"/>
          <w:sz w:val="24"/>
          <w:szCs w:val="24"/>
        </w:rPr>
        <w:t xml:space="preserve">Uji normalitas digunakan untuk menguji apakah dalam model regresi, data variabel dependen dan independen yang digunakan memiliki distribusi normal atau tidak. </w:t>
      </w:r>
      <w:r>
        <w:rPr>
          <w:rStyle w:val="FootnoteReference"/>
          <w:rFonts w:asciiTheme="majorBidi" w:hAnsiTheme="majorBidi" w:cstheme="majorBidi"/>
          <w:sz w:val="24"/>
          <w:szCs w:val="24"/>
        </w:rPr>
        <w:footnoteReference w:id="17"/>
      </w:r>
      <w:r w:rsidRPr="00F150B1">
        <w:rPr>
          <w:rFonts w:asciiTheme="majorBidi" w:hAnsiTheme="majorBidi" w:cstheme="majorBidi"/>
          <w:sz w:val="24"/>
          <w:szCs w:val="24"/>
        </w:rPr>
        <w:t xml:space="preserve"> Pengujian normalitas ini dilakukan dengan memakai </w:t>
      </w:r>
      <w:r>
        <w:rPr>
          <w:rFonts w:asciiTheme="majorBidi" w:hAnsiTheme="majorBidi" w:cstheme="majorBidi"/>
          <w:sz w:val="24"/>
          <w:szCs w:val="24"/>
        </w:rPr>
        <w:t xml:space="preserve">uji </w:t>
      </w:r>
      <w:r w:rsidRPr="00F150B1">
        <w:rPr>
          <w:rFonts w:asciiTheme="majorBidi" w:hAnsiTheme="majorBidi" w:cstheme="majorBidi"/>
          <w:i/>
          <w:iCs/>
          <w:sz w:val="24"/>
          <w:szCs w:val="24"/>
        </w:rPr>
        <w:t xml:space="preserve">kolmogorov smirnov. </w:t>
      </w:r>
    </w:p>
    <w:p w:rsidR="00E93285" w:rsidRPr="00037885" w:rsidRDefault="00E93285" w:rsidP="00E93285">
      <w:pPr>
        <w:spacing w:line="480" w:lineRule="auto"/>
        <w:ind w:left="1080" w:firstLine="720"/>
        <w:jc w:val="both"/>
        <w:rPr>
          <w:rFonts w:asciiTheme="majorBidi" w:hAnsiTheme="majorBidi" w:cstheme="majorBidi"/>
          <w:sz w:val="24"/>
          <w:szCs w:val="24"/>
        </w:rPr>
      </w:pPr>
      <w:r w:rsidRPr="00AA5F12">
        <w:rPr>
          <w:rFonts w:asciiTheme="majorBidi" w:hAnsiTheme="majorBidi" w:cstheme="majorBidi"/>
          <w:sz w:val="24"/>
          <w:szCs w:val="24"/>
        </w:rPr>
        <w:t xml:space="preserve">Untuk penelitian ini hipotesis yang diajukan adalah bahwa data terdistribusi normal. Kriteria yang digunakan adalah dengan pengujian dua arah </w:t>
      </w:r>
      <w:r w:rsidRPr="00AA5F12">
        <w:rPr>
          <w:rFonts w:asciiTheme="majorBidi" w:hAnsiTheme="majorBidi" w:cstheme="majorBidi"/>
          <w:i/>
          <w:iCs/>
          <w:sz w:val="24"/>
          <w:szCs w:val="24"/>
        </w:rPr>
        <w:t xml:space="preserve">(two-failed test), </w:t>
      </w:r>
      <w:r w:rsidRPr="00AA5F12">
        <w:rPr>
          <w:rFonts w:asciiTheme="majorBidi" w:hAnsiTheme="majorBidi" w:cstheme="majorBidi"/>
          <w:sz w:val="24"/>
          <w:szCs w:val="24"/>
        </w:rPr>
        <w:t>yaitu dengan membandingkan nilai probabilitas yang diperoleh dengan taraf signifikansi yang telah ditentukan (0,05). Apabila nilai p &gt; 0,05 maka data terdistribusi normal dan apabila nilai p &lt; 0,05 maka data tidak terdistribusi normal.</w:t>
      </w:r>
      <w:r>
        <w:rPr>
          <w:rStyle w:val="FootnoteReference"/>
          <w:rFonts w:asciiTheme="majorBidi" w:hAnsiTheme="majorBidi" w:cstheme="majorBidi"/>
          <w:sz w:val="24"/>
          <w:szCs w:val="24"/>
        </w:rPr>
        <w:footnoteReference w:id="18"/>
      </w:r>
    </w:p>
    <w:p w:rsidR="00E93285" w:rsidRPr="00E533F0" w:rsidRDefault="00E93285" w:rsidP="00E93285">
      <w:pPr>
        <w:pStyle w:val="ListParagraph"/>
        <w:numPr>
          <w:ilvl w:val="0"/>
          <w:numId w:val="13"/>
        </w:numPr>
        <w:spacing w:before="240" w:line="480" w:lineRule="auto"/>
        <w:jc w:val="both"/>
        <w:rPr>
          <w:rFonts w:asciiTheme="majorBidi" w:hAnsiTheme="majorBidi" w:cstheme="majorBidi"/>
          <w:b/>
          <w:bCs/>
          <w:sz w:val="24"/>
          <w:szCs w:val="24"/>
        </w:rPr>
      </w:pPr>
      <w:r w:rsidRPr="00AA5F12">
        <w:rPr>
          <w:rFonts w:asciiTheme="majorBidi" w:hAnsiTheme="majorBidi" w:cstheme="majorBidi"/>
          <w:b/>
          <w:bCs/>
          <w:sz w:val="24"/>
          <w:szCs w:val="24"/>
        </w:rPr>
        <w:t>Uji Multikolinearitas</w:t>
      </w:r>
    </w:p>
    <w:p w:rsidR="00E93285" w:rsidRPr="00E93285" w:rsidRDefault="00E93285" w:rsidP="00E93285">
      <w:pPr>
        <w:spacing w:before="240" w:line="480" w:lineRule="auto"/>
        <w:ind w:left="1080" w:firstLine="720"/>
        <w:jc w:val="both"/>
        <w:rPr>
          <w:rFonts w:asciiTheme="majorBidi" w:hAnsiTheme="majorBidi" w:cstheme="majorBidi"/>
          <w:sz w:val="24"/>
          <w:szCs w:val="24"/>
        </w:rPr>
      </w:pPr>
      <w:r w:rsidRPr="00106054">
        <w:rPr>
          <w:rFonts w:asciiTheme="majorBidi" w:hAnsiTheme="majorBidi" w:cstheme="majorBidi"/>
          <w:sz w:val="24"/>
          <w:szCs w:val="24"/>
        </w:rPr>
        <w:t xml:space="preserve">Multikolinearitas adalah keadaan dimana dua variabel independen atau lebih pada model regresi terjadi hubungan linier yang sempurna atau mendekati sempurna. Untuk mendeteksi adanya multikolinearitas dapat dilihat dari </w:t>
      </w:r>
      <w:r w:rsidRPr="00106054">
        <w:rPr>
          <w:rFonts w:asciiTheme="majorBidi" w:hAnsiTheme="majorBidi" w:cstheme="majorBidi"/>
          <w:i/>
          <w:iCs/>
          <w:sz w:val="24"/>
          <w:szCs w:val="24"/>
        </w:rPr>
        <w:t xml:space="preserve">Variance Inflation Factor (VIF) </w:t>
      </w:r>
      <w:r w:rsidRPr="00106054">
        <w:rPr>
          <w:rFonts w:asciiTheme="majorBidi" w:hAnsiTheme="majorBidi" w:cstheme="majorBidi"/>
          <w:sz w:val="24"/>
          <w:szCs w:val="24"/>
        </w:rPr>
        <w:t xml:space="preserve">dari nilai tolerance melalui SPSS. Nilai </w:t>
      </w:r>
      <w:r w:rsidRPr="00106054">
        <w:rPr>
          <w:rFonts w:asciiTheme="majorBidi" w:hAnsiTheme="majorBidi" w:cstheme="majorBidi"/>
          <w:i/>
          <w:iCs/>
          <w:sz w:val="24"/>
          <w:szCs w:val="24"/>
        </w:rPr>
        <w:t>cut off</w:t>
      </w:r>
      <w:r w:rsidRPr="00106054">
        <w:rPr>
          <w:rFonts w:asciiTheme="majorBidi" w:hAnsiTheme="majorBidi" w:cstheme="majorBidi"/>
          <w:sz w:val="24"/>
          <w:szCs w:val="24"/>
        </w:rPr>
        <w:t xml:space="preserve">  yang umum dipakai untuk menunjukkan adanya multikolinearitas adalah nilai </w:t>
      </w:r>
      <w:r w:rsidRPr="00106054">
        <w:rPr>
          <w:rFonts w:asciiTheme="majorBidi" w:hAnsiTheme="majorBidi" w:cstheme="majorBidi"/>
          <w:i/>
          <w:iCs/>
          <w:sz w:val="24"/>
          <w:szCs w:val="24"/>
        </w:rPr>
        <w:t>tolerance</w:t>
      </w:r>
      <w:r w:rsidRPr="00106054">
        <w:rPr>
          <w:rFonts w:asciiTheme="majorBidi" w:hAnsiTheme="majorBidi" w:cstheme="majorBidi"/>
          <w:sz w:val="24"/>
          <w:szCs w:val="24"/>
        </w:rPr>
        <w:t xml:space="preserve"> &lt; </w:t>
      </w:r>
      <w:r w:rsidRPr="00106054">
        <w:rPr>
          <w:rFonts w:asciiTheme="majorBidi" w:hAnsiTheme="majorBidi" w:cstheme="majorBidi"/>
          <w:sz w:val="24"/>
          <w:szCs w:val="24"/>
        </w:rPr>
        <w:lastRenderedPageBreak/>
        <w:t>0,10 atau sama dengan nilai VIF &gt; 10 maka terjadi multikolinearitas. Dan sebaliknya apabila VIF &lt; 10 maka tidak terjadi multikolinearitas.</w:t>
      </w:r>
      <w:r>
        <w:rPr>
          <w:rStyle w:val="FootnoteReference"/>
          <w:rFonts w:asciiTheme="majorBidi" w:hAnsiTheme="majorBidi" w:cstheme="majorBidi"/>
          <w:sz w:val="24"/>
          <w:szCs w:val="24"/>
        </w:rPr>
        <w:footnoteReference w:id="19"/>
      </w:r>
    </w:p>
    <w:p w:rsidR="00E93285" w:rsidRPr="00AA5F12" w:rsidRDefault="00E93285" w:rsidP="00E93285">
      <w:pPr>
        <w:pStyle w:val="ListParagraph"/>
        <w:numPr>
          <w:ilvl w:val="0"/>
          <w:numId w:val="13"/>
        </w:numPr>
        <w:spacing w:before="240" w:line="480" w:lineRule="auto"/>
        <w:jc w:val="both"/>
        <w:rPr>
          <w:rFonts w:asciiTheme="majorBidi" w:hAnsiTheme="majorBidi" w:cstheme="majorBidi"/>
          <w:b/>
          <w:bCs/>
          <w:i/>
          <w:iCs/>
          <w:sz w:val="24"/>
          <w:szCs w:val="24"/>
        </w:rPr>
      </w:pPr>
      <w:r w:rsidRPr="00AA5F12">
        <w:rPr>
          <w:rFonts w:asciiTheme="majorBidi" w:hAnsiTheme="majorBidi" w:cstheme="majorBidi"/>
          <w:b/>
          <w:bCs/>
          <w:sz w:val="24"/>
          <w:szCs w:val="24"/>
        </w:rPr>
        <w:t>Uji Heteroskedastisitas</w:t>
      </w:r>
    </w:p>
    <w:p w:rsidR="00E93285" w:rsidRPr="00AA5F12" w:rsidRDefault="00E93285" w:rsidP="00E93285">
      <w:pPr>
        <w:spacing w:before="240" w:line="480" w:lineRule="auto"/>
        <w:ind w:left="1080" w:firstLine="720"/>
        <w:jc w:val="both"/>
        <w:rPr>
          <w:rFonts w:asciiTheme="majorBidi" w:hAnsiTheme="majorBidi" w:cstheme="majorBidi"/>
          <w:b/>
          <w:bCs/>
          <w:i/>
          <w:iCs/>
          <w:sz w:val="24"/>
          <w:szCs w:val="24"/>
        </w:rPr>
      </w:pPr>
      <w:r w:rsidRPr="00AA5F12">
        <w:rPr>
          <w:rFonts w:asciiTheme="majorBidi" w:hAnsiTheme="majorBidi" w:cstheme="majorBidi"/>
          <w:sz w:val="24"/>
          <w:szCs w:val="24"/>
        </w:rPr>
        <w:t>Uji heteroskedastisitas bertujuan untuk menguji apakah dalam model regresi terjadi ketidaksamaan varian dari residual satu pengamatan ke pengamatan lain. Model regresi liner berganda yang baik adalah tidak mengalami heteroskedastisitas. Model uji yang digunakan adalah uji glesjer. Uji glesjer dilakukan dengan cara meregresikan antara variabel independen dengan nilai absolut residualnya. Jika nilai signifikansi antara variabel independen dengan absolut residual &gt; 0,1, maka tidak akan terjadi masalah heteroskedastisitas, begitu juga sebaliknya.</w:t>
      </w:r>
      <w:r>
        <w:rPr>
          <w:rStyle w:val="FootnoteReference"/>
          <w:rFonts w:asciiTheme="majorBidi" w:hAnsiTheme="majorBidi" w:cstheme="majorBidi"/>
          <w:sz w:val="24"/>
          <w:szCs w:val="24"/>
        </w:rPr>
        <w:footnoteReference w:id="20"/>
      </w:r>
    </w:p>
    <w:p w:rsidR="00E93285" w:rsidRPr="00D61D7D" w:rsidRDefault="00E93285" w:rsidP="00E93285">
      <w:pPr>
        <w:pStyle w:val="ListParagraph"/>
        <w:numPr>
          <w:ilvl w:val="0"/>
          <w:numId w:val="2"/>
        </w:numPr>
        <w:spacing w:before="240" w:line="480" w:lineRule="auto"/>
        <w:jc w:val="both"/>
        <w:rPr>
          <w:rFonts w:asciiTheme="majorBidi" w:hAnsiTheme="majorBidi" w:cstheme="majorBidi"/>
          <w:b/>
          <w:bCs/>
          <w:i/>
          <w:iCs/>
          <w:sz w:val="24"/>
          <w:szCs w:val="24"/>
        </w:rPr>
      </w:pPr>
      <w:r w:rsidRPr="00AA5F12">
        <w:rPr>
          <w:rFonts w:asciiTheme="majorBidi" w:hAnsiTheme="majorBidi" w:cstheme="majorBidi"/>
          <w:b/>
          <w:bCs/>
          <w:sz w:val="24"/>
          <w:szCs w:val="24"/>
        </w:rPr>
        <w:t>Analisis Regresi Linier Berganda</w:t>
      </w:r>
    </w:p>
    <w:p w:rsidR="00E93285" w:rsidRPr="00D61D7D" w:rsidRDefault="00E93285" w:rsidP="00E93285">
      <w:pPr>
        <w:pStyle w:val="ListParagraph"/>
        <w:spacing w:before="240" w:line="480" w:lineRule="auto"/>
        <w:ind w:firstLine="720"/>
        <w:jc w:val="both"/>
        <w:rPr>
          <w:rFonts w:asciiTheme="majorBidi" w:hAnsiTheme="majorBidi" w:cstheme="majorBidi"/>
          <w:b/>
          <w:bCs/>
          <w:i/>
          <w:iCs/>
          <w:sz w:val="24"/>
          <w:szCs w:val="24"/>
        </w:rPr>
      </w:pPr>
      <w:r w:rsidRPr="00D61D7D">
        <w:rPr>
          <w:rFonts w:asciiTheme="majorBidi" w:hAnsiTheme="majorBidi" w:cstheme="majorBidi"/>
          <w:sz w:val="24"/>
          <w:szCs w:val="24"/>
        </w:rPr>
        <w:t>Analisis regresi adalah untuk mengetahui hubungan antara variabel independen dengan variabel dependen dengan menggunakan persamaan variabel. Jika menggunakan satu variabel independen maka disebut analisis regresi linier sederhana. Namun jika menggunakan lebih dari satu variabel maka disebut regresi linier berganda.</w:t>
      </w:r>
      <w:r>
        <w:rPr>
          <w:rStyle w:val="FootnoteReference"/>
          <w:rFonts w:asciiTheme="majorBidi" w:hAnsiTheme="majorBidi" w:cstheme="majorBidi"/>
          <w:sz w:val="24"/>
          <w:szCs w:val="24"/>
        </w:rPr>
        <w:footnoteReference w:id="21"/>
      </w:r>
      <w:r w:rsidRPr="00D61D7D">
        <w:rPr>
          <w:rFonts w:asciiTheme="majorBidi" w:hAnsiTheme="majorBidi" w:cstheme="majorBidi"/>
          <w:sz w:val="24"/>
          <w:szCs w:val="24"/>
        </w:rPr>
        <w:t xml:space="preserve"> Dalam penelitian ini </w:t>
      </w:r>
      <w:r w:rsidRPr="00D61D7D">
        <w:rPr>
          <w:rFonts w:asciiTheme="majorBidi" w:hAnsiTheme="majorBidi" w:cstheme="majorBidi"/>
          <w:sz w:val="24"/>
          <w:szCs w:val="24"/>
        </w:rPr>
        <w:lastRenderedPageBreak/>
        <w:t>menggunakan analisis regresi linier berganda untuk mengetahui pengaruh variabel independen terhadap variabel dependen. Hal ini dikarenakan jumlah variabel independen lebih dari satu yaitu merek (X1), pengetahuan (X2) dan lokasi (X3). Persamaan regresi linier berganda adalah sebagai berikut:</w:t>
      </w:r>
    </w:p>
    <w:p w:rsidR="00E93285" w:rsidRPr="00CE0E1B"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Y = a + b1X1 + b2X2 + B3X3 + e</w:t>
      </w:r>
    </w:p>
    <w:p w:rsidR="00E93285"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Keterangan:</w:t>
      </w:r>
    </w:p>
    <w:p w:rsidR="00E93285"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Y </w:t>
      </w:r>
      <w:r>
        <w:rPr>
          <w:rFonts w:asciiTheme="majorBidi" w:hAnsiTheme="majorBidi" w:cstheme="majorBidi"/>
          <w:sz w:val="24"/>
          <w:szCs w:val="24"/>
        </w:rPr>
        <w:tab/>
      </w:r>
      <w:r>
        <w:rPr>
          <w:rFonts w:asciiTheme="majorBidi" w:hAnsiTheme="majorBidi" w:cstheme="majorBidi"/>
          <w:sz w:val="24"/>
          <w:szCs w:val="24"/>
        </w:rPr>
        <w:tab/>
        <w:t>= Minat menjadi nasabah</w:t>
      </w:r>
    </w:p>
    <w:p w:rsidR="00E93285"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a </w:t>
      </w:r>
      <w:r>
        <w:rPr>
          <w:rFonts w:asciiTheme="majorBidi" w:hAnsiTheme="majorBidi" w:cstheme="majorBidi"/>
          <w:sz w:val="24"/>
          <w:szCs w:val="24"/>
        </w:rPr>
        <w:tab/>
      </w:r>
      <w:r>
        <w:rPr>
          <w:rFonts w:asciiTheme="majorBidi" w:hAnsiTheme="majorBidi" w:cstheme="majorBidi"/>
          <w:sz w:val="24"/>
          <w:szCs w:val="24"/>
        </w:rPr>
        <w:tab/>
        <w:t>= Konstanta</w:t>
      </w:r>
    </w:p>
    <w:p w:rsidR="00E93285"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b1, b2, b3 </w:t>
      </w:r>
      <w:r>
        <w:rPr>
          <w:rFonts w:asciiTheme="majorBidi" w:hAnsiTheme="majorBidi" w:cstheme="majorBidi"/>
          <w:sz w:val="24"/>
          <w:szCs w:val="24"/>
        </w:rPr>
        <w:tab/>
        <w:t>= Koefisien regresi</w:t>
      </w:r>
    </w:p>
    <w:p w:rsidR="00E93285"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X1 </w:t>
      </w:r>
      <w:r>
        <w:rPr>
          <w:rFonts w:asciiTheme="majorBidi" w:hAnsiTheme="majorBidi" w:cstheme="majorBidi"/>
          <w:sz w:val="24"/>
          <w:szCs w:val="24"/>
        </w:rPr>
        <w:tab/>
      </w:r>
      <w:r>
        <w:rPr>
          <w:rFonts w:asciiTheme="majorBidi" w:hAnsiTheme="majorBidi" w:cstheme="majorBidi"/>
          <w:sz w:val="24"/>
          <w:szCs w:val="24"/>
        </w:rPr>
        <w:tab/>
        <w:t>= M</w:t>
      </w:r>
      <w:r w:rsidRPr="00027569">
        <w:rPr>
          <w:rFonts w:asciiTheme="majorBidi" w:hAnsiTheme="majorBidi" w:cstheme="majorBidi"/>
          <w:sz w:val="24"/>
          <w:szCs w:val="24"/>
        </w:rPr>
        <w:t xml:space="preserve">erek </w:t>
      </w:r>
    </w:p>
    <w:p w:rsidR="00E93285"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X2 </w:t>
      </w:r>
      <w:r>
        <w:rPr>
          <w:rFonts w:asciiTheme="majorBidi" w:hAnsiTheme="majorBidi" w:cstheme="majorBidi"/>
          <w:sz w:val="24"/>
          <w:szCs w:val="24"/>
        </w:rPr>
        <w:tab/>
      </w:r>
      <w:r>
        <w:rPr>
          <w:rFonts w:asciiTheme="majorBidi" w:hAnsiTheme="majorBidi" w:cstheme="majorBidi"/>
          <w:sz w:val="24"/>
          <w:szCs w:val="24"/>
        </w:rPr>
        <w:tab/>
        <w:t>= Pengetahuan</w:t>
      </w:r>
    </w:p>
    <w:p w:rsidR="00E93285" w:rsidRPr="007F0BF5" w:rsidRDefault="00E93285" w:rsidP="00E93285">
      <w:pPr>
        <w:pStyle w:val="ListParagraph"/>
        <w:spacing w:before="24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X3 </w:t>
      </w:r>
      <w:r>
        <w:rPr>
          <w:rFonts w:asciiTheme="majorBidi" w:hAnsiTheme="majorBidi" w:cstheme="majorBidi"/>
          <w:sz w:val="24"/>
          <w:szCs w:val="24"/>
        </w:rPr>
        <w:tab/>
      </w:r>
      <w:r>
        <w:rPr>
          <w:rFonts w:asciiTheme="majorBidi" w:hAnsiTheme="majorBidi" w:cstheme="majorBidi"/>
          <w:sz w:val="24"/>
          <w:szCs w:val="24"/>
        </w:rPr>
        <w:tab/>
        <w:t>= Lokasi</w:t>
      </w:r>
    </w:p>
    <w:p w:rsidR="00E93285" w:rsidRPr="00106054" w:rsidRDefault="00E93285" w:rsidP="00E93285">
      <w:pPr>
        <w:pStyle w:val="ListParagraph"/>
        <w:numPr>
          <w:ilvl w:val="0"/>
          <w:numId w:val="2"/>
        </w:numPr>
        <w:spacing w:before="240" w:line="480" w:lineRule="auto"/>
        <w:jc w:val="both"/>
        <w:rPr>
          <w:rFonts w:asciiTheme="majorBidi" w:hAnsiTheme="majorBidi" w:cstheme="majorBidi"/>
          <w:b/>
          <w:bCs/>
          <w:sz w:val="24"/>
          <w:szCs w:val="24"/>
        </w:rPr>
      </w:pPr>
      <w:r w:rsidRPr="00106054">
        <w:rPr>
          <w:rFonts w:asciiTheme="majorBidi" w:hAnsiTheme="majorBidi" w:cstheme="majorBidi"/>
          <w:b/>
          <w:bCs/>
          <w:sz w:val="24"/>
          <w:szCs w:val="24"/>
        </w:rPr>
        <w:t>Pengujian Hipotesis</w:t>
      </w:r>
    </w:p>
    <w:p w:rsidR="00E93285" w:rsidRPr="00B44576" w:rsidRDefault="00E93285" w:rsidP="00E93285">
      <w:pPr>
        <w:spacing w:before="240" w:line="480" w:lineRule="auto"/>
        <w:ind w:left="720" w:firstLine="720"/>
        <w:jc w:val="both"/>
        <w:rPr>
          <w:rFonts w:asciiTheme="majorBidi" w:hAnsiTheme="majorBidi" w:cstheme="majorBidi"/>
          <w:sz w:val="24"/>
          <w:szCs w:val="24"/>
        </w:rPr>
      </w:pPr>
      <w:r w:rsidRPr="00B44576">
        <w:rPr>
          <w:rFonts w:asciiTheme="majorBidi" w:hAnsiTheme="majorBidi" w:cstheme="majorBidi"/>
          <w:sz w:val="24"/>
          <w:szCs w:val="24"/>
        </w:rPr>
        <w:t>Pengujian hipotesis yang digunakan dalam penelitian ini adalah sebagai berikut:</w:t>
      </w:r>
    </w:p>
    <w:p w:rsidR="00E93285" w:rsidRDefault="00E93285" w:rsidP="00E93285">
      <w:pPr>
        <w:pStyle w:val="ListParagraph"/>
        <w:numPr>
          <w:ilvl w:val="0"/>
          <w:numId w:val="14"/>
        </w:numPr>
        <w:spacing w:before="240" w:line="480" w:lineRule="auto"/>
        <w:jc w:val="both"/>
        <w:rPr>
          <w:rFonts w:asciiTheme="majorBidi" w:hAnsiTheme="majorBidi" w:cstheme="majorBidi"/>
          <w:b/>
          <w:bCs/>
          <w:sz w:val="24"/>
          <w:szCs w:val="24"/>
        </w:rPr>
      </w:pPr>
      <w:r w:rsidRPr="00D61D7D">
        <w:rPr>
          <w:rFonts w:asciiTheme="majorBidi" w:hAnsiTheme="majorBidi" w:cstheme="majorBidi"/>
          <w:b/>
          <w:bCs/>
          <w:sz w:val="24"/>
          <w:szCs w:val="24"/>
        </w:rPr>
        <w:t>Uji Parsial (Uji t)</w:t>
      </w:r>
    </w:p>
    <w:p w:rsidR="00E93285" w:rsidRPr="00D61D7D" w:rsidRDefault="00E93285" w:rsidP="00E93285">
      <w:pPr>
        <w:pStyle w:val="ListParagraph"/>
        <w:spacing w:before="240" w:line="480" w:lineRule="auto"/>
        <w:ind w:left="1080" w:firstLine="720"/>
        <w:jc w:val="both"/>
        <w:rPr>
          <w:rFonts w:asciiTheme="majorBidi" w:hAnsiTheme="majorBidi" w:cstheme="majorBidi"/>
          <w:b/>
          <w:bCs/>
          <w:sz w:val="24"/>
          <w:szCs w:val="24"/>
        </w:rPr>
      </w:pPr>
      <w:r w:rsidRPr="00D61D7D">
        <w:rPr>
          <w:rFonts w:asciiTheme="majorBidi" w:hAnsiTheme="majorBidi" w:cstheme="majorBidi"/>
          <w:sz w:val="24"/>
          <w:szCs w:val="24"/>
        </w:rPr>
        <w:t xml:space="preserve">Uji t atau uji parsial ini digunakan untuk mengetahui apakah didalam model regresi berganda variabel independen berpengaruh </w:t>
      </w:r>
      <w:r w:rsidRPr="00D61D7D">
        <w:rPr>
          <w:rFonts w:asciiTheme="majorBidi" w:hAnsiTheme="majorBidi" w:cstheme="majorBidi"/>
          <w:sz w:val="24"/>
          <w:szCs w:val="24"/>
        </w:rPr>
        <w:lastRenderedPageBreak/>
        <w:t>signifikan terhadap variabel dependen. Rumus t hitung pada analisis regresi linier berganda adalah sebagai berikut:</w:t>
      </w:r>
      <w:r>
        <w:rPr>
          <w:rStyle w:val="FootnoteReference"/>
          <w:rFonts w:asciiTheme="majorBidi" w:hAnsiTheme="majorBidi" w:cstheme="majorBidi"/>
          <w:sz w:val="24"/>
          <w:szCs w:val="24"/>
        </w:rPr>
        <w:footnoteReference w:id="22"/>
      </w:r>
    </w:p>
    <w:p w:rsidR="00E93285" w:rsidRDefault="00E93285" w:rsidP="00E93285">
      <w:pPr>
        <w:pStyle w:val="ListParagraph"/>
        <w:spacing w:before="24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t = </w:t>
      </w:r>
      <m:oMath>
        <m:f>
          <m:fPr>
            <m:ctrlPr>
              <w:rPr>
                <w:rFonts w:ascii="Cambria Math" w:hAnsi="Cambria Math"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standar error</m:t>
            </m:r>
          </m:den>
        </m:f>
      </m:oMath>
    </w:p>
    <w:p w:rsidR="00E93285" w:rsidRPr="00B44576" w:rsidRDefault="00E93285" w:rsidP="00E93285">
      <w:pPr>
        <w:spacing w:before="24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U</w:t>
      </w:r>
      <w:r w:rsidRPr="00B44576">
        <w:rPr>
          <w:rFonts w:asciiTheme="majorBidi" w:hAnsiTheme="majorBidi" w:cstheme="majorBidi"/>
          <w:sz w:val="24"/>
          <w:szCs w:val="24"/>
        </w:rPr>
        <w:t>ntuk menunjukkan apakah masing-masing variabel bebas mempunyai pengaruh yang signifikan terhadap variabel terikat, maka kriteria pengambilan keputusannya adalah:</w:t>
      </w:r>
    </w:p>
    <w:p w:rsidR="00E93285" w:rsidRDefault="00E93285" w:rsidP="00E93285">
      <w:pPr>
        <w:pStyle w:val="ListParagraph"/>
        <w:numPr>
          <w:ilvl w:val="0"/>
          <w:numId w:val="11"/>
        </w:numPr>
        <w:spacing w:before="240" w:line="480" w:lineRule="auto"/>
        <w:ind w:left="1418" w:hanging="284"/>
        <w:jc w:val="both"/>
        <w:rPr>
          <w:rFonts w:asciiTheme="majorBidi" w:hAnsiTheme="majorBidi" w:cstheme="majorBidi"/>
          <w:sz w:val="24"/>
          <w:szCs w:val="24"/>
        </w:rPr>
      </w:pPr>
      <w:r w:rsidRPr="00B44576">
        <w:rPr>
          <w:rFonts w:asciiTheme="majorBidi" w:hAnsiTheme="majorBidi" w:cstheme="majorBidi"/>
          <w:sz w:val="24"/>
          <w:szCs w:val="24"/>
        </w:rPr>
        <w:t xml:space="preserve">Jika nilai signifikan lebih besar dari 0,05 atau T hitung &lt; T tabel maka Ho diterima dan Ha ditolak, ini menyatakan bahwa semua variabel independen atau bebas tidak mempunyai pengaruh terhadap variabel dependen atau terikat secara parsial. </w:t>
      </w:r>
    </w:p>
    <w:p w:rsidR="00E93285" w:rsidRPr="00533DF7" w:rsidRDefault="00E93285" w:rsidP="00E93285">
      <w:pPr>
        <w:pStyle w:val="ListParagraph"/>
        <w:numPr>
          <w:ilvl w:val="0"/>
          <w:numId w:val="11"/>
        </w:numPr>
        <w:spacing w:before="240" w:line="480" w:lineRule="auto"/>
        <w:ind w:left="1418" w:hanging="284"/>
        <w:jc w:val="both"/>
        <w:rPr>
          <w:rFonts w:asciiTheme="majorBidi" w:hAnsiTheme="majorBidi" w:cstheme="majorBidi"/>
          <w:sz w:val="24"/>
          <w:szCs w:val="24"/>
        </w:rPr>
      </w:pPr>
      <w:r w:rsidRPr="00533DF7">
        <w:rPr>
          <w:rFonts w:asciiTheme="majorBidi" w:hAnsiTheme="majorBidi" w:cstheme="majorBidi"/>
          <w:sz w:val="24"/>
          <w:szCs w:val="24"/>
        </w:rPr>
        <w:t>Jika nilai signifikan lebih keil dari 0,05 atau T hitung &gt; T tabel maka Ho atau Ha diterima, ini berarti menyatakan bahwa semua variabel independen atau bebas mempunyai pengaruh terhadap variabel dependen atau terikat secara parsial.</w:t>
      </w:r>
      <w:r>
        <w:rPr>
          <w:rStyle w:val="FootnoteReference"/>
          <w:rFonts w:asciiTheme="majorBidi" w:hAnsiTheme="majorBidi" w:cstheme="majorBidi"/>
          <w:sz w:val="24"/>
          <w:szCs w:val="24"/>
        </w:rPr>
        <w:footnoteReference w:id="23"/>
      </w:r>
    </w:p>
    <w:p w:rsidR="00E93285" w:rsidRDefault="00E93285" w:rsidP="00E93285">
      <w:pPr>
        <w:pStyle w:val="ListParagraph"/>
        <w:numPr>
          <w:ilvl w:val="0"/>
          <w:numId w:val="14"/>
        </w:numPr>
        <w:spacing w:before="240" w:line="480" w:lineRule="auto"/>
        <w:jc w:val="both"/>
        <w:rPr>
          <w:rFonts w:asciiTheme="majorBidi" w:hAnsiTheme="majorBidi" w:cstheme="majorBidi"/>
          <w:b/>
          <w:bCs/>
          <w:sz w:val="24"/>
          <w:szCs w:val="24"/>
        </w:rPr>
      </w:pPr>
      <w:r w:rsidRPr="00B44576">
        <w:rPr>
          <w:rFonts w:asciiTheme="majorBidi" w:hAnsiTheme="majorBidi" w:cstheme="majorBidi"/>
          <w:b/>
          <w:bCs/>
          <w:sz w:val="24"/>
          <w:szCs w:val="24"/>
        </w:rPr>
        <w:t>Uji Signifikan Simultan (Uji F)</w:t>
      </w:r>
    </w:p>
    <w:p w:rsidR="00E93285" w:rsidRDefault="00E93285" w:rsidP="00E93285">
      <w:pPr>
        <w:pStyle w:val="ListParagraph"/>
        <w:spacing w:before="240" w:line="480" w:lineRule="auto"/>
        <w:ind w:left="1080" w:firstLine="720"/>
        <w:jc w:val="both"/>
        <w:rPr>
          <w:rFonts w:asciiTheme="majorBidi" w:hAnsiTheme="majorBidi" w:cstheme="majorBidi"/>
          <w:sz w:val="24"/>
          <w:szCs w:val="24"/>
        </w:rPr>
      </w:pPr>
      <w:r w:rsidRPr="00D61D7D">
        <w:rPr>
          <w:rFonts w:asciiTheme="majorBidi" w:hAnsiTheme="majorBidi" w:cstheme="majorBidi"/>
          <w:sz w:val="24"/>
          <w:szCs w:val="24"/>
        </w:rPr>
        <w:t xml:space="preserve">Uji F atau uji simultan merupakan pengujian statistik yang digunakan untuk mengetahui apakah variabel </w:t>
      </w:r>
      <w:r w:rsidRPr="00D61D7D">
        <w:rPr>
          <w:rFonts w:asciiTheme="majorBidi" w:hAnsiTheme="majorBidi" w:cstheme="majorBidi"/>
          <w:i/>
          <w:iCs/>
          <w:sz w:val="24"/>
          <w:szCs w:val="24"/>
        </w:rPr>
        <w:t>independent</w:t>
      </w:r>
      <w:r w:rsidRPr="00D61D7D">
        <w:rPr>
          <w:rFonts w:asciiTheme="majorBidi" w:hAnsiTheme="majorBidi" w:cstheme="majorBidi"/>
          <w:sz w:val="24"/>
          <w:szCs w:val="24"/>
        </w:rPr>
        <w:t xml:space="preserve"> atau variabel bebas pada model penelitian secara bersama-sama atau simultan berpengaruh secara signifikan terhadap variabel </w:t>
      </w:r>
      <w:r w:rsidRPr="00D61D7D">
        <w:rPr>
          <w:rFonts w:asciiTheme="majorBidi" w:hAnsiTheme="majorBidi" w:cstheme="majorBidi"/>
          <w:i/>
          <w:iCs/>
          <w:sz w:val="24"/>
          <w:szCs w:val="24"/>
        </w:rPr>
        <w:t>dependent</w:t>
      </w:r>
      <w:r w:rsidRPr="00D61D7D">
        <w:rPr>
          <w:rFonts w:asciiTheme="majorBidi" w:hAnsiTheme="majorBidi" w:cstheme="majorBidi"/>
          <w:sz w:val="24"/>
          <w:szCs w:val="24"/>
        </w:rPr>
        <w:t xml:space="preserve"> </w:t>
      </w:r>
      <w:r w:rsidRPr="00D61D7D">
        <w:rPr>
          <w:rFonts w:asciiTheme="majorBidi" w:hAnsiTheme="majorBidi" w:cstheme="majorBidi"/>
          <w:sz w:val="24"/>
          <w:szCs w:val="24"/>
        </w:rPr>
        <w:lastRenderedPageBreak/>
        <w:t>atau variabel terikat.</w:t>
      </w:r>
      <w:r>
        <w:rPr>
          <w:rStyle w:val="FootnoteReference"/>
          <w:rFonts w:asciiTheme="majorBidi" w:hAnsiTheme="majorBidi" w:cstheme="majorBidi"/>
          <w:sz w:val="24"/>
          <w:szCs w:val="24"/>
        </w:rPr>
        <w:footnoteReference w:id="24"/>
      </w:r>
      <w:r w:rsidRPr="00D61D7D">
        <w:rPr>
          <w:rFonts w:asciiTheme="majorBidi" w:hAnsiTheme="majorBidi" w:cstheme="majorBidi"/>
          <w:sz w:val="24"/>
          <w:szCs w:val="24"/>
        </w:rPr>
        <w:t xml:space="preserve"> Dalam penelitian ini pengujian hipotesis secara simultan dimaksudkan untuk mengukur besarnya pengaruh merek syariah (X1), pengetahuan (X2) dan lokasi (X3) terhadap minat menjadi nasabah bank syariah (Y).</w:t>
      </w:r>
      <w:r>
        <w:rPr>
          <w:rFonts w:asciiTheme="majorBidi" w:hAnsiTheme="majorBidi" w:cstheme="majorBidi"/>
          <w:sz w:val="24"/>
          <w:szCs w:val="24"/>
        </w:rPr>
        <w:t xml:space="preserve"> Langkah pengujiannya yaitu:</w:t>
      </w:r>
    </w:p>
    <w:p w:rsidR="00E93285" w:rsidRPr="00D61D7D" w:rsidRDefault="00E93285" w:rsidP="00E93285">
      <w:pPr>
        <w:pStyle w:val="ListParagraph"/>
        <w:numPr>
          <w:ilvl w:val="0"/>
          <w:numId w:val="15"/>
        </w:numPr>
        <w:spacing w:before="240" w:line="480" w:lineRule="auto"/>
        <w:jc w:val="both"/>
        <w:rPr>
          <w:rFonts w:asciiTheme="majorBidi" w:hAnsiTheme="majorBidi" w:cstheme="majorBidi"/>
          <w:sz w:val="24"/>
          <w:szCs w:val="24"/>
        </w:rPr>
      </w:pPr>
      <w:r w:rsidRPr="00D61D7D">
        <w:rPr>
          <w:rFonts w:asciiTheme="majorBidi" w:hAnsiTheme="majorBidi" w:cstheme="majorBidi"/>
          <w:sz w:val="24"/>
          <w:szCs w:val="24"/>
        </w:rPr>
        <w:t>Menentukan Hipotesis</w:t>
      </w:r>
    </w:p>
    <w:p w:rsidR="00E93285" w:rsidRDefault="00E93285" w:rsidP="00E93285">
      <w:pPr>
        <w:pStyle w:val="ListParagraph"/>
        <w:spacing w:before="240" w:line="480" w:lineRule="auto"/>
        <w:ind w:left="1440"/>
        <w:jc w:val="both"/>
        <w:rPr>
          <w:rFonts w:asciiTheme="majorBidi" w:hAnsiTheme="majorBidi" w:cstheme="majorBidi"/>
          <w:sz w:val="24"/>
          <w:szCs w:val="24"/>
        </w:rPr>
      </w:pPr>
      <w:r w:rsidRPr="00D61D7D">
        <w:rPr>
          <w:rFonts w:asciiTheme="majorBidi" w:hAnsiTheme="majorBidi" w:cstheme="majorBidi"/>
          <w:sz w:val="24"/>
          <w:szCs w:val="24"/>
        </w:rPr>
        <w:t xml:space="preserve">Ho : </w:t>
      </w:r>
      <m:oMath>
        <m:r>
          <w:rPr>
            <w:rFonts w:ascii="Cambria Math" w:hAnsi="Cambria Math" w:cstheme="majorBidi"/>
            <w:sz w:val="24"/>
            <w:szCs w:val="24"/>
          </w:rPr>
          <m:t>β</m:t>
        </m:r>
      </m:oMath>
      <w:r w:rsidRPr="00D61D7D">
        <w:rPr>
          <w:rFonts w:ascii="Cambria Math" w:hAnsi="Cambria Math" w:cstheme="majorBidi"/>
          <w:sz w:val="24"/>
          <w:szCs w:val="24"/>
        </w:rPr>
        <w:t>1</w:t>
      </w:r>
      <w:r w:rsidRPr="00D61D7D">
        <w:rPr>
          <w:rFonts w:asciiTheme="majorBidi" w:hAnsiTheme="majorBidi" w:cstheme="majorBidi"/>
          <w:sz w:val="24"/>
          <w:szCs w:val="24"/>
        </w:rPr>
        <w:t>,</w:t>
      </w:r>
      <m:oMath>
        <m:r>
          <w:rPr>
            <w:rFonts w:ascii="Cambria Math" w:hAnsi="Cambria Math" w:cstheme="majorBidi"/>
            <w:sz w:val="24"/>
            <w:szCs w:val="24"/>
          </w:rPr>
          <m:t>β</m:t>
        </m:r>
      </m:oMath>
      <w:r w:rsidRPr="00D61D7D">
        <w:rPr>
          <w:rFonts w:ascii="Cambria Math" w:hAnsi="Cambria Math" w:cstheme="majorBidi"/>
          <w:sz w:val="24"/>
          <w:szCs w:val="24"/>
        </w:rPr>
        <w:t>2</w:t>
      </w:r>
      <w:r w:rsidRPr="00D61D7D">
        <w:rPr>
          <w:rFonts w:asciiTheme="majorBidi" w:hAnsiTheme="majorBidi" w:cstheme="majorBidi"/>
          <w:sz w:val="24"/>
          <w:szCs w:val="24"/>
        </w:rPr>
        <w:t>,...</w:t>
      </w:r>
      <m:oMath>
        <m:r>
          <w:rPr>
            <w:rFonts w:ascii="Cambria Math" w:hAnsi="Cambria Math" w:cstheme="majorBidi"/>
            <w:sz w:val="24"/>
            <w:szCs w:val="24"/>
          </w:rPr>
          <m:t>β</m:t>
        </m:r>
      </m:oMath>
      <w:r w:rsidRPr="00D61D7D">
        <w:rPr>
          <w:rFonts w:asciiTheme="majorBidi" w:hAnsiTheme="majorBidi" w:cstheme="majorBidi"/>
          <w:sz w:val="24"/>
          <w:szCs w:val="24"/>
        </w:rPr>
        <w:t>n = 0 = artinya variabel independen (X1,</w:t>
      </w:r>
      <w:r w:rsidRPr="00D61D7D">
        <w:rPr>
          <w:rFonts w:ascii="Cambria Math" w:hAnsi="Cambria Math" w:cstheme="majorBidi"/>
          <w:sz w:val="24"/>
          <w:szCs w:val="24"/>
        </w:rPr>
        <w:t>2,</w:t>
      </w:r>
      <w:r w:rsidRPr="00D61D7D">
        <w:rPr>
          <w:rFonts w:asciiTheme="majorBidi" w:hAnsiTheme="majorBidi" w:cstheme="majorBidi"/>
          <w:sz w:val="24"/>
          <w:szCs w:val="24"/>
        </w:rPr>
        <w:t xml:space="preserve">3) secara bersama-sama tidak berpengaruh terhadap variabel dependen (Y). </w:t>
      </w:r>
    </w:p>
    <w:p w:rsidR="00E93285" w:rsidRPr="00E30B7D" w:rsidRDefault="00E93285" w:rsidP="00E93285">
      <w:pPr>
        <w:pStyle w:val="ListParagraph"/>
        <w:spacing w:before="240" w:line="480" w:lineRule="auto"/>
        <w:ind w:left="1440"/>
        <w:jc w:val="both"/>
        <w:rPr>
          <w:rFonts w:asciiTheme="majorBidi" w:hAnsiTheme="majorBidi" w:cstheme="majorBidi"/>
          <w:sz w:val="24"/>
          <w:szCs w:val="24"/>
        </w:rPr>
      </w:pPr>
      <w:r w:rsidRPr="00E30B7D">
        <w:rPr>
          <w:rFonts w:asciiTheme="majorBidi" w:hAnsiTheme="majorBidi" w:cstheme="majorBidi"/>
          <w:sz w:val="24"/>
          <w:szCs w:val="24"/>
        </w:rPr>
        <w:t xml:space="preserve">Ho : </w:t>
      </w:r>
      <m:oMath>
        <m:r>
          <w:rPr>
            <w:rFonts w:ascii="Cambria Math" w:hAnsi="Cambria Math" w:cstheme="majorBidi"/>
            <w:sz w:val="24"/>
            <w:szCs w:val="24"/>
          </w:rPr>
          <m:t>β</m:t>
        </m:r>
      </m:oMath>
      <w:r w:rsidRPr="00E30B7D">
        <w:rPr>
          <w:rFonts w:ascii="Cambria Math" w:hAnsi="Cambria Math" w:cstheme="majorBidi"/>
          <w:sz w:val="24"/>
          <w:szCs w:val="24"/>
        </w:rPr>
        <w:t>1</w:t>
      </w:r>
      <w:r w:rsidRPr="00E30B7D">
        <w:rPr>
          <w:rFonts w:asciiTheme="majorBidi" w:hAnsiTheme="majorBidi" w:cstheme="majorBidi"/>
          <w:sz w:val="24"/>
          <w:szCs w:val="24"/>
        </w:rPr>
        <w:t>,</w:t>
      </w:r>
      <m:oMath>
        <m:r>
          <w:rPr>
            <w:rFonts w:ascii="Cambria Math" w:hAnsi="Cambria Math" w:cstheme="majorBidi"/>
            <w:sz w:val="24"/>
            <w:szCs w:val="24"/>
          </w:rPr>
          <m:t>β</m:t>
        </m:r>
      </m:oMath>
      <w:r w:rsidRPr="00E30B7D">
        <w:rPr>
          <w:rFonts w:ascii="Cambria Math" w:hAnsi="Cambria Math" w:cstheme="majorBidi"/>
          <w:sz w:val="24"/>
          <w:szCs w:val="24"/>
        </w:rPr>
        <w:t>2</w:t>
      </w:r>
      <w:r w:rsidRPr="00E30B7D">
        <w:rPr>
          <w:rFonts w:asciiTheme="majorBidi" w:hAnsiTheme="majorBidi" w:cstheme="majorBidi"/>
          <w:sz w:val="24"/>
          <w:szCs w:val="24"/>
        </w:rPr>
        <w:t>,...</w:t>
      </w:r>
      <m:oMath>
        <m:r>
          <w:rPr>
            <w:rFonts w:ascii="Cambria Math" w:hAnsi="Cambria Math" w:cstheme="majorBidi"/>
            <w:sz w:val="24"/>
            <w:szCs w:val="24"/>
          </w:rPr>
          <m:t>β</m:t>
        </m:r>
      </m:oMath>
      <w:r w:rsidRPr="00E30B7D">
        <w:rPr>
          <w:rFonts w:asciiTheme="majorBidi" w:hAnsiTheme="majorBidi" w:cstheme="majorBidi"/>
          <w:sz w:val="24"/>
          <w:szCs w:val="24"/>
        </w:rPr>
        <w:t xml:space="preserve">n </w:t>
      </w:r>
      <m:oMath>
        <m:r>
          <w:rPr>
            <w:rFonts w:ascii="Cambria Math" w:hAnsi="Cambria Math" w:cstheme="majorBidi"/>
            <w:sz w:val="24"/>
            <w:szCs w:val="24"/>
          </w:rPr>
          <m:t>≠</m:t>
        </m:r>
      </m:oMath>
      <w:r w:rsidRPr="00E30B7D">
        <w:rPr>
          <w:rFonts w:asciiTheme="majorBidi" w:hAnsiTheme="majorBidi" w:cstheme="majorBidi"/>
          <w:sz w:val="24"/>
          <w:szCs w:val="24"/>
        </w:rPr>
        <w:t xml:space="preserve"> 0 = artinya variabel independen (X1,</w:t>
      </w:r>
      <w:r w:rsidRPr="00E30B7D">
        <w:rPr>
          <w:rFonts w:ascii="Cambria Math" w:hAnsi="Cambria Math" w:cstheme="majorBidi"/>
          <w:sz w:val="24"/>
          <w:szCs w:val="24"/>
        </w:rPr>
        <w:t>2,</w:t>
      </w:r>
      <w:r w:rsidRPr="00E30B7D">
        <w:rPr>
          <w:rFonts w:asciiTheme="majorBidi" w:hAnsiTheme="majorBidi" w:cstheme="majorBidi"/>
          <w:sz w:val="24"/>
          <w:szCs w:val="24"/>
        </w:rPr>
        <w:t xml:space="preserve">3) secara bersama-sama berpengaruh terhadap variabel dependen (Y). </w:t>
      </w:r>
    </w:p>
    <w:p w:rsidR="00E93285" w:rsidRDefault="00E93285" w:rsidP="00E93285">
      <w:pPr>
        <w:pStyle w:val="ListParagraph"/>
        <w:numPr>
          <w:ilvl w:val="0"/>
          <w:numId w:val="15"/>
        </w:numPr>
        <w:spacing w:before="240" w:line="480" w:lineRule="auto"/>
        <w:jc w:val="both"/>
        <w:rPr>
          <w:rFonts w:asciiTheme="majorBidi" w:hAnsiTheme="majorBidi" w:cstheme="majorBidi"/>
          <w:sz w:val="24"/>
          <w:szCs w:val="24"/>
        </w:rPr>
      </w:pPr>
      <w:r>
        <w:rPr>
          <w:rFonts w:asciiTheme="majorBidi" w:hAnsiTheme="majorBidi" w:cstheme="majorBidi"/>
          <w:sz w:val="24"/>
          <w:szCs w:val="24"/>
        </w:rPr>
        <w:t>Menetukan F tabel</w:t>
      </w:r>
    </w:p>
    <w:p w:rsidR="00E93285" w:rsidRPr="00D61D7D" w:rsidRDefault="00E93285" w:rsidP="00E93285">
      <w:pPr>
        <w:pStyle w:val="ListParagraph"/>
        <w:spacing w:before="240" w:line="480" w:lineRule="auto"/>
        <w:ind w:left="1440"/>
        <w:jc w:val="both"/>
        <w:rPr>
          <w:rFonts w:asciiTheme="majorBidi" w:hAnsiTheme="majorBidi" w:cstheme="majorBidi"/>
          <w:sz w:val="24"/>
          <w:szCs w:val="24"/>
        </w:rPr>
      </w:pPr>
      <w:r w:rsidRPr="00D61D7D">
        <w:rPr>
          <w:rFonts w:asciiTheme="majorBidi" w:hAnsiTheme="majorBidi" w:cstheme="majorBidi"/>
          <w:sz w:val="24"/>
          <w:szCs w:val="24"/>
        </w:rPr>
        <w:t xml:space="preserve">Untuk memperoleh F tabel digunakan taraf signifikan </w:t>
      </w:r>
      <m:oMath>
        <m:r>
          <w:rPr>
            <w:rFonts w:ascii="Cambria Math" w:hAnsi="Cambria Math" w:cstheme="majorBidi"/>
            <w:sz w:val="24"/>
            <w:szCs w:val="24"/>
          </w:rPr>
          <m:t>α</m:t>
        </m:r>
      </m:oMath>
      <w:r w:rsidRPr="00D61D7D">
        <w:rPr>
          <w:rFonts w:asciiTheme="majorBidi" w:hAnsiTheme="majorBidi" w:cstheme="majorBidi"/>
          <w:sz w:val="24"/>
          <w:szCs w:val="24"/>
        </w:rPr>
        <w:t xml:space="preserve"> = 5% dan derajat kebebasan (dk) = (n-k).</w:t>
      </w:r>
    </w:p>
    <w:p w:rsidR="00E93285" w:rsidRDefault="00E93285" w:rsidP="00E93285">
      <w:pPr>
        <w:pStyle w:val="ListParagraph"/>
        <w:numPr>
          <w:ilvl w:val="0"/>
          <w:numId w:val="15"/>
        </w:numPr>
        <w:spacing w:before="240" w:line="480" w:lineRule="auto"/>
        <w:jc w:val="both"/>
        <w:rPr>
          <w:rFonts w:asciiTheme="majorBidi" w:hAnsiTheme="majorBidi" w:cstheme="majorBidi"/>
          <w:sz w:val="24"/>
          <w:szCs w:val="24"/>
        </w:rPr>
      </w:pPr>
      <w:r w:rsidRPr="00B44576">
        <w:rPr>
          <w:rFonts w:asciiTheme="majorBidi" w:hAnsiTheme="majorBidi" w:cstheme="majorBidi"/>
          <w:sz w:val="24"/>
          <w:szCs w:val="24"/>
        </w:rPr>
        <w:t>Mencari F hitung dengan rumus</w:t>
      </w:r>
    </w:p>
    <w:p w:rsidR="00E93285" w:rsidRDefault="00E93285" w:rsidP="00E93285">
      <w:pPr>
        <w:pStyle w:val="ListParagraph"/>
        <w:spacing w:before="240" w:line="480" w:lineRule="auto"/>
        <w:ind w:left="1800"/>
        <w:jc w:val="both"/>
        <w:rPr>
          <w:rFonts w:asciiTheme="majorBidi" w:hAnsiTheme="majorBidi" w:cstheme="majorBidi"/>
          <w:sz w:val="24"/>
          <w:szCs w:val="24"/>
        </w:rPr>
      </w:pPr>
      <w:r w:rsidRPr="00B44576">
        <w:rPr>
          <w:rFonts w:asciiTheme="majorBidi" w:hAnsiTheme="majorBidi" w:cstheme="majorBidi"/>
          <w:sz w:val="24"/>
          <w:szCs w:val="24"/>
        </w:rPr>
        <w:t xml:space="preserve">F hitung =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r>
              <w:rPr>
                <w:rFonts w:ascii="Cambria Math" w:hAnsi="Cambria Math" w:cstheme="majorBidi"/>
                <w:sz w:val="24"/>
                <w:szCs w:val="24"/>
              </w:rPr>
              <m:t>/(K-1)</m:t>
            </m:r>
          </m:num>
          <m:den>
            <m:d>
              <m:dPr>
                <m:ctrlPr>
                  <w:rPr>
                    <w:rFonts w:ascii="Cambria Math" w:hAnsi="Cambria Math" w:cstheme="majorBidi"/>
                    <w:i/>
                    <w:sz w:val="24"/>
                    <w:szCs w:val="24"/>
                  </w:rPr>
                </m:ctrlPr>
              </m:dPr>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e>
            </m:d>
            <m:r>
              <w:rPr>
                <w:rFonts w:ascii="Cambria Math" w:hAnsi="Cambria Math" w:cstheme="majorBidi"/>
                <w:sz w:val="24"/>
                <w:szCs w:val="24"/>
              </w:rPr>
              <m:t>/n-K</m:t>
            </m:r>
          </m:den>
        </m:f>
        <m:r>
          <w:rPr>
            <w:rFonts w:ascii="Cambria Math" w:hAnsi="Cambria Math" w:cstheme="majorBidi"/>
            <w:sz w:val="24"/>
            <w:szCs w:val="24"/>
          </w:rPr>
          <m:t xml:space="preserve"> </m:t>
        </m:r>
      </m:oMath>
      <w:r>
        <w:rPr>
          <w:rFonts w:asciiTheme="majorBidi" w:hAnsiTheme="majorBidi" w:cstheme="majorBidi"/>
          <w:sz w:val="24"/>
          <w:szCs w:val="24"/>
        </w:rPr>
        <w:t xml:space="preserve"> </w:t>
      </w:r>
    </w:p>
    <w:p w:rsidR="00E93285" w:rsidRDefault="00E93285" w:rsidP="00E93285">
      <w:pPr>
        <w:pStyle w:val="ListParagraph"/>
        <w:spacing w:before="240" w:line="480" w:lineRule="auto"/>
        <w:ind w:left="1800"/>
        <w:jc w:val="both"/>
        <w:rPr>
          <w:rFonts w:asciiTheme="majorBidi" w:hAnsiTheme="majorBidi" w:cstheme="majorBidi"/>
          <w:sz w:val="24"/>
          <w:szCs w:val="24"/>
        </w:rPr>
      </w:pPr>
      <w:r w:rsidRPr="00B44576">
        <w:rPr>
          <w:rFonts w:asciiTheme="majorBidi" w:hAnsiTheme="majorBidi" w:cstheme="majorBidi"/>
          <w:sz w:val="24"/>
          <w:szCs w:val="24"/>
        </w:rPr>
        <w:t>Dimana:</w:t>
      </w:r>
    </w:p>
    <w:p w:rsidR="00E93285" w:rsidRDefault="00E93285" w:rsidP="00E93285">
      <w:pPr>
        <w:pStyle w:val="ListParagraph"/>
        <w:spacing w:before="240" w:line="480" w:lineRule="auto"/>
        <w:ind w:left="1800"/>
        <w:jc w:val="both"/>
        <w:rPr>
          <w:rFonts w:asciiTheme="majorBidi" w:hAnsiTheme="majorBidi" w:cstheme="majorBidi"/>
          <w:sz w:val="24"/>
          <w:szCs w:val="24"/>
        </w:rPr>
      </w:pPr>
      <w:r w:rsidRPr="00B44576">
        <w:rPr>
          <w:rFonts w:asciiTheme="majorBidi" w:hAnsiTheme="majorBidi" w:cstheme="majorBidi"/>
          <w:sz w:val="24"/>
          <w:szCs w:val="24"/>
        </w:rPr>
        <w:t>R² = koefisien determinasi</w:t>
      </w:r>
    </w:p>
    <w:p w:rsidR="00E93285" w:rsidRDefault="00E93285" w:rsidP="00E93285">
      <w:pPr>
        <w:pStyle w:val="ListParagraph"/>
        <w:spacing w:before="240" w:line="480" w:lineRule="auto"/>
        <w:ind w:left="1800"/>
        <w:jc w:val="both"/>
        <w:rPr>
          <w:rFonts w:asciiTheme="majorBidi" w:hAnsiTheme="majorBidi" w:cstheme="majorBidi"/>
          <w:sz w:val="24"/>
          <w:szCs w:val="24"/>
        </w:rPr>
      </w:pPr>
      <w:r w:rsidRPr="00B44576">
        <w:rPr>
          <w:rFonts w:asciiTheme="majorBidi" w:hAnsiTheme="majorBidi" w:cstheme="majorBidi"/>
          <w:sz w:val="24"/>
          <w:szCs w:val="24"/>
        </w:rPr>
        <w:t>K = banyak variabel independen</w:t>
      </w:r>
    </w:p>
    <w:p w:rsidR="00E93285" w:rsidRPr="00B44576" w:rsidRDefault="00E93285" w:rsidP="00E93285">
      <w:pPr>
        <w:pStyle w:val="ListParagraph"/>
        <w:spacing w:before="240" w:line="480" w:lineRule="auto"/>
        <w:ind w:left="1800"/>
        <w:jc w:val="both"/>
        <w:rPr>
          <w:rFonts w:asciiTheme="majorBidi" w:hAnsiTheme="majorBidi" w:cstheme="majorBidi"/>
          <w:sz w:val="24"/>
          <w:szCs w:val="24"/>
        </w:rPr>
      </w:pPr>
      <w:r w:rsidRPr="00B44576">
        <w:rPr>
          <w:rFonts w:asciiTheme="majorBidi" w:hAnsiTheme="majorBidi" w:cstheme="majorBidi"/>
          <w:sz w:val="24"/>
          <w:szCs w:val="24"/>
        </w:rPr>
        <w:t>N = jumlah sampel yang diteliti</w:t>
      </w:r>
    </w:p>
    <w:p w:rsidR="00E93285" w:rsidRDefault="00E93285" w:rsidP="00E93285">
      <w:pPr>
        <w:pStyle w:val="ListParagraph"/>
        <w:numPr>
          <w:ilvl w:val="0"/>
          <w:numId w:val="15"/>
        </w:numPr>
        <w:tabs>
          <w:tab w:val="center" w:pos="5395"/>
        </w:tabs>
        <w:spacing w:before="240" w:line="480" w:lineRule="auto"/>
        <w:jc w:val="both"/>
        <w:rPr>
          <w:rFonts w:asciiTheme="majorBidi" w:hAnsiTheme="majorBidi" w:cstheme="majorBidi"/>
          <w:sz w:val="24"/>
          <w:szCs w:val="24"/>
        </w:rPr>
      </w:pPr>
      <w:r w:rsidRPr="00B44576">
        <w:rPr>
          <w:rFonts w:asciiTheme="majorBidi" w:hAnsiTheme="majorBidi" w:cstheme="majorBidi"/>
          <w:sz w:val="24"/>
          <w:szCs w:val="24"/>
        </w:rPr>
        <w:t>Pengambilan keputusan</w:t>
      </w:r>
    </w:p>
    <w:p w:rsidR="00E93285" w:rsidRDefault="00E93285" w:rsidP="00E93285">
      <w:pPr>
        <w:pStyle w:val="ListParagraph"/>
        <w:tabs>
          <w:tab w:val="center" w:pos="5395"/>
        </w:tabs>
        <w:spacing w:before="240" w:line="480" w:lineRule="auto"/>
        <w:ind w:left="1440"/>
        <w:jc w:val="both"/>
        <w:rPr>
          <w:rFonts w:asciiTheme="majorBidi" w:hAnsiTheme="majorBidi" w:cstheme="majorBidi"/>
          <w:sz w:val="24"/>
          <w:szCs w:val="24"/>
        </w:rPr>
      </w:pPr>
      <w:r w:rsidRPr="00D61D7D">
        <w:rPr>
          <w:rFonts w:asciiTheme="majorBidi" w:hAnsiTheme="majorBidi" w:cstheme="majorBidi"/>
          <w:sz w:val="24"/>
          <w:szCs w:val="24"/>
        </w:rPr>
        <w:t>Jika F hitung &lt; F tabel maka Ho diterima, artinya tidak ada pengaruh yang signifikan antara variabel independen secara bersama-sama (X1,</w:t>
      </w:r>
      <w:r w:rsidRPr="00D61D7D">
        <w:rPr>
          <w:rFonts w:ascii="Cambria Math" w:hAnsi="Cambria Math" w:cstheme="majorBidi"/>
          <w:sz w:val="24"/>
          <w:szCs w:val="24"/>
        </w:rPr>
        <w:t>2,</w:t>
      </w:r>
      <w:r w:rsidRPr="00D61D7D">
        <w:rPr>
          <w:rFonts w:asciiTheme="majorBidi" w:hAnsiTheme="majorBidi" w:cstheme="majorBidi"/>
          <w:sz w:val="24"/>
          <w:szCs w:val="24"/>
        </w:rPr>
        <w:t xml:space="preserve">3) terhadap variabel dependen (Y). </w:t>
      </w:r>
    </w:p>
    <w:p w:rsidR="00E93285" w:rsidRPr="001A6229" w:rsidRDefault="00E93285" w:rsidP="00E93285">
      <w:pPr>
        <w:pStyle w:val="ListParagraph"/>
        <w:tabs>
          <w:tab w:val="center" w:pos="5395"/>
        </w:tabs>
        <w:spacing w:before="240" w:line="480" w:lineRule="auto"/>
        <w:ind w:left="1440"/>
        <w:jc w:val="both"/>
        <w:rPr>
          <w:rFonts w:asciiTheme="majorBidi" w:hAnsiTheme="majorBidi" w:cstheme="majorBidi"/>
          <w:sz w:val="24"/>
          <w:szCs w:val="24"/>
        </w:rPr>
      </w:pPr>
      <w:r w:rsidRPr="00D61D7D">
        <w:rPr>
          <w:rFonts w:asciiTheme="majorBidi" w:hAnsiTheme="majorBidi" w:cstheme="majorBidi"/>
          <w:sz w:val="24"/>
          <w:szCs w:val="24"/>
        </w:rPr>
        <w:lastRenderedPageBreak/>
        <w:t>Jika F hitung &gt; F tabel maka Ho ditolak, artinya ada pengaruh yang signifikan antara variabel independen secara bersama-sama (X1,</w:t>
      </w:r>
      <w:r w:rsidRPr="00D61D7D">
        <w:rPr>
          <w:rFonts w:ascii="Cambria Math" w:hAnsi="Cambria Math" w:cstheme="majorBidi"/>
          <w:sz w:val="24"/>
          <w:szCs w:val="24"/>
        </w:rPr>
        <w:t>2,</w:t>
      </w:r>
      <w:r w:rsidRPr="00D61D7D">
        <w:rPr>
          <w:rFonts w:asciiTheme="majorBidi" w:hAnsiTheme="majorBidi" w:cstheme="majorBidi"/>
          <w:sz w:val="24"/>
          <w:szCs w:val="24"/>
        </w:rPr>
        <w:t>3) terhadap variabel dependen (Y).</w:t>
      </w:r>
      <w:r>
        <w:rPr>
          <w:rStyle w:val="FootnoteReference"/>
          <w:rFonts w:asciiTheme="majorBidi" w:hAnsiTheme="majorBidi" w:cstheme="majorBidi"/>
          <w:sz w:val="24"/>
          <w:szCs w:val="24"/>
        </w:rPr>
        <w:footnoteReference w:id="25"/>
      </w:r>
      <w:r w:rsidRPr="00D61D7D">
        <w:rPr>
          <w:rFonts w:asciiTheme="majorBidi" w:hAnsiTheme="majorBidi" w:cstheme="majorBidi"/>
          <w:sz w:val="24"/>
          <w:szCs w:val="24"/>
        </w:rPr>
        <w:t xml:space="preserve"> </w:t>
      </w:r>
    </w:p>
    <w:p w:rsidR="00E93285" w:rsidRDefault="00E93285" w:rsidP="00E93285">
      <w:pPr>
        <w:pStyle w:val="ListParagraph"/>
        <w:numPr>
          <w:ilvl w:val="0"/>
          <w:numId w:val="14"/>
        </w:numPr>
        <w:tabs>
          <w:tab w:val="center" w:pos="5395"/>
        </w:tabs>
        <w:spacing w:before="240" w:line="480" w:lineRule="auto"/>
        <w:jc w:val="both"/>
        <w:rPr>
          <w:rFonts w:asciiTheme="majorBidi" w:hAnsiTheme="majorBidi" w:cstheme="majorBidi"/>
          <w:b/>
          <w:bCs/>
          <w:sz w:val="24"/>
          <w:szCs w:val="24"/>
        </w:rPr>
      </w:pPr>
      <w:r w:rsidRPr="00B44576">
        <w:rPr>
          <w:rFonts w:asciiTheme="majorBidi" w:hAnsiTheme="majorBidi" w:cstheme="majorBidi"/>
          <w:b/>
          <w:bCs/>
          <w:sz w:val="24"/>
          <w:szCs w:val="24"/>
        </w:rPr>
        <w:t>Uji Koefisien Determinasi (Adjusted R²)</w:t>
      </w:r>
    </w:p>
    <w:p w:rsidR="00E93285" w:rsidRDefault="00E93285" w:rsidP="00E93285">
      <w:pPr>
        <w:pStyle w:val="ListParagraph"/>
        <w:tabs>
          <w:tab w:val="center" w:pos="5395"/>
        </w:tabs>
        <w:spacing w:before="240" w:line="480" w:lineRule="auto"/>
        <w:ind w:left="1080" w:firstLine="763"/>
        <w:jc w:val="both"/>
        <w:rPr>
          <w:rFonts w:asciiTheme="majorBidi" w:hAnsiTheme="majorBidi" w:cstheme="majorBidi"/>
          <w:sz w:val="24"/>
          <w:szCs w:val="24"/>
        </w:rPr>
      </w:pPr>
      <w:r>
        <w:rPr>
          <w:rFonts w:asciiTheme="majorBidi" w:hAnsiTheme="majorBidi" w:cstheme="majorBidi"/>
          <w:b/>
          <w:bCs/>
          <w:sz w:val="24"/>
          <w:szCs w:val="24"/>
        </w:rPr>
        <w:tab/>
      </w:r>
      <w:r w:rsidRPr="001A6229">
        <w:rPr>
          <w:rFonts w:asciiTheme="majorBidi" w:hAnsiTheme="majorBidi" w:cstheme="majorBidi"/>
          <w:sz w:val="24"/>
          <w:szCs w:val="24"/>
        </w:rPr>
        <w:t>Koefisien determinasi (R²) menunjukkan sejauh mana tingkat hubungan antara variabel dependen (Y) dengan variabel independen (X1,</w:t>
      </w:r>
      <w:r w:rsidRPr="001A6229">
        <w:rPr>
          <w:rFonts w:ascii="Cambria Math" w:hAnsi="Cambria Math" w:cstheme="majorBidi"/>
          <w:sz w:val="24"/>
          <w:szCs w:val="24"/>
        </w:rPr>
        <w:t>2,</w:t>
      </w:r>
      <w:r w:rsidRPr="001A6229">
        <w:rPr>
          <w:rFonts w:asciiTheme="majorBidi" w:hAnsiTheme="majorBidi" w:cstheme="majorBidi"/>
          <w:sz w:val="24"/>
          <w:szCs w:val="24"/>
        </w:rPr>
        <w:t>3). Atau sejauh mana konstribusi variabel independen (X1,</w:t>
      </w:r>
      <w:r w:rsidRPr="001A6229">
        <w:rPr>
          <w:rFonts w:ascii="Cambria Math" w:hAnsi="Cambria Math" w:cstheme="majorBidi"/>
          <w:sz w:val="24"/>
          <w:szCs w:val="24"/>
        </w:rPr>
        <w:t>2,</w:t>
      </w:r>
      <w:r w:rsidRPr="001A6229">
        <w:rPr>
          <w:rFonts w:asciiTheme="majorBidi" w:hAnsiTheme="majorBidi" w:cstheme="majorBidi"/>
          <w:sz w:val="24"/>
          <w:szCs w:val="24"/>
        </w:rPr>
        <w:t>3) mempengaruhi variabel dependen (Y).</w:t>
      </w:r>
      <w:r>
        <w:rPr>
          <w:rStyle w:val="FootnoteReference"/>
          <w:rFonts w:asciiTheme="majorBidi" w:hAnsiTheme="majorBidi" w:cstheme="majorBidi"/>
          <w:sz w:val="24"/>
          <w:szCs w:val="24"/>
        </w:rPr>
        <w:footnoteReference w:id="26"/>
      </w:r>
    </w:p>
    <w:p w:rsidR="00E93285" w:rsidRDefault="00E93285" w:rsidP="00E93285">
      <w:pPr>
        <w:pStyle w:val="ListParagraph"/>
        <w:tabs>
          <w:tab w:val="center" w:pos="5395"/>
        </w:tabs>
        <w:spacing w:before="240" w:line="480" w:lineRule="auto"/>
        <w:ind w:left="1080" w:firstLine="763"/>
        <w:jc w:val="both"/>
        <w:rPr>
          <w:rFonts w:asciiTheme="majorBidi" w:hAnsiTheme="majorBidi" w:cstheme="majorBidi"/>
          <w:sz w:val="24"/>
          <w:szCs w:val="24"/>
        </w:rPr>
      </w:pPr>
      <w:r w:rsidRPr="001A6229">
        <w:rPr>
          <w:rFonts w:asciiTheme="majorBidi" w:hAnsiTheme="majorBidi" w:cstheme="majorBidi"/>
          <w:sz w:val="24"/>
          <w:szCs w:val="24"/>
        </w:rPr>
        <w:t xml:space="preserve">Jika nilai uji determinasi (R²) sama dengan 0 maka tidak ada sedikitpun persentase sumbangan atau pengaruh yang diberikan variabel </w:t>
      </w:r>
      <w:r w:rsidRPr="001A6229">
        <w:rPr>
          <w:rFonts w:asciiTheme="majorBidi" w:hAnsiTheme="majorBidi" w:cstheme="majorBidi"/>
          <w:i/>
          <w:iCs/>
          <w:sz w:val="24"/>
          <w:szCs w:val="24"/>
        </w:rPr>
        <w:t>independent</w:t>
      </w:r>
      <w:r w:rsidRPr="001A6229">
        <w:rPr>
          <w:rFonts w:asciiTheme="majorBidi" w:hAnsiTheme="majorBidi" w:cstheme="majorBidi"/>
          <w:sz w:val="24"/>
          <w:szCs w:val="24"/>
        </w:rPr>
        <w:t xml:space="preserve"> (bebas) terhadap variabel </w:t>
      </w:r>
      <w:r w:rsidRPr="001A6229">
        <w:rPr>
          <w:rFonts w:asciiTheme="majorBidi" w:hAnsiTheme="majorBidi" w:cstheme="majorBidi"/>
          <w:i/>
          <w:iCs/>
          <w:sz w:val="24"/>
          <w:szCs w:val="24"/>
        </w:rPr>
        <w:t xml:space="preserve">dependent </w:t>
      </w:r>
      <w:r w:rsidRPr="001A6229">
        <w:rPr>
          <w:rFonts w:asciiTheme="majorBidi" w:hAnsiTheme="majorBidi" w:cstheme="majorBidi"/>
          <w:sz w:val="24"/>
          <w:szCs w:val="24"/>
        </w:rPr>
        <w:t xml:space="preserve">(terikat). Atau dalam bahasa lain variabel </w:t>
      </w:r>
      <w:r w:rsidRPr="001A6229">
        <w:rPr>
          <w:rFonts w:asciiTheme="majorBidi" w:hAnsiTheme="majorBidi" w:cstheme="majorBidi"/>
          <w:i/>
          <w:iCs/>
          <w:sz w:val="24"/>
          <w:szCs w:val="24"/>
        </w:rPr>
        <w:t xml:space="preserve">independent </w:t>
      </w:r>
      <w:r w:rsidRPr="001A6229">
        <w:rPr>
          <w:rFonts w:asciiTheme="majorBidi" w:hAnsiTheme="majorBidi" w:cstheme="majorBidi"/>
          <w:sz w:val="24"/>
          <w:szCs w:val="24"/>
        </w:rPr>
        <w:t xml:space="preserve">yang digunakan dalam model tidak menjelaskan sedikitpun variasi variabel </w:t>
      </w:r>
      <w:r w:rsidRPr="001A6229">
        <w:rPr>
          <w:rFonts w:asciiTheme="majorBidi" w:hAnsiTheme="majorBidi" w:cstheme="majorBidi"/>
          <w:i/>
          <w:iCs/>
          <w:sz w:val="24"/>
          <w:szCs w:val="24"/>
        </w:rPr>
        <w:t xml:space="preserve">dependent. </w:t>
      </w:r>
      <w:r w:rsidRPr="001A6229">
        <w:rPr>
          <w:rFonts w:asciiTheme="majorBidi" w:hAnsiTheme="majorBidi" w:cstheme="majorBidi"/>
          <w:sz w:val="24"/>
          <w:szCs w:val="24"/>
        </w:rPr>
        <w:t xml:space="preserve">Sebaliknya, jika nilai uji determinasi (R²) sama dengan 1, maka persentase sumbangan pengaruh yang diberikan variabel </w:t>
      </w:r>
      <w:r w:rsidRPr="001A6229">
        <w:rPr>
          <w:rFonts w:asciiTheme="majorBidi" w:hAnsiTheme="majorBidi" w:cstheme="majorBidi"/>
          <w:i/>
          <w:iCs/>
          <w:sz w:val="24"/>
          <w:szCs w:val="24"/>
        </w:rPr>
        <w:t>independent</w:t>
      </w:r>
      <w:r w:rsidRPr="001A6229">
        <w:rPr>
          <w:rFonts w:asciiTheme="majorBidi" w:hAnsiTheme="majorBidi" w:cstheme="majorBidi"/>
          <w:sz w:val="24"/>
          <w:szCs w:val="24"/>
        </w:rPr>
        <w:t xml:space="preserve"> (bebas) terhadap variabel </w:t>
      </w:r>
      <w:r w:rsidRPr="001A6229">
        <w:rPr>
          <w:rFonts w:asciiTheme="majorBidi" w:hAnsiTheme="majorBidi" w:cstheme="majorBidi"/>
          <w:i/>
          <w:iCs/>
          <w:sz w:val="24"/>
          <w:szCs w:val="24"/>
        </w:rPr>
        <w:t xml:space="preserve">dependent </w:t>
      </w:r>
      <w:r w:rsidRPr="001A6229">
        <w:rPr>
          <w:rFonts w:asciiTheme="majorBidi" w:hAnsiTheme="majorBidi" w:cstheme="majorBidi"/>
          <w:sz w:val="24"/>
          <w:szCs w:val="24"/>
        </w:rPr>
        <w:t xml:space="preserve">(terikat) adalah sempurna atau variasi variabel </w:t>
      </w:r>
      <w:r w:rsidRPr="001A6229">
        <w:rPr>
          <w:rFonts w:asciiTheme="majorBidi" w:hAnsiTheme="majorBidi" w:cstheme="majorBidi"/>
          <w:i/>
          <w:iCs/>
          <w:sz w:val="24"/>
          <w:szCs w:val="24"/>
        </w:rPr>
        <w:t xml:space="preserve">independent </w:t>
      </w:r>
      <w:r w:rsidRPr="001A6229">
        <w:rPr>
          <w:rFonts w:asciiTheme="majorBidi" w:hAnsiTheme="majorBidi" w:cstheme="majorBidi"/>
          <w:sz w:val="24"/>
          <w:szCs w:val="24"/>
        </w:rPr>
        <w:t xml:space="preserve">yang digunakan di dalam model menjelaskan 100% variasi variabel </w:t>
      </w:r>
      <w:r w:rsidRPr="001A6229">
        <w:rPr>
          <w:rFonts w:asciiTheme="majorBidi" w:hAnsiTheme="majorBidi" w:cstheme="majorBidi"/>
          <w:i/>
          <w:iCs/>
          <w:sz w:val="24"/>
          <w:szCs w:val="24"/>
        </w:rPr>
        <w:t xml:space="preserve">dependent </w:t>
      </w:r>
      <w:r w:rsidRPr="001A6229">
        <w:rPr>
          <w:rFonts w:asciiTheme="majorBidi" w:hAnsiTheme="majorBidi" w:cstheme="majorBidi"/>
          <w:sz w:val="24"/>
          <w:szCs w:val="24"/>
        </w:rPr>
        <w:t>atau variabel terikat.</w:t>
      </w:r>
      <w:r>
        <w:rPr>
          <w:rStyle w:val="FootnoteReference"/>
          <w:rFonts w:asciiTheme="majorBidi" w:hAnsiTheme="majorBidi" w:cstheme="majorBidi"/>
          <w:sz w:val="24"/>
          <w:szCs w:val="24"/>
        </w:rPr>
        <w:footnoteReference w:id="27"/>
      </w:r>
    </w:p>
    <w:p w:rsidR="00642454" w:rsidRDefault="00642454" w:rsidP="00E93285">
      <w:pPr>
        <w:pStyle w:val="ListParagraph"/>
        <w:tabs>
          <w:tab w:val="center" w:pos="5395"/>
        </w:tabs>
        <w:spacing w:before="240" w:line="480" w:lineRule="auto"/>
        <w:ind w:left="1080" w:firstLine="763"/>
        <w:jc w:val="both"/>
        <w:rPr>
          <w:rFonts w:asciiTheme="majorBidi" w:hAnsiTheme="majorBidi" w:cstheme="majorBidi"/>
          <w:sz w:val="24"/>
          <w:szCs w:val="24"/>
        </w:rPr>
      </w:pPr>
    </w:p>
    <w:p w:rsidR="00642454" w:rsidRDefault="00642454" w:rsidP="00E93285">
      <w:pPr>
        <w:pStyle w:val="ListParagraph"/>
        <w:tabs>
          <w:tab w:val="center" w:pos="5395"/>
        </w:tabs>
        <w:spacing w:before="240" w:line="480" w:lineRule="auto"/>
        <w:ind w:left="1080" w:firstLine="763"/>
        <w:jc w:val="both"/>
        <w:rPr>
          <w:rFonts w:asciiTheme="majorBidi" w:hAnsiTheme="majorBidi" w:cstheme="majorBidi"/>
          <w:sz w:val="24"/>
          <w:szCs w:val="24"/>
        </w:rPr>
      </w:pPr>
    </w:p>
    <w:p w:rsidR="00642454" w:rsidRDefault="00642454" w:rsidP="00E93285">
      <w:pPr>
        <w:pStyle w:val="ListParagraph"/>
        <w:tabs>
          <w:tab w:val="center" w:pos="5395"/>
        </w:tabs>
        <w:spacing w:before="240" w:line="480" w:lineRule="auto"/>
        <w:ind w:left="1080" w:firstLine="763"/>
        <w:jc w:val="both"/>
        <w:rPr>
          <w:rFonts w:asciiTheme="majorBidi" w:hAnsiTheme="majorBidi" w:cstheme="majorBidi"/>
          <w:sz w:val="24"/>
          <w:szCs w:val="24"/>
        </w:rPr>
      </w:pPr>
    </w:p>
    <w:p w:rsidR="00642454" w:rsidRDefault="00642454" w:rsidP="00E93285">
      <w:pPr>
        <w:pStyle w:val="ListParagraph"/>
        <w:tabs>
          <w:tab w:val="center" w:pos="5395"/>
        </w:tabs>
        <w:spacing w:before="240" w:line="480" w:lineRule="auto"/>
        <w:ind w:left="1080" w:firstLine="763"/>
        <w:jc w:val="both"/>
        <w:rPr>
          <w:rFonts w:asciiTheme="majorBidi" w:hAnsiTheme="majorBidi" w:cstheme="majorBidi"/>
          <w:sz w:val="24"/>
          <w:szCs w:val="24"/>
        </w:rPr>
      </w:pPr>
    </w:p>
    <w:p w:rsidR="00642454" w:rsidRPr="00642454" w:rsidRDefault="00642454" w:rsidP="00642454">
      <w:pPr>
        <w:pStyle w:val="ListParagraph"/>
        <w:numPr>
          <w:ilvl w:val="0"/>
          <w:numId w:val="2"/>
        </w:numPr>
        <w:spacing w:line="480" w:lineRule="auto"/>
        <w:jc w:val="both"/>
        <w:rPr>
          <w:rFonts w:asciiTheme="majorBidi" w:hAnsiTheme="majorBidi" w:cstheme="majorBidi"/>
          <w:b/>
          <w:bCs/>
          <w:sz w:val="24"/>
          <w:szCs w:val="24"/>
          <w:lang w:val="en-US"/>
        </w:rPr>
      </w:pPr>
      <w:r w:rsidRPr="001627E9">
        <w:rPr>
          <w:rFonts w:asciiTheme="majorBidi" w:hAnsiTheme="majorBidi" w:cstheme="majorBidi"/>
          <w:b/>
          <w:bCs/>
          <w:sz w:val="24"/>
          <w:szCs w:val="24"/>
          <w:lang w:val="en-US"/>
        </w:rPr>
        <w:lastRenderedPageBreak/>
        <w:t xml:space="preserve">Teknik Analisis Data </w:t>
      </w:r>
    </w:p>
    <w:p w:rsidR="00642454" w:rsidRPr="00642454" w:rsidRDefault="00642454" w:rsidP="00642454">
      <w:pPr>
        <w:pStyle w:val="ListParagraph"/>
        <w:spacing w:line="480" w:lineRule="auto"/>
        <w:ind w:firstLine="720"/>
        <w:jc w:val="both"/>
        <w:rPr>
          <w:rFonts w:asciiTheme="majorBidi" w:hAnsiTheme="majorBidi" w:cstheme="majorBidi"/>
          <w:b/>
          <w:bCs/>
          <w:sz w:val="24"/>
          <w:szCs w:val="24"/>
          <w:lang w:val="en-US"/>
        </w:rPr>
      </w:pPr>
      <w:r w:rsidRPr="00642454">
        <w:rPr>
          <w:rFonts w:asciiTheme="majorBidi" w:hAnsiTheme="majorBidi" w:cstheme="majorBidi"/>
          <w:sz w:val="24"/>
          <w:szCs w:val="24"/>
          <w:lang w:val="en-US"/>
        </w:rPr>
        <w:t xml:space="preserve">Analisis data yang digunakan dalam menginterprestasikan data-data temuan dari hasil penelitian berguna untuk menjawab pertanyaan yang ada adalah sebagai berikut : </w:t>
      </w:r>
      <w:r>
        <w:rPr>
          <w:rStyle w:val="FootnoteReference"/>
          <w:rFonts w:asciiTheme="majorBidi" w:hAnsiTheme="majorBidi" w:cstheme="majorBidi"/>
          <w:sz w:val="24"/>
          <w:szCs w:val="24"/>
          <w:lang w:val="en-US"/>
        </w:rPr>
        <w:footnoteReference w:id="28"/>
      </w:r>
    </w:p>
    <w:p w:rsidR="00642454" w:rsidRDefault="00642454" w:rsidP="00642454">
      <w:pPr>
        <w:pStyle w:val="ListParagraph"/>
        <w:numPr>
          <w:ilvl w:val="0"/>
          <w:numId w:val="16"/>
        </w:numPr>
        <w:spacing w:line="480" w:lineRule="auto"/>
        <w:ind w:left="993" w:hanging="284"/>
        <w:jc w:val="both"/>
        <w:rPr>
          <w:rFonts w:asciiTheme="majorBidi" w:hAnsiTheme="majorBidi" w:cstheme="majorBidi"/>
          <w:sz w:val="24"/>
          <w:szCs w:val="24"/>
          <w:lang w:val="en-US"/>
        </w:rPr>
      </w:pPr>
      <w:r>
        <w:rPr>
          <w:rFonts w:asciiTheme="majorBidi" w:hAnsiTheme="majorBidi" w:cstheme="majorBidi"/>
          <w:sz w:val="24"/>
          <w:szCs w:val="24"/>
          <w:lang w:val="en-US"/>
        </w:rPr>
        <w:t>Metode Analisis Deskriptif</w:t>
      </w:r>
    </w:p>
    <w:p w:rsidR="00642454" w:rsidRDefault="00642454" w:rsidP="00642454">
      <w:pPr>
        <w:pStyle w:val="ListParagraph"/>
        <w:spacing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Merupakan proses penggolongan data yang telah didapat dari responden berikut :</w:t>
      </w:r>
    </w:p>
    <w:p w:rsidR="00642454" w:rsidRDefault="00642454" w:rsidP="00642454">
      <w:pPr>
        <w:pStyle w:val="ListParagraph"/>
        <w:numPr>
          <w:ilvl w:val="0"/>
          <w:numId w:val="17"/>
        </w:num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Verifikasi data </w:t>
      </w:r>
    </w:p>
    <w:p w:rsidR="00642454" w:rsidRDefault="00642454" w:rsidP="00642454">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Yaitu memeriksa kembali kuesioner yang telah diisi responden untuk memastikan apakah semua pertanyaan sudah dijawab dengan lengkap.</w:t>
      </w:r>
    </w:p>
    <w:p w:rsidR="00642454" w:rsidRDefault="00642454" w:rsidP="00642454">
      <w:pPr>
        <w:pStyle w:val="ListParagraph"/>
        <w:numPr>
          <w:ilvl w:val="0"/>
          <w:numId w:val="17"/>
        </w:num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Menghitung nilai variab</w:t>
      </w:r>
      <w:r>
        <w:rPr>
          <w:rFonts w:asciiTheme="majorBidi" w:hAnsiTheme="majorBidi" w:cstheme="majorBidi"/>
          <w:sz w:val="24"/>
          <w:szCs w:val="24"/>
        </w:rPr>
        <w:t>el</w:t>
      </w:r>
    </w:p>
    <w:p w:rsidR="00642454" w:rsidRDefault="00642454" w:rsidP="00642454">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Menghitung nilai frekuensi dari variab</w:t>
      </w:r>
      <w:r>
        <w:rPr>
          <w:rFonts w:asciiTheme="majorBidi" w:hAnsiTheme="majorBidi" w:cstheme="majorBidi"/>
          <w:sz w:val="24"/>
          <w:szCs w:val="24"/>
        </w:rPr>
        <w:t>el</w:t>
      </w:r>
      <w:r>
        <w:rPr>
          <w:rFonts w:asciiTheme="majorBidi" w:hAnsiTheme="majorBidi" w:cstheme="majorBidi"/>
          <w:sz w:val="24"/>
          <w:szCs w:val="24"/>
          <w:lang w:val="en-US"/>
        </w:rPr>
        <w:t xml:space="preserve"> yang diteliti disetiap sub indi</w:t>
      </w:r>
      <w:r>
        <w:rPr>
          <w:rFonts w:asciiTheme="majorBidi" w:hAnsiTheme="majorBidi" w:cstheme="majorBidi"/>
          <w:sz w:val="24"/>
          <w:szCs w:val="24"/>
        </w:rPr>
        <w:t>k</w:t>
      </w:r>
      <w:r>
        <w:rPr>
          <w:rFonts w:asciiTheme="majorBidi" w:hAnsiTheme="majorBidi" w:cstheme="majorBidi"/>
          <w:sz w:val="24"/>
          <w:szCs w:val="24"/>
          <w:lang w:val="en-US"/>
        </w:rPr>
        <w:t>ator. Kemudian dihitung persentasenya dengan menggunakan rumus berikut :</w:t>
      </w:r>
    </w:p>
    <w:p w:rsidR="00642454" w:rsidRDefault="00642454" w:rsidP="00642454">
      <w:pPr>
        <w:pStyle w:val="ListParagraph"/>
        <w:spacing w:line="480" w:lineRule="auto"/>
        <w:ind w:left="1778"/>
        <w:jc w:val="both"/>
        <w:rPr>
          <w:rFonts w:asciiTheme="majorBidi" w:hAnsiTheme="majorBidi" w:cstheme="majorBidi"/>
          <w:lang w:val="en-US"/>
        </w:rPr>
      </w:pPr>
      <m:oMath>
        <m:r>
          <w:rPr>
            <w:rFonts w:ascii="Cambria Math" w:hAnsi="Cambria Math" w:cstheme="majorBidi"/>
            <w:sz w:val="28"/>
            <w:szCs w:val="28"/>
            <w:lang w:val="en-US"/>
          </w:rPr>
          <m:t>p=</m:t>
        </m:r>
        <m:f>
          <m:fPr>
            <m:ctrlPr>
              <w:rPr>
                <w:rFonts w:ascii="Cambria Math" w:hAnsi="Cambria Math" w:cstheme="majorBidi"/>
                <w:i/>
                <w:sz w:val="28"/>
                <w:szCs w:val="28"/>
              </w:rPr>
            </m:ctrlPr>
          </m:fPr>
          <m:num>
            <m:r>
              <w:rPr>
                <w:rFonts w:ascii="Cambria Math" w:hAnsi="Cambria Math" w:cstheme="majorBidi"/>
                <w:sz w:val="28"/>
                <w:szCs w:val="28"/>
                <w:lang w:val="en-US"/>
              </w:rPr>
              <m:t>Frekuensi (F)</m:t>
            </m:r>
          </m:num>
          <m:den>
            <m:r>
              <w:rPr>
                <w:rFonts w:ascii="Cambria Math" w:hAnsi="Cambria Math" w:cstheme="majorBidi"/>
                <w:sz w:val="28"/>
                <w:szCs w:val="28"/>
                <w:lang w:val="en-US"/>
              </w:rPr>
              <m:t xml:space="preserve">Jumlah Responden </m:t>
            </m:r>
            <m:d>
              <m:dPr>
                <m:ctrlPr>
                  <w:rPr>
                    <w:rFonts w:ascii="Cambria Math" w:hAnsi="Cambria Math" w:cstheme="majorBidi"/>
                    <w:i/>
                    <w:sz w:val="28"/>
                    <w:szCs w:val="28"/>
                  </w:rPr>
                </m:ctrlPr>
              </m:dPr>
              <m:e>
                <m:r>
                  <w:rPr>
                    <w:rFonts w:ascii="Cambria Math" w:hAnsi="Cambria Math" w:cstheme="majorBidi"/>
                    <w:sz w:val="28"/>
                    <w:szCs w:val="28"/>
                    <w:lang w:val="en-US"/>
                  </w:rPr>
                  <m:t>N</m:t>
                </m:r>
              </m:e>
            </m:d>
          </m:den>
        </m:f>
      </m:oMath>
      <w:r>
        <w:rPr>
          <w:rFonts w:asciiTheme="majorBidi" w:hAnsiTheme="majorBidi" w:cstheme="majorBidi"/>
          <w:sz w:val="28"/>
          <w:szCs w:val="28"/>
          <w:lang w:val="en-US"/>
        </w:rPr>
        <w:t xml:space="preserve"> x </w:t>
      </w:r>
      <w:r>
        <w:rPr>
          <w:rFonts w:asciiTheme="majorBidi" w:hAnsiTheme="majorBidi" w:cstheme="majorBidi"/>
          <w:sz w:val="24"/>
          <w:szCs w:val="24"/>
          <w:lang w:val="en-US"/>
        </w:rPr>
        <w:t>100 %</w:t>
      </w:r>
    </w:p>
    <w:p w:rsidR="00642454" w:rsidRDefault="00642454" w:rsidP="00642454">
      <w:pPr>
        <w:pStyle w:val="ListParagraph"/>
        <w:tabs>
          <w:tab w:val="left" w:pos="720"/>
          <w:tab w:val="left" w:pos="1440"/>
          <w:tab w:val="left" w:pos="2160"/>
          <w:tab w:val="left" w:pos="2880"/>
          <w:tab w:val="right" w:pos="7937"/>
        </w:tabs>
        <w:spacing w:line="480" w:lineRule="auto"/>
        <w:ind w:left="993"/>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Dimana :</w:t>
      </w:r>
      <w:r>
        <w:rPr>
          <w:rFonts w:asciiTheme="majorBidi" w:hAnsiTheme="majorBidi" w:cstheme="majorBidi"/>
          <w:sz w:val="24"/>
          <w:szCs w:val="24"/>
          <w:lang w:val="en-US"/>
        </w:rPr>
        <w:tab/>
      </w:r>
    </w:p>
    <w:p w:rsidR="00642454" w:rsidRDefault="00642454" w:rsidP="00642454">
      <w:pPr>
        <w:pStyle w:val="ListParagraph"/>
        <w:spacing w:line="480" w:lineRule="auto"/>
        <w:ind w:left="993"/>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P = Persentase hasil yang dicari</w:t>
      </w:r>
    </w:p>
    <w:p w:rsidR="00642454" w:rsidRDefault="00642454" w:rsidP="00642454">
      <w:pPr>
        <w:pStyle w:val="ListParagraph"/>
        <w:spacing w:line="480" w:lineRule="auto"/>
        <w:ind w:left="993"/>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F = Frekuensi hasil yang diperoleh</w:t>
      </w:r>
    </w:p>
    <w:p w:rsidR="00642454" w:rsidRDefault="00642454" w:rsidP="00642454">
      <w:pPr>
        <w:pStyle w:val="ListParagraph"/>
        <w:spacing w:line="480" w:lineRule="auto"/>
        <w:ind w:left="993"/>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N = Jumlah responden yang akan dijadikan sampel </w:t>
      </w:r>
    </w:p>
    <w:p w:rsidR="00642454" w:rsidRDefault="00642454" w:rsidP="00642454">
      <w:pPr>
        <w:pStyle w:val="ListParagraph"/>
        <w:spacing w:line="480" w:lineRule="auto"/>
        <w:ind w:left="993"/>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100% = Angka tetap untuk persentase </w:t>
      </w:r>
    </w:p>
    <w:p w:rsidR="00642454" w:rsidRDefault="00642454" w:rsidP="00642454">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Menghitung rata-rata skor total dengan menggunakan rumus :</w:t>
      </w:r>
    </w:p>
    <w:p w:rsidR="00642454" w:rsidRDefault="00642454" w:rsidP="00642454">
      <w:pPr>
        <w:pStyle w:val="ListParagraph"/>
        <w:spacing w:line="480" w:lineRule="auto"/>
        <w:ind w:left="1778"/>
        <w:jc w:val="both"/>
        <w:rPr>
          <w:rFonts w:asciiTheme="majorBidi" w:hAnsiTheme="majorBidi" w:cstheme="majorBidi"/>
          <w:sz w:val="24"/>
          <w:szCs w:val="24"/>
          <w:lang w:val="en-US"/>
        </w:rPr>
      </w:pPr>
      <m:oMathPara>
        <m:oMath>
          <m:r>
            <w:rPr>
              <w:rFonts w:ascii="Cambria Math" w:hAnsi="Cambria Math" w:cstheme="majorBidi"/>
              <w:sz w:val="24"/>
              <w:szCs w:val="24"/>
              <w:lang w:val="en-US"/>
            </w:rPr>
            <w:lastRenderedPageBreak/>
            <m:t xml:space="preserve">X= </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lang w:val="en-US"/>
                    </w:rPr>
                    <m:t>5 x fi</m:t>
                  </m:r>
                </m:e>
              </m:d>
              <m:r>
                <w:rPr>
                  <w:rFonts w:ascii="Cambria Math" w:hAnsi="Cambria Math" w:cstheme="majorBidi"/>
                  <w:sz w:val="24"/>
                  <w:szCs w:val="24"/>
                  <w:lang w:val="en-US"/>
                </w:rPr>
                <m:t xml:space="preserve">+ </m:t>
              </m:r>
              <m:d>
                <m:dPr>
                  <m:ctrlPr>
                    <w:rPr>
                      <w:rFonts w:ascii="Cambria Math" w:hAnsi="Cambria Math" w:cstheme="majorBidi"/>
                      <w:i/>
                      <w:sz w:val="24"/>
                      <w:szCs w:val="24"/>
                    </w:rPr>
                  </m:ctrlPr>
                </m:dPr>
                <m:e>
                  <m:r>
                    <w:rPr>
                      <w:rFonts w:ascii="Cambria Math" w:hAnsi="Cambria Math" w:cstheme="majorBidi"/>
                      <w:sz w:val="24"/>
                      <w:szCs w:val="24"/>
                      <w:lang w:val="en-US"/>
                    </w:rPr>
                    <m:t>4 x fi</m:t>
                  </m:r>
                </m:e>
              </m:d>
              <m:r>
                <w:rPr>
                  <w:rFonts w:ascii="Cambria Math" w:hAnsi="Cambria Math" w:cstheme="majorBidi"/>
                  <w:sz w:val="24"/>
                  <w:szCs w:val="24"/>
                  <w:lang w:val="en-US"/>
                </w:rPr>
                <m:t xml:space="preserve">+ </m:t>
              </m:r>
              <m:d>
                <m:dPr>
                  <m:ctrlPr>
                    <w:rPr>
                      <w:rFonts w:ascii="Cambria Math" w:hAnsi="Cambria Math" w:cstheme="majorBidi"/>
                      <w:i/>
                      <w:sz w:val="24"/>
                      <w:szCs w:val="24"/>
                    </w:rPr>
                  </m:ctrlPr>
                </m:dPr>
                <m:e>
                  <m:r>
                    <w:rPr>
                      <w:rFonts w:ascii="Cambria Math" w:hAnsi="Cambria Math" w:cstheme="majorBidi"/>
                      <w:sz w:val="24"/>
                      <w:szCs w:val="24"/>
                      <w:lang w:val="en-US"/>
                    </w:rPr>
                    <m:t>3 x fi</m:t>
                  </m:r>
                </m:e>
              </m:d>
              <m:r>
                <w:rPr>
                  <w:rFonts w:ascii="Cambria Math" w:hAnsi="Cambria Math" w:cstheme="majorBidi"/>
                  <w:sz w:val="24"/>
                  <w:szCs w:val="24"/>
                  <w:lang w:val="en-US"/>
                </w:rPr>
                <m:t xml:space="preserve">+ </m:t>
              </m:r>
              <m:d>
                <m:dPr>
                  <m:ctrlPr>
                    <w:rPr>
                      <w:rFonts w:ascii="Cambria Math" w:hAnsi="Cambria Math" w:cstheme="majorBidi"/>
                      <w:i/>
                      <w:sz w:val="24"/>
                      <w:szCs w:val="24"/>
                    </w:rPr>
                  </m:ctrlPr>
                </m:dPr>
                <m:e>
                  <m:r>
                    <w:rPr>
                      <w:rFonts w:ascii="Cambria Math" w:hAnsi="Cambria Math" w:cstheme="majorBidi"/>
                      <w:sz w:val="24"/>
                      <w:szCs w:val="24"/>
                      <w:lang w:val="en-US"/>
                    </w:rPr>
                    <m:t>2 x fi</m:t>
                  </m:r>
                </m:e>
              </m:d>
              <m:r>
                <w:rPr>
                  <w:rFonts w:ascii="Cambria Math" w:hAnsi="Cambria Math" w:cstheme="majorBidi"/>
                  <w:sz w:val="24"/>
                  <w:szCs w:val="24"/>
                  <w:lang w:val="en-US"/>
                </w:rPr>
                <m:t>+(1 x fi)</m:t>
              </m:r>
            </m:num>
            <m:den>
              <m:r>
                <w:rPr>
                  <w:rFonts w:ascii="Cambria Math" w:hAnsi="Cambria Math" w:cstheme="majorBidi"/>
                  <w:sz w:val="24"/>
                  <w:szCs w:val="24"/>
                  <w:lang w:val="en-US"/>
                </w:rPr>
                <m:t>n</m:t>
              </m:r>
            </m:den>
          </m:f>
        </m:oMath>
      </m:oMathPara>
    </w:p>
    <w:p w:rsidR="00642454" w:rsidRDefault="00642454" w:rsidP="00642454">
      <w:p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Dimana :</w:t>
      </w:r>
    </w:p>
    <w:p w:rsidR="00642454" w:rsidRDefault="00642454" w:rsidP="00642454">
      <w:p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X = Skor rata-rata total item</w:t>
      </w:r>
    </w:p>
    <w:p w:rsidR="00642454" w:rsidRDefault="00642454" w:rsidP="00642454">
      <w:p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Fi = Frekuensi</w:t>
      </w:r>
    </w:p>
    <w:p w:rsidR="00642454" w:rsidRDefault="00642454" w:rsidP="00642454">
      <w:p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N = Jumlah responden</w:t>
      </w:r>
    </w:p>
    <w:p w:rsidR="00642454" w:rsidRDefault="00642454" w:rsidP="00642454">
      <w:pPr>
        <w:spacing w:line="480" w:lineRule="auto"/>
        <w:ind w:left="2138" w:firstLine="22"/>
        <w:jc w:val="both"/>
        <w:rPr>
          <w:rFonts w:asciiTheme="majorBidi" w:hAnsiTheme="majorBidi" w:cstheme="majorBidi"/>
          <w:sz w:val="24"/>
          <w:szCs w:val="24"/>
          <w:lang w:val="en-US"/>
        </w:rPr>
      </w:pPr>
      <w:r>
        <w:rPr>
          <w:rFonts w:asciiTheme="majorBidi" w:hAnsiTheme="majorBidi" w:cstheme="majorBidi"/>
          <w:sz w:val="24"/>
          <w:szCs w:val="24"/>
          <w:lang w:val="en-US"/>
        </w:rPr>
        <w:t>5  = Nilai untuk jawaban sangat setuju</w:t>
      </w:r>
    </w:p>
    <w:p w:rsidR="00642454" w:rsidRDefault="00642454" w:rsidP="00642454">
      <w:pPr>
        <w:spacing w:line="480" w:lineRule="auto"/>
        <w:ind w:left="2116" w:firstLine="22"/>
        <w:jc w:val="both"/>
        <w:rPr>
          <w:rFonts w:asciiTheme="majorBidi" w:hAnsiTheme="majorBidi" w:cstheme="majorBidi"/>
          <w:sz w:val="24"/>
          <w:szCs w:val="24"/>
          <w:lang w:val="en-US"/>
        </w:rPr>
      </w:pPr>
      <w:r>
        <w:rPr>
          <w:rFonts w:asciiTheme="majorBidi" w:hAnsiTheme="majorBidi" w:cstheme="majorBidi"/>
          <w:sz w:val="24"/>
          <w:szCs w:val="24"/>
          <w:lang w:val="en-US"/>
        </w:rPr>
        <w:t xml:space="preserve"> 4 = Nilai untuk jawaban setuju</w:t>
      </w:r>
    </w:p>
    <w:p w:rsidR="00642454" w:rsidRDefault="00642454" w:rsidP="00642454">
      <w:pPr>
        <w:spacing w:line="480" w:lineRule="auto"/>
        <w:ind w:left="2094" w:firstLine="22"/>
        <w:jc w:val="both"/>
        <w:rPr>
          <w:rFonts w:asciiTheme="majorBidi" w:hAnsiTheme="majorBidi" w:cstheme="majorBidi"/>
          <w:sz w:val="24"/>
          <w:szCs w:val="24"/>
          <w:lang w:val="en-US"/>
        </w:rPr>
      </w:pPr>
      <w:r>
        <w:rPr>
          <w:rFonts w:asciiTheme="majorBidi" w:hAnsiTheme="majorBidi" w:cstheme="majorBidi"/>
          <w:sz w:val="24"/>
          <w:szCs w:val="24"/>
          <w:lang w:val="en-US"/>
        </w:rPr>
        <w:t xml:space="preserve"> 3 = Nilai untuk jawaban netral</w:t>
      </w:r>
    </w:p>
    <w:p w:rsidR="00642454" w:rsidRDefault="00642454" w:rsidP="00642454">
      <w:pPr>
        <w:spacing w:line="480" w:lineRule="auto"/>
        <w:ind w:left="2072" w:firstLine="22"/>
        <w:jc w:val="both"/>
        <w:rPr>
          <w:rFonts w:asciiTheme="majorBidi" w:hAnsiTheme="majorBidi" w:cstheme="majorBidi"/>
          <w:sz w:val="24"/>
          <w:szCs w:val="24"/>
          <w:lang w:val="en-US"/>
        </w:rPr>
      </w:pPr>
      <w:r>
        <w:rPr>
          <w:rFonts w:asciiTheme="majorBidi" w:hAnsiTheme="majorBidi" w:cstheme="majorBidi"/>
          <w:sz w:val="24"/>
          <w:szCs w:val="24"/>
          <w:lang w:val="en-US"/>
        </w:rPr>
        <w:t xml:space="preserve"> 2 = Nilai untuk jawaban tidak setuju</w:t>
      </w:r>
    </w:p>
    <w:p w:rsidR="00642454" w:rsidRDefault="00642454" w:rsidP="00642454">
      <w:pPr>
        <w:spacing w:line="480" w:lineRule="auto"/>
        <w:ind w:left="2050" w:firstLine="22"/>
        <w:jc w:val="both"/>
        <w:rPr>
          <w:rFonts w:asciiTheme="majorBidi" w:hAnsiTheme="majorBidi" w:cstheme="majorBidi"/>
          <w:sz w:val="24"/>
          <w:szCs w:val="24"/>
          <w:lang w:val="en-US"/>
        </w:rPr>
      </w:pPr>
      <w:r>
        <w:rPr>
          <w:rFonts w:asciiTheme="majorBidi" w:hAnsiTheme="majorBidi" w:cstheme="majorBidi"/>
          <w:sz w:val="24"/>
          <w:szCs w:val="24"/>
          <w:lang w:val="en-US"/>
        </w:rPr>
        <w:t xml:space="preserve"> 1 = Nilai untuk jawaban sangat tidak setuju </w:t>
      </w:r>
    </w:p>
    <w:p w:rsidR="00642454" w:rsidRDefault="00642454" w:rsidP="00642454">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Menghitung nilai TCR (Total Cap</w:t>
      </w:r>
      <w:r>
        <w:rPr>
          <w:rFonts w:asciiTheme="majorBidi" w:hAnsiTheme="majorBidi" w:cstheme="majorBidi"/>
          <w:sz w:val="24"/>
          <w:szCs w:val="24"/>
        </w:rPr>
        <w:t>aian</w:t>
      </w:r>
      <w:r>
        <w:rPr>
          <w:rFonts w:asciiTheme="majorBidi" w:hAnsiTheme="majorBidi" w:cstheme="majorBidi"/>
          <w:sz w:val="24"/>
          <w:szCs w:val="24"/>
          <w:lang w:val="en-US"/>
        </w:rPr>
        <w:t xml:space="preserve"> Responden) dengan rumus :</w:t>
      </w:r>
    </w:p>
    <w:p w:rsidR="00642454" w:rsidRDefault="00642454" w:rsidP="00642454">
      <w:pPr>
        <w:pStyle w:val="ListParagraph"/>
        <w:spacing w:line="480" w:lineRule="auto"/>
        <w:ind w:left="1778"/>
        <w:jc w:val="both"/>
        <w:rPr>
          <w:rFonts w:asciiTheme="majorBidi" w:hAnsiTheme="majorBidi" w:cstheme="majorBidi"/>
          <w:sz w:val="24"/>
          <w:szCs w:val="24"/>
          <w:lang w:val="en-US"/>
        </w:rPr>
      </w:pPr>
      <w:r>
        <w:rPr>
          <w:rFonts w:asciiTheme="majorBidi" w:hAnsiTheme="majorBidi" w:cstheme="majorBidi"/>
          <w:sz w:val="24"/>
          <w:szCs w:val="24"/>
          <w:lang w:val="en-US"/>
        </w:rPr>
        <w:t xml:space="preserve">TCR = </w:t>
      </w:r>
      <m:oMath>
        <m:f>
          <m:fPr>
            <m:ctrlPr>
              <w:rPr>
                <w:rFonts w:ascii="Cambria Math" w:hAnsi="Cambria Math" w:cstheme="majorBidi"/>
                <w:i/>
                <w:sz w:val="28"/>
                <w:szCs w:val="28"/>
              </w:rPr>
            </m:ctrlPr>
          </m:fPr>
          <m:num>
            <m:r>
              <w:rPr>
                <w:rFonts w:ascii="Cambria Math" w:hAnsi="Cambria Math" w:cstheme="majorBidi"/>
                <w:sz w:val="28"/>
                <w:szCs w:val="28"/>
                <w:lang w:val="en-US"/>
              </w:rPr>
              <m:t>Rs</m:t>
            </m:r>
          </m:num>
          <m:den>
            <m:r>
              <w:rPr>
                <w:rFonts w:ascii="Cambria Math" w:hAnsi="Cambria Math" w:cstheme="majorBidi"/>
                <w:sz w:val="28"/>
                <w:szCs w:val="28"/>
                <w:lang w:val="en-US"/>
              </w:rPr>
              <m:t>N</m:t>
            </m:r>
          </m:den>
        </m:f>
      </m:oMath>
      <w:r>
        <w:rPr>
          <w:rFonts w:asciiTheme="majorBidi" w:hAnsiTheme="majorBidi" w:cstheme="majorBidi"/>
          <w:sz w:val="24"/>
          <w:szCs w:val="24"/>
          <w:lang w:val="en-US"/>
        </w:rPr>
        <w:t xml:space="preserve"> x 100%</w:t>
      </w:r>
    </w:p>
    <w:p w:rsidR="00642454" w:rsidRDefault="00642454" w:rsidP="00642454">
      <w:pPr>
        <w:pStyle w:val="ListParagraph"/>
        <w:spacing w:line="480" w:lineRule="auto"/>
        <w:ind w:left="1778"/>
        <w:jc w:val="both"/>
        <w:rPr>
          <w:rFonts w:asciiTheme="majorBidi" w:hAnsiTheme="majorBidi" w:cstheme="majorBidi"/>
          <w:sz w:val="24"/>
          <w:szCs w:val="24"/>
          <w:lang w:val="en-US"/>
        </w:rPr>
      </w:pPr>
      <w:r>
        <w:rPr>
          <w:rFonts w:asciiTheme="majorBidi" w:hAnsiTheme="majorBidi" w:cstheme="majorBidi"/>
          <w:sz w:val="24"/>
          <w:szCs w:val="24"/>
          <w:lang w:val="en-US"/>
        </w:rPr>
        <w:t>Dimana :</w:t>
      </w:r>
    </w:p>
    <w:p w:rsidR="00642454" w:rsidRDefault="00642454" w:rsidP="00642454">
      <w:pPr>
        <w:pStyle w:val="ListParagraph"/>
        <w:spacing w:line="480" w:lineRule="auto"/>
        <w:ind w:left="1778"/>
        <w:jc w:val="both"/>
        <w:rPr>
          <w:rFonts w:asciiTheme="majorBidi" w:hAnsiTheme="majorBidi" w:cstheme="majorBidi"/>
          <w:sz w:val="24"/>
          <w:szCs w:val="24"/>
          <w:lang w:val="en-US"/>
        </w:rPr>
      </w:pPr>
      <w:r>
        <w:rPr>
          <w:rFonts w:asciiTheme="majorBidi" w:hAnsiTheme="majorBidi" w:cstheme="majorBidi"/>
          <w:sz w:val="24"/>
          <w:szCs w:val="24"/>
          <w:lang w:val="en-US"/>
        </w:rPr>
        <w:t>TCR = Tingkat capai</w:t>
      </w:r>
      <w:r>
        <w:rPr>
          <w:rFonts w:asciiTheme="majorBidi" w:hAnsiTheme="majorBidi" w:cstheme="majorBidi"/>
          <w:sz w:val="24"/>
          <w:szCs w:val="24"/>
        </w:rPr>
        <w:t>a</w:t>
      </w:r>
      <w:r>
        <w:rPr>
          <w:rFonts w:asciiTheme="majorBidi" w:hAnsiTheme="majorBidi" w:cstheme="majorBidi"/>
          <w:sz w:val="24"/>
          <w:szCs w:val="24"/>
          <w:lang w:val="en-US"/>
        </w:rPr>
        <w:t>n responden</w:t>
      </w:r>
    </w:p>
    <w:p w:rsidR="00642454" w:rsidRDefault="00642454" w:rsidP="00642454">
      <w:pPr>
        <w:pStyle w:val="ListParagraph"/>
        <w:spacing w:line="480" w:lineRule="auto"/>
        <w:ind w:left="1778"/>
        <w:jc w:val="both"/>
        <w:rPr>
          <w:rFonts w:asciiTheme="majorBidi" w:hAnsiTheme="majorBidi" w:cstheme="majorBidi"/>
          <w:sz w:val="24"/>
          <w:szCs w:val="24"/>
          <w:lang w:val="en-US"/>
        </w:rPr>
      </w:pPr>
      <w:r>
        <w:rPr>
          <w:rFonts w:asciiTheme="majorBidi" w:hAnsiTheme="majorBidi" w:cstheme="majorBidi"/>
          <w:sz w:val="24"/>
          <w:szCs w:val="24"/>
          <w:lang w:val="en-US"/>
        </w:rPr>
        <w:t xml:space="preserve">Rs </w:t>
      </w:r>
      <w:r>
        <w:rPr>
          <w:rFonts w:asciiTheme="majorBidi" w:hAnsiTheme="majorBidi" w:cstheme="majorBidi"/>
          <w:sz w:val="24"/>
          <w:szCs w:val="24"/>
          <w:lang w:val="en-US"/>
        </w:rPr>
        <w:tab/>
        <w:t xml:space="preserve">   = Rata-rata skor jawaban responden</w:t>
      </w:r>
    </w:p>
    <w:p w:rsidR="00642454" w:rsidRDefault="00642454" w:rsidP="00642454">
      <w:pPr>
        <w:pStyle w:val="ListParagraph"/>
        <w:spacing w:line="480" w:lineRule="auto"/>
        <w:ind w:left="1778"/>
        <w:jc w:val="both"/>
        <w:rPr>
          <w:rFonts w:asciiTheme="majorBidi" w:hAnsiTheme="majorBidi" w:cstheme="majorBidi"/>
          <w:sz w:val="24"/>
          <w:szCs w:val="24"/>
          <w:lang w:val="en-US"/>
        </w:rPr>
      </w:pPr>
      <w:r>
        <w:rPr>
          <w:rFonts w:asciiTheme="majorBidi" w:hAnsiTheme="majorBidi" w:cstheme="majorBidi"/>
          <w:sz w:val="24"/>
          <w:szCs w:val="24"/>
          <w:lang w:val="en-US"/>
        </w:rPr>
        <w:t xml:space="preserve">N </w:t>
      </w:r>
      <w:r>
        <w:rPr>
          <w:rFonts w:asciiTheme="majorBidi" w:hAnsiTheme="majorBidi" w:cstheme="majorBidi"/>
          <w:sz w:val="24"/>
          <w:szCs w:val="24"/>
          <w:lang w:val="en-US"/>
        </w:rPr>
        <w:tab/>
        <w:t xml:space="preserve">   = Nilai skor jawaban </w:t>
      </w:r>
    </w:p>
    <w:p w:rsidR="00642454" w:rsidRDefault="00642454" w:rsidP="00642454">
      <w:pPr>
        <w:pStyle w:val="ListParagraph"/>
        <w:spacing w:line="480" w:lineRule="auto"/>
        <w:ind w:left="1778"/>
        <w:jc w:val="both"/>
        <w:rPr>
          <w:rFonts w:asciiTheme="majorBidi" w:hAnsiTheme="majorBidi" w:cstheme="majorBidi"/>
          <w:sz w:val="24"/>
          <w:szCs w:val="24"/>
          <w:lang w:val="en-US"/>
        </w:rPr>
      </w:pPr>
      <w:r>
        <w:rPr>
          <w:rFonts w:asciiTheme="majorBidi" w:hAnsiTheme="majorBidi" w:cstheme="majorBidi"/>
          <w:sz w:val="24"/>
          <w:szCs w:val="24"/>
          <w:lang w:val="en-US"/>
        </w:rPr>
        <w:t xml:space="preserve">Nilai persentase dimasukkan ke dalam </w:t>
      </w:r>
      <w:r>
        <w:rPr>
          <w:rFonts w:asciiTheme="majorBidi" w:hAnsiTheme="majorBidi" w:cstheme="majorBidi"/>
          <w:sz w:val="24"/>
          <w:szCs w:val="24"/>
        </w:rPr>
        <w:t>k</w:t>
      </w:r>
      <w:r>
        <w:rPr>
          <w:rFonts w:asciiTheme="majorBidi" w:hAnsiTheme="majorBidi" w:cstheme="majorBidi"/>
          <w:sz w:val="24"/>
          <w:szCs w:val="24"/>
          <w:lang w:val="en-US"/>
        </w:rPr>
        <w:t>riteria sebagai berikut :</w:t>
      </w:r>
    </w:p>
    <w:p w:rsidR="00642454" w:rsidRDefault="00642454" w:rsidP="00642454">
      <w:pPr>
        <w:pStyle w:val="ListParagraph"/>
        <w:numPr>
          <w:ilvl w:val="0"/>
          <w:numId w:val="19"/>
        </w:numPr>
        <w:spacing w:line="480" w:lineRule="auto"/>
        <w:ind w:left="2268" w:hanging="655"/>
        <w:jc w:val="both"/>
        <w:rPr>
          <w:rFonts w:asciiTheme="majorBidi" w:hAnsiTheme="majorBidi" w:cstheme="majorBidi"/>
          <w:sz w:val="24"/>
          <w:szCs w:val="24"/>
          <w:lang w:val="en-US"/>
        </w:rPr>
      </w:pPr>
      <w:r>
        <w:rPr>
          <w:rFonts w:asciiTheme="majorBidi" w:hAnsiTheme="majorBidi" w:cstheme="majorBidi"/>
          <w:sz w:val="24"/>
          <w:szCs w:val="24"/>
          <w:lang w:val="en-US"/>
        </w:rPr>
        <w:t>Interval jawaban responden 81 – 100%</w:t>
      </w:r>
      <w:r>
        <w:rPr>
          <w:rFonts w:asciiTheme="majorBidi" w:hAnsiTheme="majorBidi" w:cstheme="majorBidi"/>
          <w:sz w:val="24"/>
          <w:szCs w:val="24"/>
          <w:lang w:val="en-US"/>
        </w:rPr>
        <w:tab/>
        <w:t>= sangat baik</w:t>
      </w:r>
    </w:p>
    <w:p w:rsidR="00642454" w:rsidRDefault="00642454" w:rsidP="00BA003B">
      <w:pPr>
        <w:pStyle w:val="ListParagraph"/>
        <w:numPr>
          <w:ilvl w:val="0"/>
          <w:numId w:val="19"/>
        </w:numPr>
        <w:spacing w:after="0" w:line="480" w:lineRule="auto"/>
        <w:ind w:left="2268" w:hanging="65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Interval jawaban responden 61 – 80%</w:t>
      </w:r>
      <w:r>
        <w:rPr>
          <w:rFonts w:asciiTheme="majorBidi" w:hAnsiTheme="majorBidi" w:cstheme="majorBidi"/>
          <w:sz w:val="24"/>
          <w:szCs w:val="24"/>
          <w:lang w:val="en-US"/>
        </w:rPr>
        <w:tab/>
        <w:t>= baik</w:t>
      </w:r>
    </w:p>
    <w:p w:rsidR="00642454" w:rsidRDefault="00642454" w:rsidP="00BA003B">
      <w:pPr>
        <w:pStyle w:val="ListParagraph"/>
        <w:numPr>
          <w:ilvl w:val="0"/>
          <w:numId w:val="19"/>
        </w:numPr>
        <w:spacing w:after="0" w:line="480" w:lineRule="auto"/>
        <w:ind w:left="2268" w:hanging="655"/>
        <w:jc w:val="both"/>
        <w:rPr>
          <w:rFonts w:asciiTheme="majorBidi" w:hAnsiTheme="majorBidi" w:cstheme="majorBidi"/>
          <w:sz w:val="24"/>
          <w:szCs w:val="24"/>
          <w:lang w:val="en-US"/>
        </w:rPr>
      </w:pPr>
      <w:r>
        <w:rPr>
          <w:rFonts w:asciiTheme="majorBidi" w:hAnsiTheme="majorBidi" w:cstheme="majorBidi"/>
          <w:sz w:val="24"/>
          <w:szCs w:val="24"/>
          <w:lang w:val="en-US"/>
        </w:rPr>
        <w:t xml:space="preserve">Interval jawaban responden 41 – 60% </w:t>
      </w:r>
      <w:r>
        <w:rPr>
          <w:rFonts w:asciiTheme="majorBidi" w:hAnsiTheme="majorBidi" w:cstheme="majorBidi"/>
          <w:sz w:val="24"/>
          <w:szCs w:val="24"/>
          <w:lang w:val="en-US"/>
        </w:rPr>
        <w:tab/>
        <w:t>= cukup baik</w:t>
      </w:r>
    </w:p>
    <w:p w:rsidR="00642454" w:rsidRDefault="00642454" w:rsidP="00BA003B">
      <w:pPr>
        <w:pStyle w:val="ListParagraph"/>
        <w:numPr>
          <w:ilvl w:val="0"/>
          <w:numId w:val="19"/>
        </w:numPr>
        <w:spacing w:after="0" w:line="480" w:lineRule="auto"/>
        <w:ind w:left="2268" w:hanging="655"/>
        <w:jc w:val="both"/>
        <w:rPr>
          <w:rFonts w:asciiTheme="majorBidi" w:hAnsiTheme="majorBidi" w:cstheme="majorBidi"/>
          <w:sz w:val="24"/>
          <w:szCs w:val="24"/>
          <w:lang w:val="en-US"/>
        </w:rPr>
      </w:pPr>
      <w:r>
        <w:rPr>
          <w:rFonts w:asciiTheme="majorBidi" w:hAnsiTheme="majorBidi" w:cstheme="majorBidi"/>
          <w:sz w:val="24"/>
          <w:szCs w:val="24"/>
          <w:lang w:val="en-US"/>
        </w:rPr>
        <w:t xml:space="preserve">Interval jawaban responden 21 – 40% </w:t>
      </w:r>
      <w:r>
        <w:rPr>
          <w:rFonts w:asciiTheme="majorBidi" w:hAnsiTheme="majorBidi" w:cstheme="majorBidi"/>
          <w:sz w:val="24"/>
          <w:szCs w:val="24"/>
          <w:lang w:val="en-US"/>
        </w:rPr>
        <w:tab/>
        <w:t>= tidak baik</w:t>
      </w:r>
    </w:p>
    <w:p w:rsidR="00642454" w:rsidRPr="001061D6" w:rsidRDefault="00642454" w:rsidP="00BA003B">
      <w:pPr>
        <w:pStyle w:val="ListParagraph"/>
        <w:numPr>
          <w:ilvl w:val="0"/>
          <w:numId w:val="19"/>
        </w:numPr>
        <w:spacing w:after="0" w:line="480" w:lineRule="auto"/>
        <w:ind w:left="2268" w:hanging="655"/>
        <w:jc w:val="both"/>
        <w:rPr>
          <w:rFonts w:asciiTheme="majorBidi" w:hAnsiTheme="majorBidi" w:cstheme="majorBidi"/>
          <w:sz w:val="24"/>
          <w:szCs w:val="24"/>
          <w:lang w:val="en-US"/>
        </w:rPr>
      </w:pPr>
      <w:r>
        <w:rPr>
          <w:rFonts w:asciiTheme="majorBidi" w:hAnsiTheme="majorBidi" w:cstheme="majorBidi"/>
          <w:sz w:val="24"/>
          <w:szCs w:val="24"/>
          <w:lang w:val="en-US"/>
        </w:rPr>
        <w:t xml:space="preserve">Interval jawaban responden 20% </w:t>
      </w:r>
      <w:r>
        <w:rPr>
          <w:rFonts w:asciiTheme="majorBidi" w:hAnsiTheme="majorBidi" w:cstheme="majorBidi"/>
          <w:sz w:val="24"/>
          <w:szCs w:val="24"/>
          <w:lang w:val="en-US"/>
        </w:rPr>
        <w:tab/>
      </w:r>
      <w:r>
        <w:rPr>
          <w:rFonts w:asciiTheme="majorBidi" w:hAnsiTheme="majorBidi" w:cstheme="majorBidi"/>
          <w:sz w:val="24"/>
          <w:szCs w:val="24"/>
          <w:lang w:val="en-US"/>
        </w:rPr>
        <w:tab/>
        <w:t>= sangat tidak baik</w:t>
      </w:r>
    </w:p>
    <w:p w:rsidR="00642454" w:rsidRPr="001A6229" w:rsidRDefault="00642454" w:rsidP="00E93285">
      <w:pPr>
        <w:pStyle w:val="ListParagraph"/>
        <w:tabs>
          <w:tab w:val="center" w:pos="5395"/>
        </w:tabs>
        <w:spacing w:before="240" w:line="480" w:lineRule="auto"/>
        <w:ind w:left="1080" w:firstLine="763"/>
        <w:jc w:val="both"/>
        <w:rPr>
          <w:rFonts w:asciiTheme="majorBidi" w:hAnsiTheme="majorBidi" w:cstheme="majorBidi"/>
          <w:b/>
          <w:bCs/>
          <w:sz w:val="24"/>
          <w:szCs w:val="24"/>
        </w:rPr>
      </w:pPr>
    </w:p>
    <w:p w:rsidR="00E93285" w:rsidRDefault="00E93285" w:rsidP="00E93285">
      <w:pPr>
        <w:pStyle w:val="ListParagraph"/>
        <w:spacing w:before="240" w:line="480" w:lineRule="auto"/>
        <w:ind w:left="2520"/>
        <w:jc w:val="both"/>
        <w:rPr>
          <w:rFonts w:asciiTheme="majorBidi" w:hAnsiTheme="majorBidi" w:cstheme="majorBidi"/>
          <w:sz w:val="24"/>
          <w:szCs w:val="24"/>
        </w:rPr>
      </w:pPr>
    </w:p>
    <w:p w:rsidR="00E93285" w:rsidRDefault="00E93285" w:rsidP="00E93285">
      <w:pPr>
        <w:pStyle w:val="ListParagraph"/>
        <w:spacing w:before="240" w:line="480" w:lineRule="auto"/>
        <w:ind w:left="2520"/>
        <w:jc w:val="both"/>
        <w:rPr>
          <w:rFonts w:asciiTheme="majorBidi" w:hAnsiTheme="majorBidi" w:cstheme="majorBidi"/>
          <w:sz w:val="24"/>
          <w:szCs w:val="24"/>
        </w:rPr>
      </w:pPr>
    </w:p>
    <w:p w:rsidR="00E93285" w:rsidRDefault="00E93285" w:rsidP="00E93285">
      <w:pPr>
        <w:pStyle w:val="ListParagraph"/>
        <w:spacing w:before="240" w:line="480" w:lineRule="auto"/>
        <w:ind w:left="2520"/>
        <w:jc w:val="both"/>
        <w:rPr>
          <w:rFonts w:asciiTheme="majorBidi" w:hAnsiTheme="majorBidi" w:cstheme="majorBidi"/>
          <w:sz w:val="24"/>
          <w:szCs w:val="24"/>
        </w:rPr>
      </w:pPr>
    </w:p>
    <w:p w:rsidR="00E93285" w:rsidRDefault="00E93285" w:rsidP="00E93285">
      <w:pPr>
        <w:pStyle w:val="ListParagraph"/>
        <w:spacing w:before="240" w:line="480" w:lineRule="auto"/>
        <w:ind w:left="2520"/>
        <w:jc w:val="both"/>
        <w:rPr>
          <w:rFonts w:asciiTheme="majorBidi" w:hAnsiTheme="majorBidi" w:cstheme="majorBidi"/>
          <w:sz w:val="24"/>
          <w:szCs w:val="24"/>
        </w:rPr>
      </w:pPr>
    </w:p>
    <w:p w:rsidR="00E93285" w:rsidRDefault="00E93285" w:rsidP="00E93285">
      <w:pPr>
        <w:spacing w:line="240" w:lineRule="auto"/>
        <w:rPr>
          <w:rFonts w:asciiTheme="majorBidi" w:hAnsiTheme="majorBidi" w:cstheme="majorBidi"/>
          <w:b/>
          <w:bCs/>
          <w:sz w:val="24"/>
          <w:szCs w:val="24"/>
        </w:rPr>
      </w:pPr>
    </w:p>
    <w:p w:rsidR="00E93285" w:rsidRDefault="00E93285" w:rsidP="00E93285"/>
    <w:p w:rsidR="00C00809" w:rsidRDefault="00C00809"/>
    <w:sectPr w:rsidR="00C00809" w:rsidSect="0034671D">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73" w:rsidRDefault="00E87173" w:rsidP="00E93285">
      <w:pPr>
        <w:spacing w:after="0" w:line="240" w:lineRule="auto"/>
      </w:pPr>
      <w:r>
        <w:separator/>
      </w:r>
    </w:p>
  </w:endnote>
  <w:endnote w:type="continuationSeparator" w:id="0">
    <w:p w:rsidR="00E87173" w:rsidRDefault="00E87173" w:rsidP="00E9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D1" w:rsidRDefault="00CA5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29" w:rsidRDefault="00E87173" w:rsidP="001A6229">
    <w:pPr>
      <w:pStyle w:val="Footer"/>
      <w:jc w:val="center"/>
    </w:pPr>
  </w:p>
  <w:p w:rsidR="001A6229" w:rsidRDefault="00E87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026463"/>
      <w:docPartObj>
        <w:docPartGallery w:val="Page Numbers (Bottom of Page)"/>
        <w:docPartUnique/>
      </w:docPartObj>
    </w:sdtPr>
    <w:sdtEndPr>
      <w:rPr>
        <w:noProof/>
      </w:rPr>
    </w:sdtEndPr>
    <w:sdtContent>
      <w:p w:rsidR="003E3577" w:rsidRDefault="004C1064">
        <w:pPr>
          <w:pStyle w:val="Footer"/>
          <w:jc w:val="center"/>
        </w:pPr>
        <w:r>
          <w:fldChar w:fldCharType="begin"/>
        </w:r>
        <w:r>
          <w:instrText xml:space="preserve"> PAGE   \* MERGEFORMAT </w:instrText>
        </w:r>
        <w:r>
          <w:fldChar w:fldCharType="separate"/>
        </w:r>
        <w:r w:rsidR="00CA50D1">
          <w:rPr>
            <w:noProof/>
          </w:rPr>
          <w:t>48</w:t>
        </w:r>
        <w:r>
          <w:rPr>
            <w:noProof/>
          </w:rPr>
          <w:fldChar w:fldCharType="end"/>
        </w:r>
      </w:p>
    </w:sdtContent>
  </w:sdt>
  <w:p w:rsidR="00CE0E1B" w:rsidRDefault="00E87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73" w:rsidRDefault="00E87173" w:rsidP="00E93285">
      <w:pPr>
        <w:spacing w:after="0" w:line="240" w:lineRule="auto"/>
      </w:pPr>
      <w:r>
        <w:separator/>
      </w:r>
    </w:p>
  </w:footnote>
  <w:footnote w:type="continuationSeparator" w:id="0">
    <w:p w:rsidR="00E87173" w:rsidRDefault="00E87173" w:rsidP="00E93285">
      <w:pPr>
        <w:spacing w:after="0" w:line="240" w:lineRule="auto"/>
      </w:pPr>
      <w:r>
        <w:continuationSeparator/>
      </w:r>
    </w:p>
  </w:footnote>
  <w:footnote w:id="1">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Asep Saepul Hamdi,</w:t>
      </w:r>
      <w:r w:rsidRPr="00D5529D">
        <w:rPr>
          <w:rFonts w:asciiTheme="majorBidi" w:hAnsiTheme="majorBidi" w:cstheme="majorBidi"/>
          <w:i/>
          <w:iCs/>
        </w:rPr>
        <w:t>Metode Penelitian Kuantitatif Aplikasi dalam Pendidikan,</w:t>
      </w:r>
      <w:r w:rsidRPr="00D5529D">
        <w:rPr>
          <w:rFonts w:asciiTheme="majorBidi" w:hAnsiTheme="majorBidi" w:cstheme="majorBidi"/>
        </w:rPr>
        <w:t xml:space="preserve"> ,(Yogyakarta:Deepublish,2014),Cet.ke-1,h. 5</w:t>
      </w:r>
    </w:p>
  </w:footnote>
  <w:footnote w:id="2">
    <w:p w:rsidR="00E93285" w:rsidRPr="00D5529D" w:rsidRDefault="00E93285" w:rsidP="00E93285">
      <w:pPr>
        <w:pStyle w:val="FootnoteText"/>
        <w:ind w:firstLine="709"/>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Muhammad,</w:t>
      </w:r>
      <w:r w:rsidRPr="00D5529D">
        <w:rPr>
          <w:rFonts w:asciiTheme="majorBidi" w:hAnsiTheme="majorBidi" w:cstheme="majorBidi"/>
          <w:i/>
          <w:iCs/>
        </w:rPr>
        <w:t>Metodologi Penelitian Ekonomi Islam Pendekatan Kuantitatif</w:t>
      </w:r>
      <w:r w:rsidRPr="00D5529D">
        <w:rPr>
          <w:rFonts w:asciiTheme="majorBidi" w:hAnsiTheme="majorBidi" w:cstheme="majorBidi"/>
        </w:rPr>
        <w:t>,(Bandung</w:t>
      </w:r>
      <w:r w:rsidRPr="00D5529D">
        <w:rPr>
          <w:rFonts w:asciiTheme="majorBidi" w:hAnsiTheme="majorBidi" w:cstheme="majorBidi"/>
          <w:i/>
          <w:iCs/>
        </w:rPr>
        <w:t>:</w:t>
      </w:r>
      <w:r w:rsidRPr="00D5529D">
        <w:rPr>
          <w:rFonts w:asciiTheme="majorBidi" w:hAnsiTheme="majorBidi" w:cstheme="majorBidi"/>
        </w:rPr>
        <w:t>PT Raja Grapindo Persada,2008),h. 103</w:t>
      </w:r>
    </w:p>
  </w:footnote>
  <w:footnote w:id="3">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Moh.Pabundu Tika,</w:t>
      </w:r>
      <w:r w:rsidRPr="00D5529D">
        <w:rPr>
          <w:rFonts w:asciiTheme="majorBidi" w:hAnsiTheme="majorBidi" w:cstheme="majorBidi"/>
          <w:i/>
          <w:iCs/>
        </w:rPr>
        <w:t>Metodologi Riset Bisnis,</w:t>
      </w:r>
      <w:r w:rsidRPr="00D5529D">
        <w:rPr>
          <w:rFonts w:asciiTheme="majorBidi" w:hAnsiTheme="majorBidi" w:cstheme="majorBidi"/>
        </w:rPr>
        <w:t>(Jakarta:Bumi Aksara,2006),h. 58</w:t>
      </w:r>
    </w:p>
  </w:footnote>
  <w:footnote w:id="4">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Muhammad,</w:t>
      </w:r>
      <w:r w:rsidRPr="00D5529D">
        <w:rPr>
          <w:rFonts w:asciiTheme="majorBidi" w:hAnsiTheme="majorBidi" w:cstheme="majorBidi"/>
          <w:i/>
          <w:iCs/>
        </w:rPr>
        <w:t>op.cit</w:t>
      </w:r>
      <w:r w:rsidRPr="00D5529D">
        <w:rPr>
          <w:rFonts w:asciiTheme="majorBidi" w:hAnsiTheme="majorBidi" w:cstheme="majorBidi"/>
        </w:rPr>
        <w:t>,h. 108</w:t>
      </w:r>
    </w:p>
  </w:footnote>
  <w:footnote w:id="5">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Muri Yusuf,</w:t>
      </w:r>
      <w:r w:rsidRPr="00D5529D">
        <w:rPr>
          <w:rFonts w:asciiTheme="majorBidi" w:hAnsiTheme="majorBidi" w:cstheme="majorBidi"/>
          <w:i/>
          <w:iCs/>
        </w:rPr>
        <w:t>Metode Penelitian: Kuantitatif, Kualitatif dan Penelitian Gabungan,</w:t>
      </w:r>
      <w:r w:rsidRPr="00D5529D">
        <w:rPr>
          <w:rFonts w:asciiTheme="majorBidi" w:hAnsiTheme="majorBidi" w:cstheme="majorBidi"/>
        </w:rPr>
        <w:t xml:space="preserve">(Jakarta:Kencana,2014),h. 147-148. </w:t>
      </w:r>
    </w:p>
  </w:footnote>
  <w:footnote w:id="6">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w:t>
      </w:r>
      <w:r w:rsidRPr="00D5529D">
        <w:rPr>
          <w:rFonts w:asciiTheme="majorBidi" w:hAnsiTheme="majorBidi" w:cstheme="majorBidi"/>
          <w:i/>
          <w:iCs/>
        </w:rPr>
        <w:t>Ibid,</w:t>
      </w:r>
      <w:r w:rsidRPr="00D5529D">
        <w:rPr>
          <w:rFonts w:asciiTheme="majorBidi" w:hAnsiTheme="majorBidi" w:cstheme="majorBidi"/>
        </w:rPr>
        <w:t xml:space="preserve">hlm 150. </w:t>
      </w:r>
    </w:p>
  </w:footnote>
  <w:footnote w:id="7">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Sandu Siyoto dan M.Ali Sodik,</w:t>
      </w:r>
      <w:r w:rsidRPr="00D5529D">
        <w:rPr>
          <w:rFonts w:asciiTheme="majorBidi" w:hAnsiTheme="majorBidi" w:cstheme="majorBidi"/>
          <w:i/>
          <w:iCs/>
        </w:rPr>
        <w:t>Dasar Metodologi Penelitian,</w:t>
      </w:r>
      <w:r w:rsidRPr="00D5529D">
        <w:rPr>
          <w:rFonts w:asciiTheme="majorBidi" w:hAnsiTheme="majorBidi" w:cstheme="majorBidi"/>
        </w:rPr>
        <w:t xml:space="preserve">(Yogyakarta:Literasi Media Publishing,2015),hlm 64. </w:t>
      </w:r>
    </w:p>
  </w:footnote>
  <w:footnote w:id="8">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w:t>
      </w:r>
      <w:r w:rsidRPr="00D5529D">
        <w:rPr>
          <w:rFonts w:asciiTheme="majorBidi" w:hAnsiTheme="majorBidi" w:cstheme="majorBidi"/>
          <w:i/>
          <w:iCs/>
        </w:rPr>
        <w:t xml:space="preserve">Ibid, </w:t>
      </w:r>
      <w:r w:rsidRPr="00D5529D">
        <w:rPr>
          <w:rFonts w:asciiTheme="majorBidi" w:hAnsiTheme="majorBidi" w:cstheme="majorBidi"/>
        </w:rPr>
        <w:t>h. 65.</w:t>
      </w:r>
    </w:p>
  </w:footnote>
  <w:footnote w:id="9">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Kun Maryati dan Juju Suryawati,</w:t>
      </w:r>
      <w:r w:rsidRPr="00D5529D">
        <w:rPr>
          <w:rFonts w:asciiTheme="majorBidi" w:hAnsiTheme="majorBidi" w:cstheme="majorBidi"/>
          <w:i/>
          <w:iCs/>
        </w:rPr>
        <w:t>Sosiologi,</w:t>
      </w:r>
      <w:r w:rsidRPr="00D5529D">
        <w:rPr>
          <w:rFonts w:asciiTheme="majorBidi" w:hAnsiTheme="majorBidi" w:cstheme="majorBidi"/>
        </w:rPr>
        <w:t>(Jakarta:PT Gelora Aksara Pratama,2007),h. 130</w:t>
      </w:r>
    </w:p>
  </w:footnote>
  <w:footnote w:id="10">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Eko Nugroho,</w:t>
      </w:r>
      <w:r w:rsidRPr="00D5529D">
        <w:rPr>
          <w:rFonts w:asciiTheme="majorBidi" w:hAnsiTheme="majorBidi" w:cstheme="majorBidi"/>
          <w:i/>
          <w:iCs/>
        </w:rPr>
        <w:t>Prinsip-Prinsip Menyusun Kuesioner,</w:t>
      </w:r>
      <w:r w:rsidRPr="00D5529D">
        <w:rPr>
          <w:rFonts w:asciiTheme="majorBidi" w:hAnsiTheme="majorBidi" w:cstheme="majorBidi"/>
        </w:rPr>
        <w:t>(Malang:Universitas Brawijaya Press,2018),h 59</w:t>
      </w:r>
    </w:p>
  </w:footnote>
  <w:footnote w:id="11">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Johni Dimyati,</w:t>
      </w:r>
      <w:r w:rsidRPr="00D5529D">
        <w:rPr>
          <w:rFonts w:asciiTheme="majorBidi" w:hAnsiTheme="majorBidi" w:cstheme="majorBidi"/>
          <w:i/>
          <w:iCs/>
        </w:rPr>
        <w:t>Metodologi Penelitian Pendidikan dan Aplikasinya Pada Pendidikan Anak,</w:t>
      </w:r>
      <w:r w:rsidRPr="00D5529D">
        <w:rPr>
          <w:rFonts w:asciiTheme="majorBidi" w:hAnsiTheme="majorBidi" w:cstheme="majorBidi"/>
        </w:rPr>
        <w:t>(Jakarta: Kecana,2013),h. 100</w:t>
      </w:r>
    </w:p>
  </w:footnote>
  <w:footnote w:id="12">
    <w:p w:rsidR="00E93285" w:rsidRPr="00D5529D" w:rsidRDefault="00E93285" w:rsidP="00E93285">
      <w:pPr>
        <w:pStyle w:val="FootnoteText"/>
        <w:ind w:left="993" w:hanging="273"/>
        <w:jc w:val="both"/>
        <w:rPr>
          <w:rFonts w:asciiTheme="majorBidi" w:hAnsiTheme="majorBidi" w:cstheme="majorBidi"/>
          <w:sz w:val="24"/>
          <w:szCs w:val="24"/>
        </w:rPr>
      </w:pPr>
      <w:r w:rsidRPr="00D5529D">
        <w:rPr>
          <w:rStyle w:val="FootnoteReference"/>
          <w:rFonts w:asciiTheme="majorBidi" w:hAnsiTheme="majorBidi" w:cstheme="majorBidi"/>
        </w:rPr>
        <w:footnoteRef/>
      </w:r>
      <w:r w:rsidRPr="00D5529D">
        <w:rPr>
          <w:rFonts w:asciiTheme="majorBidi" w:hAnsiTheme="majorBidi" w:cstheme="majorBidi"/>
        </w:rPr>
        <w:t xml:space="preserve"> Sugiono,</w:t>
      </w:r>
      <w:r w:rsidRPr="00D5529D">
        <w:rPr>
          <w:rFonts w:asciiTheme="majorBidi" w:hAnsiTheme="majorBidi" w:cstheme="majorBidi"/>
          <w:i/>
          <w:iCs/>
        </w:rPr>
        <w:t>Metodologi Penelitian Bisnis</w:t>
      </w:r>
      <w:r w:rsidRPr="00D5529D">
        <w:rPr>
          <w:rFonts w:asciiTheme="majorBidi" w:hAnsiTheme="majorBidi" w:cstheme="majorBidi"/>
        </w:rPr>
        <w:t>,Cet.ke-7,(Bandung: Alfabeta,2006), h.38</w:t>
      </w:r>
    </w:p>
  </w:footnote>
  <w:footnote w:id="13">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w:t>
      </w:r>
      <w:r w:rsidRPr="00D5529D">
        <w:rPr>
          <w:rFonts w:asciiTheme="majorBidi" w:hAnsiTheme="majorBidi" w:cstheme="majorBidi"/>
          <w:i/>
          <w:iCs/>
        </w:rPr>
        <w:t>Ibid,</w:t>
      </w:r>
      <w:r w:rsidRPr="00D5529D">
        <w:rPr>
          <w:rFonts w:asciiTheme="majorBidi" w:hAnsiTheme="majorBidi" w:cstheme="majorBidi"/>
        </w:rPr>
        <w:t xml:space="preserve">h. 59. </w:t>
      </w:r>
    </w:p>
  </w:footnote>
  <w:footnote w:id="14">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Sugiono,o</w:t>
      </w:r>
      <w:r w:rsidRPr="00D5529D">
        <w:rPr>
          <w:rFonts w:asciiTheme="majorBidi" w:hAnsiTheme="majorBidi" w:cstheme="majorBidi"/>
          <w:i/>
          <w:iCs/>
        </w:rPr>
        <w:t>p.cit</w:t>
      </w:r>
      <w:r>
        <w:rPr>
          <w:rFonts w:asciiTheme="majorBidi" w:hAnsiTheme="majorBidi" w:cstheme="majorBidi"/>
          <w:i/>
          <w:iCs/>
        </w:rPr>
        <w:t>.</w:t>
      </w:r>
      <w:r w:rsidRPr="00D5529D">
        <w:rPr>
          <w:rFonts w:asciiTheme="majorBidi" w:hAnsiTheme="majorBidi" w:cstheme="majorBidi"/>
          <w:i/>
          <w:iCs/>
        </w:rPr>
        <w:t>,</w:t>
      </w:r>
      <w:r w:rsidRPr="00D5529D">
        <w:rPr>
          <w:rFonts w:asciiTheme="majorBidi" w:hAnsiTheme="majorBidi" w:cstheme="majorBidi"/>
        </w:rPr>
        <w:t>h. 121</w:t>
      </w:r>
    </w:p>
  </w:footnote>
  <w:footnote w:id="15">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Fathnur Sani K,</w:t>
      </w:r>
      <w:r w:rsidRPr="00D5529D">
        <w:rPr>
          <w:rFonts w:asciiTheme="majorBidi" w:hAnsiTheme="majorBidi" w:cstheme="majorBidi"/>
          <w:i/>
          <w:iCs/>
        </w:rPr>
        <w:t>Metodologi Penelitian Farmasi Komunitas dan Eksperimental,</w:t>
      </w:r>
      <w:r w:rsidRPr="00D5529D">
        <w:rPr>
          <w:rFonts w:asciiTheme="majorBidi" w:hAnsiTheme="majorBidi" w:cstheme="majorBidi"/>
        </w:rPr>
        <w:t>Cet.ke-3,(Yogyakarta:Deepublish,2018),h. 68</w:t>
      </w:r>
    </w:p>
  </w:footnote>
  <w:footnote w:id="16">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w:t>
      </w:r>
      <w:r w:rsidRPr="00D5529D">
        <w:rPr>
          <w:rFonts w:asciiTheme="majorBidi" w:hAnsiTheme="majorBidi" w:cstheme="majorBidi"/>
          <w:i/>
          <w:iCs/>
        </w:rPr>
        <w:t>Ibid,</w:t>
      </w:r>
      <w:r w:rsidRPr="00D5529D">
        <w:rPr>
          <w:rFonts w:asciiTheme="majorBidi" w:hAnsiTheme="majorBidi" w:cstheme="majorBidi"/>
        </w:rPr>
        <w:t>h. 69-70</w:t>
      </w:r>
    </w:p>
  </w:footnote>
  <w:footnote w:id="17">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Anton Bawono,</w:t>
      </w:r>
      <w:r w:rsidRPr="00D5529D">
        <w:rPr>
          <w:rFonts w:asciiTheme="majorBidi" w:hAnsiTheme="majorBidi" w:cstheme="majorBidi"/>
          <w:i/>
          <w:iCs/>
        </w:rPr>
        <w:t xml:space="preserve"> Multivariate Analysis Dengan SPSS,</w:t>
      </w:r>
      <w:r w:rsidRPr="00D5529D">
        <w:rPr>
          <w:rFonts w:asciiTheme="majorBidi" w:hAnsiTheme="majorBidi" w:cstheme="majorBidi"/>
        </w:rPr>
        <w:t xml:space="preserve">(Salatiga:STAIN Salatiga Press,2006),h. 174. </w:t>
      </w:r>
    </w:p>
  </w:footnote>
  <w:footnote w:id="18">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Firda Olivia,o</w:t>
      </w:r>
      <w:r w:rsidRPr="00D5529D">
        <w:rPr>
          <w:rFonts w:asciiTheme="majorBidi" w:hAnsiTheme="majorBidi" w:cstheme="majorBidi"/>
          <w:i/>
          <w:iCs/>
        </w:rPr>
        <w:t>p.cit</w:t>
      </w:r>
      <w:r>
        <w:rPr>
          <w:rFonts w:asciiTheme="majorBidi" w:hAnsiTheme="majorBidi" w:cstheme="majorBidi"/>
          <w:i/>
          <w:iCs/>
        </w:rPr>
        <w:t>.</w:t>
      </w:r>
      <w:r w:rsidRPr="00D5529D">
        <w:rPr>
          <w:rFonts w:asciiTheme="majorBidi" w:hAnsiTheme="majorBidi" w:cstheme="majorBidi"/>
          <w:i/>
          <w:iCs/>
        </w:rPr>
        <w:t>,</w:t>
      </w:r>
      <w:r w:rsidRPr="00D5529D">
        <w:rPr>
          <w:rFonts w:asciiTheme="majorBidi" w:hAnsiTheme="majorBidi" w:cstheme="majorBidi"/>
        </w:rPr>
        <w:t>h. 62</w:t>
      </w:r>
    </w:p>
  </w:footnote>
  <w:footnote w:id="19">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Imam Ghozali,</w:t>
      </w:r>
      <w:r w:rsidRPr="00D5529D">
        <w:rPr>
          <w:rFonts w:asciiTheme="majorBidi" w:hAnsiTheme="majorBidi" w:cstheme="majorBidi"/>
          <w:i/>
          <w:iCs/>
        </w:rPr>
        <w:t>Aplikasi Analisis Multivariate Dengan Program IBM SPSS 19,</w:t>
      </w:r>
      <w:r w:rsidRPr="00D5529D">
        <w:rPr>
          <w:rFonts w:asciiTheme="majorBidi" w:hAnsiTheme="majorBidi" w:cstheme="majorBidi"/>
        </w:rPr>
        <w:t xml:space="preserve">ed. 5,(Semarang:Badan Penerbit Universitas Diponegoro,2011),h. 105 </w:t>
      </w:r>
    </w:p>
  </w:footnote>
  <w:footnote w:id="20">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Nurul Fajri,</w:t>
      </w:r>
      <w:r w:rsidRPr="00D5529D">
        <w:rPr>
          <w:rFonts w:asciiTheme="majorBidi" w:hAnsiTheme="majorBidi" w:cstheme="majorBidi"/>
          <w:i/>
          <w:iCs/>
        </w:rPr>
        <w:t>Opcit,</w:t>
      </w:r>
      <w:r w:rsidRPr="00D5529D">
        <w:rPr>
          <w:rFonts w:asciiTheme="majorBidi" w:hAnsiTheme="majorBidi" w:cstheme="majorBidi"/>
        </w:rPr>
        <w:t>h. 45</w:t>
      </w:r>
    </w:p>
  </w:footnote>
  <w:footnote w:id="21">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Duwi Prayitno,</w:t>
      </w:r>
      <w:r w:rsidRPr="00D5529D">
        <w:rPr>
          <w:rFonts w:asciiTheme="majorBidi" w:hAnsiTheme="majorBidi" w:cstheme="majorBidi"/>
          <w:i/>
          <w:iCs/>
        </w:rPr>
        <w:t>Teknik Mudah dan Cepat Melakukan Analisis Data Penelitian Dengan SPSS dan Tanya Jawab Ujian Pendadaran,</w:t>
      </w:r>
      <w:r w:rsidRPr="00D5529D">
        <w:rPr>
          <w:rFonts w:asciiTheme="majorBidi" w:hAnsiTheme="majorBidi" w:cstheme="majorBidi"/>
        </w:rPr>
        <w:t xml:space="preserve">(Yogyakarta:Gava Media,2010),h. 51 </w:t>
      </w:r>
    </w:p>
  </w:footnote>
  <w:footnote w:id="22">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Roni Andespa,</w:t>
      </w:r>
      <w:r w:rsidRPr="00D5529D">
        <w:rPr>
          <w:rFonts w:asciiTheme="majorBidi" w:hAnsiTheme="majorBidi" w:cstheme="majorBidi"/>
          <w:i/>
          <w:iCs/>
        </w:rPr>
        <w:t>Pengaruh Faktor Pribadi Terhadap Minat Menabung Nasabah di Bank Syariah,</w:t>
      </w:r>
      <w:r w:rsidRPr="00D5529D">
        <w:rPr>
          <w:rFonts w:asciiTheme="majorBidi" w:hAnsiTheme="majorBidi" w:cstheme="majorBidi"/>
        </w:rPr>
        <w:t>Al Masraf:Jurnal Lembaga Keuangan dan Lembaga Perbankan-Volume 2,nomor 2,2017, h. 200</w:t>
      </w:r>
    </w:p>
  </w:footnote>
  <w:footnote w:id="23">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Imam Ghozali,</w:t>
      </w:r>
      <w:r w:rsidRPr="00D5529D">
        <w:rPr>
          <w:rFonts w:asciiTheme="majorBidi" w:hAnsiTheme="majorBidi" w:cstheme="majorBidi"/>
          <w:i/>
          <w:iCs/>
        </w:rPr>
        <w:t>Opcit,</w:t>
      </w:r>
      <w:r w:rsidRPr="00D5529D">
        <w:rPr>
          <w:rFonts w:asciiTheme="majorBidi" w:hAnsiTheme="majorBidi" w:cstheme="majorBidi"/>
        </w:rPr>
        <w:t xml:space="preserve">hlm 86. </w:t>
      </w:r>
    </w:p>
  </w:footnote>
  <w:footnote w:id="24">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Roni Andespa,l</w:t>
      </w:r>
      <w:r w:rsidRPr="00D5529D">
        <w:rPr>
          <w:rFonts w:asciiTheme="majorBidi" w:hAnsiTheme="majorBidi" w:cstheme="majorBidi"/>
          <w:i/>
          <w:iCs/>
        </w:rPr>
        <w:t>oc.cit.</w:t>
      </w:r>
    </w:p>
  </w:footnote>
  <w:footnote w:id="25">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Anton Bawono,</w:t>
      </w:r>
      <w:r w:rsidRPr="00D5529D">
        <w:rPr>
          <w:rFonts w:asciiTheme="majorBidi" w:hAnsiTheme="majorBidi" w:cstheme="majorBidi"/>
          <w:i/>
          <w:iCs/>
        </w:rPr>
        <w:t>op.cit,</w:t>
      </w:r>
      <w:r w:rsidRPr="00D5529D">
        <w:rPr>
          <w:rFonts w:asciiTheme="majorBidi" w:hAnsiTheme="majorBidi" w:cstheme="majorBidi"/>
        </w:rPr>
        <w:t xml:space="preserve">h. 9. </w:t>
      </w:r>
    </w:p>
  </w:footnote>
  <w:footnote w:id="26">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w:t>
      </w:r>
      <w:r w:rsidRPr="00D5529D">
        <w:rPr>
          <w:rFonts w:asciiTheme="majorBidi" w:hAnsiTheme="majorBidi" w:cstheme="majorBidi"/>
          <w:i/>
          <w:iCs/>
        </w:rPr>
        <w:t>Ibid,</w:t>
      </w:r>
      <w:r w:rsidRPr="00D5529D">
        <w:rPr>
          <w:rFonts w:asciiTheme="majorBidi" w:hAnsiTheme="majorBidi" w:cstheme="majorBidi"/>
        </w:rPr>
        <w:t xml:space="preserve">h. 92 </w:t>
      </w:r>
    </w:p>
  </w:footnote>
  <w:footnote w:id="27">
    <w:p w:rsidR="00E93285" w:rsidRPr="00D5529D" w:rsidRDefault="00E93285" w:rsidP="00E93285">
      <w:pPr>
        <w:pStyle w:val="FootnoteText"/>
        <w:ind w:firstLine="720"/>
        <w:jc w:val="both"/>
        <w:rPr>
          <w:rFonts w:asciiTheme="majorBidi" w:hAnsiTheme="majorBidi" w:cstheme="majorBidi"/>
        </w:rPr>
      </w:pPr>
      <w:r w:rsidRPr="00D5529D">
        <w:rPr>
          <w:rStyle w:val="FootnoteReference"/>
          <w:rFonts w:asciiTheme="majorBidi" w:hAnsiTheme="majorBidi" w:cstheme="majorBidi"/>
        </w:rPr>
        <w:footnoteRef/>
      </w:r>
      <w:r w:rsidRPr="00D5529D">
        <w:rPr>
          <w:rFonts w:asciiTheme="majorBidi" w:hAnsiTheme="majorBidi" w:cstheme="majorBidi"/>
        </w:rPr>
        <w:t xml:space="preserve"> Roni Andespa,</w:t>
      </w:r>
      <w:r w:rsidRPr="00D5529D">
        <w:rPr>
          <w:rFonts w:asciiTheme="majorBidi" w:hAnsiTheme="majorBidi" w:cstheme="majorBidi"/>
          <w:i/>
          <w:iCs/>
        </w:rPr>
        <w:t>Loc.cit.</w:t>
      </w:r>
    </w:p>
  </w:footnote>
  <w:footnote w:id="28">
    <w:p w:rsidR="00642454" w:rsidRDefault="00642454" w:rsidP="00642454">
      <w:pPr>
        <w:pStyle w:val="FootnoteText"/>
        <w:ind w:left="426" w:firstLine="708"/>
        <w:rPr>
          <w:lang w:val="en-US"/>
        </w:rPr>
      </w:pPr>
      <w:r>
        <w:rPr>
          <w:rStyle w:val="FootnoteReference"/>
        </w:rPr>
        <w:footnoteRef/>
      </w:r>
      <w:r>
        <w:t xml:space="preserve"> </w:t>
      </w:r>
      <w:r>
        <w:rPr>
          <w:rFonts w:asciiTheme="majorBidi" w:hAnsiTheme="majorBidi" w:cstheme="majorBidi"/>
          <w:lang w:val="en-US"/>
        </w:rPr>
        <w:t xml:space="preserve">Sugiyono, </w:t>
      </w:r>
      <w:r>
        <w:rPr>
          <w:rFonts w:asciiTheme="majorBidi" w:hAnsiTheme="majorBidi" w:cstheme="majorBidi"/>
          <w:i/>
          <w:iCs/>
          <w:lang w:val="en-US"/>
        </w:rPr>
        <w:t>loc.cit.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D1" w:rsidRDefault="00CA50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588" o:spid="_x0000_s2050" type="#_x0000_t75" style="position:absolute;margin-left:0;margin-top:0;width:458.4pt;height:400.3pt;z-index:-251657216;mso-position-horizontal:center;mso-position-horizontal-relative:margin;mso-position-vertical:center;mso-position-vertical-relative:margin" o:allowincell="f">
          <v:imagedata r:id="rId1" o:title="logo UIN I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61215"/>
      <w:docPartObj>
        <w:docPartGallery w:val="Page Numbers (Top of Page)"/>
        <w:docPartUnique/>
      </w:docPartObj>
    </w:sdtPr>
    <w:sdtEndPr>
      <w:rPr>
        <w:noProof/>
      </w:rPr>
    </w:sdtEndPr>
    <w:sdtContent>
      <w:p w:rsidR="003E3577" w:rsidRDefault="00CA50D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589" o:spid="_x0000_s2051" type="#_x0000_t75" style="position:absolute;left:0;text-align:left;margin-left:0;margin-top:0;width:458.4pt;height:400.3pt;z-index:-251656192;mso-position-horizontal:center;mso-position-horizontal-relative:margin;mso-position-vertical:center;mso-position-vertical-relative:margin" o:allowincell="f">
              <v:imagedata r:id="rId1" o:title="logo UIN IB"/>
            </v:shape>
          </w:pict>
        </w:r>
        <w:r w:rsidR="004C1064">
          <w:fldChar w:fldCharType="begin"/>
        </w:r>
        <w:r w:rsidR="004C1064">
          <w:instrText xml:space="preserve"> PAGE   \* MERGEFORMAT </w:instrText>
        </w:r>
        <w:r w:rsidR="004C1064">
          <w:fldChar w:fldCharType="separate"/>
        </w:r>
        <w:r>
          <w:rPr>
            <w:noProof/>
          </w:rPr>
          <w:t>66</w:t>
        </w:r>
        <w:r w:rsidR="004C1064">
          <w:rPr>
            <w:noProof/>
          </w:rPr>
          <w:fldChar w:fldCharType="end"/>
        </w:r>
      </w:p>
    </w:sdtContent>
  </w:sdt>
  <w:p w:rsidR="003E3577" w:rsidRDefault="00E87173" w:rsidP="003E357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77" w:rsidRDefault="00CA50D1" w:rsidP="003E357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587" o:spid="_x0000_s2049" type="#_x0000_t75" style="position:absolute;left:0;text-align:left;margin-left:0;margin-top:0;width:458.4pt;height:400.3pt;z-index:-251658240;mso-position-horizontal:center;mso-position-horizontal-relative:margin;mso-position-vertical:center;mso-position-vertical-relative:margin" o:allowincell="f">
          <v:imagedata r:id="rId1" o:title="logo UIN IB"/>
        </v:shape>
      </w:pict>
    </w:r>
  </w:p>
  <w:p w:rsidR="003E3577" w:rsidRDefault="00E87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0CA"/>
    <w:multiLevelType w:val="hybridMultilevel"/>
    <w:tmpl w:val="E8080E78"/>
    <w:lvl w:ilvl="0" w:tplc="DBEEF63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DD5C44"/>
    <w:multiLevelType w:val="hybridMultilevel"/>
    <w:tmpl w:val="E96A2E40"/>
    <w:lvl w:ilvl="0" w:tplc="134477CA">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8906F2"/>
    <w:multiLevelType w:val="hybridMultilevel"/>
    <w:tmpl w:val="CD1E9C8A"/>
    <w:lvl w:ilvl="0" w:tplc="4DC025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67E4C89"/>
    <w:multiLevelType w:val="hybridMultilevel"/>
    <w:tmpl w:val="41E67946"/>
    <w:lvl w:ilvl="0" w:tplc="E42C28E2">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D971AA"/>
    <w:multiLevelType w:val="hybridMultilevel"/>
    <w:tmpl w:val="6A3E59BC"/>
    <w:lvl w:ilvl="0" w:tplc="1E7253CE">
      <w:start w:val="1"/>
      <w:numFmt w:val="decimal"/>
      <w:lvlText w:val="%1."/>
      <w:lvlJc w:val="left"/>
      <w:pPr>
        <w:ind w:left="720" w:hanging="360"/>
      </w:pPr>
      <w:rPr>
        <w:rFonts w:asciiTheme="majorBidi" w:eastAsiaTheme="minorEastAsia"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969392F"/>
    <w:multiLevelType w:val="hybridMultilevel"/>
    <w:tmpl w:val="F2B800BA"/>
    <w:lvl w:ilvl="0" w:tplc="4DC025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FAD1A1B"/>
    <w:multiLevelType w:val="hybridMultilevel"/>
    <w:tmpl w:val="B2FCEE80"/>
    <w:lvl w:ilvl="0" w:tplc="08505C48">
      <w:start w:val="1"/>
      <w:numFmt w:val="decimal"/>
      <w:lvlText w:val="%1."/>
      <w:lvlJc w:val="left"/>
      <w:pPr>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693E8A"/>
    <w:multiLevelType w:val="hybridMultilevel"/>
    <w:tmpl w:val="014AF586"/>
    <w:lvl w:ilvl="0" w:tplc="04090017">
      <w:start w:val="1"/>
      <w:numFmt w:val="lowerLetter"/>
      <w:lvlText w:val="%1)"/>
      <w:lvlJc w:val="left"/>
      <w:pPr>
        <w:ind w:left="249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55751D"/>
    <w:multiLevelType w:val="hybridMultilevel"/>
    <w:tmpl w:val="76C4ADB2"/>
    <w:lvl w:ilvl="0" w:tplc="36DC191A">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320BB9"/>
    <w:multiLevelType w:val="hybridMultilevel"/>
    <w:tmpl w:val="99ACDED6"/>
    <w:lvl w:ilvl="0" w:tplc="72D6FCF8">
      <w:start w:val="1"/>
      <w:numFmt w:val="decimal"/>
      <w:lvlText w:val="%1."/>
      <w:lvlJc w:val="left"/>
      <w:pPr>
        <w:ind w:left="720" w:hanging="360"/>
      </w:pPr>
      <w:rPr>
        <w:rFonts w:asciiTheme="majorBidi" w:eastAsiaTheme="minorEastAsia"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A1E3435"/>
    <w:multiLevelType w:val="hybridMultilevel"/>
    <w:tmpl w:val="CE3C8D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C866AD7"/>
    <w:multiLevelType w:val="hybridMultilevel"/>
    <w:tmpl w:val="A3AEDAE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56378E3"/>
    <w:multiLevelType w:val="hybridMultilevel"/>
    <w:tmpl w:val="375C0E32"/>
    <w:lvl w:ilvl="0" w:tplc="BA4C7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D2219FE"/>
    <w:multiLevelType w:val="hybridMultilevel"/>
    <w:tmpl w:val="B34E420C"/>
    <w:lvl w:ilvl="0" w:tplc="188065B2">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DD4536F"/>
    <w:multiLevelType w:val="hybridMultilevel"/>
    <w:tmpl w:val="3814DFD2"/>
    <w:lvl w:ilvl="0" w:tplc="90CA010A">
      <w:start w:val="1"/>
      <w:numFmt w:val="lowerLetter"/>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0630E4"/>
    <w:multiLevelType w:val="hybridMultilevel"/>
    <w:tmpl w:val="2722CC2C"/>
    <w:lvl w:ilvl="0" w:tplc="642EC740">
      <w:start w:val="1"/>
      <w:numFmt w:val="decimal"/>
      <w:lvlText w:val="%1."/>
      <w:lvlJc w:val="left"/>
      <w:pPr>
        <w:ind w:left="720" w:hanging="360"/>
      </w:pPr>
      <w:rPr>
        <w:rFonts w:asciiTheme="majorBidi" w:eastAsiaTheme="minorEastAsia"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D774292"/>
    <w:multiLevelType w:val="hybridMultilevel"/>
    <w:tmpl w:val="F9642CC2"/>
    <w:lvl w:ilvl="0" w:tplc="6EE82FAA">
      <w:start w:val="1"/>
      <w:numFmt w:val="decimal"/>
      <w:lvlText w:val="%1."/>
      <w:lvlJc w:val="left"/>
      <w:pPr>
        <w:ind w:left="1080" w:hanging="360"/>
      </w:pPr>
      <w:rPr>
        <w:rFonts w:hint="default"/>
        <w:b/>
        <w:bCs/>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F4E5BBC"/>
    <w:multiLevelType w:val="hybridMultilevel"/>
    <w:tmpl w:val="9CD638AA"/>
    <w:lvl w:ilvl="0" w:tplc="56F42E3C">
      <w:start w:val="1"/>
      <w:numFmt w:val="decimal"/>
      <w:lvlText w:val="%1."/>
      <w:lvlJc w:val="left"/>
      <w:pPr>
        <w:ind w:left="720" w:hanging="360"/>
      </w:pPr>
      <w:rPr>
        <w:rFonts w:asciiTheme="majorBidi" w:eastAsiaTheme="minorEastAsia"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FA146B6"/>
    <w:multiLevelType w:val="hybridMultilevel"/>
    <w:tmpl w:val="F5AA12DE"/>
    <w:lvl w:ilvl="0" w:tplc="6DE8FC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8"/>
  </w:num>
  <w:num w:numId="3">
    <w:abstractNumId w:val="13"/>
  </w:num>
  <w:num w:numId="4">
    <w:abstractNumId w:val="16"/>
  </w:num>
  <w:num w:numId="5">
    <w:abstractNumId w:val="10"/>
  </w:num>
  <w:num w:numId="6">
    <w:abstractNumId w:val="18"/>
  </w:num>
  <w:num w:numId="7">
    <w:abstractNumId w:val="12"/>
  </w:num>
  <w:num w:numId="8">
    <w:abstractNumId w:val="15"/>
  </w:num>
  <w:num w:numId="9">
    <w:abstractNumId w:val="9"/>
  </w:num>
  <w:num w:numId="10">
    <w:abstractNumId w:val="17"/>
  </w:num>
  <w:num w:numId="11">
    <w:abstractNumId w:val="2"/>
  </w:num>
  <w:num w:numId="12">
    <w:abstractNumId w:val="0"/>
  </w:num>
  <w:num w:numId="13">
    <w:abstractNumId w:val="3"/>
  </w:num>
  <w:num w:numId="14">
    <w:abstractNumId w:val="11"/>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85"/>
    <w:rsid w:val="00075CF2"/>
    <w:rsid w:val="000A703A"/>
    <w:rsid w:val="000C3562"/>
    <w:rsid w:val="00124B33"/>
    <w:rsid w:val="00155DE3"/>
    <w:rsid w:val="002658BD"/>
    <w:rsid w:val="002F3141"/>
    <w:rsid w:val="00302798"/>
    <w:rsid w:val="003115C0"/>
    <w:rsid w:val="003D4DFB"/>
    <w:rsid w:val="004820D8"/>
    <w:rsid w:val="004C1064"/>
    <w:rsid w:val="004F7DE4"/>
    <w:rsid w:val="00566F66"/>
    <w:rsid w:val="00642454"/>
    <w:rsid w:val="006D5131"/>
    <w:rsid w:val="00781815"/>
    <w:rsid w:val="0080630B"/>
    <w:rsid w:val="00814B5B"/>
    <w:rsid w:val="00872A11"/>
    <w:rsid w:val="008B60CB"/>
    <w:rsid w:val="00900EDA"/>
    <w:rsid w:val="0098475F"/>
    <w:rsid w:val="009A0176"/>
    <w:rsid w:val="009B61A2"/>
    <w:rsid w:val="00A01D6F"/>
    <w:rsid w:val="00A5686D"/>
    <w:rsid w:val="00BA003B"/>
    <w:rsid w:val="00C00809"/>
    <w:rsid w:val="00C01639"/>
    <w:rsid w:val="00C232F6"/>
    <w:rsid w:val="00C6472E"/>
    <w:rsid w:val="00CA50D1"/>
    <w:rsid w:val="00CD5F07"/>
    <w:rsid w:val="00D51BD0"/>
    <w:rsid w:val="00D72B3C"/>
    <w:rsid w:val="00E00427"/>
    <w:rsid w:val="00E72920"/>
    <w:rsid w:val="00E76D2A"/>
    <w:rsid w:val="00E87173"/>
    <w:rsid w:val="00E93285"/>
    <w:rsid w:val="00F3037F"/>
    <w:rsid w:val="00F30FE7"/>
    <w:rsid w:val="00F55D38"/>
    <w:rsid w:val="00F70F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85"/>
    <w:pPr>
      <w:spacing w:after="200" w:line="276" w:lineRule="auto"/>
    </w:pPr>
    <w:rPr>
      <w:rFonts w:asciiTheme="minorHAnsi" w:eastAsiaTheme="minorEastAsia" w:hAnsiTheme="minorHAnsi" w:cstheme="minorBidi"/>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3285"/>
    <w:pPr>
      <w:spacing w:after="0" w:line="240" w:lineRule="auto"/>
    </w:pPr>
    <w:rPr>
      <w:sz w:val="20"/>
      <w:szCs w:val="20"/>
    </w:rPr>
  </w:style>
  <w:style w:type="character" w:customStyle="1" w:styleId="FootnoteTextChar">
    <w:name w:val="Footnote Text Char"/>
    <w:basedOn w:val="DefaultParagraphFont"/>
    <w:link w:val="FootnoteText"/>
    <w:uiPriority w:val="99"/>
    <w:rsid w:val="00E93285"/>
    <w:rPr>
      <w:rFonts w:asciiTheme="minorHAnsi" w:eastAsiaTheme="minorEastAsia" w:hAnsiTheme="minorHAnsi" w:cstheme="minorBidi"/>
      <w:sz w:val="20"/>
      <w:szCs w:val="20"/>
      <w:lang w:eastAsia="id-ID"/>
    </w:rPr>
  </w:style>
  <w:style w:type="character" w:styleId="FootnoteReference">
    <w:name w:val="footnote reference"/>
    <w:basedOn w:val="DefaultParagraphFont"/>
    <w:uiPriority w:val="99"/>
    <w:unhideWhenUsed/>
    <w:rsid w:val="00E93285"/>
    <w:rPr>
      <w:vertAlign w:val="superscript"/>
    </w:rPr>
  </w:style>
  <w:style w:type="paragraph" w:styleId="ListParagraph">
    <w:name w:val="List Paragraph"/>
    <w:basedOn w:val="Normal"/>
    <w:uiPriority w:val="34"/>
    <w:qFormat/>
    <w:rsid w:val="00E93285"/>
    <w:pPr>
      <w:ind w:left="720"/>
      <w:contextualSpacing/>
    </w:pPr>
  </w:style>
  <w:style w:type="table" w:styleId="TableGrid">
    <w:name w:val="Table Grid"/>
    <w:basedOn w:val="TableNormal"/>
    <w:uiPriority w:val="59"/>
    <w:rsid w:val="00E93285"/>
    <w:rPr>
      <w:rFonts w:asciiTheme="minorHAnsi" w:eastAsiaTheme="minorEastAsia" w:hAnsiTheme="minorHAnsi" w:cstheme="minorBidi"/>
      <w:sz w:val="22"/>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285"/>
    <w:rPr>
      <w:rFonts w:asciiTheme="minorHAnsi" w:eastAsiaTheme="minorEastAsia" w:hAnsiTheme="minorHAnsi" w:cstheme="minorBidi"/>
      <w:sz w:val="22"/>
      <w:szCs w:val="22"/>
      <w:lang w:eastAsia="id-ID"/>
    </w:rPr>
  </w:style>
  <w:style w:type="paragraph" w:styleId="Footer">
    <w:name w:val="footer"/>
    <w:basedOn w:val="Normal"/>
    <w:link w:val="FooterChar"/>
    <w:uiPriority w:val="99"/>
    <w:unhideWhenUsed/>
    <w:rsid w:val="00E93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285"/>
    <w:rPr>
      <w:rFonts w:asciiTheme="minorHAnsi" w:eastAsiaTheme="minorEastAsia" w:hAnsiTheme="minorHAnsi" w:cstheme="minorBidi"/>
      <w:sz w:val="22"/>
      <w:szCs w:val="22"/>
      <w:lang w:eastAsia="id-ID"/>
    </w:rPr>
  </w:style>
  <w:style w:type="paragraph" w:styleId="BalloonText">
    <w:name w:val="Balloon Text"/>
    <w:basedOn w:val="Normal"/>
    <w:link w:val="BalloonTextChar"/>
    <w:uiPriority w:val="99"/>
    <w:semiHidden/>
    <w:unhideWhenUsed/>
    <w:rsid w:val="00E9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85"/>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4"/>
        <w:szCs w:val="36"/>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85"/>
    <w:pPr>
      <w:spacing w:after="200" w:line="276" w:lineRule="auto"/>
    </w:pPr>
    <w:rPr>
      <w:rFonts w:asciiTheme="minorHAnsi" w:eastAsiaTheme="minorEastAsia" w:hAnsiTheme="minorHAnsi" w:cstheme="minorBidi"/>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3285"/>
    <w:pPr>
      <w:spacing w:after="0" w:line="240" w:lineRule="auto"/>
    </w:pPr>
    <w:rPr>
      <w:sz w:val="20"/>
      <w:szCs w:val="20"/>
    </w:rPr>
  </w:style>
  <w:style w:type="character" w:customStyle="1" w:styleId="FootnoteTextChar">
    <w:name w:val="Footnote Text Char"/>
    <w:basedOn w:val="DefaultParagraphFont"/>
    <w:link w:val="FootnoteText"/>
    <w:uiPriority w:val="99"/>
    <w:rsid w:val="00E93285"/>
    <w:rPr>
      <w:rFonts w:asciiTheme="minorHAnsi" w:eastAsiaTheme="minorEastAsia" w:hAnsiTheme="minorHAnsi" w:cstheme="minorBidi"/>
      <w:sz w:val="20"/>
      <w:szCs w:val="20"/>
      <w:lang w:eastAsia="id-ID"/>
    </w:rPr>
  </w:style>
  <w:style w:type="character" w:styleId="FootnoteReference">
    <w:name w:val="footnote reference"/>
    <w:basedOn w:val="DefaultParagraphFont"/>
    <w:uiPriority w:val="99"/>
    <w:unhideWhenUsed/>
    <w:rsid w:val="00E93285"/>
    <w:rPr>
      <w:vertAlign w:val="superscript"/>
    </w:rPr>
  </w:style>
  <w:style w:type="paragraph" w:styleId="ListParagraph">
    <w:name w:val="List Paragraph"/>
    <w:basedOn w:val="Normal"/>
    <w:uiPriority w:val="34"/>
    <w:qFormat/>
    <w:rsid w:val="00E93285"/>
    <w:pPr>
      <w:ind w:left="720"/>
      <w:contextualSpacing/>
    </w:pPr>
  </w:style>
  <w:style w:type="table" w:styleId="TableGrid">
    <w:name w:val="Table Grid"/>
    <w:basedOn w:val="TableNormal"/>
    <w:uiPriority w:val="59"/>
    <w:rsid w:val="00E93285"/>
    <w:rPr>
      <w:rFonts w:asciiTheme="minorHAnsi" w:eastAsiaTheme="minorEastAsia" w:hAnsiTheme="minorHAnsi" w:cstheme="minorBidi"/>
      <w:sz w:val="22"/>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285"/>
    <w:rPr>
      <w:rFonts w:asciiTheme="minorHAnsi" w:eastAsiaTheme="minorEastAsia" w:hAnsiTheme="minorHAnsi" w:cstheme="minorBidi"/>
      <w:sz w:val="22"/>
      <w:szCs w:val="22"/>
      <w:lang w:eastAsia="id-ID"/>
    </w:rPr>
  </w:style>
  <w:style w:type="paragraph" w:styleId="Footer">
    <w:name w:val="footer"/>
    <w:basedOn w:val="Normal"/>
    <w:link w:val="FooterChar"/>
    <w:uiPriority w:val="99"/>
    <w:unhideWhenUsed/>
    <w:rsid w:val="00E93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285"/>
    <w:rPr>
      <w:rFonts w:asciiTheme="minorHAnsi" w:eastAsiaTheme="minorEastAsia" w:hAnsiTheme="minorHAnsi" w:cstheme="minorBidi"/>
      <w:sz w:val="22"/>
      <w:szCs w:val="22"/>
      <w:lang w:eastAsia="id-ID"/>
    </w:rPr>
  </w:style>
  <w:style w:type="paragraph" w:styleId="BalloonText">
    <w:name w:val="Balloon Text"/>
    <w:basedOn w:val="Normal"/>
    <w:link w:val="BalloonTextChar"/>
    <w:uiPriority w:val="99"/>
    <w:semiHidden/>
    <w:unhideWhenUsed/>
    <w:rsid w:val="00E9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85"/>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2019-08-17T15:15:00Z</dcterms:created>
  <dcterms:modified xsi:type="dcterms:W3CDTF">2019-08-29T05:53:00Z</dcterms:modified>
</cp:coreProperties>
</file>