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D0E" w:rsidRPr="0042297D" w:rsidRDefault="00D12446" w:rsidP="00D12446">
      <w:pPr>
        <w:spacing w:after="0"/>
        <w:jc w:val="center"/>
        <w:rPr>
          <w:rFonts w:ascii="Times New Roman" w:hAnsi="Times New Roman" w:cs="Times New Roman"/>
          <w:b/>
          <w:sz w:val="24"/>
          <w:szCs w:val="24"/>
        </w:rPr>
      </w:pPr>
      <w:r w:rsidRPr="0042297D">
        <w:rPr>
          <w:rFonts w:ascii="Times New Roman" w:hAnsi="Times New Roman" w:cs="Times New Roman"/>
          <w:b/>
          <w:sz w:val="24"/>
          <w:szCs w:val="24"/>
        </w:rPr>
        <w:t>ABSTRAK</w:t>
      </w:r>
    </w:p>
    <w:p w:rsidR="00597B24" w:rsidRDefault="00597B24" w:rsidP="00D12446">
      <w:pPr>
        <w:spacing w:after="0"/>
        <w:jc w:val="center"/>
        <w:rPr>
          <w:rFonts w:ascii="Times New Roman" w:hAnsi="Times New Roman" w:cs="Times New Roman"/>
          <w:sz w:val="24"/>
          <w:szCs w:val="24"/>
        </w:rPr>
      </w:pPr>
    </w:p>
    <w:p w:rsidR="0042297D" w:rsidRDefault="0042297D" w:rsidP="00D12446">
      <w:pPr>
        <w:spacing w:after="0"/>
        <w:ind w:firstLine="567"/>
        <w:jc w:val="both"/>
        <w:rPr>
          <w:rFonts w:ascii="Times New Roman" w:hAnsi="Times New Roman" w:cs="Times New Roman"/>
          <w:sz w:val="24"/>
          <w:szCs w:val="24"/>
          <w:lang w:val="en-US"/>
        </w:rPr>
      </w:pPr>
    </w:p>
    <w:p w:rsidR="0042297D" w:rsidRDefault="0042297D" w:rsidP="00D12446">
      <w:pPr>
        <w:spacing w:after="0"/>
        <w:ind w:firstLine="567"/>
        <w:jc w:val="both"/>
        <w:rPr>
          <w:rFonts w:ascii="Times New Roman" w:hAnsi="Times New Roman" w:cs="Times New Roman"/>
          <w:sz w:val="24"/>
          <w:szCs w:val="24"/>
          <w:lang w:val="en-US"/>
        </w:rPr>
      </w:pPr>
    </w:p>
    <w:p w:rsidR="00D12446" w:rsidRPr="00D12446" w:rsidRDefault="00D12446" w:rsidP="00D12446">
      <w:pPr>
        <w:spacing w:after="0"/>
        <w:ind w:firstLine="567"/>
        <w:jc w:val="both"/>
        <w:rPr>
          <w:rFonts w:ascii="Times New Roman" w:hAnsi="Times New Roman" w:cs="Times New Roman"/>
          <w:sz w:val="24"/>
          <w:szCs w:val="24"/>
        </w:rPr>
      </w:pPr>
      <w:r w:rsidRPr="00D12446">
        <w:rPr>
          <w:rFonts w:ascii="Times New Roman" w:hAnsi="Times New Roman" w:cs="Times New Roman"/>
          <w:sz w:val="24"/>
          <w:szCs w:val="24"/>
        </w:rPr>
        <w:t xml:space="preserve">Darwin, 088 09 1277, </w:t>
      </w:r>
      <w:r w:rsidRPr="00D12446">
        <w:rPr>
          <w:rFonts w:ascii="Times New Roman" w:hAnsi="Times New Roman" w:cs="Times New Roman"/>
          <w:b/>
          <w:sz w:val="24"/>
          <w:szCs w:val="24"/>
        </w:rPr>
        <w:t xml:space="preserve">Strategi Pengembangan </w:t>
      </w:r>
      <w:r w:rsidRPr="00D12446">
        <w:rPr>
          <w:rFonts w:ascii="Times New Roman" w:hAnsi="Times New Roman" w:cs="Times New Roman"/>
          <w:b/>
          <w:i/>
          <w:sz w:val="24"/>
          <w:szCs w:val="24"/>
        </w:rPr>
        <w:t xml:space="preserve">Baitul Maal Wat Tamwil </w:t>
      </w:r>
      <w:r w:rsidRPr="00D12446">
        <w:rPr>
          <w:rFonts w:ascii="Times New Roman" w:hAnsi="Times New Roman" w:cs="Times New Roman"/>
          <w:b/>
          <w:sz w:val="24"/>
          <w:szCs w:val="24"/>
        </w:rPr>
        <w:t xml:space="preserve">(BMT) di Kota Bukittinggi, </w:t>
      </w:r>
      <w:r w:rsidRPr="00D12446">
        <w:rPr>
          <w:rFonts w:ascii="Times New Roman" w:hAnsi="Times New Roman" w:cs="Times New Roman"/>
          <w:sz w:val="24"/>
          <w:szCs w:val="24"/>
        </w:rPr>
        <w:t>Tesis: Konsentrasi Ekonomi Islam Program Pascasarjana IAIN Imam Bonjol Padang, 2012.</w:t>
      </w:r>
    </w:p>
    <w:p w:rsidR="00D12446" w:rsidRDefault="00D12446" w:rsidP="00A001AA">
      <w:pPr>
        <w:spacing w:after="0"/>
        <w:ind w:firstLine="567"/>
        <w:jc w:val="both"/>
        <w:rPr>
          <w:rFonts w:ascii="Times New Roman" w:hAnsi="Times New Roman" w:cs="Times New Roman"/>
          <w:sz w:val="24"/>
          <w:szCs w:val="24"/>
        </w:rPr>
      </w:pPr>
      <w:r w:rsidRPr="00D12446">
        <w:rPr>
          <w:rFonts w:ascii="Times New Roman" w:hAnsi="Times New Roman" w:cs="Times New Roman"/>
          <w:sz w:val="24"/>
          <w:szCs w:val="24"/>
        </w:rPr>
        <w:t>Yang menjadi</w:t>
      </w:r>
      <w:r w:rsidR="00A001AA">
        <w:rPr>
          <w:rFonts w:ascii="Times New Roman" w:hAnsi="Times New Roman" w:cs="Times New Roman"/>
          <w:sz w:val="24"/>
          <w:szCs w:val="24"/>
        </w:rPr>
        <w:t xml:space="preserve"> </w:t>
      </w:r>
      <w:r w:rsidRPr="00D12446">
        <w:rPr>
          <w:rFonts w:ascii="Times New Roman" w:hAnsi="Times New Roman" w:cs="Times New Roman"/>
          <w:sz w:val="24"/>
          <w:szCs w:val="24"/>
        </w:rPr>
        <w:t xml:space="preserve">permasalahan dalam penelitian ini adalah </w:t>
      </w:r>
      <w:r w:rsidRPr="00D12446">
        <w:rPr>
          <w:rFonts w:ascii="Times New Roman" w:eastAsia="Calibri" w:hAnsi="Times New Roman" w:cs="Times New Roman"/>
          <w:sz w:val="24"/>
          <w:szCs w:val="24"/>
        </w:rPr>
        <w:t xml:space="preserve">Bagaimanakah </w:t>
      </w:r>
      <w:r w:rsidR="00597B24" w:rsidRPr="00D12446">
        <w:rPr>
          <w:rFonts w:ascii="Times New Roman" w:eastAsia="Calibri" w:hAnsi="Times New Roman" w:cs="Times New Roman"/>
          <w:sz w:val="24"/>
          <w:szCs w:val="24"/>
        </w:rPr>
        <w:t xml:space="preserve">strategi </w:t>
      </w:r>
      <w:r w:rsidRPr="00D12446">
        <w:rPr>
          <w:rFonts w:ascii="Times New Roman" w:eastAsia="Calibri" w:hAnsi="Times New Roman" w:cs="Times New Roman"/>
          <w:sz w:val="24"/>
          <w:szCs w:val="24"/>
        </w:rPr>
        <w:t xml:space="preserve">pengembangan </w:t>
      </w:r>
      <w:r w:rsidRPr="00D12446">
        <w:rPr>
          <w:rFonts w:ascii="Times New Roman" w:eastAsia="Calibri" w:hAnsi="Times New Roman" w:cs="Times New Roman"/>
          <w:i/>
          <w:iCs/>
          <w:sz w:val="24"/>
          <w:szCs w:val="24"/>
        </w:rPr>
        <w:t>Baitul Maal Wat Tamwil</w:t>
      </w:r>
      <w:r w:rsidRPr="00D12446">
        <w:rPr>
          <w:rFonts w:ascii="Times New Roman" w:eastAsia="Calibri" w:hAnsi="Times New Roman" w:cs="Times New Roman"/>
          <w:sz w:val="24"/>
          <w:szCs w:val="24"/>
        </w:rPr>
        <w:t xml:space="preserve"> (BMT)  di Kota Bukittinggi</w:t>
      </w:r>
      <w:r>
        <w:rPr>
          <w:rFonts w:ascii="Times New Roman" w:hAnsi="Times New Roman"/>
          <w:sz w:val="24"/>
          <w:szCs w:val="24"/>
        </w:rPr>
        <w:t xml:space="preserve">, </w:t>
      </w:r>
      <w:r w:rsidRPr="00BD0A5F">
        <w:rPr>
          <w:rFonts w:ascii="Times New Roman" w:eastAsia="Calibri" w:hAnsi="Times New Roman" w:cs="Times New Roman"/>
          <w:sz w:val="24"/>
          <w:szCs w:val="24"/>
        </w:rPr>
        <w:t xml:space="preserve">dalam penelitian ini dibatasi </w:t>
      </w:r>
      <w:r>
        <w:rPr>
          <w:rFonts w:ascii="Times New Roman" w:hAnsi="Times New Roman"/>
          <w:sz w:val="24"/>
          <w:szCs w:val="24"/>
        </w:rPr>
        <w:t xml:space="preserve">hanya </w:t>
      </w:r>
      <w:r w:rsidRPr="00BD0A5F">
        <w:rPr>
          <w:rFonts w:ascii="Times New Roman" w:eastAsia="Calibri" w:hAnsi="Times New Roman" w:cs="Times New Roman"/>
          <w:sz w:val="24"/>
          <w:szCs w:val="24"/>
        </w:rPr>
        <w:t xml:space="preserve">pada </w:t>
      </w:r>
      <w:r>
        <w:rPr>
          <w:rFonts w:ascii="Times New Roman" w:eastAsia="Calibri" w:hAnsi="Times New Roman" w:cs="Times New Roman"/>
          <w:sz w:val="24"/>
          <w:szCs w:val="24"/>
        </w:rPr>
        <w:t>empat</w:t>
      </w:r>
      <w:r w:rsidRPr="00BD0A5F">
        <w:rPr>
          <w:rFonts w:ascii="Times New Roman" w:eastAsia="Calibri" w:hAnsi="Times New Roman" w:cs="Times New Roman"/>
          <w:sz w:val="24"/>
          <w:szCs w:val="24"/>
        </w:rPr>
        <w:t xml:space="preserve"> (</w:t>
      </w:r>
      <w:r>
        <w:rPr>
          <w:rFonts w:ascii="Times New Roman" w:eastAsia="Calibri" w:hAnsi="Times New Roman" w:cs="Times New Roman"/>
          <w:sz w:val="24"/>
          <w:szCs w:val="24"/>
        </w:rPr>
        <w:t>4</w:t>
      </w:r>
      <w:r w:rsidRPr="00BD0A5F">
        <w:rPr>
          <w:rFonts w:ascii="Times New Roman" w:eastAsia="Calibri" w:hAnsi="Times New Roman" w:cs="Times New Roman"/>
          <w:sz w:val="24"/>
          <w:szCs w:val="24"/>
        </w:rPr>
        <w:t xml:space="preserve">) </w:t>
      </w:r>
      <w:r w:rsidRPr="00BD0A5F">
        <w:rPr>
          <w:rFonts w:ascii="Times New Roman" w:eastAsia="Calibri" w:hAnsi="Times New Roman" w:cs="Times New Roman"/>
          <w:i/>
          <w:iCs/>
          <w:sz w:val="24"/>
          <w:szCs w:val="24"/>
        </w:rPr>
        <w:t>Baitul Maal Wat Tamwil</w:t>
      </w:r>
      <w:r w:rsidRPr="00BD0A5F">
        <w:rPr>
          <w:rFonts w:ascii="Times New Roman" w:eastAsia="Calibri" w:hAnsi="Times New Roman" w:cs="Times New Roman"/>
          <w:sz w:val="24"/>
          <w:szCs w:val="24"/>
        </w:rPr>
        <w:t xml:space="preserve"> (BMT) yang terdaftar pada Dinas Koperasi, Perindustrian dan Perdagangan  Kota Bukittinggi </w:t>
      </w:r>
      <w:r>
        <w:rPr>
          <w:rFonts w:ascii="Times New Roman" w:eastAsia="Calibri" w:hAnsi="Times New Roman" w:cs="Times New Roman"/>
          <w:sz w:val="24"/>
          <w:szCs w:val="24"/>
        </w:rPr>
        <w:t xml:space="preserve"> </w:t>
      </w:r>
      <w:r w:rsidRPr="00A04CD5">
        <w:rPr>
          <w:rFonts w:ascii="Times New Roman" w:eastAsia="Calibri" w:hAnsi="Times New Roman" w:cs="Times New Roman"/>
          <w:sz w:val="24"/>
          <w:szCs w:val="24"/>
        </w:rPr>
        <w:t xml:space="preserve"> </w:t>
      </w:r>
      <w:r w:rsidRPr="00BD0A5F">
        <w:rPr>
          <w:rFonts w:ascii="Times New Roman" w:eastAsia="Calibri" w:hAnsi="Times New Roman" w:cs="Times New Roman"/>
          <w:sz w:val="24"/>
          <w:szCs w:val="24"/>
        </w:rPr>
        <w:t>yaitu BMT Baitul Hasanah, BMT Al-Hijrah, BMT Al-Ha</w:t>
      </w:r>
      <w:r>
        <w:rPr>
          <w:rFonts w:ascii="Times New Roman" w:eastAsia="Calibri" w:hAnsi="Times New Roman" w:cs="Times New Roman"/>
          <w:sz w:val="24"/>
          <w:szCs w:val="24"/>
        </w:rPr>
        <w:t>di, dan BMT</w:t>
      </w:r>
      <w:r w:rsidRPr="00A04CD5">
        <w:rPr>
          <w:rFonts w:ascii="Times New Roman" w:eastAsia="Calibri" w:hAnsi="Times New Roman" w:cs="Times New Roman"/>
          <w:sz w:val="24"/>
          <w:szCs w:val="24"/>
        </w:rPr>
        <w:t xml:space="preserve"> </w:t>
      </w:r>
      <w:r>
        <w:rPr>
          <w:rFonts w:ascii="Times New Roman" w:eastAsia="Calibri" w:hAnsi="Times New Roman" w:cs="Times New Roman"/>
          <w:sz w:val="24"/>
          <w:szCs w:val="24"/>
        </w:rPr>
        <w:t>Al-Anshari</w:t>
      </w:r>
      <w:r>
        <w:rPr>
          <w:rFonts w:ascii="Times New Roman" w:hAnsi="Times New Roman" w:cs="Times New Roman"/>
          <w:sz w:val="24"/>
          <w:szCs w:val="24"/>
        </w:rPr>
        <w:t>.</w:t>
      </w:r>
    </w:p>
    <w:p w:rsidR="00C71022" w:rsidRDefault="00D12446" w:rsidP="00D12446">
      <w:pPr>
        <w:spacing w:after="0"/>
        <w:ind w:firstLine="567"/>
        <w:jc w:val="both"/>
        <w:rPr>
          <w:rFonts w:ascii="Times New Roman" w:hAnsi="Times New Roman"/>
          <w:sz w:val="24"/>
          <w:szCs w:val="24"/>
        </w:rPr>
      </w:pPr>
      <w:r>
        <w:rPr>
          <w:rFonts w:ascii="Times New Roman" w:hAnsi="Times New Roman"/>
          <w:sz w:val="24"/>
          <w:szCs w:val="24"/>
        </w:rPr>
        <w:t xml:space="preserve">Tujuan yang ingin dicapai dalam penelitian ini adalah </w:t>
      </w:r>
      <w:r w:rsidRPr="00BD0A5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mengetahui </w:t>
      </w:r>
      <w:r w:rsidRPr="00BD0A5F">
        <w:rPr>
          <w:rFonts w:ascii="Times New Roman" w:eastAsia="Calibri" w:hAnsi="Times New Roman" w:cs="Times New Roman"/>
          <w:sz w:val="24"/>
          <w:szCs w:val="24"/>
        </w:rPr>
        <w:t xml:space="preserve">bagaimanakah  strategi pengembangan </w:t>
      </w:r>
      <w:r w:rsidRPr="00BD0A5F">
        <w:rPr>
          <w:rFonts w:ascii="Times New Roman" w:eastAsia="Calibri" w:hAnsi="Times New Roman" w:cs="Times New Roman"/>
          <w:i/>
          <w:iCs/>
          <w:sz w:val="24"/>
          <w:szCs w:val="24"/>
        </w:rPr>
        <w:t>Baitul Maal Wat Tamwil</w:t>
      </w:r>
      <w:r w:rsidRPr="00BD0A5F">
        <w:rPr>
          <w:rFonts w:ascii="Times New Roman" w:eastAsia="Calibri" w:hAnsi="Times New Roman" w:cs="Times New Roman"/>
          <w:sz w:val="24"/>
          <w:szCs w:val="24"/>
        </w:rPr>
        <w:t xml:space="preserve"> (BMT) </w:t>
      </w:r>
      <w:r>
        <w:rPr>
          <w:rFonts w:ascii="Times New Roman" w:eastAsia="Calibri" w:hAnsi="Times New Roman" w:cs="Times New Roman"/>
          <w:sz w:val="24"/>
          <w:szCs w:val="24"/>
        </w:rPr>
        <w:t xml:space="preserve">di </w:t>
      </w:r>
      <w:r w:rsidRPr="00BD0A5F">
        <w:rPr>
          <w:rFonts w:ascii="Times New Roman" w:eastAsia="Calibri" w:hAnsi="Times New Roman" w:cs="Times New Roman"/>
          <w:sz w:val="24"/>
          <w:szCs w:val="24"/>
        </w:rPr>
        <w:t>Kota Bukittinggi</w:t>
      </w:r>
      <w:r w:rsidR="00C71022">
        <w:rPr>
          <w:rFonts w:ascii="Times New Roman" w:hAnsi="Times New Roman"/>
          <w:sz w:val="24"/>
          <w:szCs w:val="24"/>
        </w:rPr>
        <w:t xml:space="preserve"> yang dianalisis berdasarkan analisis SWOT.</w:t>
      </w:r>
    </w:p>
    <w:p w:rsidR="00D12446" w:rsidRDefault="00C71022" w:rsidP="00A001AA">
      <w:pPr>
        <w:spacing w:after="0"/>
        <w:ind w:firstLine="567"/>
        <w:jc w:val="both"/>
        <w:rPr>
          <w:rFonts w:ascii="Times New Roman" w:hAnsi="Times New Roman"/>
          <w:sz w:val="24"/>
          <w:szCs w:val="24"/>
        </w:rPr>
      </w:pPr>
      <w:r>
        <w:rPr>
          <w:rFonts w:ascii="Times New Roman" w:hAnsi="Times New Roman"/>
          <w:sz w:val="24"/>
          <w:szCs w:val="24"/>
        </w:rPr>
        <w:t>Penelitian ini adalah penelitian lapangan (</w:t>
      </w:r>
      <w:r>
        <w:rPr>
          <w:rFonts w:ascii="Times New Roman" w:hAnsi="Times New Roman"/>
          <w:i/>
          <w:sz w:val="24"/>
          <w:szCs w:val="24"/>
        </w:rPr>
        <w:t>field research)</w:t>
      </w:r>
      <w:r>
        <w:rPr>
          <w:rFonts w:ascii="Times New Roman" w:hAnsi="Times New Roman"/>
          <w:sz w:val="24"/>
          <w:szCs w:val="24"/>
        </w:rPr>
        <w:t xml:space="preserve"> bersifat kualitatif deskriptif</w:t>
      </w:r>
      <w:r>
        <w:rPr>
          <w:rFonts w:ascii="Times New Roman" w:hAnsi="Times New Roman"/>
          <w:i/>
          <w:sz w:val="24"/>
          <w:szCs w:val="24"/>
        </w:rPr>
        <w:t xml:space="preserve"> </w:t>
      </w:r>
      <w:r>
        <w:rPr>
          <w:rFonts w:ascii="Times New Roman" w:hAnsi="Times New Roman"/>
          <w:sz w:val="24"/>
          <w:szCs w:val="24"/>
        </w:rPr>
        <w:t xml:space="preserve">analitis, maksudnya adalah memaparkan data yang ditemukan di lapangan kemudian menganalisis pelaksanaannya. Setelah dilakukan penelitian, dapat disimpulkan bahwa KJKS BMT menggunakan </w:t>
      </w:r>
      <w:r w:rsidR="00C339E4" w:rsidRPr="00A001AA">
        <w:rPr>
          <w:rFonts w:ascii="Times New Roman" w:hAnsi="Times New Roman"/>
          <w:sz w:val="24"/>
          <w:szCs w:val="24"/>
        </w:rPr>
        <w:t xml:space="preserve">empat </w:t>
      </w:r>
      <w:r>
        <w:rPr>
          <w:rFonts w:ascii="Times New Roman" w:hAnsi="Times New Roman"/>
          <w:sz w:val="24"/>
          <w:szCs w:val="24"/>
        </w:rPr>
        <w:t xml:space="preserve"> strategi pengembangan KJKS BMT di Bukittinggi, yaitu: </w:t>
      </w:r>
      <w:r w:rsidR="00DF7B9F">
        <w:rPr>
          <w:rFonts w:ascii="Times New Roman" w:hAnsi="Times New Roman"/>
          <w:sz w:val="24"/>
          <w:szCs w:val="24"/>
        </w:rPr>
        <w:t xml:space="preserve">(1) </w:t>
      </w:r>
      <w:r w:rsidRPr="00AC1116">
        <w:rPr>
          <w:rFonts w:ascii="Times New Roman" w:hAnsi="Times New Roman"/>
          <w:sz w:val="24"/>
          <w:szCs w:val="24"/>
        </w:rPr>
        <w:t>Strategi pengembangan melalui peningkatan kualitas sumber daya manusia (SDM) yang di miliki oleh KJKS BMT.</w:t>
      </w:r>
      <w:r w:rsidR="00DF7B9F">
        <w:rPr>
          <w:rFonts w:ascii="Times New Roman" w:hAnsi="Times New Roman"/>
          <w:sz w:val="24"/>
          <w:szCs w:val="24"/>
        </w:rPr>
        <w:t xml:space="preserve"> (2)</w:t>
      </w:r>
      <w:r w:rsidRPr="00AC1116">
        <w:rPr>
          <w:rFonts w:ascii="Times New Roman" w:hAnsi="Times New Roman"/>
          <w:sz w:val="24"/>
          <w:szCs w:val="24"/>
        </w:rPr>
        <w:t xml:space="preserve"> Strategi pengembangan melalui penyediaan infrastruktur dan teknolgi (IT) yang dibutuhkan dalam pelayanan. </w:t>
      </w:r>
      <w:r w:rsidR="00C339E4">
        <w:rPr>
          <w:rFonts w:ascii="Times New Roman" w:hAnsi="Times New Roman"/>
          <w:sz w:val="24"/>
          <w:szCs w:val="24"/>
        </w:rPr>
        <w:t>(3)</w:t>
      </w:r>
      <w:r w:rsidR="00C339E4">
        <w:rPr>
          <w:rFonts w:ascii="Times New Roman" w:hAnsi="Times New Roman"/>
          <w:sz w:val="24"/>
          <w:szCs w:val="24"/>
          <w:lang w:val="en-US"/>
        </w:rPr>
        <w:t xml:space="preserve"> </w:t>
      </w:r>
      <w:r w:rsidRPr="00AC1116">
        <w:rPr>
          <w:rFonts w:ascii="Times New Roman" w:hAnsi="Times New Roman"/>
          <w:sz w:val="24"/>
          <w:szCs w:val="24"/>
        </w:rPr>
        <w:t xml:space="preserve">Strategi pengembangan melalui perbaikan kualitas manajemen organisasi. </w:t>
      </w:r>
      <w:r w:rsidR="00C339E4">
        <w:rPr>
          <w:rFonts w:ascii="Times New Roman" w:hAnsi="Times New Roman"/>
          <w:sz w:val="24"/>
          <w:szCs w:val="24"/>
          <w:lang w:val="en-US"/>
        </w:rPr>
        <w:t xml:space="preserve">(4) </w:t>
      </w:r>
      <w:r w:rsidRPr="00AC1116">
        <w:rPr>
          <w:rFonts w:ascii="Times New Roman" w:hAnsi="Times New Roman"/>
          <w:sz w:val="24"/>
          <w:szCs w:val="24"/>
        </w:rPr>
        <w:t>Strategi pengembangan melalui pemenuhan kebutuhan permodalan.</w:t>
      </w:r>
      <w:r>
        <w:rPr>
          <w:rFonts w:ascii="Times New Roman" w:hAnsi="Times New Roman"/>
          <w:sz w:val="24"/>
          <w:szCs w:val="24"/>
        </w:rPr>
        <w:t xml:space="preserve">    </w:t>
      </w:r>
      <w:r w:rsidRPr="00AC1116">
        <w:rPr>
          <w:rFonts w:ascii="Times New Roman" w:hAnsi="Times New Roman"/>
          <w:sz w:val="24"/>
          <w:szCs w:val="24"/>
        </w:rPr>
        <w:t>Di samping strategi tersebut, dalam penelitian juga terungkap bahwa dalam strategi peningkatan kualitas manajemen organisasi terdapat strategi lain yang cukup penting bagi pengembangan KJKS BMT ke depan, startegi tersebut adalah pemberian pelayan</w:t>
      </w:r>
      <w:r w:rsidR="00A001AA">
        <w:rPr>
          <w:rFonts w:ascii="Times New Roman" w:hAnsi="Times New Roman"/>
          <w:sz w:val="24"/>
          <w:szCs w:val="24"/>
        </w:rPr>
        <w:t>an</w:t>
      </w:r>
      <w:r w:rsidRPr="00AC1116">
        <w:rPr>
          <w:rFonts w:ascii="Times New Roman" w:hAnsi="Times New Roman"/>
          <w:sz w:val="24"/>
          <w:szCs w:val="24"/>
        </w:rPr>
        <w:t xml:space="preserve"> yang prima kepada para nasabah </w:t>
      </w:r>
      <w:r w:rsidRPr="00AC1116">
        <w:rPr>
          <w:rFonts w:ascii="Times New Roman" w:hAnsi="Times New Roman"/>
          <w:i/>
          <w:sz w:val="24"/>
          <w:szCs w:val="24"/>
        </w:rPr>
        <w:t>(service exelent)</w:t>
      </w:r>
      <w:r w:rsidRPr="00AC1116">
        <w:rPr>
          <w:rFonts w:ascii="Times New Roman" w:hAnsi="Times New Roman"/>
          <w:sz w:val="24"/>
          <w:szCs w:val="24"/>
        </w:rPr>
        <w:t xml:space="preserve"> dan pengembangan produk sesuai dengan kebutuhan para konsumen.</w:t>
      </w:r>
    </w:p>
    <w:p w:rsidR="00DF7B9F" w:rsidRPr="00D12446" w:rsidRDefault="00DF7B9F" w:rsidP="000A7423">
      <w:pPr>
        <w:spacing w:after="0"/>
        <w:ind w:firstLine="567"/>
        <w:jc w:val="both"/>
        <w:rPr>
          <w:rFonts w:ascii="Times New Roman" w:hAnsi="Times New Roman" w:cs="Times New Roman"/>
          <w:sz w:val="24"/>
          <w:szCs w:val="24"/>
        </w:rPr>
      </w:pPr>
      <w:r>
        <w:rPr>
          <w:rFonts w:ascii="Times New Roman" w:hAnsi="Times New Roman"/>
          <w:sz w:val="24"/>
          <w:szCs w:val="24"/>
        </w:rPr>
        <w:t xml:space="preserve">Dengan menggunakan analisis SWOT </w:t>
      </w:r>
      <w:r w:rsidR="00F16D21">
        <w:rPr>
          <w:rFonts w:ascii="Times New Roman" w:hAnsi="Times New Roman"/>
          <w:sz w:val="24"/>
          <w:szCs w:val="24"/>
        </w:rPr>
        <w:t>baik pendekatan matrik IFAS</w:t>
      </w:r>
      <w:r w:rsidR="00C658D3">
        <w:rPr>
          <w:rFonts w:ascii="Times New Roman" w:hAnsi="Times New Roman"/>
          <w:sz w:val="24"/>
          <w:szCs w:val="24"/>
        </w:rPr>
        <w:t xml:space="preserve"> </w:t>
      </w:r>
      <w:r w:rsidR="000A7423" w:rsidRPr="00BD0A5F">
        <w:rPr>
          <w:rFonts w:ascii="Times New Roman" w:hAnsi="Times New Roman" w:cs="Times New Roman"/>
          <w:sz w:val="24"/>
          <w:szCs w:val="24"/>
        </w:rPr>
        <w:t>(</w:t>
      </w:r>
      <w:r w:rsidR="000A7423" w:rsidRPr="00BD0A5F">
        <w:rPr>
          <w:rFonts w:ascii="Times New Roman" w:hAnsi="Times New Roman" w:cs="Times New Roman"/>
          <w:i/>
          <w:sz w:val="24"/>
          <w:szCs w:val="24"/>
        </w:rPr>
        <w:t>Internal    Strategic    Factors   Analysis   Summary</w:t>
      </w:r>
      <w:r w:rsidR="000A7423" w:rsidRPr="00BD0A5F">
        <w:rPr>
          <w:rFonts w:ascii="Times New Roman" w:hAnsi="Times New Roman" w:cs="Times New Roman"/>
          <w:sz w:val="24"/>
          <w:szCs w:val="24"/>
        </w:rPr>
        <w:t>)</w:t>
      </w:r>
      <w:r w:rsidR="00F16D21">
        <w:rPr>
          <w:rFonts w:ascii="Times New Roman" w:hAnsi="Times New Roman"/>
          <w:sz w:val="24"/>
          <w:szCs w:val="24"/>
        </w:rPr>
        <w:t>, matrik EFAS</w:t>
      </w:r>
      <w:r w:rsidR="00C658D3">
        <w:rPr>
          <w:rFonts w:ascii="Times New Roman" w:hAnsi="Times New Roman"/>
          <w:sz w:val="24"/>
          <w:szCs w:val="24"/>
        </w:rPr>
        <w:t xml:space="preserve"> </w:t>
      </w:r>
      <w:r w:rsidR="000A7423" w:rsidRPr="00BD0A5F">
        <w:rPr>
          <w:rFonts w:ascii="Times New Roman" w:hAnsi="Times New Roman" w:cs="Times New Roman"/>
          <w:sz w:val="24"/>
          <w:szCs w:val="24"/>
        </w:rPr>
        <w:t>(</w:t>
      </w:r>
      <w:r w:rsidR="000A7423" w:rsidRPr="000A7423">
        <w:rPr>
          <w:rFonts w:ascii="Times New Roman" w:hAnsi="Times New Roman" w:cs="Times New Roman"/>
          <w:i/>
          <w:iCs/>
          <w:sz w:val="24"/>
          <w:szCs w:val="24"/>
        </w:rPr>
        <w:t>External</w:t>
      </w:r>
      <w:r w:rsidR="000A7423" w:rsidRPr="00BD0A5F">
        <w:rPr>
          <w:rFonts w:ascii="Times New Roman" w:hAnsi="Times New Roman" w:cs="Times New Roman"/>
          <w:i/>
          <w:sz w:val="24"/>
          <w:szCs w:val="24"/>
        </w:rPr>
        <w:t xml:space="preserve">   Strategic    Factors   Analysis   Summary</w:t>
      </w:r>
      <w:r w:rsidR="000A7423" w:rsidRPr="00BD0A5F">
        <w:rPr>
          <w:rFonts w:ascii="Times New Roman" w:hAnsi="Times New Roman" w:cs="Times New Roman"/>
          <w:sz w:val="24"/>
          <w:szCs w:val="24"/>
        </w:rPr>
        <w:t>)</w:t>
      </w:r>
      <w:r w:rsidR="000A7423">
        <w:rPr>
          <w:rFonts w:ascii="Times New Roman" w:hAnsi="Times New Roman" w:cs="Times New Roman"/>
          <w:sz w:val="24"/>
          <w:szCs w:val="24"/>
        </w:rPr>
        <w:t xml:space="preserve"> </w:t>
      </w:r>
      <w:r w:rsidR="00F16D21">
        <w:rPr>
          <w:rFonts w:ascii="Times New Roman" w:hAnsi="Times New Roman"/>
          <w:sz w:val="24"/>
          <w:szCs w:val="24"/>
        </w:rPr>
        <w:t xml:space="preserve">maupun matrik dampak silang  </w:t>
      </w:r>
      <w:r w:rsidR="00F16D21">
        <w:rPr>
          <w:rFonts w:ascii="Times New Roman" w:hAnsi="Times New Roman"/>
          <w:i/>
          <w:sz w:val="24"/>
          <w:szCs w:val="24"/>
        </w:rPr>
        <w:t xml:space="preserve">(cross matrix impact) </w:t>
      </w:r>
      <w:r>
        <w:rPr>
          <w:rFonts w:ascii="Times New Roman" w:hAnsi="Times New Roman"/>
          <w:sz w:val="24"/>
          <w:szCs w:val="24"/>
        </w:rPr>
        <w:t xml:space="preserve">terhadap strategi pengembangan yang </w:t>
      </w:r>
      <w:r w:rsidR="00C658D3">
        <w:rPr>
          <w:rFonts w:ascii="Times New Roman" w:hAnsi="Times New Roman"/>
          <w:sz w:val="24"/>
          <w:szCs w:val="24"/>
        </w:rPr>
        <w:t xml:space="preserve">dilakukan  </w:t>
      </w:r>
      <w:r>
        <w:rPr>
          <w:rFonts w:ascii="Times New Roman" w:hAnsi="Times New Roman"/>
          <w:sz w:val="24"/>
          <w:szCs w:val="24"/>
        </w:rPr>
        <w:t>KJKS BMT di Bukittinggi di</w:t>
      </w:r>
      <w:r w:rsidR="00FB5692">
        <w:rPr>
          <w:rFonts w:ascii="Times New Roman" w:hAnsi="Times New Roman"/>
          <w:sz w:val="24"/>
          <w:szCs w:val="24"/>
        </w:rPr>
        <w:t>ketahui bahwa strategi yang digunakan</w:t>
      </w:r>
      <w:r>
        <w:rPr>
          <w:rFonts w:ascii="Times New Roman" w:hAnsi="Times New Roman"/>
          <w:sz w:val="24"/>
          <w:szCs w:val="24"/>
        </w:rPr>
        <w:t xml:space="preserve"> </w:t>
      </w:r>
      <w:r w:rsidR="00597B24">
        <w:rPr>
          <w:rFonts w:ascii="Times New Roman" w:hAnsi="Times New Roman"/>
          <w:sz w:val="24"/>
          <w:szCs w:val="24"/>
        </w:rPr>
        <w:t>oleh KJKS BMT masih efektif dalam pengembangan KJKS BMT ke depan dan tidak perlu melakukan perubahan, hanya saja ada beberapa hal yang perlu mendapatkan perhatian khusus</w:t>
      </w:r>
      <w:r w:rsidR="00FB5692">
        <w:rPr>
          <w:rFonts w:ascii="Times New Roman" w:hAnsi="Times New Roman"/>
          <w:sz w:val="24"/>
          <w:szCs w:val="24"/>
        </w:rPr>
        <w:t>nya</w:t>
      </w:r>
      <w:r w:rsidR="00597B24">
        <w:rPr>
          <w:rFonts w:ascii="Times New Roman" w:hAnsi="Times New Roman"/>
          <w:sz w:val="24"/>
          <w:szCs w:val="24"/>
        </w:rPr>
        <w:t xml:space="preserve"> dalam</w:t>
      </w:r>
      <w:r w:rsidR="00C6131B">
        <w:rPr>
          <w:rFonts w:ascii="Times New Roman" w:hAnsi="Times New Roman"/>
          <w:sz w:val="24"/>
          <w:szCs w:val="24"/>
        </w:rPr>
        <w:t xml:space="preserve"> hal</w:t>
      </w:r>
      <w:r w:rsidR="00597B24">
        <w:rPr>
          <w:rFonts w:ascii="Times New Roman" w:hAnsi="Times New Roman"/>
          <w:sz w:val="24"/>
          <w:szCs w:val="24"/>
        </w:rPr>
        <w:t xml:space="preserve"> pelaksanaannya.</w:t>
      </w:r>
    </w:p>
    <w:p w:rsidR="00D12446" w:rsidRPr="00D12446" w:rsidRDefault="00D12446" w:rsidP="00D12446">
      <w:pPr>
        <w:spacing w:after="0"/>
        <w:jc w:val="both"/>
        <w:rPr>
          <w:rFonts w:ascii="Times New Roman" w:hAnsi="Times New Roman" w:cs="Times New Roman"/>
          <w:sz w:val="24"/>
          <w:szCs w:val="24"/>
        </w:rPr>
      </w:pPr>
    </w:p>
    <w:sectPr w:rsidR="00D12446" w:rsidRPr="00D12446" w:rsidSect="00A04668">
      <w:headerReference w:type="even" r:id="rId6"/>
      <w:headerReference w:type="default" r:id="rId7"/>
      <w:footerReference w:type="even" r:id="rId8"/>
      <w:footerReference w:type="default" r:id="rId9"/>
      <w:headerReference w:type="first" r:id="rId10"/>
      <w:footerReference w:type="first" r:id="rId11"/>
      <w:pgSz w:w="11906" w:h="16838"/>
      <w:pgMar w:top="1701" w:right="2268" w:bottom="1701" w:left="2268" w:header="709" w:footer="709"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A9C" w:rsidRDefault="004C4A9C" w:rsidP="007B4BBC">
      <w:pPr>
        <w:spacing w:after="0" w:line="240" w:lineRule="auto"/>
      </w:pPr>
      <w:r>
        <w:separator/>
      </w:r>
    </w:p>
  </w:endnote>
  <w:endnote w:type="continuationSeparator" w:id="1">
    <w:p w:rsidR="004C4A9C" w:rsidRDefault="004C4A9C" w:rsidP="007B4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BC" w:rsidRDefault="007B4B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5168"/>
      <w:docPartObj>
        <w:docPartGallery w:val="Page Numbers (Bottom of Page)"/>
        <w:docPartUnique/>
      </w:docPartObj>
    </w:sdtPr>
    <w:sdtContent>
      <w:p w:rsidR="007B4BBC" w:rsidRDefault="00A31709">
        <w:pPr>
          <w:pStyle w:val="Footer"/>
          <w:jc w:val="center"/>
        </w:pPr>
        <w:fldSimple w:instr=" PAGE   \* MERGEFORMAT ">
          <w:r w:rsidR="00A04668">
            <w:rPr>
              <w:noProof/>
            </w:rPr>
            <w:t>vii</w:t>
          </w:r>
        </w:fldSimple>
      </w:p>
    </w:sdtContent>
  </w:sdt>
  <w:p w:rsidR="007B4BBC" w:rsidRDefault="007B4B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BC" w:rsidRDefault="007B4B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A9C" w:rsidRDefault="004C4A9C" w:rsidP="007B4BBC">
      <w:pPr>
        <w:spacing w:after="0" w:line="240" w:lineRule="auto"/>
      </w:pPr>
      <w:r>
        <w:separator/>
      </w:r>
    </w:p>
  </w:footnote>
  <w:footnote w:type="continuationSeparator" w:id="1">
    <w:p w:rsidR="004C4A9C" w:rsidRDefault="004C4A9C" w:rsidP="007B4B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BC" w:rsidRDefault="007B4B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BC" w:rsidRDefault="007B4B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BC" w:rsidRDefault="007B4B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12446"/>
    <w:rsid w:val="000A7423"/>
    <w:rsid w:val="001F4EC1"/>
    <w:rsid w:val="00324915"/>
    <w:rsid w:val="00337D0E"/>
    <w:rsid w:val="0034602C"/>
    <w:rsid w:val="0042297D"/>
    <w:rsid w:val="004C4A9C"/>
    <w:rsid w:val="00597B24"/>
    <w:rsid w:val="00736DF1"/>
    <w:rsid w:val="00786A03"/>
    <w:rsid w:val="007B4BBC"/>
    <w:rsid w:val="00960B10"/>
    <w:rsid w:val="009D5466"/>
    <w:rsid w:val="009F6060"/>
    <w:rsid w:val="00A001AA"/>
    <w:rsid w:val="00A04668"/>
    <w:rsid w:val="00A31709"/>
    <w:rsid w:val="00B42045"/>
    <w:rsid w:val="00C339E4"/>
    <w:rsid w:val="00C6131B"/>
    <w:rsid w:val="00C658D3"/>
    <w:rsid w:val="00C71022"/>
    <w:rsid w:val="00C94CD5"/>
    <w:rsid w:val="00D12446"/>
    <w:rsid w:val="00D96409"/>
    <w:rsid w:val="00DF7B9F"/>
    <w:rsid w:val="00F16D21"/>
    <w:rsid w:val="00FB5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4B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4BBC"/>
  </w:style>
  <w:style w:type="paragraph" w:styleId="Footer">
    <w:name w:val="footer"/>
    <w:basedOn w:val="Normal"/>
    <w:link w:val="FooterChar"/>
    <w:uiPriority w:val="99"/>
    <w:unhideWhenUsed/>
    <w:rsid w:val="007B4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B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Akbar</dc:creator>
  <cp:lastModifiedBy>K2M</cp:lastModifiedBy>
  <cp:revision>16</cp:revision>
  <cp:lastPrinted>2006-12-31T18:27:00Z</cp:lastPrinted>
  <dcterms:created xsi:type="dcterms:W3CDTF">2012-08-10T10:29:00Z</dcterms:created>
  <dcterms:modified xsi:type="dcterms:W3CDTF">2006-12-31T19:12:00Z</dcterms:modified>
</cp:coreProperties>
</file>