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EC" w:rsidRPr="00445BE9" w:rsidRDefault="000219D4" w:rsidP="00E8704D">
      <w:pPr>
        <w:spacing w:line="480" w:lineRule="auto"/>
        <w:jc w:val="center"/>
        <w:rPr>
          <w:b/>
          <w:lang w:val="id-ID"/>
        </w:rPr>
      </w:pPr>
      <w:r>
        <w:rPr>
          <w:b/>
          <w:noProof/>
          <w:lang w:val="en-US" w:eastAsia="en-US"/>
        </w:rPr>
        <w:pict>
          <v:rect id="_x0000_s1026" style="position:absolute;left:0;text-align:left;margin-left:374.85pt;margin-top:-78.15pt;width:24.75pt;height:18pt;z-index:251658240" strokecolor="white [3212]"/>
        </w:pict>
      </w:r>
      <w:r w:rsidR="00E8704D">
        <w:rPr>
          <w:b/>
          <w:lang w:val="id-ID"/>
        </w:rPr>
        <w:t xml:space="preserve">BAB </w:t>
      </w:r>
      <w:r w:rsidR="00772BEC" w:rsidRPr="00445BE9">
        <w:rPr>
          <w:b/>
          <w:lang w:val="id-ID"/>
        </w:rPr>
        <w:t>V</w:t>
      </w:r>
    </w:p>
    <w:p w:rsidR="00772BEC" w:rsidRPr="00445BE9" w:rsidRDefault="00772BEC" w:rsidP="00772BEC">
      <w:pPr>
        <w:spacing w:line="480" w:lineRule="auto"/>
        <w:jc w:val="center"/>
        <w:rPr>
          <w:b/>
          <w:lang w:val="id-ID"/>
        </w:rPr>
      </w:pPr>
      <w:r w:rsidRPr="00445BE9">
        <w:rPr>
          <w:b/>
          <w:lang w:val="id-ID"/>
        </w:rPr>
        <w:t>PENUTUP</w:t>
      </w:r>
    </w:p>
    <w:p w:rsidR="00772BEC" w:rsidRPr="00445BE9" w:rsidRDefault="00772BEC" w:rsidP="00772BEC">
      <w:pPr>
        <w:tabs>
          <w:tab w:val="left" w:pos="1080"/>
          <w:tab w:val="left" w:pos="5580"/>
        </w:tabs>
        <w:spacing w:line="480" w:lineRule="auto"/>
        <w:ind w:left="720"/>
        <w:jc w:val="both"/>
        <w:rPr>
          <w:lang w:val="id-ID"/>
        </w:rPr>
      </w:pPr>
    </w:p>
    <w:p w:rsidR="00772BEC" w:rsidRPr="00445BE9" w:rsidRDefault="00772BEC" w:rsidP="00772BEC">
      <w:pPr>
        <w:numPr>
          <w:ilvl w:val="0"/>
          <w:numId w:val="2"/>
        </w:numPr>
        <w:spacing w:line="480" w:lineRule="auto"/>
        <w:jc w:val="both"/>
        <w:rPr>
          <w:b/>
          <w:color w:val="000000"/>
          <w:lang w:val="id-ID"/>
        </w:rPr>
      </w:pPr>
      <w:r w:rsidRPr="00445BE9">
        <w:rPr>
          <w:b/>
          <w:color w:val="000000"/>
          <w:lang w:val="id-ID"/>
        </w:rPr>
        <w:t>Kesimpulan</w:t>
      </w:r>
    </w:p>
    <w:p w:rsidR="00772BEC" w:rsidRDefault="00772BEC" w:rsidP="00772BEC">
      <w:pPr>
        <w:spacing w:line="480" w:lineRule="auto"/>
        <w:ind w:left="360" w:firstLine="774"/>
        <w:jc w:val="both"/>
        <w:rPr>
          <w:color w:val="000000"/>
          <w:lang w:val="id-ID"/>
        </w:rPr>
      </w:pPr>
      <w:r w:rsidRPr="00445BE9">
        <w:rPr>
          <w:color w:val="000000"/>
          <w:lang w:val="id-ID"/>
        </w:rPr>
        <w:t>Berdasark</w:t>
      </w:r>
      <w:r>
        <w:rPr>
          <w:color w:val="000000"/>
          <w:lang w:val="id-ID"/>
        </w:rPr>
        <w:t>an penelitian yang telah</w:t>
      </w:r>
      <w:r w:rsidRPr="00445BE9">
        <w:rPr>
          <w:color w:val="000000"/>
          <w:lang w:val="id-ID"/>
        </w:rPr>
        <w:t xml:space="preserve"> </w:t>
      </w:r>
      <w:r>
        <w:rPr>
          <w:color w:val="000000"/>
          <w:lang w:val="id-ID"/>
        </w:rPr>
        <w:t>di</w:t>
      </w:r>
      <w:r w:rsidRPr="00445BE9">
        <w:rPr>
          <w:color w:val="000000"/>
          <w:lang w:val="id-ID"/>
        </w:rPr>
        <w:t xml:space="preserve">lakukan dan uraian-uraian </w:t>
      </w:r>
      <w:r w:rsidR="00464D17">
        <w:rPr>
          <w:color w:val="000000"/>
          <w:lang w:val="id-ID"/>
        </w:rPr>
        <w:t>dalam pembahasan</w:t>
      </w:r>
      <w:r>
        <w:rPr>
          <w:color w:val="000000"/>
          <w:lang w:val="id-ID"/>
        </w:rPr>
        <w:t>, maka penulis</w:t>
      </w:r>
      <w:r w:rsidRPr="00445BE9">
        <w:rPr>
          <w:color w:val="000000"/>
          <w:lang w:val="id-ID"/>
        </w:rPr>
        <w:t xml:space="preserve"> </w:t>
      </w:r>
      <w:r>
        <w:rPr>
          <w:color w:val="000000"/>
          <w:lang w:val="id-ID"/>
        </w:rPr>
        <w:t xml:space="preserve">mengambil </w:t>
      </w:r>
      <w:r w:rsidRPr="00445BE9">
        <w:rPr>
          <w:color w:val="000000"/>
          <w:lang w:val="id-ID"/>
        </w:rPr>
        <w:t>kesimpulan sebagai berikut :</w:t>
      </w:r>
    </w:p>
    <w:p w:rsidR="006C6D17" w:rsidRDefault="00A0379E" w:rsidP="006C6D17">
      <w:pPr>
        <w:pStyle w:val="ListParagraph"/>
        <w:numPr>
          <w:ilvl w:val="0"/>
          <w:numId w:val="5"/>
        </w:numPr>
        <w:spacing w:line="480" w:lineRule="auto"/>
        <w:jc w:val="both"/>
        <w:rPr>
          <w:color w:val="000000"/>
          <w:lang w:val="id-ID"/>
        </w:rPr>
      </w:pPr>
      <w:r>
        <w:rPr>
          <w:color w:val="000000"/>
          <w:lang w:val="id-ID"/>
        </w:rPr>
        <w:t xml:space="preserve">Sistem dan proses pembiayaan </w:t>
      </w:r>
      <w:r w:rsidR="00B83D3F" w:rsidRPr="00B83D3F">
        <w:rPr>
          <w:i/>
          <w:color w:val="000000"/>
          <w:lang w:val="id-ID"/>
        </w:rPr>
        <w:t>mudharabah</w:t>
      </w:r>
      <w:r>
        <w:rPr>
          <w:color w:val="000000"/>
          <w:lang w:val="id-ID"/>
        </w:rPr>
        <w:t xml:space="preserve"> </w:t>
      </w:r>
      <w:r w:rsidR="004C7A57">
        <w:rPr>
          <w:color w:val="000000"/>
          <w:lang w:val="id-ID"/>
        </w:rPr>
        <w:t xml:space="preserve">yang diterapkan </w:t>
      </w:r>
      <w:r>
        <w:rPr>
          <w:color w:val="000000"/>
          <w:lang w:val="id-ID"/>
        </w:rPr>
        <w:t xml:space="preserve">pada Bank Syariah Mandiri masih belum </w:t>
      </w:r>
      <w:r w:rsidR="00C7776B">
        <w:rPr>
          <w:color w:val="000000"/>
          <w:lang w:val="id-ID"/>
        </w:rPr>
        <w:t xml:space="preserve">sepenuhnya </w:t>
      </w:r>
      <w:r>
        <w:rPr>
          <w:color w:val="000000"/>
          <w:lang w:val="id-ID"/>
        </w:rPr>
        <w:t xml:space="preserve">sesuai dengan prinsip-prinsip akad </w:t>
      </w:r>
      <w:r w:rsidR="00B83D3F" w:rsidRPr="00B83D3F">
        <w:rPr>
          <w:i/>
          <w:color w:val="000000"/>
          <w:lang w:val="id-ID"/>
        </w:rPr>
        <w:t>mudharaba</w:t>
      </w:r>
      <w:r w:rsidR="00035940">
        <w:rPr>
          <w:i/>
          <w:color w:val="000000"/>
          <w:lang w:val="id-ID"/>
        </w:rPr>
        <w:t>h.</w:t>
      </w:r>
      <w:r w:rsidR="006C6D17">
        <w:rPr>
          <w:color w:val="000000"/>
          <w:lang w:val="id-ID"/>
        </w:rPr>
        <w:t xml:space="preserve"> Pembiayaan </w:t>
      </w:r>
      <w:r w:rsidR="00B83D3F" w:rsidRPr="00B83D3F">
        <w:rPr>
          <w:i/>
          <w:color w:val="000000"/>
          <w:lang w:val="id-ID"/>
        </w:rPr>
        <w:t>mudharabah</w:t>
      </w:r>
      <w:r w:rsidR="006C6D17">
        <w:rPr>
          <w:color w:val="000000"/>
          <w:lang w:val="id-ID"/>
        </w:rPr>
        <w:t xml:space="preserve"> pada Bank Syariah Mandiri pada hakikatnya adalah akad hutang piutang</w:t>
      </w:r>
      <w:r w:rsidR="004C7A57">
        <w:rPr>
          <w:color w:val="000000"/>
          <w:lang w:val="id-ID"/>
        </w:rPr>
        <w:t>,</w:t>
      </w:r>
      <w:r w:rsidR="006C6D17">
        <w:rPr>
          <w:color w:val="000000"/>
          <w:lang w:val="id-ID"/>
        </w:rPr>
        <w:t xml:space="preserve"> bukan akad </w:t>
      </w:r>
      <w:r w:rsidR="00B83D3F" w:rsidRPr="00B83D3F">
        <w:rPr>
          <w:i/>
          <w:color w:val="000000"/>
          <w:lang w:val="id-ID"/>
        </w:rPr>
        <w:t>mudharabah</w:t>
      </w:r>
      <w:r w:rsidR="004C7A57">
        <w:rPr>
          <w:color w:val="000000"/>
          <w:lang w:val="id-ID"/>
        </w:rPr>
        <w:t xml:space="preserve"> disebabkan oleh </w:t>
      </w:r>
      <w:r w:rsidR="006C6D17">
        <w:rPr>
          <w:color w:val="000000"/>
          <w:lang w:val="id-ID"/>
        </w:rPr>
        <w:t>:</w:t>
      </w:r>
    </w:p>
    <w:p w:rsidR="003C70C1" w:rsidRDefault="003C70C1" w:rsidP="006C6D17">
      <w:pPr>
        <w:pStyle w:val="ListParagraph"/>
        <w:numPr>
          <w:ilvl w:val="0"/>
          <w:numId w:val="6"/>
        </w:numPr>
        <w:spacing w:line="480" w:lineRule="auto"/>
        <w:ind w:left="1134" w:hanging="283"/>
        <w:jc w:val="both"/>
        <w:rPr>
          <w:color w:val="000000"/>
          <w:lang w:val="id-ID"/>
        </w:rPr>
      </w:pPr>
      <w:r>
        <w:rPr>
          <w:color w:val="000000"/>
          <w:lang w:val="id-ID"/>
        </w:rPr>
        <w:t>Bank Syariah M</w:t>
      </w:r>
      <w:r w:rsidR="004974B1">
        <w:rPr>
          <w:color w:val="000000"/>
          <w:lang w:val="id-ID"/>
        </w:rPr>
        <w:t xml:space="preserve">andiri mengakui dengan tegas </w:t>
      </w:r>
      <w:r w:rsidR="0021688B">
        <w:rPr>
          <w:color w:val="000000"/>
          <w:lang w:val="id-ID"/>
        </w:rPr>
        <w:t xml:space="preserve">bahwa modal yang disalurkan kepada </w:t>
      </w:r>
      <w:r w:rsidR="002A1207">
        <w:rPr>
          <w:color w:val="000000"/>
          <w:lang w:val="id-ID"/>
        </w:rPr>
        <w:t xml:space="preserve">nasabah </w:t>
      </w:r>
      <w:r w:rsidR="0021688B">
        <w:rPr>
          <w:color w:val="000000"/>
          <w:lang w:val="id-ID"/>
        </w:rPr>
        <w:t xml:space="preserve">pelaku usaha dalam pembiayaan </w:t>
      </w:r>
      <w:r w:rsidR="00B83D3F" w:rsidRPr="00B83D3F">
        <w:rPr>
          <w:i/>
          <w:color w:val="000000"/>
          <w:lang w:val="id-ID"/>
        </w:rPr>
        <w:t>mudharabah</w:t>
      </w:r>
      <w:r w:rsidR="0021688B">
        <w:rPr>
          <w:color w:val="000000"/>
          <w:lang w:val="id-ID"/>
        </w:rPr>
        <w:t xml:space="preserve"> adalah</w:t>
      </w:r>
      <w:r>
        <w:rPr>
          <w:color w:val="000000"/>
          <w:lang w:val="id-ID"/>
        </w:rPr>
        <w:t xml:space="preserve"> sebagai hutang </w:t>
      </w:r>
      <w:r w:rsidR="002A1207">
        <w:rPr>
          <w:color w:val="000000"/>
          <w:lang w:val="id-ID"/>
        </w:rPr>
        <w:t xml:space="preserve">yang harus dikembalikan dengan utuh oleh nasabah </w:t>
      </w:r>
      <w:r>
        <w:rPr>
          <w:color w:val="000000"/>
          <w:lang w:val="id-ID"/>
        </w:rPr>
        <w:t xml:space="preserve">pada waktu yang </w:t>
      </w:r>
      <w:r w:rsidR="002A1207">
        <w:rPr>
          <w:color w:val="000000"/>
          <w:lang w:val="id-ID"/>
        </w:rPr>
        <w:t xml:space="preserve">telah </w:t>
      </w:r>
      <w:r>
        <w:rPr>
          <w:color w:val="000000"/>
          <w:lang w:val="id-ID"/>
        </w:rPr>
        <w:t>ditetapkan.</w:t>
      </w:r>
    </w:p>
    <w:p w:rsidR="006C6D17" w:rsidRDefault="00A07F65" w:rsidP="006C6D17">
      <w:pPr>
        <w:pStyle w:val="ListParagraph"/>
        <w:numPr>
          <w:ilvl w:val="0"/>
          <w:numId w:val="6"/>
        </w:numPr>
        <w:spacing w:line="480" w:lineRule="auto"/>
        <w:ind w:left="1134" w:hanging="283"/>
        <w:jc w:val="both"/>
        <w:rPr>
          <w:color w:val="000000"/>
          <w:lang w:val="id-ID"/>
        </w:rPr>
      </w:pPr>
      <w:r>
        <w:rPr>
          <w:noProof/>
          <w:color w:val="000000"/>
          <w:lang w:val="en-US" w:eastAsia="en-US"/>
        </w:rPr>
        <w:pict>
          <v:rect id="_x0000_s1027" style="position:absolute;left:0;text-align:left;margin-left:176.85pt;margin-top:263.15pt;width:43.5pt;height:20.25pt;z-index:251659264" strokecolor="white [3212]">
            <v:textbox>
              <w:txbxContent>
                <w:p w:rsidR="00743208" w:rsidRPr="006278C8" w:rsidRDefault="00D23CBB" w:rsidP="006278C8">
                  <w:pPr>
                    <w:jc w:val="center"/>
                    <w:rPr>
                      <w:lang w:val="id-ID"/>
                    </w:rPr>
                  </w:pPr>
                  <w:r>
                    <w:rPr>
                      <w:lang w:val="id-ID"/>
                    </w:rPr>
                    <w:t>147</w:t>
                  </w:r>
                </w:p>
              </w:txbxContent>
            </v:textbox>
          </v:rect>
        </w:pict>
      </w:r>
      <w:r w:rsidR="0050629B">
        <w:rPr>
          <w:color w:val="000000"/>
          <w:lang w:val="id-ID"/>
        </w:rPr>
        <w:t xml:space="preserve">Klausula dalam </w:t>
      </w:r>
      <w:r w:rsidR="004C7A57">
        <w:rPr>
          <w:color w:val="000000"/>
          <w:lang w:val="id-ID"/>
        </w:rPr>
        <w:t xml:space="preserve">Akad Pembiayaan </w:t>
      </w:r>
      <w:r w:rsidR="004C7A57" w:rsidRPr="00B83D3F">
        <w:rPr>
          <w:i/>
          <w:color w:val="000000"/>
          <w:lang w:val="id-ID"/>
        </w:rPr>
        <w:t>Mudharabah</w:t>
      </w:r>
      <w:r w:rsidR="004C7A57">
        <w:rPr>
          <w:color w:val="000000"/>
          <w:lang w:val="id-ID"/>
        </w:rPr>
        <w:t xml:space="preserve"> </w:t>
      </w:r>
      <w:r w:rsidR="006153BC">
        <w:rPr>
          <w:color w:val="000000"/>
          <w:lang w:val="id-ID"/>
        </w:rPr>
        <w:t xml:space="preserve">mencantumkan </w:t>
      </w:r>
      <w:r w:rsidR="003C5164">
        <w:rPr>
          <w:color w:val="000000"/>
          <w:lang w:val="id-ID"/>
        </w:rPr>
        <w:t>dengan jelas</w:t>
      </w:r>
      <w:r w:rsidR="004C7A57">
        <w:rPr>
          <w:color w:val="000000"/>
          <w:lang w:val="id-ID"/>
        </w:rPr>
        <w:t>,</w:t>
      </w:r>
      <w:r w:rsidR="003C5164">
        <w:rPr>
          <w:color w:val="000000"/>
          <w:lang w:val="id-ID"/>
        </w:rPr>
        <w:t xml:space="preserve"> </w:t>
      </w:r>
      <w:r w:rsidR="006153BC">
        <w:rPr>
          <w:color w:val="000000"/>
          <w:lang w:val="id-ID"/>
        </w:rPr>
        <w:t xml:space="preserve">bahwa nasabah harus mengembalikan </w:t>
      </w:r>
      <w:r w:rsidR="004C7A57">
        <w:rPr>
          <w:color w:val="000000"/>
          <w:lang w:val="id-ID"/>
        </w:rPr>
        <w:t xml:space="preserve">seluruh </w:t>
      </w:r>
      <w:r w:rsidR="006153BC">
        <w:rPr>
          <w:color w:val="000000"/>
          <w:lang w:val="id-ID"/>
        </w:rPr>
        <w:t>modal ba</w:t>
      </w:r>
      <w:r w:rsidR="004C7A57">
        <w:rPr>
          <w:color w:val="000000"/>
          <w:lang w:val="id-ID"/>
        </w:rPr>
        <w:t>nk secara utuh sampai lunas</w:t>
      </w:r>
      <w:r w:rsidR="006153BC">
        <w:rPr>
          <w:color w:val="000000"/>
          <w:lang w:val="id-ID"/>
        </w:rPr>
        <w:t>. Bank mengharuskan nasabah menjamin mod</w:t>
      </w:r>
      <w:r w:rsidR="00464D17">
        <w:rPr>
          <w:color w:val="000000"/>
          <w:lang w:val="id-ID"/>
        </w:rPr>
        <w:t>alnya kembali secara</w:t>
      </w:r>
      <w:r w:rsidR="004C7A57">
        <w:rPr>
          <w:color w:val="000000"/>
          <w:lang w:val="id-ID"/>
        </w:rPr>
        <w:t xml:space="preserve"> penuh dan utuh ditambah dengan sejumlah uang tertentu yang telah ditentukan sebelumnya</w:t>
      </w:r>
      <w:r w:rsidR="00464D17">
        <w:rPr>
          <w:color w:val="000000"/>
          <w:lang w:val="id-ID"/>
        </w:rPr>
        <w:t>.</w:t>
      </w:r>
      <w:r w:rsidR="008955D7">
        <w:rPr>
          <w:color w:val="000000"/>
          <w:lang w:val="id-ID"/>
        </w:rPr>
        <w:t xml:space="preserve"> Jika nasabah tidak mengembalikan modal </w:t>
      </w:r>
      <w:r>
        <w:rPr>
          <w:color w:val="000000"/>
          <w:lang w:val="id-ID"/>
        </w:rPr>
        <w:t xml:space="preserve">bank </w:t>
      </w:r>
      <w:r w:rsidR="008955D7">
        <w:rPr>
          <w:color w:val="000000"/>
          <w:lang w:val="id-ID"/>
        </w:rPr>
        <w:t xml:space="preserve">secara penuh pada waktu yang ditetapkan, maka bank </w:t>
      </w:r>
      <w:r>
        <w:rPr>
          <w:color w:val="000000"/>
          <w:lang w:val="id-ID"/>
        </w:rPr>
        <w:t xml:space="preserve">akan </w:t>
      </w:r>
      <w:r w:rsidR="008955D7">
        <w:rPr>
          <w:color w:val="000000"/>
          <w:lang w:val="id-ID"/>
        </w:rPr>
        <w:t xml:space="preserve">menilai bahwa nasabah telah melakukan kelalaian. </w:t>
      </w:r>
    </w:p>
    <w:p w:rsidR="006153BC" w:rsidRDefault="006153BC" w:rsidP="006C6D17">
      <w:pPr>
        <w:pStyle w:val="ListParagraph"/>
        <w:numPr>
          <w:ilvl w:val="0"/>
          <w:numId w:val="6"/>
        </w:numPr>
        <w:spacing w:line="480" w:lineRule="auto"/>
        <w:ind w:left="1134" w:hanging="283"/>
        <w:jc w:val="both"/>
        <w:rPr>
          <w:color w:val="000000"/>
          <w:lang w:val="id-ID"/>
        </w:rPr>
      </w:pPr>
      <w:r>
        <w:rPr>
          <w:color w:val="000000"/>
          <w:lang w:val="id-ID"/>
        </w:rPr>
        <w:lastRenderedPageBreak/>
        <w:t xml:space="preserve">Nasabah </w:t>
      </w:r>
      <w:r w:rsidR="00BF67BF">
        <w:rPr>
          <w:color w:val="000000"/>
          <w:lang w:val="id-ID"/>
        </w:rPr>
        <w:t xml:space="preserve">harus </w:t>
      </w:r>
      <w:r>
        <w:rPr>
          <w:color w:val="000000"/>
          <w:lang w:val="id-ID"/>
        </w:rPr>
        <w:t>membayar angsuran</w:t>
      </w:r>
      <w:r w:rsidR="00D970DB">
        <w:rPr>
          <w:color w:val="000000"/>
          <w:lang w:val="id-ID"/>
        </w:rPr>
        <w:t xml:space="preserve"> modal</w:t>
      </w:r>
      <w:r>
        <w:rPr>
          <w:color w:val="000000"/>
          <w:lang w:val="id-ID"/>
        </w:rPr>
        <w:t xml:space="preserve"> </w:t>
      </w:r>
      <w:r w:rsidR="004E390C">
        <w:rPr>
          <w:color w:val="000000"/>
          <w:lang w:val="id-ID"/>
        </w:rPr>
        <w:t xml:space="preserve">secara tetap </w:t>
      </w:r>
      <w:r>
        <w:rPr>
          <w:color w:val="000000"/>
          <w:lang w:val="id-ID"/>
        </w:rPr>
        <w:t xml:space="preserve">setiap bulan </w:t>
      </w:r>
      <w:r w:rsidR="00BF67BF">
        <w:rPr>
          <w:color w:val="000000"/>
          <w:lang w:val="id-ID"/>
        </w:rPr>
        <w:t>untuk mengembalika</w:t>
      </w:r>
      <w:r w:rsidR="00366C22">
        <w:rPr>
          <w:color w:val="000000"/>
          <w:lang w:val="id-ID"/>
        </w:rPr>
        <w:t>n modal</w:t>
      </w:r>
      <w:r w:rsidR="00A07F65">
        <w:rPr>
          <w:color w:val="000000"/>
          <w:lang w:val="id-ID"/>
        </w:rPr>
        <w:t xml:space="preserve"> bank</w:t>
      </w:r>
      <w:r w:rsidR="00366C22">
        <w:rPr>
          <w:color w:val="000000"/>
          <w:lang w:val="id-ID"/>
        </w:rPr>
        <w:t xml:space="preserve"> </w:t>
      </w:r>
      <w:r w:rsidR="00A614F7">
        <w:rPr>
          <w:color w:val="000000"/>
          <w:lang w:val="id-ID"/>
        </w:rPr>
        <w:t>dit</w:t>
      </w:r>
      <w:r w:rsidR="00A07F65">
        <w:rPr>
          <w:color w:val="000000"/>
          <w:lang w:val="id-ID"/>
        </w:rPr>
        <w:t>ambah dengan sejumlah uang tertentu yang telah ditentukan sebelumnya</w:t>
      </w:r>
      <w:r w:rsidR="004E390C">
        <w:rPr>
          <w:color w:val="000000"/>
          <w:lang w:val="id-ID"/>
        </w:rPr>
        <w:t>.</w:t>
      </w:r>
    </w:p>
    <w:p w:rsidR="00464D17" w:rsidRDefault="003C5164" w:rsidP="006C6D17">
      <w:pPr>
        <w:pStyle w:val="ListParagraph"/>
        <w:numPr>
          <w:ilvl w:val="0"/>
          <w:numId w:val="6"/>
        </w:numPr>
        <w:spacing w:line="480" w:lineRule="auto"/>
        <w:ind w:left="1134" w:hanging="283"/>
        <w:jc w:val="both"/>
        <w:rPr>
          <w:color w:val="000000"/>
          <w:lang w:val="id-ID"/>
        </w:rPr>
      </w:pPr>
      <w:r>
        <w:rPr>
          <w:color w:val="000000"/>
          <w:lang w:val="id-ID"/>
        </w:rPr>
        <w:t>Bank bukan</w:t>
      </w:r>
      <w:r w:rsidR="00464D17">
        <w:rPr>
          <w:color w:val="000000"/>
          <w:lang w:val="id-ID"/>
        </w:rPr>
        <w:t xml:space="preserve"> sebagai pemilik dalam usaha nasabah, tetapi hanya sebagai pemberi pembiayaan </w:t>
      </w:r>
      <w:r w:rsidR="004E390C">
        <w:rPr>
          <w:color w:val="000000"/>
          <w:lang w:val="id-ID"/>
        </w:rPr>
        <w:t xml:space="preserve">atau piutang </w:t>
      </w:r>
      <w:r w:rsidR="00464D17">
        <w:rPr>
          <w:color w:val="000000"/>
          <w:lang w:val="id-ID"/>
        </w:rPr>
        <w:t>atas modal kerja nasabah.</w:t>
      </w:r>
      <w:r w:rsidR="00A07F65">
        <w:rPr>
          <w:color w:val="000000"/>
          <w:lang w:val="id-ID"/>
        </w:rPr>
        <w:t xml:space="preserve"> Dalam praktiknya yang menjadi pemilik usaha adalah nasabah pelaku usaha bukan bank.</w:t>
      </w:r>
    </w:p>
    <w:p w:rsidR="00813635" w:rsidRPr="00813635" w:rsidRDefault="00813635" w:rsidP="00813635">
      <w:pPr>
        <w:pStyle w:val="ListParagraph"/>
        <w:numPr>
          <w:ilvl w:val="0"/>
          <w:numId w:val="6"/>
        </w:numPr>
        <w:spacing w:line="480" w:lineRule="auto"/>
        <w:ind w:left="1134" w:hanging="283"/>
        <w:jc w:val="both"/>
        <w:rPr>
          <w:color w:val="000000"/>
          <w:lang w:val="id-ID"/>
        </w:rPr>
      </w:pPr>
      <w:r>
        <w:rPr>
          <w:color w:val="000000"/>
          <w:lang w:val="id-ID"/>
        </w:rPr>
        <w:t xml:space="preserve">Bank tidak ikut menanggung kerugian modal </w:t>
      </w:r>
      <w:r w:rsidR="00B83D3F" w:rsidRPr="00B83D3F">
        <w:rPr>
          <w:i/>
          <w:color w:val="000000"/>
          <w:lang w:val="id-ID"/>
        </w:rPr>
        <w:t>mudharabah</w:t>
      </w:r>
      <w:r>
        <w:rPr>
          <w:color w:val="000000"/>
          <w:lang w:val="id-ID"/>
        </w:rPr>
        <w:t xml:space="preserve">, walaupun kerugian tersebut bukan disebabkan oleh kelalaian </w:t>
      </w:r>
      <w:r w:rsidR="004E390C">
        <w:rPr>
          <w:color w:val="000000"/>
          <w:lang w:val="id-ID"/>
        </w:rPr>
        <w:t xml:space="preserve">nasabah sebagai </w:t>
      </w:r>
      <w:r>
        <w:rPr>
          <w:color w:val="000000"/>
          <w:lang w:val="id-ID"/>
        </w:rPr>
        <w:t>pelaku usaha seperti terjadinya bencana alam</w:t>
      </w:r>
      <w:r w:rsidR="0049479C">
        <w:rPr>
          <w:color w:val="000000"/>
          <w:lang w:val="id-ID"/>
        </w:rPr>
        <w:t xml:space="preserve">, karena </w:t>
      </w:r>
      <w:r>
        <w:rPr>
          <w:color w:val="000000"/>
          <w:lang w:val="id-ID"/>
        </w:rPr>
        <w:t xml:space="preserve">bank </w:t>
      </w:r>
      <w:r w:rsidR="0049479C">
        <w:rPr>
          <w:color w:val="000000"/>
          <w:lang w:val="id-ID"/>
        </w:rPr>
        <w:t xml:space="preserve">sebelumnya </w:t>
      </w:r>
      <w:r>
        <w:rPr>
          <w:color w:val="000000"/>
          <w:lang w:val="id-ID"/>
        </w:rPr>
        <w:t>telah mensyaratkan bahwa pelaku usaha harus mengembalikan modal bank secara penuh. Kerugian modal sepenuhnya ditanggung nasabah atau perusahaan asuransi. Sedangkan bank tidak akan mengalami kerugian sedikitpun</w:t>
      </w:r>
      <w:r w:rsidR="0005076E">
        <w:rPr>
          <w:color w:val="000000"/>
          <w:lang w:val="id-ID"/>
        </w:rPr>
        <w:t>,</w:t>
      </w:r>
      <w:r>
        <w:rPr>
          <w:color w:val="000000"/>
          <w:lang w:val="id-ID"/>
        </w:rPr>
        <w:t xml:space="preserve"> karena telah membuat akad sedemikian rupa yang disetujui oleh para pihak.</w:t>
      </w:r>
    </w:p>
    <w:p w:rsidR="006C6D17" w:rsidRDefault="005D7F90" w:rsidP="006C6D17">
      <w:pPr>
        <w:pStyle w:val="ListParagraph"/>
        <w:numPr>
          <w:ilvl w:val="0"/>
          <w:numId w:val="5"/>
        </w:numPr>
        <w:spacing w:line="480" w:lineRule="auto"/>
        <w:jc w:val="both"/>
        <w:rPr>
          <w:color w:val="000000"/>
          <w:lang w:val="id-ID"/>
        </w:rPr>
      </w:pPr>
      <w:r>
        <w:rPr>
          <w:color w:val="000000"/>
          <w:lang w:val="id-ID"/>
        </w:rPr>
        <w:t>Kriteria kerug</w:t>
      </w:r>
      <w:r w:rsidR="002554AC">
        <w:rPr>
          <w:color w:val="000000"/>
          <w:lang w:val="id-ID"/>
        </w:rPr>
        <w:t xml:space="preserve">ian usaha dalam pembiayaan </w:t>
      </w:r>
      <w:r w:rsidR="00B83D3F" w:rsidRPr="00B83D3F">
        <w:rPr>
          <w:i/>
          <w:color w:val="000000"/>
          <w:lang w:val="id-ID"/>
        </w:rPr>
        <w:t>mudharabah</w:t>
      </w:r>
      <w:r>
        <w:rPr>
          <w:color w:val="000000"/>
          <w:lang w:val="id-ID"/>
        </w:rPr>
        <w:t xml:space="preserve"> menurut Bank Syariah Mandiri adalah :</w:t>
      </w:r>
    </w:p>
    <w:p w:rsidR="00760EF1" w:rsidRDefault="003A71BD" w:rsidP="00760EF1">
      <w:pPr>
        <w:pStyle w:val="ListParagraph"/>
        <w:numPr>
          <w:ilvl w:val="0"/>
          <w:numId w:val="13"/>
        </w:numPr>
        <w:spacing w:line="480" w:lineRule="auto"/>
        <w:ind w:left="993" w:hanging="273"/>
        <w:jc w:val="both"/>
        <w:rPr>
          <w:rFonts w:asciiTheme="majorBidi" w:hAnsiTheme="majorBidi" w:cstheme="majorBidi"/>
          <w:lang w:val="id-ID"/>
        </w:rPr>
      </w:pPr>
      <w:r w:rsidRPr="00760EF1">
        <w:rPr>
          <w:rFonts w:asciiTheme="majorBidi" w:hAnsiTheme="majorBidi" w:cstheme="majorBidi"/>
          <w:lang w:val="id-ID"/>
        </w:rPr>
        <w:t>Nasabah macet dan tidak mampu mengembalikan modal secara penuh kepada Bank Syariah Mandiri pada tempo yang ditetapkan.</w:t>
      </w:r>
    </w:p>
    <w:p w:rsidR="003A71BD" w:rsidRPr="00760EF1" w:rsidRDefault="003A71BD" w:rsidP="00760EF1">
      <w:pPr>
        <w:pStyle w:val="ListParagraph"/>
        <w:numPr>
          <w:ilvl w:val="0"/>
          <w:numId w:val="13"/>
        </w:numPr>
        <w:spacing w:line="480" w:lineRule="auto"/>
        <w:ind w:left="993" w:hanging="273"/>
        <w:jc w:val="both"/>
        <w:rPr>
          <w:rFonts w:asciiTheme="majorBidi" w:hAnsiTheme="majorBidi" w:cstheme="majorBidi"/>
          <w:lang w:val="id-ID"/>
        </w:rPr>
      </w:pPr>
      <w:r w:rsidRPr="00760EF1">
        <w:rPr>
          <w:rFonts w:asciiTheme="majorBidi" w:hAnsiTheme="majorBidi" w:cstheme="majorBidi"/>
          <w:lang w:val="id-ID"/>
        </w:rPr>
        <w:t>Aset atau modal yang dimiliki nasabah berkurang atau tidak tersisa sama sekali.</w:t>
      </w:r>
    </w:p>
    <w:p w:rsidR="005D7F90" w:rsidRDefault="009862F3" w:rsidP="003B1782">
      <w:pPr>
        <w:pStyle w:val="ListParagraph"/>
        <w:spacing w:line="480" w:lineRule="auto"/>
        <w:jc w:val="both"/>
        <w:rPr>
          <w:color w:val="000000"/>
          <w:lang w:val="id-ID"/>
        </w:rPr>
      </w:pPr>
      <w:r>
        <w:rPr>
          <w:color w:val="000000"/>
          <w:lang w:val="id-ID"/>
        </w:rPr>
        <w:t>Kriteria kelalaian dalam keru</w:t>
      </w:r>
      <w:r w:rsidR="002554AC">
        <w:rPr>
          <w:color w:val="000000"/>
          <w:lang w:val="id-ID"/>
        </w:rPr>
        <w:t xml:space="preserve">gian usaha pada pembiayaan </w:t>
      </w:r>
      <w:r w:rsidR="00B83D3F" w:rsidRPr="00B83D3F">
        <w:rPr>
          <w:i/>
          <w:color w:val="000000"/>
          <w:lang w:val="id-ID"/>
        </w:rPr>
        <w:t>mudharabah</w:t>
      </w:r>
      <w:r>
        <w:rPr>
          <w:color w:val="000000"/>
          <w:lang w:val="id-ID"/>
        </w:rPr>
        <w:t xml:space="preserve"> menurut Bank Syariah Mandiri adalah :</w:t>
      </w:r>
    </w:p>
    <w:p w:rsidR="009862F3" w:rsidRDefault="00F56839" w:rsidP="00100656">
      <w:pPr>
        <w:pStyle w:val="ListParagraph"/>
        <w:numPr>
          <w:ilvl w:val="0"/>
          <w:numId w:val="10"/>
        </w:numPr>
        <w:spacing w:line="480" w:lineRule="auto"/>
        <w:ind w:left="993" w:hanging="284"/>
        <w:jc w:val="both"/>
        <w:rPr>
          <w:color w:val="000000"/>
          <w:lang w:val="id-ID"/>
        </w:rPr>
      </w:pPr>
      <w:r>
        <w:rPr>
          <w:color w:val="000000"/>
          <w:lang w:val="id-ID"/>
        </w:rPr>
        <w:lastRenderedPageBreak/>
        <w:t>Nasabah tidak melaksanakan pembayaran atas kewajibannya kepada bank pada tempo yang ditetapkan.</w:t>
      </w:r>
    </w:p>
    <w:p w:rsidR="00F56839" w:rsidRDefault="00F56839" w:rsidP="00100656">
      <w:pPr>
        <w:pStyle w:val="ListParagraph"/>
        <w:numPr>
          <w:ilvl w:val="0"/>
          <w:numId w:val="10"/>
        </w:numPr>
        <w:spacing w:line="480" w:lineRule="auto"/>
        <w:ind w:left="993" w:hanging="284"/>
        <w:jc w:val="both"/>
        <w:rPr>
          <w:color w:val="000000"/>
          <w:lang w:val="id-ID"/>
        </w:rPr>
      </w:pPr>
      <w:r>
        <w:rPr>
          <w:color w:val="000000"/>
          <w:lang w:val="id-ID"/>
        </w:rPr>
        <w:t>Nasabah tidak memberitahukan secara tertulis kepada bank dalam hal terjadinya perubahan yang menyangkut nasabah maupun usahanya.</w:t>
      </w:r>
    </w:p>
    <w:p w:rsidR="00F56839" w:rsidRDefault="00F56839" w:rsidP="00100656">
      <w:pPr>
        <w:pStyle w:val="ListParagraph"/>
        <w:numPr>
          <w:ilvl w:val="0"/>
          <w:numId w:val="10"/>
        </w:numPr>
        <w:spacing w:line="480" w:lineRule="auto"/>
        <w:ind w:left="993" w:hanging="284"/>
        <w:jc w:val="both"/>
        <w:rPr>
          <w:color w:val="000000"/>
          <w:lang w:val="id-ID"/>
        </w:rPr>
      </w:pPr>
      <w:r>
        <w:rPr>
          <w:color w:val="000000"/>
          <w:lang w:val="id-ID"/>
        </w:rPr>
        <w:t>Nasabah menggunakan pembiayaan yang diberikan bank di luar tujuan atau rencana kerja yang telah mendapat persetujuan tertulis dari bank.</w:t>
      </w:r>
    </w:p>
    <w:p w:rsidR="00F56839" w:rsidRDefault="00F56839" w:rsidP="00100656">
      <w:pPr>
        <w:pStyle w:val="ListParagraph"/>
        <w:numPr>
          <w:ilvl w:val="0"/>
          <w:numId w:val="10"/>
        </w:numPr>
        <w:spacing w:line="480" w:lineRule="auto"/>
        <w:ind w:left="993" w:hanging="284"/>
        <w:jc w:val="both"/>
        <w:rPr>
          <w:color w:val="000000"/>
          <w:lang w:val="id-ID"/>
        </w:rPr>
      </w:pPr>
      <w:r>
        <w:rPr>
          <w:color w:val="000000"/>
          <w:lang w:val="id-ID"/>
        </w:rPr>
        <w:t>Nasabah tidak mengelola dan menyelenggarakan pembukuan pem</w:t>
      </w:r>
      <w:r w:rsidRPr="00F56839">
        <w:rPr>
          <w:color w:val="000000"/>
          <w:lang w:val="id-ID"/>
        </w:rPr>
        <w:t>biayaan secara benar, jujur dan rapi dalam pembukuan tersendiri.</w:t>
      </w:r>
    </w:p>
    <w:p w:rsidR="00F56839" w:rsidRDefault="00062035" w:rsidP="00100656">
      <w:pPr>
        <w:pStyle w:val="ListParagraph"/>
        <w:numPr>
          <w:ilvl w:val="0"/>
          <w:numId w:val="10"/>
        </w:numPr>
        <w:spacing w:line="480" w:lineRule="auto"/>
        <w:ind w:left="993" w:hanging="284"/>
        <w:jc w:val="both"/>
        <w:rPr>
          <w:color w:val="000000"/>
          <w:lang w:val="id-ID"/>
        </w:rPr>
      </w:pPr>
      <w:r>
        <w:rPr>
          <w:color w:val="000000"/>
          <w:lang w:val="id-ID"/>
        </w:rPr>
        <w:t>Nasabah tidak menjalankan usahanya sesuai dengan ketentuan-ketentuan dan prinsip-prinsip syariah.</w:t>
      </w:r>
    </w:p>
    <w:p w:rsidR="00062035" w:rsidRDefault="00062035" w:rsidP="00100656">
      <w:pPr>
        <w:pStyle w:val="ListParagraph"/>
        <w:numPr>
          <w:ilvl w:val="0"/>
          <w:numId w:val="10"/>
        </w:numPr>
        <w:spacing w:line="480" w:lineRule="auto"/>
        <w:ind w:left="993" w:hanging="284"/>
        <w:jc w:val="both"/>
        <w:rPr>
          <w:color w:val="000000"/>
          <w:lang w:val="id-ID"/>
        </w:rPr>
      </w:pPr>
      <w:r>
        <w:rPr>
          <w:color w:val="000000"/>
          <w:lang w:val="id-ID"/>
        </w:rPr>
        <w:t>Nasabah tidak mengasuransikan jiwa maupun aset nasabah mereka.</w:t>
      </w:r>
    </w:p>
    <w:p w:rsidR="00760EF1" w:rsidRPr="00760EF1" w:rsidRDefault="00760EF1" w:rsidP="00760EF1">
      <w:pPr>
        <w:spacing w:line="480" w:lineRule="auto"/>
        <w:ind w:left="720" w:firstLine="720"/>
        <w:jc w:val="both"/>
        <w:rPr>
          <w:rFonts w:asciiTheme="majorBidi" w:hAnsiTheme="majorBidi" w:cstheme="majorBidi"/>
          <w:lang w:val="id-ID"/>
        </w:rPr>
      </w:pPr>
      <w:r w:rsidRPr="00760EF1">
        <w:rPr>
          <w:rFonts w:asciiTheme="majorBidi" w:hAnsiTheme="majorBidi" w:cstheme="majorBidi"/>
          <w:lang w:val="id-ID"/>
        </w:rPr>
        <w:t xml:space="preserve">Bank Syariah Mandiri dalam pembiayaan </w:t>
      </w:r>
      <w:r w:rsidRPr="00760EF1">
        <w:rPr>
          <w:rFonts w:asciiTheme="majorBidi" w:hAnsiTheme="majorBidi" w:cstheme="majorBidi"/>
          <w:i/>
          <w:lang w:val="id-ID"/>
        </w:rPr>
        <w:t>mudharabah</w:t>
      </w:r>
      <w:r w:rsidR="0005076E">
        <w:rPr>
          <w:rFonts w:asciiTheme="majorBidi" w:hAnsiTheme="majorBidi" w:cstheme="majorBidi"/>
          <w:lang w:val="id-ID"/>
        </w:rPr>
        <w:t xml:space="preserve"> menilai dan mengakui, </w:t>
      </w:r>
      <w:r w:rsidRPr="00760EF1">
        <w:rPr>
          <w:rFonts w:asciiTheme="majorBidi" w:hAnsiTheme="majorBidi" w:cstheme="majorBidi"/>
          <w:lang w:val="id-ID"/>
        </w:rPr>
        <w:t xml:space="preserve">bahwa nasabah yang tidak mampu mengembalikan modal bank secara penuh pada tempo yang ditetapkan telah mengalami kerugian usaha. Kerugian usaha yang terjadi menurut BSM tidak lain adalah karena nasabah telah melakukan kelalaian dalam mengelola usahanya. </w:t>
      </w:r>
      <w:r w:rsidR="00100656">
        <w:rPr>
          <w:rFonts w:asciiTheme="majorBidi" w:hAnsiTheme="majorBidi" w:cstheme="majorBidi"/>
          <w:lang w:val="id-ID"/>
        </w:rPr>
        <w:t>Jadi, bank langsung</w:t>
      </w:r>
      <w:r w:rsidRPr="00760EF1">
        <w:rPr>
          <w:rFonts w:asciiTheme="majorBidi" w:hAnsiTheme="majorBidi" w:cstheme="majorBidi"/>
          <w:lang w:val="id-ID"/>
        </w:rPr>
        <w:t xml:space="preserve"> menetapkan secara sepihak bahwa nasabah telah melakukan kelalaian, jika terjadi kerugian usaha yang menyebabkan nasabah tidak dapat mengembalikan modal bank secara penuh pada waktu yang telah ditetapkan. Oleh karena itu, bagaimanapun juga kondisinya nasabah tetap harus mengembalikan modal bank secara penuh, baik kerugian itu disebabkan oleh kelalaian nasabah ataupun bukan kelalaian nasabah. Nasabah cukup dianggap oleh bank telah melakukan kelalaian, karena </w:t>
      </w:r>
      <w:r w:rsidRPr="00760EF1">
        <w:rPr>
          <w:rFonts w:asciiTheme="majorBidi" w:hAnsiTheme="majorBidi" w:cstheme="majorBidi"/>
          <w:lang w:val="id-ID"/>
        </w:rPr>
        <w:lastRenderedPageBreak/>
        <w:t xml:space="preserve">nasabah tidak mampu mengembalikan modal bank secara penuh sampai lunas pada waktu yang telah ditetapkan, sebagaimana tercantum dalam </w:t>
      </w:r>
      <w:r w:rsidR="00100656" w:rsidRPr="00760EF1">
        <w:rPr>
          <w:rFonts w:asciiTheme="majorBidi" w:hAnsiTheme="majorBidi" w:cstheme="majorBidi"/>
          <w:lang w:val="id-ID"/>
        </w:rPr>
        <w:t xml:space="preserve">Akad Pembiayaan </w:t>
      </w:r>
      <w:r w:rsidR="0005076E" w:rsidRPr="00760EF1">
        <w:rPr>
          <w:rFonts w:asciiTheme="majorBidi" w:hAnsiTheme="majorBidi" w:cstheme="majorBidi"/>
          <w:i/>
          <w:iCs/>
          <w:lang w:val="id-ID"/>
        </w:rPr>
        <w:t>Mudharabah</w:t>
      </w:r>
      <w:r w:rsidR="0005076E">
        <w:rPr>
          <w:rFonts w:asciiTheme="majorBidi" w:hAnsiTheme="majorBidi" w:cstheme="majorBidi"/>
          <w:lang w:val="id-ID"/>
        </w:rPr>
        <w:t xml:space="preserve"> </w:t>
      </w:r>
      <w:r w:rsidR="00100656">
        <w:rPr>
          <w:rFonts w:asciiTheme="majorBidi" w:hAnsiTheme="majorBidi" w:cstheme="majorBidi"/>
          <w:lang w:val="id-ID"/>
        </w:rPr>
        <w:t>yang telah dirancang sedemikian rupa.</w:t>
      </w:r>
    </w:p>
    <w:p w:rsidR="009862F3" w:rsidRDefault="00062035" w:rsidP="009862F3">
      <w:pPr>
        <w:pStyle w:val="ListParagraph"/>
        <w:numPr>
          <w:ilvl w:val="0"/>
          <w:numId w:val="5"/>
        </w:numPr>
        <w:spacing w:line="480" w:lineRule="auto"/>
        <w:jc w:val="both"/>
        <w:rPr>
          <w:color w:val="000000"/>
          <w:lang w:val="id-ID"/>
        </w:rPr>
      </w:pPr>
      <w:r>
        <w:rPr>
          <w:color w:val="000000"/>
          <w:lang w:val="id-ID"/>
        </w:rPr>
        <w:t>Tindakan Bank Syariah Mandiri terhadap ker</w:t>
      </w:r>
      <w:r w:rsidR="004251C7">
        <w:rPr>
          <w:color w:val="000000"/>
          <w:lang w:val="id-ID"/>
        </w:rPr>
        <w:t>ugian usaha pada pembiayaan</w:t>
      </w:r>
      <w:r>
        <w:rPr>
          <w:color w:val="000000"/>
          <w:lang w:val="id-ID"/>
        </w:rPr>
        <w:t xml:space="preserve"> </w:t>
      </w:r>
      <w:r w:rsidR="00B83D3F" w:rsidRPr="00B83D3F">
        <w:rPr>
          <w:i/>
          <w:color w:val="000000"/>
          <w:lang w:val="id-ID"/>
        </w:rPr>
        <w:t>mudharabah</w:t>
      </w:r>
      <w:r>
        <w:rPr>
          <w:color w:val="000000"/>
          <w:lang w:val="id-ID"/>
        </w:rPr>
        <w:t xml:space="preserve"> adalah :</w:t>
      </w:r>
    </w:p>
    <w:p w:rsidR="00062035" w:rsidRDefault="000549C1" w:rsidP="00D84DB2">
      <w:pPr>
        <w:pStyle w:val="ListParagraph"/>
        <w:numPr>
          <w:ilvl w:val="0"/>
          <w:numId w:val="11"/>
        </w:numPr>
        <w:spacing w:line="480" w:lineRule="auto"/>
        <w:ind w:left="993" w:hanging="283"/>
        <w:jc w:val="both"/>
        <w:rPr>
          <w:color w:val="000000"/>
          <w:lang w:val="id-ID"/>
        </w:rPr>
      </w:pPr>
      <w:r>
        <w:rPr>
          <w:color w:val="000000"/>
          <w:lang w:val="id-ID"/>
        </w:rPr>
        <w:t>Meminta pelunasan atas pinjaman kepada nasabah</w:t>
      </w:r>
    </w:p>
    <w:p w:rsidR="000549C1" w:rsidRDefault="000549C1" w:rsidP="00D84DB2">
      <w:pPr>
        <w:pStyle w:val="ListParagraph"/>
        <w:numPr>
          <w:ilvl w:val="0"/>
          <w:numId w:val="11"/>
        </w:numPr>
        <w:spacing w:line="480" w:lineRule="auto"/>
        <w:ind w:left="993" w:hanging="283"/>
        <w:jc w:val="both"/>
        <w:rPr>
          <w:color w:val="000000"/>
          <w:lang w:val="id-ID"/>
        </w:rPr>
      </w:pPr>
      <w:r>
        <w:rPr>
          <w:color w:val="000000"/>
          <w:lang w:val="id-ID"/>
        </w:rPr>
        <w:t>Restrukturisasi hutang nasabah</w:t>
      </w:r>
    </w:p>
    <w:p w:rsidR="000549C1" w:rsidRDefault="000549C1" w:rsidP="00D84DB2">
      <w:pPr>
        <w:pStyle w:val="ListParagraph"/>
        <w:numPr>
          <w:ilvl w:val="0"/>
          <w:numId w:val="11"/>
        </w:numPr>
        <w:spacing w:line="480" w:lineRule="auto"/>
        <w:ind w:left="993" w:hanging="283"/>
        <w:jc w:val="both"/>
        <w:rPr>
          <w:color w:val="000000"/>
          <w:lang w:val="id-ID"/>
        </w:rPr>
      </w:pPr>
      <w:r>
        <w:rPr>
          <w:color w:val="000000"/>
          <w:lang w:val="id-ID"/>
        </w:rPr>
        <w:t>Penghapusbukuan (</w:t>
      </w:r>
      <w:r w:rsidRPr="000549C1">
        <w:rPr>
          <w:i/>
          <w:iCs/>
          <w:color w:val="000000"/>
          <w:lang w:val="id-ID"/>
        </w:rPr>
        <w:t>write</w:t>
      </w:r>
      <w:r>
        <w:rPr>
          <w:color w:val="000000"/>
          <w:lang w:val="id-ID"/>
        </w:rPr>
        <w:t xml:space="preserve"> </w:t>
      </w:r>
      <w:r w:rsidRPr="000549C1">
        <w:rPr>
          <w:i/>
          <w:iCs/>
          <w:color w:val="000000"/>
          <w:lang w:val="id-ID"/>
        </w:rPr>
        <w:t>off</w:t>
      </w:r>
      <w:r>
        <w:rPr>
          <w:color w:val="000000"/>
          <w:lang w:val="id-ID"/>
        </w:rPr>
        <w:t>)</w:t>
      </w:r>
    </w:p>
    <w:p w:rsidR="000549C1" w:rsidRPr="009862F3" w:rsidRDefault="000549C1" w:rsidP="00D84DB2">
      <w:pPr>
        <w:pStyle w:val="ListParagraph"/>
        <w:numPr>
          <w:ilvl w:val="0"/>
          <w:numId w:val="11"/>
        </w:numPr>
        <w:spacing w:line="480" w:lineRule="auto"/>
        <w:ind w:left="993" w:hanging="283"/>
        <w:jc w:val="both"/>
        <w:rPr>
          <w:color w:val="000000"/>
          <w:lang w:val="id-ID"/>
        </w:rPr>
      </w:pPr>
      <w:r>
        <w:rPr>
          <w:color w:val="000000"/>
          <w:lang w:val="id-ID"/>
        </w:rPr>
        <w:t>Lelang jaminan atau mengambil klaim dari perusahaan asuransi</w:t>
      </w:r>
    </w:p>
    <w:p w:rsidR="00772BEC" w:rsidRDefault="00D84DB2" w:rsidP="00D84DB2">
      <w:pPr>
        <w:spacing w:line="480" w:lineRule="auto"/>
        <w:ind w:left="720" w:firstLine="698"/>
        <w:jc w:val="both"/>
        <w:rPr>
          <w:color w:val="000000"/>
          <w:lang w:val="id-ID"/>
        </w:rPr>
      </w:pPr>
      <w:r>
        <w:rPr>
          <w:color w:val="000000"/>
          <w:lang w:val="id-ID"/>
        </w:rPr>
        <w:t xml:space="preserve">Tindakan yang dilakukan Bank Syariah Mandiri tidak sesuai dengan prinsip-pinsip akad </w:t>
      </w:r>
      <w:r w:rsidRPr="00D84DB2">
        <w:rPr>
          <w:i/>
          <w:iCs/>
          <w:color w:val="000000"/>
          <w:lang w:val="id-ID"/>
        </w:rPr>
        <w:t>mudharabah</w:t>
      </w:r>
      <w:r>
        <w:rPr>
          <w:color w:val="000000"/>
          <w:lang w:val="id-ID"/>
        </w:rPr>
        <w:t>, tetapi tindakan tersebut adalah tindakan yang seharusnya dilakukan terhadap akad hutang piutang (</w:t>
      </w:r>
      <w:r w:rsidRPr="00D84DB2">
        <w:rPr>
          <w:i/>
          <w:iCs/>
          <w:color w:val="000000"/>
          <w:lang w:val="id-ID"/>
        </w:rPr>
        <w:t>qard</w:t>
      </w:r>
      <w:r w:rsidR="0005076E">
        <w:rPr>
          <w:i/>
          <w:iCs/>
          <w:color w:val="000000"/>
          <w:lang w:val="id-ID"/>
        </w:rPr>
        <w:t>h</w:t>
      </w:r>
      <w:r>
        <w:rPr>
          <w:color w:val="000000"/>
          <w:lang w:val="id-ID"/>
        </w:rPr>
        <w:t xml:space="preserve">). </w:t>
      </w:r>
      <w:r w:rsidR="0005076E">
        <w:rPr>
          <w:color w:val="000000"/>
          <w:lang w:val="id-ID"/>
        </w:rPr>
        <w:t xml:space="preserve">Oleh karena itu, hakikatnya </w:t>
      </w:r>
      <w:r>
        <w:rPr>
          <w:color w:val="000000"/>
          <w:lang w:val="id-ID"/>
        </w:rPr>
        <w:t>akad yang mengikat para pihak adalah akad hutang piutang</w:t>
      </w:r>
      <w:r w:rsidR="0005076E">
        <w:rPr>
          <w:color w:val="000000"/>
          <w:lang w:val="id-ID"/>
        </w:rPr>
        <w:t>,</w:t>
      </w:r>
      <w:r>
        <w:rPr>
          <w:color w:val="000000"/>
          <w:lang w:val="id-ID"/>
        </w:rPr>
        <w:t xml:space="preserve"> bukan akad </w:t>
      </w:r>
      <w:r w:rsidRPr="00D84DB2">
        <w:rPr>
          <w:i/>
          <w:iCs/>
          <w:color w:val="000000"/>
          <w:lang w:val="id-ID"/>
        </w:rPr>
        <w:t>mudharabah</w:t>
      </w:r>
      <w:r>
        <w:rPr>
          <w:color w:val="000000"/>
          <w:lang w:val="id-ID"/>
        </w:rPr>
        <w:t xml:space="preserve"> ditinjau dari sistem dan proses akad tersebut</w:t>
      </w:r>
      <w:r w:rsidR="004A18F9">
        <w:rPr>
          <w:color w:val="000000"/>
          <w:lang w:val="id-ID"/>
        </w:rPr>
        <w:t xml:space="preserve">. Walaupun </w:t>
      </w:r>
      <w:r w:rsidR="006E2306">
        <w:rPr>
          <w:color w:val="000000"/>
          <w:lang w:val="id-ID"/>
        </w:rPr>
        <w:t xml:space="preserve">dinamakan dengan akad </w:t>
      </w:r>
      <w:r w:rsidR="006E2306" w:rsidRPr="006E2306">
        <w:rPr>
          <w:i/>
          <w:iCs/>
          <w:color w:val="000000"/>
          <w:lang w:val="id-ID"/>
        </w:rPr>
        <w:t>mudharabah</w:t>
      </w:r>
      <w:r w:rsidR="006E2306">
        <w:rPr>
          <w:color w:val="000000"/>
          <w:lang w:val="id-ID"/>
        </w:rPr>
        <w:t xml:space="preserve"> hakikatnya bukan akad </w:t>
      </w:r>
      <w:r w:rsidR="006E2306" w:rsidRPr="006E2306">
        <w:rPr>
          <w:i/>
          <w:iCs/>
          <w:color w:val="000000"/>
          <w:lang w:val="id-ID"/>
        </w:rPr>
        <w:t>mudharabah</w:t>
      </w:r>
      <w:r w:rsidR="004A18F9">
        <w:rPr>
          <w:color w:val="000000"/>
          <w:lang w:val="id-ID"/>
        </w:rPr>
        <w:t xml:space="preserve">, </w:t>
      </w:r>
      <w:r w:rsidR="006E2306">
        <w:rPr>
          <w:color w:val="000000"/>
          <w:lang w:val="id-ID"/>
        </w:rPr>
        <w:t>tetapi akad hu</w:t>
      </w:r>
      <w:r w:rsidR="004A18F9">
        <w:rPr>
          <w:color w:val="000000"/>
          <w:lang w:val="id-ID"/>
        </w:rPr>
        <w:t>tang piutang dengan jaminan dan adanya tambahan sejumlah uang tertentu yang telah ditentukan sebelumnya</w:t>
      </w:r>
      <w:r w:rsidR="006E2306">
        <w:rPr>
          <w:color w:val="000000"/>
          <w:lang w:val="id-ID"/>
        </w:rPr>
        <w:t>.</w:t>
      </w:r>
    </w:p>
    <w:p w:rsidR="00035940" w:rsidRPr="00D84DB2" w:rsidRDefault="00035940" w:rsidP="00D84DB2">
      <w:pPr>
        <w:spacing w:line="480" w:lineRule="auto"/>
        <w:ind w:left="720" w:firstLine="698"/>
        <w:jc w:val="both"/>
        <w:rPr>
          <w:color w:val="000000"/>
          <w:lang w:val="id-ID"/>
        </w:rPr>
      </w:pPr>
    </w:p>
    <w:p w:rsidR="00772BEC" w:rsidRPr="00445BE9" w:rsidRDefault="00772BEC" w:rsidP="00772BEC">
      <w:pPr>
        <w:numPr>
          <w:ilvl w:val="0"/>
          <w:numId w:val="3"/>
        </w:numPr>
        <w:spacing w:line="480" w:lineRule="auto"/>
        <w:jc w:val="both"/>
        <w:rPr>
          <w:b/>
          <w:lang w:val="id-ID"/>
        </w:rPr>
      </w:pPr>
      <w:r w:rsidRPr="00445BE9">
        <w:rPr>
          <w:b/>
          <w:lang w:val="id-ID"/>
        </w:rPr>
        <w:t>Saran</w:t>
      </w:r>
    </w:p>
    <w:p w:rsidR="00772BEC" w:rsidRDefault="005412F4" w:rsidP="005412F4">
      <w:pPr>
        <w:pStyle w:val="ListParagraph"/>
        <w:numPr>
          <w:ilvl w:val="0"/>
          <w:numId w:val="12"/>
        </w:numPr>
        <w:spacing w:line="480" w:lineRule="auto"/>
        <w:jc w:val="both"/>
        <w:rPr>
          <w:lang w:val="id-ID"/>
        </w:rPr>
      </w:pPr>
      <w:r>
        <w:rPr>
          <w:lang w:val="id-ID"/>
        </w:rPr>
        <w:t xml:space="preserve">Hendaklah semua pihak yang terkait dengan perbankan syariah baik secara langsung maupun tidak langsung </w:t>
      </w:r>
      <w:r w:rsidR="000C0A90">
        <w:rPr>
          <w:lang w:val="id-ID"/>
        </w:rPr>
        <w:t xml:space="preserve">agar </w:t>
      </w:r>
      <w:r>
        <w:rPr>
          <w:lang w:val="id-ID"/>
        </w:rPr>
        <w:t xml:space="preserve">menerapkan sistem </w:t>
      </w:r>
      <w:r w:rsidR="00B83D3F" w:rsidRPr="00B83D3F">
        <w:rPr>
          <w:i/>
          <w:lang w:val="id-ID"/>
        </w:rPr>
        <w:t>mudharabah</w:t>
      </w:r>
      <w:r>
        <w:rPr>
          <w:lang w:val="id-ID"/>
        </w:rPr>
        <w:t xml:space="preserve"> yang benar-benar sesuai dengan</w:t>
      </w:r>
      <w:r w:rsidR="007877AE">
        <w:rPr>
          <w:lang w:val="id-ID"/>
        </w:rPr>
        <w:t xml:space="preserve"> prinsip</w:t>
      </w:r>
      <w:r>
        <w:rPr>
          <w:lang w:val="id-ID"/>
        </w:rPr>
        <w:t xml:space="preserve"> syariah</w:t>
      </w:r>
      <w:r w:rsidR="007A4C9C">
        <w:rPr>
          <w:lang w:val="id-ID"/>
        </w:rPr>
        <w:t>.</w:t>
      </w:r>
      <w:r w:rsidR="000C0A90">
        <w:rPr>
          <w:lang w:val="id-ID"/>
        </w:rPr>
        <w:t xml:space="preserve"> Semua pihak terkait </w:t>
      </w:r>
      <w:r w:rsidR="000C0A90">
        <w:rPr>
          <w:lang w:val="id-ID"/>
        </w:rPr>
        <w:lastRenderedPageBreak/>
        <w:t xml:space="preserve">maksudnya meliputi pemerintah, </w:t>
      </w:r>
      <w:r w:rsidR="000460E0">
        <w:rPr>
          <w:lang w:val="id-ID"/>
        </w:rPr>
        <w:t>Departemen Agama</w:t>
      </w:r>
      <w:r w:rsidR="00CC0641">
        <w:rPr>
          <w:lang w:val="id-ID"/>
        </w:rPr>
        <w:t>,</w:t>
      </w:r>
      <w:r w:rsidR="000460E0">
        <w:rPr>
          <w:lang w:val="id-ID"/>
        </w:rPr>
        <w:t xml:space="preserve"> </w:t>
      </w:r>
      <w:r w:rsidR="000C0A90">
        <w:rPr>
          <w:lang w:val="id-ID"/>
        </w:rPr>
        <w:t>Bank Indonesia, DPR RI,</w:t>
      </w:r>
      <w:r w:rsidR="007877AE">
        <w:rPr>
          <w:lang w:val="id-ID"/>
        </w:rPr>
        <w:t xml:space="preserve"> </w:t>
      </w:r>
      <w:r w:rsidR="008D2165">
        <w:rPr>
          <w:lang w:val="id-ID"/>
        </w:rPr>
        <w:t xml:space="preserve">DSN-MUI, DPS, </w:t>
      </w:r>
      <w:r w:rsidR="007877AE">
        <w:rPr>
          <w:lang w:val="id-ID"/>
        </w:rPr>
        <w:t>akademisi atau</w:t>
      </w:r>
      <w:r w:rsidR="00E40BFB">
        <w:rPr>
          <w:lang w:val="id-ID"/>
        </w:rPr>
        <w:t xml:space="preserve"> ahli ekonomi syariah,</w:t>
      </w:r>
      <w:r w:rsidR="008D2165">
        <w:rPr>
          <w:lang w:val="id-ID"/>
        </w:rPr>
        <w:t xml:space="preserve"> </w:t>
      </w:r>
      <w:r w:rsidR="007877AE">
        <w:rPr>
          <w:lang w:val="id-ID"/>
        </w:rPr>
        <w:t xml:space="preserve">akuntan bank syariah, notaris bank syariah, </w:t>
      </w:r>
      <w:r w:rsidR="008D2165">
        <w:rPr>
          <w:lang w:val="id-ID"/>
        </w:rPr>
        <w:t xml:space="preserve">pemilik </w:t>
      </w:r>
      <w:r w:rsidR="007877AE">
        <w:rPr>
          <w:lang w:val="id-ID"/>
        </w:rPr>
        <w:t>per</w:t>
      </w:r>
      <w:r w:rsidR="008D2165">
        <w:rPr>
          <w:lang w:val="id-ID"/>
        </w:rPr>
        <w:t>bank</w:t>
      </w:r>
      <w:r w:rsidR="007877AE">
        <w:rPr>
          <w:lang w:val="id-ID"/>
        </w:rPr>
        <w:t>an</w:t>
      </w:r>
      <w:r w:rsidR="008D2165">
        <w:rPr>
          <w:lang w:val="id-ID"/>
        </w:rPr>
        <w:t xml:space="preserve"> syariah (bankir), karyawan bank syariah, </w:t>
      </w:r>
      <w:r w:rsidR="007877AE">
        <w:rPr>
          <w:lang w:val="id-ID"/>
        </w:rPr>
        <w:t xml:space="preserve">para </w:t>
      </w:r>
      <w:r w:rsidR="008D2165">
        <w:rPr>
          <w:lang w:val="id-ID"/>
        </w:rPr>
        <w:t xml:space="preserve">pelaku usaha, lembaga keuangan, nasabah dan masyarakat secara umum sesuai dengan </w:t>
      </w:r>
      <w:r w:rsidR="00FA413E">
        <w:rPr>
          <w:lang w:val="id-ID"/>
        </w:rPr>
        <w:t xml:space="preserve">fungsi, </w:t>
      </w:r>
      <w:r w:rsidR="008D2165">
        <w:rPr>
          <w:lang w:val="id-ID"/>
        </w:rPr>
        <w:t>tugas dan wewenangnya masing-masing.</w:t>
      </w:r>
    </w:p>
    <w:p w:rsidR="00BF164F" w:rsidRDefault="00BF164F" w:rsidP="00CF2EAE">
      <w:pPr>
        <w:pStyle w:val="ListParagraph"/>
        <w:numPr>
          <w:ilvl w:val="0"/>
          <w:numId w:val="12"/>
        </w:numPr>
        <w:spacing w:line="480" w:lineRule="auto"/>
        <w:jc w:val="both"/>
        <w:rPr>
          <w:lang w:val="id-ID"/>
        </w:rPr>
      </w:pPr>
      <w:r w:rsidRPr="00CF2EAE">
        <w:rPr>
          <w:lang w:val="id-ID"/>
        </w:rPr>
        <w:t>Hendakla</w:t>
      </w:r>
      <w:r w:rsidR="00BC79DE" w:rsidRPr="00CF2EAE">
        <w:rPr>
          <w:lang w:val="id-ID"/>
        </w:rPr>
        <w:t>h Bank Syariah Mandiri menyalurkan</w:t>
      </w:r>
      <w:r w:rsidRPr="00CF2EAE">
        <w:rPr>
          <w:lang w:val="id-ID"/>
        </w:rPr>
        <w:t xml:space="preserve"> pembiayaan </w:t>
      </w:r>
      <w:r w:rsidR="00B83D3F" w:rsidRPr="00B83D3F">
        <w:rPr>
          <w:i/>
          <w:lang w:val="id-ID"/>
        </w:rPr>
        <w:t>mudharabah</w:t>
      </w:r>
      <w:r w:rsidR="00BC79DE" w:rsidRPr="00CF2EAE">
        <w:rPr>
          <w:lang w:val="id-ID"/>
        </w:rPr>
        <w:t xml:space="preserve"> kepada </w:t>
      </w:r>
      <w:r w:rsidRPr="00CF2EAE">
        <w:rPr>
          <w:lang w:val="id-ID"/>
        </w:rPr>
        <w:t>pelaku usaha yang memiliki usaha riil dalam bidang perniagaan baik perorangan maupun badan hukum</w:t>
      </w:r>
      <w:r w:rsidR="00BC79DE" w:rsidRPr="00CF2EAE">
        <w:rPr>
          <w:lang w:val="id-ID"/>
        </w:rPr>
        <w:t>,</w:t>
      </w:r>
      <w:r w:rsidRPr="00CF2EAE">
        <w:rPr>
          <w:lang w:val="id-ID"/>
        </w:rPr>
        <w:t xml:space="preserve"> </w:t>
      </w:r>
      <w:r w:rsidR="002107D1" w:rsidRPr="00CF2EAE">
        <w:rPr>
          <w:lang w:val="id-ID"/>
        </w:rPr>
        <w:t>bukan kepada koperasi atau lembaga</w:t>
      </w:r>
      <w:r w:rsidR="000460E0">
        <w:rPr>
          <w:lang w:val="id-ID"/>
        </w:rPr>
        <w:t xml:space="preserve"> keuangan lainnya yang tidak memiliki usaha riil.</w:t>
      </w:r>
    </w:p>
    <w:p w:rsidR="0077410C" w:rsidRDefault="0077410C" w:rsidP="0077410C">
      <w:pPr>
        <w:pStyle w:val="ListParagraph"/>
        <w:numPr>
          <w:ilvl w:val="0"/>
          <w:numId w:val="12"/>
        </w:numPr>
        <w:spacing w:line="480" w:lineRule="auto"/>
        <w:jc w:val="both"/>
        <w:rPr>
          <w:lang w:val="id-ID"/>
        </w:rPr>
      </w:pPr>
      <w:r>
        <w:rPr>
          <w:lang w:val="id-ID"/>
        </w:rPr>
        <w:t xml:space="preserve">Hendaklah Bank Syariah Mandiri menyalurkan pembiayaan </w:t>
      </w:r>
      <w:r w:rsidR="00B83D3F" w:rsidRPr="00B83D3F">
        <w:rPr>
          <w:i/>
          <w:lang w:val="id-ID"/>
        </w:rPr>
        <w:t>mudharabah</w:t>
      </w:r>
      <w:r>
        <w:rPr>
          <w:lang w:val="id-ID"/>
        </w:rPr>
        <w:t xml:space="preserve"> kepada pelaku usaha yang amanah dan mampu mengelola usaha dengan baik dan profesional</w:t>
      </w:r>
      <w:r w:rsidR="000319BA">
        <w:rPr>
          <w:lang w:val="id-ID"/>
        </w:rPr>
        <w:t>,</w:t>
      </w:r>
      <w:r>
        <w:rPr>
          <w:lang w:val="id-ID"/>
        </w:rPr>
        <w:t xml:space="preserve"> sehingga kemungkinan be</w:t>
      </w:r>
      <w:r w:rsidR="000460E0">
        <w:rPr>
          <w:lang w:val="id-ID"/>
        </w:rPr>
        <w:t>sar akan mendapatkan keuntungan dan dapat mengantisipasi terjadinya kerugian usaha yang disebabkan oleh kesalahan, kecurangan, kelalaian atau pelanggaran yang dilakukan oleh nasabah pelaku usaha.</w:t>
      </w:r>
    </w:p>
    <w:p w:rsidR="0077410C" w:rsidRDefault="0077410C" w:rsidP="0077410C">
      <w:pPr>
        <w:pStyle w:val="ListParagraph"/>
        <w:numPr>
          <w:ilvl w:val="0"/>
          <w:numId w:val="12"/>
        </w:numPr>
        <w:spacing w:line="480" w:lineRule="auto"/>
        <w:jc w:val="both"/>
        <w:rPr>
          <w:lang w:val="id-ID"/>
        </w:rPr>
      </w:pPr>
      <w:r>
        <w:rPr>
          <w:lang w:val="id-ID"/>
        </w:rPr>
        <w:t xml:space="preserve">Hendaklah Bank Syariah Mandiri tidak mensyaratkan keuntungan dalam pembiayaan </w:t>
      </w:r>
      <w:r w:rsidR="00B83D3F" w:rsidRPr="00B83D3F">
        <w:rPr>
          <w:i/>
          <w:lang w:val="id-ID"/>
        </w:rPr>
        <w:t>mudharabah</w:t>
      </w:r>
      <w:r>
        <w:rPr>
          <w:lang w:val="id-ID"/>
        </w:rPr>
        <w:t xml:space="preserve">, karena bank hanya bertindak sebagai </w:t>
      </w:r>
      <w:r w:rsidRPr="000319BA">
        <w:rPr>
          <w:i/>
          <w:iCs/>
          <w:lang w:val="id-ID"/>
        </w:rPr>
        <w:t>wakil</w:t>
      </w:r>
      <w:r>
        <w:rPr>
          <w:lang w:val="id-ID"/>
        </w:rPr>
        <w:t xml:space="preserve"> dari nasabah investor</w:t>
      </w:r>
      <w:r w:rsidR="004C5BFA">
        <w:rPr>
          <w:lang w:val="id-ID"/>
        </w:rPr>
        <w:t xml:space="preserve"> </w:t>
      </w:r>
      <w:r w:rsidR="000319BA">
        <w:rPr>
          <w:lang w:val="id-ID"/>
        </w:rPr>
        <w:t xml:space="preserve">(pemilik modal) </w:t>
      </w:r>
      <w:r w:rsidR="004C5BFA">
        <w:rPr>
          <w:lang w:val="id-ID"/>
        </w:rPr>
        <w:t xml:space="preserve">yang tidak berhak mendapatkan keuntungan dari usaha </w:t>
      </w:r>
      <w:r w:rsidR="00B83D3F" w:rsidRPr="00B83D3F">
        <w:rPr>
          <w:i/>
          <w:lang w:val="id-ID"/>
        </w:rPr>
        <w:t>mudharabah</w:t>
      </w:r>
      <w:r w:rsidR="000319BA">
        <w:rPr>
          <w:lang w:val="id-ID"/>
        </w:rPr>
        <w:t>, kecuali bank sendiri telah memiliki usaha riil dalam bidang perdagangan.</w:t>
      </w:r>
      <w:r w:rsidR="004C5BFA">
        <w:rPr>
          <w:lang w:val="id-ID"/>
        </w:rPr>
        <w:t xml:space="preserve"> Pihak yang berhak mendapatkan keuntungan dari usaha </w:t>
      </w:r>
      <w:r w:rsidR="00B83D3F" w:rsidRPr="00B83D3F">
        <w:rPr>
          <w:i/>
          <w:lang w:val="id-ID"/>
        </w:rPr>
        <w:t>mudharabah</w:t>
      </w:r>
      <w:r w:rsidR="004C5BFA">
        <w:rPr>
          <w:lang w:val="id-ID"/>
        </w:rPr>
        <w:t xml:space="preserve"> hanyalah pemilik modal (</w:t>
      </w:r>
      <w:r w:rsidR="00B83D3F" w:rsidRPr="00B83D3F">
        <w:rPr>
          <w:i/>
          <w:lang w:val="id-ID"/>
        </w:rPr>
        <w:t>shahibul mal</w:t>
      </w:r>
      <w:r w:rsidR="004C5BFA">
        <w:rPr>
          <w:lang w:val="id-ID"/>
        </w:rPr>
        <w:t>) dan pelaku usaha (</w:t>
      </w:r>
      <w:r w:rsidR="00B83D3F" w:rsidRPr="00B83D3F">
        <w:rPr>
          <w:i/>
          <w:lang w:val="id-ID"/>
        </w:rPr>
        <w:t>mudharib</w:t>
      </w:r>
      <w:r w:rsidR="004C5BFA">
        <w:rPr>
          <w:lang w:val="id-ID"/>
        </w:rPr>
        <w:t xml:space="preserve">). Bank Syariah Mandiri boleh meminta </w:t>
      </w:r>
      <w:r w:rsidR="004C5BFA">
        <w:rPr>
          <w:lang w:val="id-ID"/>
        </w:rPr>
        <w:lastRenderedPageBreak/>
        <w:t xml:space="preserve">imbalan atau komisi </w:t>
      </w:r>
      <w:r w:rsidR="000319BA">
        <w:rPr>
          <w:lang w:val="id-ID"/>
        </w:rPr>
        <w:t>(</w:t>
      </w:r>
      <w:r w:rsidR="000319BA">
        <w:rPr>
          <w:i/>
          <w:iCs/>
          <w:lang w:val="id-ID"/>
        </w:rPr>
        <w:t xml:space="preserve">ujratul </w:t>
      </w:r>
      <w:r w:rsidR="000319BA" w:rsidRPr="000319BA">
        <w:rPr>
          <w:i/>
          <w:iCs/>
          <w:lang w:val="id-ID"/>
        </w:rPr>
        <w:t>wakalah</w:t>
      </w:r>
      <w:r w:rsidR="000319BA">
        <w:rPr>
          <w:lang w:val="id-ID"/>
        </w:rPr>
        <w:t xml:space="preserve">) </w:t>
      </w:r>
      <w:r w:rsidR="004C5BFA" w:rsidRPr="000319BA">
        <w:rPr>
          <w:lang w:val="id-ID"/>
        </w:rPr>
        <w:t>dari</w:t>
      </w:r>
      <w:r w:rsidR="004C5BFA">
        <w:rPr>
          <w:lang w:val="id-ID"/>
        </w:rPr>
        <w:t xml:space="preserve"> para nasabah investor</w:t>
      </w:r>
      <w:r w:rsidR="000319BA">
        <w:rPr>
          <w:lang w:val="id-ID"/>
        </w:rPr>
        <w:t>,</w:t>
      </w:r>
      <w:r w:rsidR="004C5BFA">
        <w:rPr>
          <w:lang w:val="id-ID"/>
        </w:rPr>
        <w:t xml:space="preserve"> karena </w:t>
      </w:r>
      <w:r w:rsidR="000319BA">
        <w:rPr>
          <w:lang w:val="id-ID"/>
        </w:rPr>
        <w:t xml:space="preserve"> bank </w:t>
      </w:r>
      <w:r w:rsidR="004C5BFA">
        <w:rPr>
          <w:lang w:val="id-ID"/>
        </w:rPr>
        <w:t xml:space="preserve">telah memberikan jasa-jasa dalam menyalurkan modal mereka dengan akad </w:t>
      </w:r>
      <w:r w:rsidR="00B83D3F" w:rsidRPr="00B83D3F">
        <w:rPr>
          <w:i/>
          <w:lang w:val="id-ID"/>
        </w:rPr>
        <w:t>mudharabah</w:t>
      </w:r>
      <w:r w:rsidR="004C5BFA">
        <w:rPr>
          <w:lang w:val="id-ID"/>
        </w:rPr>
        <w:t xml:space="preserve"> kepada pelaku usaha</w:t>
      </w:r>
      <w:r w:rsidR="003E762C">
        <w:rPr>
          <w:lang w:val="id-ID"/>
        </w:rPr>
        <w:t xml:space="preserve"> (</w:t>
      </w:r>
      <w:r w:rsidR="003E762C" w:rsidRPr="003E762C">
        <w:rPr>
          <w:i/>
          <w:iCs/>
          <w:lang w:val="id-ID"/>
        </w:rPr>
        <w:t>mudharib</w:t>
      </w:r>
      <w:r w:rsidR="003E762C">
        <w:rPr>
          <w:lang w:val="id-ID"/>
        </w:rPr>
        <w:t>)</w:t>
      </w:r>
      <w:r w:rsidR="004C5BFA">
        <w:rPr>
          <w:lang w:val="id-ID"/>
        </w:rPr>
        <w:t>.</w:t>
      </w:r>
    </w:p>
    <w:p w:rsidR="00C534E4" w:rsidRPr="0077410C" w:rsidRDefault="00C534E4" w:rsidP="0077410C">
      <w:pPr>
        <w:pStyle w:val="ListParagraph"/>
        <w:numPr>
          <w:ilvl w:val="0"/>
          <w:numId w:val="12"/>
        </w:numPr>
        <w:spacing w:line="480" w:lineRule="auto"/>
        <w:jc w:val="both"/>
        <w:rPr>
          <w:lang w:val="id-ID"/>
        </w:rPr>
      </w:pPr>
      <w:r>
        <w:rPr>
          <w:lang w:val="id-ID"/>
        </w:rPr>
        <w:t xml:space="preserve">Hendaklah Bank Syariah Mandiri sebagai </w:t>
      </w:r>
      <w:r w:rsidRPr="003E762C">
        <w:rPr>
          <w:i/>
          <w:iCs/>
          <w:lang w:val="id-ID"/>
        </w:rPr>
        <w:t>wakil</w:t>
      </w:r>
      <w:r>
        <w:rPr>
          <w:lang w:val="id-ID"/>
        </w:rPr>
        <w:t xml:space="preserve"> dari nasabah investor</w:t>
      </w:r>
      <w:r w:rsidR="003E762C">
        <w:rPr>
          <w:lang w:val="id-ID"/>
        </w:rPr>
        <w:t xml:space="preserve"> atau pemilik modal</w:t>
      </w:r>
      <w:r w:rsidR="00E62DB7">
        <w:rPr>
          <w:lang w:val="id-ID"/>
        </w:rPr>
        <w:t xml:space="preserve"> (</w:t>
      </w:r>
      <w:r w:rsidR="00B83D3F" w:rsidRPr="00B83D3F">
        <w:rPr>
          <w:i/>
          <w:lang w:val="id-ID"/>
        </w:rPr>
        <w:t>shahibul mal</w:t>
      </w:r>
      <w:r w:rsidR="00E62DB7">
        <w:rPr>
          <w:lang w:val="id-ID"/>
        </w:rPr>
        <w:t>)</w:t>
      </w:r>
      <w:r>
        <w:rPr>
          <w:lang w:val="id-ID"/>
        </w:rPr>
        <w:t xml:space="preserve"> menjalankan amanah dengan sebaik-baik</w:t>
      </w:r>
      <w:r w:rsidR="00E62DB7">
        <w:rPr>
          <w:lang w:val="id-ID"/>
        </w:rPr>
        <w:t>nya</w:t>
      </w:r>
      <w:r>
        <w:rPr>
          <w:lang w:val="id-ID"/>
        </w:rPr>
        <w:t xml:space="preserve"> </w:t>
      </w:r>
      <w:r w:rsidR="00E62DB7">
        <w:rPr>
          <w:lang w:val="id-ID"/>
        </w:rPr>
        <w:t xml:space="preserve">sesuai dengan prinsip-prinsip syariah dan melakukan pengawasan yang maksimal terhadap kelangsungan usaha nasabah pelaku usaha </w:t>
      </w:r>
      <w:r w:rsidR="00027717">
        <w:rPr>
          <w:lang w:val="id-ID"/>
        </w:rPr>
        <w:t>(</w:t>
      </w:r>
      <w:r w:rsidR="00B83D3F" w:rsidRPr="00B83D3F">
        <w:rPr>
          <w:i/>
          <w:lang w:val="id-ID"/>
        </w:rPr>
        <w:t>mudharib</w:t>
      </w:r>
      <w:r w:rsidR="00027717">
        <w:rPr>
          <w:lang w:val="id-ID"/>
        </w:rPr>
        <w:t>)</w:t>
      </w:r>
      <w:r w:rsidR="003E762C">
        <w:rPr>
          <w:lang w:val="id-ID"/>
        </w:rPr>
        <w:t>,</w:t>
      </w:r>
      <w:r w:rsidR="00027717">
        <w:rPr>
          <w:lang w:val="id-ID"/>
        </w:rPr>
        <w:t xml:space="preserve"> agar mengetahui dengan benar apakah pelaku usaha telah melakukan kesalahan atau kelalaian dalam menjalankan usahanya.</w:t>
      </w:r>
    </w:p>
    <w:p w:rsidR="000C0A90" w:rsidRDefault="004949C2" w:rsidP="00CF2EAE">
      <w:pPr>
        <w:pStyle w:val="ListParagraph"/>
        <w:numPr>
          <w:ilvl w:val="0"/>
          <w:numId w:val="12"/>
        </w:numPr>
        <w:spacing w:line="480" w:lineRule="auto"/>
        <w:jc w:val="both"/>
        <w:rPr>
          <w:lang w:val="id-ID"/>
        </w:rPr>
      </w:pPr>
      <w:r w:rsidRPr="00CF2EAE">
        <w:rPr>
          <w:lang w:val="id-ID"/>
        </w:rPr>
        <w:t>Hendaklah pemilik modal (</w:t>
      </w:r>
      <w:r w:rsidR="00B83D3F" w:rsidRPr="00B83D3F">
        <w:rPr>
          <w:i/>
          <w:lang w:val="id-ID"/>
        </w:rPr>
        <w:t>shahibul mal</w:t>
      </w:r>
      <w:r w:rsidRPr="00CF2EAE">
        <w:rPr>
          <w:lang w:val="id-ID"/>
        </w:rPr>
        <w:t xml:space="preserve">) benar-benar sebagai pemilik dalam suatu usaha </w:t>
      </w:r>
      <w:r w:rsidR="00B83D3F" w:rsidRPr="00B83D3F">
        <w:rPr>
          <w:i/>
          <w:lang w:val="id-ID"/>
        </w:rPr>
        <w:t>mudharabah</w:t>
      </w:r>
      <w:r w:rsidR="00676C85" w:rsidRPr="00CF2EAE">
        <w:rPr>
          <w:lang w:val="id-ID"/>
        </w:rPr>
        <w:t xml:space="preserve"> </w:t>
      </w:r>
      <w:r w:rsidRPr="00CF2EAE">
        <w:rPr>
          <w:lang w:val="id-ID"/>
        </w:rPr>
        <w:t>dan bersedia menanggung</w:t>
      </w:r>
      <w:r w:rsidR="00676C85" w:rsidRPr="00CF2EAE">
        <w:rPr>
          <w:lang w:val="id-ID"/>
        </w:rPr>
        <w:t xml:space="preserve"> kerugian modal</w:t>
      </w:r>
      <w:r w:rsidRPr="00CF2EAE">
        <w:rPr>
          <w:lang w:val="id-ID"/>
        </w:rPr>
        <w:t xml:space="preserve"> </w:t>
      </w:r>
      <w:r w:rsidR="00B83D3F" w:rsidRPr="00B83D3F">
        <w:rPr>
          <w:i/>
          <w:lang w:val="id-ID"/>
        </w:rPr>
        <w:t>mudharabah</w:t>
      </w:r>
      <w:r w:rsidR="001562E2">
        <w:rPr>
          <w:lang w:val="id-ID"/>
        </w:rPr>
        <w:t xml:space="preserve"> jika terjadi kerugian usaha</w:t>
      </w:r>
      <w:r w:rsidRPr="00CF2EAE">
        <w:rPr>
          <w:lang w:val="id-ID"/>
        </w:rPr>
        <w:t xml:space="preserve">, kecuali kerugian </w:t>
      </w:r>
      <w:r w:rsidR="001562E2">
        <w:rPr>
          <w:lang w:val="id-ID"/>
        </w:rPr>
        <w:t xml:space="preserve">tersebut </w:t>
      </w:r>
      <w:r w:rsidRPr="00CF2EAE">
        <w:rPr>
          <w:lang w:val="id-ID"/>
        </w:rPr>
        <w:t xml:space="preserve">disebabkan oleh kesalahan dan kelalaian </w:t>
      </w:r>
      <w:r w:rsidR="00C534E4">
        <w:rPr>
          <w:lang w:val="id-ID"/>
        </w:rPr>
        <w:t>pelaku usaha</w:t>
      </w:r>
      <w:r w:rsidR="00F510E0">
        <w:rPr>
          <w:lang w:val="id-ID"/>
        </w:rPr>
        <w:t>,</w:t>
      </w:r>
      <w:r w:rsidR="00CF2EAE" w:rsidRPr="00CF2EAE">
        <w:rPr>
          <w:lang w:val="id-ID"/>
        </w:rPr>
        <w:t xml:space="preserve"> maka kerugian ditanggung oleh pelaku usaha (</w:t>
      </w:r>
      <w:r w:rsidR="00B83D3F" w:rsidRPr="00B83D3F">
        <w:rPr>
          <w:i/>
          <w:lang w:val="id-ID"/>
        </w:rPr>
        <w:t>mudharib</w:t>
      </w:r>
      <w:r w:rsidR="00CF2EAE" w:rsidRPr="00CF2EAE">
        <w:rPr>
          <w:lang w:val="id-ID"/>
        </w:rPr>
        <w:t>).</w:t>
      </w:r>
    </w:p>
    <w:p w:rsidR="00B007E9" w:rsidRDefault="0022302E" w:rsidP="00B007E9">
      <w:pPr>
        <w:pStyle w:val="ListParagraph"/>
        <w:numPr>
          <w:ilvl w:val="0"/>
          <w:numId w:val="12"/>
        </w:numPr>
        <w:spacing w:line="480" w:lineRule="auto"/>
        <w:jc w:val="both"/>
        <w:rPr>
          <w:lang w:val="id-ID"/>
        </w:rPr>
      </w:pPr>
      <w:r>
        <w:rPr>
          <w:lang w:val="id-ID"/>
        </w:rPr>
        <w:t xml:space="preserve">Hendaklah Bank Syariah Mandiri </w:t>
      </w:r>
      <w:r w:rsidR="001562E2">
        <w:rPr>
          <w:lang w:val="id-ID"/>
        </w:rPr>
        <w:t xml:space="preserve">dalam pembiayaan </w:t>
      </w:r>
      <w:r w:rsidR="00B83D3F" w:rsidRPr="00B83D3F">
        <w:rPr>
          <w:i/>
          <w:lang w:val="id-ID"/>
        </w:rPr>
        <w:t>mudharabah</w:t>
      </w:r>
      <w:r w:rsidR="001562E2">
        <w:rPr>
          <w:lang w:val="id-ID"/>
        </w:rPr>
        <w:t xml:space="preserve"> </w:t>
      </w:r>
      <w:r w:rsidR="003E762C">
        <w:rPr>
          <w:lang w:val="id-ID"/>
        </w:rPr>
        <w:t>tidak menutup segala ri</w:t>
      </w:r>
      <w:r>
        <w:rPr>
          <w:lang w:val="id-ID"/>
        </w:rPr>
        <w:t xml:space="preserve">siko kerugian dunia usaha dengan menyatakan </w:t>
      </w:r>
      <w:r w:rsidR="00027717">
        <w:rPr>
          <w:lang w:val="id-ID"/>
        </w:rPr>
        <w:t xml:space="preserve">bahwa </w:t>
      </w:r>
      <w:r>
        <w:rPr>
          <w:lang w:val="id-ID"/>
        </w:rPr>
        <w:t>nasabah</w:t>
      </w:r>
      <w:r w:rsidR="00027717">
        <w:rPr>
          <w:lang w:val="id-ID"/>
        </w:rPr>
        <w:t xml:space="preserve"> pelaku usaha</w:t>
      </w:r>
      <w:r>
        <w:rPr>
          <w:lang w:val="id-ID"/>
        </w:rPr>
        <w:t xml:space="preserve"> </w:t>
      </w:r>
      <w:r w:rsidR="003E762C">
        <w:rPr>
          <w:lang w:val="id-ID"/>
        </w:rPr>
        <w:t>(</w:t>
      </w:r>
      <w:r w:rsidR="003E762C" w:rsidRPr="003E762C">
        <w:rPr>
          <w:i/>
          <w:iCs/>
          <w:lang w:val="id-ID"/>
        </w:rPr>
        <w:t>mudharib</w:t>
      </w:r>
      <w:r w:rsidR="003E762C">
        <w:rPr>
          <w:lang w:val="id-ID"/>
        </w:rPr>
        <w:t xml:space="preserve">) </w:t>
      </w:r>
      <w:r>
        <w:rPr>
          <w:lang w:val="id-ID"/>
        </w:rPr>
        <w:t xml:space="preserve">telah melakukan kelalaian, apabila tidak mengembalikan modal </w:t>
      </w:r>
      <w:r w:rsidR="00717E12">
        <w:rPr>
          <w:lang w:val="id-ID"/>
        </w:rPr>
        <w:t xml:space="preserve">dengan utuh </w:t>
      </w:r>
      <w:r>
        <w:rPr>
          <w:lang w:val="id-ID"/>
        </w:rPr>
        <w:t>pada waktu yang ditetapkan</w:t>
      </w:r>
      <w:r w:rsidR="00717E12">
        <w:rPr>
          <w:lang w:val="id-ID"/>
        </w:rPr>
        <w:t>.</w:t>
      </w:r>
      <w:r w:rsidR="00B007E9" w:rsidRPr="00B007E9">
        <w:rPr>
          <w:lang w:val="id-ID"/>
        </w:rPr>
        <w:t xml:space="preserve"> </w:t>
      </w:r>
    </w:p>
    <w:p w:rsidR="00B007E9" w:rsidRDefault="00B007E9" w:rsidP="00B007E9">
      <w:pPr>
        <w:pStyle w:val="ListParagraph"/>
        <w:numPr>
          <w:ilvl w:val="0"/>
          <w:numId w:val="12"/>
        </w:numPr>
        <w:spacing w:line="480" w:lineRule="auto"/>
        <w:jc w:val="both"/>
        <w:rPr>
          <w:lang w:val="id-ID"/>
        </w:rPr>
      </w:pPr>
      <w:r>
        <w:rPr>
          <w:lang w:val="id-ID"/>
        </w:rPr>
        <w:t xml:space="preserve">Hendaklah dalam pembiayaan </w:t>
      </w:r>
      <w:r w:rsidR="00B83D3F" w:rsidRPr="00B83D3F">
        <w:rPr>
          <w:i/>
          <w:lang w:val="id-ID"/>
        </w:rPr>
        <w:t>mudharabah</w:t>
      </w:r>
      <w:r>
        <w:rPr>
          <w:lang w:val="id-ID"/>
        </w:rPr>
        <w:t xml:space="preserve"> modal dikembalikan pada saat berakhirnya jangka waktu akad </w:t>
      </w:r>
      <w:r w:rsidR="00B83D3F" w:rsidRPr="00B83D3F">
        <w:rPr>
          <w:i/>
          <w:lang w:val="id-ID"/>
        </w:rPr>
        <w:t>mudharabah</w:t>
      </w:r>
      <w:r>
        <w:rPr>
          <w:lang w:val="id-ID"/>
        </w:rPr>
        <w:t xml:space="preserve"> dan keuntungan </w:t>
      </w:r>
      <w:r w:rsidR="00BF164F">
        <w:rPr>
          <w:lang w:val="id-ID"/>
        </w:rPr>
        <w:t xml:space="preserve">juga </w:t>
      </w:r>
      <w:r>
        <w:rPr>
          <w:lang w:val="id-ID"/>
        </w:rPr>
        <w:t>dibagi</w:t>
      </w:r>
      <w:r w:rsidR="00BF164F">
        <w:rPr>
          <w:lang w:val="id-ID"/>
        </w:rPr>
        <w:t xml:space="preserve"> </w:t>
      </w:r>
      <w:r>
        <w:rPr>
          <w:lang w:val="id-ID"/>
        </w:rPr>
        <w:t>setelah</w:t>
      </w:r>
      <w:r w:rsidRPr="00717E12">
        <w:rPr>
          <w:lang w:val="id-ID"/>
        </w:rPr>
        <w:t xml:space="preserve"> </w:t>
      </w:r>
      <w:r>
        <w:rPr>
          <w:lang w:val="id-ID"/>
        </w:rPr>
        <w:t xml:space="preserve">berakhirnya jangka waktu akad </w:t>
      </w:r>
      <w:r w:rsidR="00B83D3F" w:rsidRPr="00B83D3F">
        <w:rPr>
          <w:i/>
          <w:lang w:val="id-ID"/>
        </w:rPr>
        <w:t>mudharabah</w:t>
      </w:r>
      <w:r>
        <w:rPr>
          <w:lang w:val="id-ID"/>
        </w:rPr>
        <w:t>, kecuali jika terjadi kerugian yang menyebabkan modal berkurang atau habis sama sekali.</w:t>
      </w:r>
      <w:r w:rsidR="00BD0C71">
        <w:rPr>
          <w:lang w:val="id-ID"/>
        </w:rPr>
        <w:t xml:space="preserve"> Jika </w:t>
      </w:r>
      <w:r w:rsidR="00BD0C71">
        <w:rPr>
          <w:lang w:val="id-ID"/>
        </w:rPr>
        <w:lastRenderedPageBreak/>
        <w:t>terjadi kerugian dan modal masih tersisa</w:t>
      </w:r>
      <w:r w:rsidR="00027717">
        <w:rPr>
          <w:lang w:val="id-ID"/>
        </w:rPr>
        <w:t>,</w:t>
      </w:r>
      <w:r w:rsidR="00BD0C71">
        <w:rPr>
          <w:lang w:val="id-ID"/>
        </w:rPr>
        <w:t xml:space="preserve"> maka </w:t>
      </w:r>
      <w:r w:rsidR="00027717">
        <w:rPr>
          <w:lang w:val="id-ID"/>
        </w:rPr>
        <w:t xml:space="preserve">modal yang tersisa </w:t>
      </w:r>
      <w:r w:rsidR="00BD0C71">
        <w:rPr>
          <w:lang w:val="id-ID"/>
        </w:rPr>
        <w:t>dikembalikan kepada pemilik modal (</w:t>
      </w:r>
      <w:r w:rsidR="00B83D3F" w:rsidRPr="00B83D3F">
        <w:rPr>
          <w:i/>
          <w:lang w:val="id-ID"/>
        </w:rPr>
        <w:t>shahibul mal</w:t>
      </w:r>
      <w:r w:rsidR="00BD0C71">
        <w:rPr>
          <w:lang w:val="id-ID"/>
        </w:rPr>
        <w:t>).</w:t>
      </w:r>
    </w:p>
    <w:p w:rsidR="00245399" w:rsidRDefault="00F510E0" w:rsidP="006278C8">
      <w:pPr>
        <w:pStyle w:val="ListParagraph"/>
        <w:numPr>
          <w:ilvl w:val="0"/>
          <w:numId w:val="12"/>
        </w:numPr>
        <w:spacing w:line="480" w:lineRule="auto"/>
        <w:jc w:val="both"/>
        <w:rPr>
          <w:lang w:val="id-ID"/>
        </w:rPr>
      </w:pPr>
      <w:r w:rsidRPr="00B83D3F">
        <w:rPr>
          <w:lang w:val="id-ID"/>
        </w:rPr>
        <w:t>Hendaklah Bank Syariah Mandiri melakukan tindakan-tin</w:t>
      </w:r>
      <w:r w:rsidR="00B83D3F" w:rsidRPr="00B83D3F">
        <w:rPr>
          <w:lang w:val="id-ID"/>
        </w:rPr>
        <w:t xml:space="preserve">dakan </w:t>
      </w:r>
      <w:r w:rsidR="00B83D3F">
        <w:rPr>
          <w:lang w:val="id-ID"/>
        </w:rPr>
        <w:t xml:space="preserve">yang sesuai dengan prinsip-prinsip akad </w:t>
      </w:r>
      <w:r w:rsidR="00B83D3F" w:rsidRPr="00B83D3F">
        <w:rPr>
          <w:i/>
          <w:lang w:val="id-ID"/>
        </w:rPr>
        <w:t>mudharabah</w:t>
      </w:r>
      <w:r w:rsidR="00B83D3F">
        <w:rPr>
          <w:lang w:val="id-ID"/>
        </w:rPr>
        <w:t xml:space="preserve"> yang syar’i,</w:t>
      </w:r>
      <w:r w:rsidR="00B83D3F" w:rsidRPr="00B83D3F">
        <w:rPr>
          <w:lang w:val="id-ID"/>
        </w:rPr>
        <w:t xml:space="preserve"> </w:t>
      </w:r>
      <w:r w:rsidRPr="00B83D3F">
        <w:rPr>
          <w:lang w:val="id-ID"/>
        </w:rPr>
        <w:t xml:space="preserve">jika terjadi kerugian </w:t>
      </w:r>
      <w:r w:rsidR="00B83D3F">
        <w:rPr>
          <w:lang w:val="id-ID"/>
        </w:rPr>
        <w:t>usaha pada nasabah pelaku usaha (</w:t>
      </w:r>
      <w:r w:rsidR="00B83D3F" w:rsidRPr="00B83D3F">
        <w:rPr>
          <w:i/>
          <w:lang w:val="id-ID"/>
        </w:rPr>
        <w:t>mudharib</w:t>
      </w:r>
      <w:r w:rsidR="00B83D3F">
        <w:rPr>
          <w:lang w:val="id-ID"/>
        </w:rPr>
        <w:t>)</w:t>
      </w:r>
      <w:r w:rsidR="006164F5">
        <w:rPr>
          <w:lang w:val="id-ID"/>
        </w:rPr>
        <w:t xml:space="preserve"> dalam pembiayaan </w:t>
      </w:r>
      <w:r w:rsidR="006164F5" w:rsidRPr="006164F5">
        <w:rPr>
          <w:i/>
          <w:iCs/>
          <w:lang w:val="id-ID"/>
        </w:rPr>
        <w:t>mudharabah</w:t>
      </w:r>
      <w:r w:rsidR="00B83D3F">
        <w:rPr>
          <w:lang w:val="id-ID"/>
        </w:rPr>
        <w:t>.</w:t>
      </w:r>
    </w:p>
    <w:p w:rsidR="00D30696" w:rsidRPr="006278C8" w:rsidRDefault="00D30696" w:rsidP="006278C8">
      <w:pPr>
        <w:pStyle w:val="ListParagraph"/>
        <w:numPr>
          <w:ilvl w:val="0"/>
          <w:numId w:val="12"/>
        </w:numPr>
        <w:spacing w:line="480" w:lineRule="auto"/>
        <w:jc w:val="both"/>
        <w:rPr>
          <w:lang w:val="id-ID"/>
        </w:rPr>
      </w:pPr>
      <w:r>
        <w:rPr>
          <w:lang w:val="id-ID"/>
        </w:rPr>
        <w:t>Hendaklah dihimbau kepada Bank Syariah Mandiri khususnya dan semua pihak terkait pada umumnya baik pemerintah, Depag, MUI, DSN, DPS, para bankir, pelaku usaha, nasabah dan lain-lain</w:t>
      </w:r>
      <w:r w:rsidR="00CC41C1">
        <w:rPr>
          <w:lang w:val="id-ID"/>
        </w:rPr>
        <w:t>,</w:t>
      </w:r>
      <w:r>
        <w:rPr>
          <w:lang w:val="id-ID"/>
        </w:rPr>
        <w:t xml:space="preserve"> supaya lebih dalam mempelajari kembali semua sistem yang ada di perbankan syariah terutama sistem </w:t>
      </w:r>
      <w:r w:rsidRPr="00743208">
        <w:rPr>
          <w:i/>
          <w:iCs/>
          <w:lang w:val="id-ID"/>
        </w:rPr>
        <w:t>mudharabah</w:t>
      </w:r>
      <w:r w:rsidR="00743208">
        <w:rPr>
          <w:lang w:val="id-ID"/>
        </w:rPr>
        <w:t xml:space="preserve"> dengan bimbingan Islam yang benar, yaitu Al-Qur`an dan As-Sunnah dengan pemahaman para ulama yang kredibel dan tidak diragukan keilmuannya, agar penyimpangan-penyimpangan yang terjadi pada akad-akad Bank Syariah dapat ditiadakan dan dicarikan solusi syar’i terbaik sebagai gantinya. </w:t>
      </w:r>
      <w:r w:rsidR="00743208">
        <w:rPr>
          <w:i/>
          <w:iCs/>
          <w:lang w:val="id-ID"/>
        </w:rPr>
        <w:t>Wallaahu a’lam bishshawaab</w:t>
      </w:r>
      <w:r w:rsidR="00743208">
        <w:rPr>
          <w:lang w:val="id-ID"/>
        </w:rPr>
        <w:t>.</w:t>
      </w:r>
      <w:r w:rsidR="00CC41C1">
        <w:rPr>
          <w:lang w:val="id-ID"/>
        </w:rPr>
        <w:t xml:space="preserve"> </w:t>
      </w:r>
      <w:r w:rsidR="00CC41C1" w:rsidRPr="00CC41C1">
        <w:rPr>
          <w:i/>
          <w:iCs/>
          <w:lang w:val="id-ID"/>
        </w:rPr>
        <w:t>Wallahul musta’an.</w:t>
      </w:r>
    </w:p>
    <w:sectPr w:rsidR="00D30696" w:rsidRPr="006278C8" w:rsidSect="00D23CBB">
      <w:headerReference w:type="default" r:id="rId8"/>
      <w:footerReference w:type="even" r:id="rId9"/>
      <w:footerReference w:type="default" r:id="rId10"/>
      <w:pgSz w:w="11906" w:h="16838" w:code="9"/>
      <w:pgMar w:top="2268" w:right="1701" w:bottom="1701" w:left="2268" w:header="709" w:footer="709" w:gutter="0"/>
      <w:pgNumType w:start="147"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FDC" w:rsidRDefault="00633FDC" w:rsidP="0012513F">
      <w:r>
        <w:separator/>
      </w:r>
    </w:p>
  </w:endnote>
  <w:endnote w:type="continuationSeparator" w:id="1">
    <w:p w:rsidR="00633FDC" w:rsidRDefault="00633FDC" w:rsidP="00125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08" w:rsidRDefault="000219D4" w:rsidP="00743208">
    <w:pPr>
      <w:pStyle w:val="Footer"/>
      <w:framePr w:wrap="around" w:vAnchor="text" w:hAnchor="margin" w:xAlign="right" w:y="1"/>
      <w:rPr>
        <w:rStyle w:val="PageNumber"/>
      </w:rPr>
    </w:pPr>
    <w:r>
      <w:rPr>
        <w:rStyle w:val="PageNumber"/>
      </w:rPr>
      <w:fldChar w:fldCharType="begin"/>
    </w:r>
    <w:r w:rsidR="00743208">
      <w:rPr>
        <w:rStyle w:val="PageNumber"/>
      </w:rPr>
      <w:instrText xml:space="preserve">PAGE  </w:instrText>
    </w:r>
    <w:r>
      <w:rPr>
        <w:rStyle w:val="PageNumber"/>
      </w:rPr>
      <w:fldChar w:fldCharType="end"/>
    </w:r>
  </w:p>
  <w:p w:rsidR="00743208" w:rsidRDefault="00743208" w:rsidP="007432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08" w:rsidRPr="006278C8" w:rsidRDefault="00743208" w:rsidP="00743208">
    <w:pPr>
      <w:pStyle w:val="Footer"/>
      <w:framePr w:wrap="around" w:vAnchor="text" w:hAnchor="margin" w:xAlign="right" w:y="1"/>
      <w:rPr>
        <w:rStyle w:val="PageNumber"/>
        <w:lang w:val="id-ID"/>
      </w:rPr>
    </w:pPr>
  </w:p>
  <w:p w:rsidR="00743208" w:rsidRDefault="00743208" w:rsidP="007432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FDC" w:rsidRDefault="00633FDC" w:rsidP="0012513F">
      <w:r>
        <w:separator/>
      </w:r>
    </w:p>
  </w:footnote>
  <w:footnote w:type="continuationSeparator" w:id="1">
    <w:p w:rsidR="00633FDC" w:rsidRDefault="00633FDC" w:rsidP="00125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8048"/>
      <w:docPartObj>
        <w:docPartGallery w:val="Page Numbers (Top of Page)"/>
        <w:docPartUnique/>
      </w:docPartObj>
    </w:sdtPr>
    <w:sdtContent>
      <w:p w:rsidR="00743208" w:rsidRDefault="000219D4">
        <w:pPr>
          <w:pStyle w:val="Header"/>
          <w:jc w:val="right"/>
        </w:pPr>
        <w:fldSimple w:instr=" PAGE   \* MERGEFORMAT ">
          <w:r w:rsidR="004A18F9">
            <w:rPr>
              <w:noProof/>
            </w:rPr>
            <w:t>150</w:t>
          </w:r>
        </w:fldSimple>
      </w:p>
    </w:sdtContent>
  </w:sdt>
  <w:p w:rsidR="00743208" w:rsidRDefault="00743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104"/>
    <w:multiLevelType w:val="hybridMultilevel"/>
    <w:tmpl w:val="48D22DCE"/>
    <w:lvl w:ilvl="0" w:tplc="EA242542">
      <w:start w:val="2"/>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A96F2C"/>
    <w:multiLevelType w:val="hybridMultilevel"/>
    <w:tmpl w:val="A02EADCC"/>
    <w:lvl w:ilvl="0" w:tplc="0409000F">
      <w:start w:val="1"/>
      <w:numFmt w:val="decimal"/>
      <w:lvlText w:val="%1."/>
      <w:lvlJc w:val="left"/>
      <w:pPr>
        <w:tabs>
          <w:tab w:val="num" w:pos="720"/>
        </w:tabs>
        <w:ind w:left="720" w:hanging="360"/>
      </w:pPr>
    </w:lvl>
    <w:lvl w:ilvl="1" w:tplc="6D92DD54">
      <w:start w:val="1"/>
      <w:numFmt w:val="lowerLetter"/>
      <w:lvlText w:val="%2."/>
      <w:lvlJc w:val="left"/>
      <w:pPr>
        <w:tabs>
          <w:tab w:val="num" w:pos="1477"/>
        </w:tabs>
        <w:ind w:left="1477" w:hanging="397"/>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B0AFD"/>
    <w:multiLevelType w:val="hybridMultilevel"/>
    <w:tmpl w:val="6E5AD6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F20690"/>
    <w:multiLevelType w:val="hybridMultilevel"/>
    <w:tmpl w:val="C150CA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6D1A65"/>
    <w:multiLevelType w:val="hybridMultilevel"/>
    <w:tmpl w:val="BB9600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907BEA"/>
    <w:multiLevelType w:val="hybridMultilevel"/>
    <w:tmpl w:val="AD760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31BA9"/>
    <w:multiLevelType w:val="hybridMultilevel"/>
    <w:tmpl w:val="D7964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8C475B"/>
    <w:multiLevelType w:val="hybridMultilevel"/>
    <w:tmpl w:val="65F030EA"/>
    <w:lvl w:ilvl="0" w:tplc="63E229A2">
      <w:start w:val="1"/>
      <w:numFmt w:val="decimal"/>
      <w:lvlText w:val="%1."/>
      <w:lvlJc w:val="left"/>
      <w:pPr>
        <w:ind w:left="7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D3B64"/>
    <w:multiLevelType w:val="hybridMultilevel"/>
    <w:tmpl w:val="646847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805428"/>
    <w:multiLevelType w:val="hybridMultilevel"/>
    <w:tmpl w:val="F970C5A6"/>
    <w:lvl w:ilvl="0" w:tplc="BF86F484">
      <w:start w:val="1"/>
      <w:numFmt w:val="decimal"/>
      <w:lvlText w:val="%1."/>
      <w:lvlJc w:val="left"/>
      <w:pPr>
        <w:tabs>
          <w:tab w:val="num" w:pos="360"/>
        </w:tabs>
        <w:ind w:left="360" w:hanging="360"/>
      </w:pPr>
      <w:rPr>
        <w:rFonts w:hint="default"/>
      </w:rPr>
    </w:lvl>
    <w:lvl w:ilvl="1" w:tplc="F684CD9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702A30"/>
    <w:multiLevelType w:val="hybridMultilevel"/>
    <w:tmpl w:val="72989BBC"/>
    <w:lvl w:ilvl="0" w:tplc="2D8EF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F050F"/>
    <w:multiLevelType w:val="hybridMultilevel"/>
    <w:tmpl w:val="350EDD04"/>
    <w:lvl w:ilvl="0" w:tplc="1C924F6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306"/>
        </w:tabs>
        <w:ind w:left="306" w:hanging="360"/>
      </w:pPr>
    </w:lvl>
    <w:lvl w:ilvl="2" w:tplc="0409001B" w:tentative="1">
      <w:start w:val="1"/>
      <w:numFmt w:val="lowerRoman"/>
      <w:lvlText w:val="%3."/>
      <w:lvlJc w:val="right"/>
      <w:pPr>
        <w:tabs>
          <w:tab w:val="num" w:pos="1026"/>
        </w:tabs>
        <w:ind w:left="1026" w:hanging="180"/>
      </w:pPr>
    </w:lvl>
    <w:lvl w:ilvl="3" w:tplc="0409000F" w:tentative="1">
      <w:start w:val="1"/>
      <w:numFmt w:val="decimal"/>
      <w:lvlText w:val="%4."/>
      <w:lvlJc w:val="left"/>
      <w:pPr>
        <w:tabs>
          <w:tab w:val="num" w:pos="1746"/>
        </w:tabs>
        <w:ind w:left="1746" w:hanging="360"/>
      </w:pPr>
    </w:lvl>
    <w:lvl w:ilvl="4" w:tplc="04090019" w:tentative="1">
      <w:start w:val="1"/>
      <w:numFmt w:val="lowerLetter"/>
      <w:lvlText w:val="%5."/>
      <w:lvlJc w:val="left"/>
      <w:pPr>
        <w:tabs>
          <w:tab w:val="num" w:pos="2466"/>
        </w:tabs>
        <w:ind w:left="2466" w:hanging="360"/>
      </w:pPr>
    </w:lvl>
    <w:lvl w:ilvl="5" w:tplc="0409001B" w:tentative="1">
      <w:start w:val="1"/>
      <w:numFmt w:val="lowerRoman"/>
      <w:lvlText w:val="%6."/>
      <w:lvlJc w:val="right"/>
      <w:pPr>
        <w:tabs>
          <w:tab w:val="num" w:pos="3186"/>
        </w:tabs>
        <w:ind w:left="3186" w:hanging="180"/>
      </w:pPr>
    </w:lvl>
    <w:lvl w:ilvl="6" w:tplc="0409000F" w:tentative="1">
      <w:start w:val="1"/>
      <w:numFmt w:val="decimal"/>
      <w:lvlText w:val="%7."/>
      <w:lvlJc w:val="left"/>
      <w:pPr>
        <w:tabs>
          <w:tab w:val="num" w:pos="3906"/>
        </w:tabs>
        <w:ind w:left="3906" w:hanging="360"/>
      </w:pPr>
    </w:lvl>
    <w:lvl w:ilvl="7" w:tplc="04090019" w:tentative="1">
      <w:start w:val="1"/>
      <w:numFmt w:val="lowerLetter"/>
      <w:lvlText w:val="%8."/>
      <w:lvlJc w:val="left"/>
      <w:pPr>
        <w:tabs>
          <w:tab w:val="num" w:pos="4626"/>
        </w:tabs>
        <w:ind w:left="4626" w:hanging="360"/>
      </w:pPr>
    </w:lvl>
    <w:lvl w:ilvl="8" w:tplc="0409001B" w:tentative="1">
      <w:start w:val="1"/>
      <w:numFmt w:val="lowerRoman"/>
      <w:lvlText w:val="%9."/>
      <w:lvlJc w:val="right"/>
      <w:pPr>
        <w:tabs>
          <w:tab w:val="num" w:pos="5346"/>
        </w:tabs>
        <w:ind w:left="5346" w:hanging="180"/>
      </w:pPr>
    </w:lvl>
  </w:abstractNum>
  <w:abstractNum w:abstractNumId="12">
    <w:nsid w:val="68D15504"/>
    <w:multiLevelType w:val="hybridMultilevel"/>
    <w:tmpl w:val="4776CE94"/>
    <w:lvl w:ilvl="0" w:tplc="04090019">
      <w:start w:val="1"/>
      <w:numFmt w:val="lowerLetter"/>
      <w:lvlText w:val="%1."/>
      <w:lvlJc w:val="left"/>
      <w:pPr>
        <w:ind w:left="469" w:hanging="360"/>
      </w:p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1"/>
  </w:num>
  <w:num w:numId="2">
    <w:abstractNumId w:val="11"/>
  </w:num>
  <w:num w:numId="3">
    <w:abstractNumId w:val="0"/>
  </w:num>
  <w:num w:numId="4">
    <w:abstractNumId w:val="9"/>
  </w:num>
  <w:num w:numId="5">
    <w:abstractNumId w:val="5"/>
  </w:num>
  <w:num w:numId="6">
    <w:abstractNumId w:val="8"/>
  </w:num>
  <w:num w:numId="7">
    <w:abstractNumId w:val="6"/>
  </w:num>
  <w:num w:numId="8">
    <w:abstractNumId w:val="7"/>
  </w:num>
  <w:num w:numId="9">
    <w:abstractNumId w:val="12"/>
  </w:num>
  <w:num w:numId="10">
    <w:abstractNumId w:val="3"/>
  </w:num>
  <w:num w:numId="11">
    <w:abstractNumId w:val="2"/>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72BEC"/>
    <w:rsid w:val="00000E4B"/>
    <w:rsid w:val="00001D6E"/>
    <w:rsid w:val="00002D89"/>
    <w:rsid w:val="000030DE"/>
    <w:rsid w:val="00006B2F"/>
    <w:rsid w:val="00007265"/>
    <w:rsid w:val="0000749B"/>
    <w:rsid w:val="00007BFB"/>
    <w:rsid w:val="00007EA0"/>
    <w:rsid w:val="0001017A"/>
    <w:rsid w:val="000165FA"/>
    <w:rsid w:val="00020F89"/>
    <w:rsid w:val="00020FDA"/>
    <w:rsid w:val="00021735"/>
    <w:rsid w:val="0002180E"/>
    <w:rsid w:val="000219D4"/>
    <w:rsid w:val="00021CC9"/>
    <w:rsid w:val="0002226D"/>
    <w:rsid w:val="000234D0"/>
    <w:rsid w:val="000241E8"/>
    <w:rsid w:val="00025384"/>
    <w:rsid w:val="00027182"/>
    <w:rsid w:val="00027717"/>
    <w:rsid w:val="00030C2E"/>
    <w:rsid w:val="00031080"/>
    <w:rsid w:val="000315C3"/>
    <w:rsid w:val="000319BA"/>
    <w:rsid w:val="000321D5"/>
    <w:rsid w:val="000323A2"/>
    <w:rsid w:val="00033D25"/>
    <w:rsid w:val="00035940"/>
    <w:rsid w:val="00036268"/>
    <w:rsid w:val="00036FCC"/>
    <w:rsid w:val="000372E8"/>
    <w:rsid w:val="00040375"/>
    <w:rsid w:val="00041834"/>
    <w:rsid w:val="0004406C"/>
    <w:rsid w:val="00044370"/>
    <w:rsid w:val="00044B3D"/>
    <w:rsid w:val="000457BD"/>
    <w:rsid w:val="00045AB8"/>
    <w:rsid w:val="000460E0"/>
    <w:rsid w:val="00046732"/>
    <w:rsid w:val="000467C2"/>
    <w:rsid w:val="00050228"/>
    <w:rsid w:val="0005076E"/>
    <w:rsid w:val="00051756"/>
    <w:rsid w:val="000549C1"/>
    <w:rsid w:val="0005649B"/>
    <w:rsid w:val="00056D2D"/>
    <w:rsid w:val="00057723"/>
    <w:rsid w:val="00057974"/>
    <w:rsid w:val="00062035"/>
    <w:rsid w:val="00066BA9"/>
    <w:rsid w:val="00067102"/>
    <w:rsid w:val="000676EC"/>
    <w:rsid w:val="00067CB9"/>
    <w:rsid w:val="000701B7"/>
    <w:rsid w:val="000721ED"/>
    <w:rsid w:val="00072ADA"/>
    <w:rsid w:val="00074129"/>
    <w:rsid w:val="0007445E"/>
    <w:rsid w:val="00077C14"/>
    <w:rsid w:val="00081142"/>
    <w:rsid w:val="0008289D"/>
    <w:rsid w:val="000833CD"/>
    <w:rsid w:val="00085A25"/>
    <w:rsid w:val="00086620"/>
    <w:rsid w:val="00086EB4"/>
    <w:rsid w:val="00086FD9"/>
    <w:rsid w:val="00087F81"/>
    <w:rsid w:val="000900B9"/>
    <w:rsid w:val="00090ED5"/>
    <w:rsid w:val="0009232F"/>
    <w:rsid w:val="0009310D"/>
    <w:rsid w:val="00093429"/>
    <w:rsid w:val="0009363D"/>
    <w:rsid w:val="00093897"/>
    <w:rsid w:val="000940E8"/>
    <w:rsid w:val="000952CE"/>
    <w:rsid w:val="00095EF0"/>
    <w:rsid w:val="000966E9"/>
    <w:rsid w:val="00097B98"/>
    <w:rsid w:val="00097E23"/>
    <w:rsid w:val="000A0259"/>
    <w:rsid w:val="000A1C0E"/>
    <w:rsid w:val="000A2692"/>
    <w:rsid w:val="000A37E5"/>
    <w:rsid w:val="000A4B07"/>
    <w:rsid w:val="000A524F"/>
    <w:rsid w:val="000A5587"/>
    <w:rsid w:val="000A6213"/>
    <w:rsid w:val="000A6A5A"/>
    <w:rsid w:val="000A7468"/>
    <w:rsid w:val="000A7488"/>
    <w:rsid w:val="000A7926"/>
    <w:rsid w:val="000A7BC8"/>
    <w:rsid w:val="000B004F"/>
    <w:rsid w:val="000B01C8"/>
    <w:rsid w:val="000B06C7"/>
    <w:rsid w:val="000B0B45"/>
    <w:rsid w:val="000B1E3B"/>
    <w:rsid w:val="000B2199"/>
    <w:rsid w:val="000B2245"/>
    <w:rsid w:val="000B368B"/>
    <w:rsid w:val="000B44A3"/>
    <w:rsid w:val="000B461D"/>
    <w:rsid w:val="000B5045"/>
    <w:rsid w:val="000B5239"/>
    <w:rsid w:val="000B6072"/>
    <w:rsid w:val="000B6368"/>
    <w:rsid w:val="000B6387"/>
    <w:rsid w:val="000B63AE"/>
    <w:rsid w:val="000B68CF"/>
    <w:rsid w:val="000B6CE5"/>
    <w:rsid w:val="000C0A90"/>
    <w:rsid w:val="000C2742"/>
    <w:rsid w:val="000C3666"/>
    <w:rsid w:val="000C37B2"/>
    <w:rsid w:val="000C3E48"/>
    <w:rsid w:val="000C4787"/>
    <w:rsid w:val="000C501E"/>
    <w:rsid w:val="000C60A0"/>
    <w:rsid w:val="000C6393"/>
    <w:rsid w:val="000D06F8"/>
    <w:rsid w:val="000D1BB3"/>
    <w:rsid w:val="000D27E8"/>
    <w:rsid w:val="000D2C24"/>
    <w:rsid w:val="000D4101"/>
    <w:rsid w:val="000D44A3"/>
    <w:rsid w:val="000D52E9"/>
    <w:rsid w:val="000D66C9"/>
    <w:rsid w:val="000D6B02"/>
    <w:rsid w:val="000D777F"/>
    <w:rsid w:val="000D7F4C"/>
    <w:rsid w:val="000E1D97"/>
    <w:rsid w:val="000E2452"/>
    <w:rsid w:val="000E2501"/>
    <w:rsid w:val="000E39ED"/>
    <w:rsid w:val="000E4120"/>
    <w:rsid w:val="000E45FE"/>
    <w:rsid w:val="000E5C1C"/>
    <w:rsid w:val="000E70A7"/>
    <w:rsid w:val="000E714B"/>
    <w:rsid w:val="000F1311"/>
    <w:rsid w:val="000F1F03"/>
    <w:rsid w:val="000F2125"/>
    <w:rsid w:val="000F26C3"/>
    <w:rsid w:val="000F32CE"/>
    <w:rsid w:val="000F3E8F"/>
    <w:rsid w:val="000F452D"/>
    <w:rsid w:val="000F53C5"/>
    <w:rsid w:val="0010025D"/>
    <w:rsid w:val="00100656"/>
    <w:rsid w:val="0010069A"/>
    <w:rsid w:val="001024D7"/>
    <w:rsid w:val="00102FE9"/>
    <w:rsid w:val="00103398"/>
    <w:rsid w:val="0010474D"/>
    <w:rsid w:val="001050F7"/>
    <w:rsid w:val="0010587C"/>
    <w:rsid w:val="00105CDE"/>
    <w:rsid w:val="00105FF6"/>
    <w:rsid w:val="00106480"/>
    <w:rsid w:val="001078C8"/>
    <w:rsid w:val="00110355"/>
    <w:rsid w:val="00110DDD"/>
    <w:rsid w:val="0011108A"/>
    <w:rsid w:val="001111CD"/>
    <w:rsid w:val="0011373E"/>
    <w:rsid w:val="00114D93"/>
    <w:rsid w:val="001155CC"/>
    <w:rsid w:val="00116BE6"/>
    <w:rsid w:val="0011748B"/>
    <w:rsid w:val="00120276"/>
    <w:rsid w:val="00121290"/>
    <w:rsid w:val="0012196E"/>
    <w:rsid w:val="00123739"/>
    <w:rsid w:val="00124A3B"/>
    <w:rsid w:val="0012509A"/>
    <w:rsid w:val="0012513F"/>
    <w:rsid w:val="00125E7A"/>
    <w:rsid w:val="00126FF9"/>
    <w:rsid w:val="00127570"/>
    <w:rsid w:val="00127FEF"/>
    <w:rsid w:val="00130009"/>
    <w:rsid w:val="0013079D"/>
    <w:rsid w:val="00131B8F"/>
    <w:rsid w:val="00132AD0"/>
    <w:rsid w:val="00133AD4"/>
    <w:rsid w:val="00133E60"/>
    <w:rsid w:val="001354EC"/>
    <w:rsid w:val="0013580A"/>
    <w:rsid w:val="001359E7"/>
    <w:rsid w:val="00135C40"/>
    <w:rsid w:val="0013684C"/>
    <w:rsid w:val="00136ECB"/>
    <w:rsid w:val="00136FE4"/>
    <w:rsid w:val="00142909"/>
    <w:rsid w:val="00142BA8"/>
    <w:rsid w:val="00144267"/>
    <w:rsid w:val="00144362"/>
    <w:rsid w:val="00144E61"/>
    <w:rsid w:val="00145009"/>
    <w:rsid w:val="001467A5"/>
    <w:rsid w:val="001474D6"/>
    <w:rsid w:val="001508AC"/>
    <w:rsid w:val="00150F46"/>
    <w:rsid w:val="00151D84"/>
    <w:rsid w:val="00152ED8"/>
    <w:rsid w:val="00153598"/>
    <w:rsid w:val="00154AF0"/>
    <w:rsid w:val="00155B2D"/>
    <w:rsid w:val="001562E2"/>
    <w:rsid w:val="00156CB0"/>
    <w:rsid w:val="001570C5"/>
    <w:rsid w:val="001573F4"/>
    <w:rsid w:val="00160878"/>
    <w:rsid w:val="00160AC1"/>
    <w:rsid w:val="001612D8"/>
    <w:rsid w:val="00162905"/>
    <w:rsid w:val="001632FA"/>
    <w:rsid w:val="001643DC"/>
    <w:rsid w:val="00165B77"/>
    <w:rsid w:val="00166036"/>
    <w:rsid w:val="00166312"/>
    <w:rsid w:val="0016737A"/>
    <w:rsid w:val="001674F4"/>
    <w:rsid w:val="0017028D"/>
    <w:rsid w:val="0017058D"/>
    <w:rsid w:val="001718B0"/>
    <w:rsid w:val="00173D4B"/>
    <w:rsid w:val="00174A0E"/>
    <w:rsid w:val="00174D81"/>
    <w:rsid w:val="00175D7D"/>
    <w:rsid w:val="001827D3"/>
    <w:rsid w:val="0018383E"/>
    <w:rsid w:val="00183CB1"/>
    <w:rsid w:val="0018575A"/>
    <w:rsid w:val="00186B92"/>
    <w:rsid w:val="00186C1E"/>
    <w:rsid w:val="00186CE2"/>
    <w:rsid w:val="0018702C"/>
    <w:rsid w:val="001874EB"/>
    <w:rsid w:val="001901F6"/>
    <w:rsid w:val="001904F1"/>
    <w:rsid w:val="00191270"/>
    <w:rsid w:val="00191B26"/>
    <w:rsid w:val="0019464A"/>
    <w:rsid w:val="00194CB6"/>
    <w:rsid w:val="00194DAA"/>
    <w:rsid w:val="001A0568"/>
    <w:rsid w:val="001A1A2E"/>
    <w:rsid w:val="001A1B87"/>
    <w:rsid w:val="001A21FB"/>
    <w:rsid w:val="001A2887"/>
    <w:rsid w:val="001A319B"/>
    <w:rsid w:val="001A36C9"/>
    <w:rsid w:val="001B21F8"/>
    <w:rsid w:val="001B2332"/>
    <w:rsid w:val="001B26C4"/>
    <w:rsid w:val="001B3E43"/>
    <w:rsid w:val="001B41B5"/>
    <w:rsid w:val="001B51D6"/>
    <w:rsid w:val="001B5474"/>
    <w:rsid w:val="001B5496"/>
    <w:rsid w:val="001B72F5"/>
    <w:rsid w:val="001B73BE"/>
    <w:rsid w:val="001B7A25"/>
    <w:rsid w:val="001C104D"/>
    <w:rsid w:val="001C17D0"/>
    <w:rsid w:val="001C3325"/>
    <w:rsid w:val="001D1161"/>
    <w:rsid w:val="001D14E0"/>
    <w:rsid w:val="001D42DD"/>
    <w:rsid w:val="001D5C4B"/>
    <w:rsid w:val="001D703C"/>
    <w:rsid w:val="001D79C9"/>
    <w:rsid w:val="001E26FC"/>
    <w:rsid w:val="001E270C"/>
    <w:rsid w:val="001E2AF6"/>
    <w:rsid w:val="001E3500"/>
    <w:rsid w:val="001E3994"/>
    <w:rsid w:val="001E5B2B"/>
    <w:rsid w:val="001E5F3D"/>
    <w:rsid w:val="001E6574"/>
    <w:rsid w:val="001E6BCC"/>
    <w:rsid w:val="001E7E13"/>
    <w:rsid w:val="001F5392"/>
    <w:rsid w:val="001F7844"/>
    <w:rsid w:val="00200A73"/>
    <w:rsid w:val="00201FBD"/>
    <w:rsid w:val="00202893"/>
    <w:rsid w:val="00202BD3"/>
    <w:rsid w:val="00204035"/>
    <w:rsid w:val="00204302"/>
    <w:rsid w:val="00205258"/>
    <w:rsid w:val="00207DA9"/>
    <w:rsid w:val="002107D1"/>
    <w:rsid w:val="00210849"/>
    <w:rsid w:val="00212C9A"/>
    <w:rsid w:val="002131EA"/>
    <w:rsid w:val="00213930"/>
    <w:rsid w:val="00213B6C"/>
    <w:rsid w:val="00213D99"/>
    <w:rsid w:val="00215A4E"/>
    <w:rsid w:val="0021688B"/>
    <w:rsid w:val="00220934"/>
    <w:rsid w:val="00220D1D"/>
    <w:rsid w:val="00221F1E"/>
    <w:rsid w:val="0022302E"/>
    <w:rsid w:val="00223783"/>
    <w:rsid w:val="00225A6B"/>
    <w:rsid w:val="00227FD9"/>
    <w:rsid w:val="002301A3"/>
    <w:rsid w:val="0023160F"/>
    <w:rsid w:val="00231658"/>
    <w:rsid w:val="00231DF7"/>
    <w:rsid w:val="00232B1A"/>
    <w:rsid w:val="00232C8B"/>
    <w:rsid w:val="002337EC"/>
    <w:rsid w:val="00234D8B"/>
    <w:rsid w:val="00235192"/>
    <w:rsid w:val="0023664C"/>
    <w:rsid w:val="00236C71"/>
    <w:rsid w:val="00237B5A"/>
    <w:rsid w:val="002407E1"/>
    <w:rsid w:val="00240AA1"/>
    <w:rsid w:val="00240B85"/>
    <w:rsid w:val="00240FA5"/>
    <w:rsid w:val="00241B10"/>
    <w:rsid w:val="00242162"/>
    <w:rsid w:val="00242B16"/>
    <w:rsid w:val="00243790"/>
    <w:rsid w:val="00245108"/>
    <w:rsid w:val="00245399"/>
    <w:rsid w:val="00245C1E"/>
    <w:rsid w:val="00247202"/>
    <w:rsid w:val="00247E4B"/>
    <w:rsid w:val="00250FFD"/>
    <w:rsid w:val="00253082"/>
    <w:rsid w:val="002554AC"/>
    <w:rsid w:val="002602DF"/>
    <w:rsid w:val="002617CE"/>
    <w:rsid w:val="002652B2"/>
    <w:rsid w:val="002674FF"/>
    <w:rsid w:val="0026751D"/>
    <w:rsid w:val="00272B18"/>
    <w:rsid w:val="00273136"/>
    <w:rsid w:val="00273142"/>
    <w:rsid w:val="00273187"/>
    <w:rsid w:val="002735DB"/>
    <w:rsid w:val="00274742"/>
    <w:rsid w:val="00274BBB"/>
    <w:rsid w:val="00275A80"/>
    <w:rsid w:val="002761F6"/>
    <w:rsid w:val="002772DF"/>
    <w:rsid w:val="002779AE"/>
    <w:rsid w:val="00280DD1"/>
    <w:rsid w:val="00281311"/>
    <w:rsid w:val="0028461C"/>
    <w:rsid w:val="00286FE6"/>
    <w:rsid w:val="00287073"/>
    <w:rsid w:val="00290312"/>
    <w:rsid w:val="002929C4"/>
    <w:rsid w:val="00292BC4"/>
    <w:rsid w:val="00294297"/>
    <w:rsid w:val="00295108"/>
    <w:rsid w:val="0029771A"/>
    <w:rsid w:val="002A05BE"/>
    <w:rsid w:val="002A1207"/>
    <w:rsid w:val="002A120F"/>
    <w:rsid w:val="002A1563"/>
    <w:rsid w:val="002A2CE0"/>
    <w:rsid w:val="002A2E42"/>
    <w:rsid w:val="002A30AB"/>
    <w:rsid w:val="002A3C8F"/>
    <w:rsid w:val="002A40FB"/>
    <w:rsid w:val="002A4267"/>
    <w:rsid w:val="002A6312"/>
    <w:rsid w:val="002A726E"/>
    <w:rsid w:val="002A75CB"/>
    <w:rsid w:val="002A76C2"/>
    <w:rsid w:val="002B29E4"/>
    <w:rsid w:val="002B31FC"/>
    <w:rsid w:val="002B4A8A"/>
    <w:rsid w:val="002B6402"/>
    <w:rsid w:val="002B6D57"/>
    <w:rsid w:val="002B7791"/>
    <w:rsid w:val="002C1A1E"/>
    <w:rsid w:val="002C204F"/>
    <w:rsid w:val="002C2664"/>
    <w:rsid w:val="002C4921"/>
    <w:rsid w:val="002C5888"/>
    <w:rsid w:val="002C6047"/>
    <w:rsid w:val="002C60E6"/>
    <w:rsid w:val="002D0861"/>
    <w:rsid w:val="002D13A4"/>
    <w:rsid w:val="002D1615"/>
    <w:rsid w:val="002D36CC"/>
    <w:rsid w:val="002D4227"/>
    <w:rsid w:val="002D6024"/>
    <w:rsid w:val="002D61EF"/>
    <w:rsid w:val="002D7784"/>
    <w:rsid w:val="002D7ACC"/>
    <w:rsid w:val="002D7D73"/>
    <w:rsid w:val="002E030A"/>
    <w:rsid w:val="002E4CE8"/>
    <w:rsid w:val="002E6F78"/>
    <w:rsid w:val="002E7218"/>
    <w:rsid w:val="002E75DC"/>
    <w:rsid w:val="002E77C5"/>
    <w:rsid w:val="002F0A8E"/>
    <w:rsid w:val="002F12B4"/>
    <w:rsid w:val="002F286E"/>
    <w:rsid w:val="002F3DFF"/>
    <w:rsid w:val="002F44FB"/>
    <w:rsid w:val="002F49B3"/>
    <w:rsid w:val="002F5424"/>
    <w:rsid w:val="002F5921"/>
    <w:rsid w:val="003007CE"/>
    <w:rsid w:val="003019B8"/>
    <w:rsid w:val="00302F5E"/>
    <w:rsid w:val="00303B8B"/>
    <w:rsid w:val="003041B3"/>
    <w:rsid w:val="00304CED"/>
    <w:rsid w:val="00305071"/>
    <w:rsid w:val="0030538E"/>
    <w:rsid w:val="00306AB6"/>
    <w:rsid w:val="003101B1"/>
    <w:rsid w:val="00310B18"/>
    <w:rsid w:val="00311113"/>
    <w:rsid w:val="00311B78"/>
    <w:rsid w:val="003151A9"/>
    <w:rsid w:val="00315F6B"/>
    <w:rsid w:val="0031680D"/>
    <w:rsid w:val="003200C0"/>
    <w:rsid w:val="00321646"/>
    <w:rsid w:val="00322099"/>
    <w:rsid w:val="00322683"/>
    <w:rsid w:val="0032541D"/>
    <w:rsid w:val="00325641"/>
    <w:rsid w:val="00325E6A"/>
    <w:rsid w:val="00326EF4"/>
    <w:rsid w:val="003276D1"/>
    <w:rsid w:val="0033182A"/>
    <w:rsid w:val="00334663"/>
    <w:rsid w:val="0033509E"/>
    <w:rsid w:val="003363F7"/>
    <w:rsid w:val="00337D61"/>
    <w:rsid w:val="00341B78"/>
    <w:rsid w:val="0034302B"/>
    <w:rsid w:val="0034460E"/>
    <w:rsid w:val="00345033"/>
    <w:rsid w:val="003470E2"/>
    <w:rsid w:val="003500FE"/>
    <w:rsid w:val="0035066B"/>
    <w:rsid w:val="00351656"/>
    <w:rsid w:val="0035283D"/>
    <w:rsid w:val="0035345F"/>
    <w:rsid w:val="003535A2"/>
    <w:rsid w:val="003538C0"/>
    <w:rsid w:val="00353947"/>
    <w:rsid w:val="0035565C"/>
    <w:rsid w:val="0035644E"/>
    <w:rsid w:val="00356C92"/>
    <w:rsid w:val="00360023"/>
    <w:rsid w:val="003603BE"/>
    <w:rsid w:val="003617A1"/>
    <w:rsid w:val="0036267C"/>
    <w:rsid w:val="003635D3"/>
    <w:rsid w:val="00363BC1"/>
    <w:rsid w:val="003648C4"/>
    <w:rsid w:val="0036587F"/>
    <w:rsid w:val="00366C22"/>
    <w:rsid w:val="00367057"/>
    <w:rsid w:val="00370D7A"/>
    <w:rsid w:val="00372E84"/>
    <w:rsid w:val="00373125"/>
    <w:rsid w:val="00374758"/>
    <w:rsid w:val="00375368"/>
    <w:rsid w:val="00375D07"/>
    <w:rsid w:val="00377E46"/>
    <w:rsid w:val="00380B3B"/>
    <w:rsid w:val="00380E1E"/>
    <w:rsid w:val="00381181"/>
    <w:rsid w:val="00382483"/>
    <w:rsid w:val="00383CB9"/>
    <w:rsid w:val="00384CB2"/>
    <w:rsid w:val="00386F30"/>
    <w:rsid w:val="00387D89"/>
    <w:rsid w:val="0039049C"/>
    <w:rsid w:val="00390524"/>
    <w:rsid w:val="00390E56"/>
    <w:rsid w:val="003926D6"/>
    <w:rsid w:val="0039552E"/>
    <w:rsid w:val="00396EA2"/>
    <w:rsid w:val="003976A9"/>
    <w:rsid w:val="00397F90"/>
    <w:rsid w:val="003A0435"/>
    <w:rsid w:val="003A2755"/>
    <w:rsid w:val="003A2F83"/>
    <w:rsid w:val="003A35D4"/>
    <w:rsid w:val="003A46EE"/>
    <w:rsid w:val="003A519A"/>
    <w:rsid w:val="003A71BD"/>
    <w:rsid w:val="003A7EC5"/>
    <w:rsid w:val="003B1782"/>
    <w:rsid w:val="003B26E1"/>
    <w:rsid w:val="003B29D5"/>
    <w:rsid w:val="003B5AEC"/>
    <w:rsid w:val="003B5CF0"/>
    <w:rsid w:val="003B62A9"/>
    <w:rsid w:val="003B64C2"/>
    <w:rsid w:val="003B68EC"/>
    <w:rsid w:val="003B6CF6"/>
    <w:rsid w:val="003C043E"/>
    <w:rsid w:val="003C0C67"/>
    <w:rsid w:val="003C1DF3"/>
    <w:rsid w:val="003C3554"/>
    <w:rsid w:val="003C39A9"/>
    <w:rsid w:val="003C44C2"/>
    <w:rsid w:val="003C4CCA"/>
    <w:rsid w:val="003C5164"/>
    <w:rsid w:val="003C562B"/>
    <w:rsid w:val="003C70C1"/>
    <w:rsid w:val="003C76E2"/>
    <w:rsid w:val="003D06F8"/>
    <w:rsid w:val="003D0B46"/>
    <w:rsid w:val="003D0DD6"/>
    <w:rsid w:val="003D1471"/>
    <w:rsid w:val="003D3BCD"/>
    <w:rsid w:val="003D5182"/>
    <w:rsid w:val="003D52C1"/>
    <w:rsid w:val="003D6FC0"/>
    <w:rsid w:val="003D70E4"/>
    <w:rsid w:val="003E03EF"/>
    <w:rsid w:val="003E0FB0"/>
    <w:rsid w:val="003E1485"/>
    <w:rsid w:val="003E1EB0"/>
    <w:rsid w:val="003E2176"/>
    <w:rsid w:val="003E4C1A"/>
    <w:rsid w:val="003E573F"/>
    <w:rsid w:val="003E59A9"/>
    <w:rsid w:val="003E762C"/>
    <w:rsid w:val="003E799E"/>
    <w:rsid w:val="003F1936"/>
    <w:rsid w:val="003F1BB0"/>
    <w:rsid w:val="003F2FB5"/>
    <w:rsid w:val="003F5056"/>
    <w:rsid w:val="003F698B"/>
    <w:rsid w:val="003F792C"/>
    <w:rsid w:val="00400A3D"/>
    <w:rsid w:val="004036B8"/>
    <w:rsid w:val="00403B0F"/>
    <w:rsid w:val="004113DE"/>
    <w:rsid w:val="004118B6"/>
    <w:rsid w:val="0041451D"/>
    <w:rsid w:val="00417F9A"/>
    <w:rsid w:val="004202FC"/>
    <w:rsid w:val="004203D3"/>
    <w:rsid w:val="004217A5"/>
    <w:rsid w:val="00422906"/>
    <w:rsid w:val="00423C8A"/>
    <w:rsid w:val="004249DF"/>
    <w:rsid w:val="004251C7"/>
    <w:rsid w:val="0043263D"/>
    <w:rsid w:val="00433FB9"/>
    <w:rsid w:val="00436E21"/>
    <w:rsid w:val="00436E25"/>
    <w:rsid w:val="00437F61"/>
    <w:rsid w:val="0044075D"/>
    <w:rsid w:val="00441E0E"/>
    <w:rsid w:val="004420C9"/>
    <w:rsid w:val="004431EA"/>
    <w:rsid w:val="00443EC2"/>
    <w:rsid w:val="00444366"/>
    <w:rsid w:val="004445E0"/>
    <w:rsid w:val="00445B4B"/>
    <w:rsid w:val="00446522"/>
    <w:rsid w:val="004467E8"/>
    <w:rsid w:val="00450E22"/>
    <w:rsid w:val="00451A4E"/>
    <w:rsid w:val="00451D0F"/>
    <w:rsid w:val="00452B60"/>
    <w:rsid w:val="0045427C"/>
    <w:rsid w:val="0045521F"/>
    <w:rsid w:val="004553BB"/>
    <w:rsid w:val="00456871"/>
    <w:rsid w:val="00456D47"/>
    <w:rsid w:val="004605F9"/>
    <w:rsid w:val="00461697"/>
    <w:rsid w:val="00462379"/>
    <w:rsid w:val="004623B2"/>
    <w:rsid w:val="00462583"/>
    <w:rsid w:val="004626DE"/>
    <w:rsid w:val="00463225"/>
    <w:rsid w:val="00463D82"/>
    <w:rsid w:val="00463E4B"/>
    <w:rsid w:val="00464C20"/>
    <w:rsid w:val="00464D17"/>
    <w:rsid w:val="00466862"/>
    <w:rsid w:val="00466F1A"/>
    <w:rsid w:val="00466FF0"/>
    <w:rsid w:val="00467202"/>
    <w:rsid w:val="004709F0"/>
    <w:rsid w:val="00470BFD"/>
    <w:rsid w:val="0047242D"/>
    <w:rsid w:val="004727EF"/>
    <w:rsid w:val="00472B3C"/>
    <w:rsid w:val="00472BA9"/>
    <w:rsid w:val="00472D4E"/>
    <w:rsid w:val="00475AB7"/>
    <w:rsid w:val="00475B4D"/>
    <w:rsid w:val="00475E6B"/>
    <w:rsid w:val="00476899"/>
    <w:rsid w:val="00476B7B"/>
    <w:rsid w:val="00477EA8"/>
    <w:rsid w:val="004812C1"/>
    <w:rsid w:val="00481B7D"/>
    <w:rsid w:val="00482E38"/>
    <w:rsid w:val="00484FD9"/>
    <w:rsid w:val="00485A97"/>
    <w:rsid w:val="00485C11"/>
    <w:rsid w:val="004912C5"/>
    <w:rsid w:val="00491400"/>
    <w:rsid w:val="004922A0"/>
    <w:rsid w:val="004930E9"/>
    <w:rsid w:val="004933BE"/>
    <w:rsid w:val="00493D9E"/>
    <w:rsid w:val="0049433C"/>
    <w:rsid w:val="0049479C"/>
    <w:rsid w:val="004949C2"/>
    <w:rsid w:val="00495058"/>
    <w:rsid w:val="00495517"/>
    <w:rsid w:val="0049685D"/>
    <w:rsid w:val="00496BED"/>
    <w:rsid w:val="004974B1"/>
    <w:rsid w:val="004A16FE"/>
    <w:rsid w:val="004A18F9"/>
    <w:rsid w:val="004A2AE1"/>
    <w:rsid w:val="004A362E"/>
    <w:rsid w:val="004A38BA"/>
    <w:rsid w:val="004A4486"/>
    <w:rsid w:val="004A4784"/>
    <w:rsid w:val="004A6AE0"/>
    <w:rsid w:val="004B069B"/>
    <w:rsid w:val="004B0EDD"/>
    <w:rsid w:val="004B132C"/>
    <w:rsid w:val="004B18FF"/>
    <w:rsid w:val="004B194F"/>
    <w:rsid w:val="004B1E53"/>
    <w:rsid w:val="004B22A5"/>
    <w:rsid w:val="004B33C5"/>
    <w:rsid w:val="004B4AB2"/>
    <w:rsid w:val="004B5119"/>
    <w:rsid w:val="004B62E6"/>
    <w:rsid w:val="004B743E"/>
    <w:rsid w:val="004B745E"/>
    <w:rsid w:val="004B75A9"/>
    <w:rsid w:val="004B7FC9"/>
    <w:rsid w:val="004C0306"/>
    <w:rsid w:val="004C26D8"/>
    <w:rsid w:val="004C2868"/>
    <w:rsid w:val="004C332F"/>
    <w:rsid w:val="004C35F6"/>
    <w:rsid w:val="004C3A08"/>
    <w:rsid w:val="004C49DC"/>
    <w:rsid w:val="004C5BFA"/>
    <w:rsid w:val="004C64AB"/>
    <w:rsid w:val="004C6825"/>
    <w:rsid w:val="004C7627"/>
    <w:rsid w:val="004C7A57"/>
    <w:rsid w:val="004D0AD6"/>
    <w:rsid w:val="004D1894"/>
    <w:rsid w:val="004D1F45"/>
    <w:rsid w:val="004D2038"/>
    <w:rsid w:val="004D25EC"/>
    <w:rsid w:val="004D423E"/>
    <w:rsid w:val="004D4AB4"/>
    <w:rsid w:val="004D5774"/>
    <w:rsid w:val="004D5A43"/>
    <w:rsid w:val="004D5B4F"/>
    <w:rsid w:val="004D618E"/>
    <w:rsid w:val="004D6842"/>
    <w:rsid w:val="004D7F42"/>
    <w:rsid w:val="004E1695"/>
    <w:rsid w:val="004E16D0"/>
    <w:rsid w:val="004E33DA"/>
    <w:rsid w:val="004E390C"/>
    <w:rsid w:val="004E5F92"/>
    <w:rsid w:val="004E6017"/>
    <w:rsid w:val="004E6278"/>
    <w:rsid w:val="004E697D"/>
    <w:rsid w:val="004E7476"/>
    <w:rsid w:val="004F1E4C"/>
    <w:rsid w:val="004F224B"/>
    <w:rsid w:val="004F5113"/>
    <w:rsid w:val="004F5A00"/>
    <w:rsid w:val="004F6D29"/>
    <w:rsid w:val="00501F4E"/>
    <w:rsid w:val="0050256E"/>
    <w:rsid w:val="00502D85"/>
    <w:rsid w:val="00502D8A"/>
    <w:rsid w:val="00503AB6"/>
    <w:rsid w:val="00504919"/>
    <w:rsid w:val="00504EC8"/>
    <w:rsid w:val="00505D44"/>
    <w:rsid w:val="0050629B"/>
    <w:rsid w:val="00506B5C"/>
    <w:rsid w:val="00507235"/>
    <w:rsid w:val="00507737"/>
    <w:rsid w:val="005102FC"/>
    <w:rsid w:val="00512DC1"/>
    <w:rsid w:val="005145E9"/>
    <w:rsid w:val="00514DC3"/>
    <w:rsid w:val="005204A2"/>
    <w:rsid w:val="005220EA"/>
    <w:rsid w:val="00525A7A"/>
    <w:rsid w:val="00526C8F"/>
    <w:rsid w:val="0052796F"/>
    <w:rsid w:val="00530CB3"/>
    <w:rsid w:val="00531AFE"/>
    <w:rsid w:val="005330C9"/>
    <w:rsid w:val="00533F19"/>
    <w:rsid w:val="00534D77"/>
    <w:rsid w:val="005350C7"/>
    <w:rsid w:val="00537F72"/>
    <w:rsid w:val="00540025"/>
    <w:rsid w:val="0054044B"/>
    <w:rsid w:val="0054068A"/>
    <w:rsid w:val="005412F4"/>
    <w:rsid w:val="00541675"/>
    <w:rsid w:val="00542089"/>
    <w:rsid w:val="005437F0"/>
    <w:rsid w:val="00544135"/>
    <w:rsid w:val="00544C74"/>
    <w:rsid w:val="00545CA8"/>
    <w:rsid w:val="00546082"/>
    <w:rsid w:val="00546F26"/>
    <w:rsid w:val="00550351"/>
    <w:rsid w:val="00550598"/>
    <w:rsid w:val="00552105"/>
    <w:rsid w:val="00552A6C"/>
    <w:rsid w:val="00553A92"/>
    <w:rsid w:val="00555115"/>
    <w:rsid w:val="005553FA"/>
    <w:rsid w:val="00557609"/>
    <w:rsid w:val="00560AF9"/>
    <w:rsid w:val="005619F5"/>
    <w:rsid w:val="00562FB1"/>
    <w:rsid w:val="00563339"/>
    <w:rsid w:val="0056498E"/>
    <w:rsid w:val="00564D24"/>
    <w:rsid w:val="005650FD"/>
    <w:rsid w:val="00565395"/>
    <w:rsid w:val="005654F1"/>
    <w:rsid w:val="00565810"/>
    <w:rsid w:val="00565C71"/>
    <w:rsid w:val="00567639"/>
    <w:rsid w:val="0056766F"/>
    <w:rsid w:val="005715B9"/>
    <w:rsid w:val="0057280B"/>
    <w:rsid w:val="00573DAF"/>
    <w:rsid w:val="005777E1"/>
    <w:rsid w:val="005807C0"/>
    <w:rsid w:val="00581885"/>
    <w:rsid w:val="0058353B"/>
    <w:rsid w:val="00584620"/>
    <w:rsid w:val="005853A6"/>
    <w:rsid w:val="005856AC"/>
    <w:rsid w:val="00586EC6"/>
    <w:rsid w:val="005873A3"/>
    <w:rsid w:val="005878DF"/>
    <w:rsid w:val="00587DC1"/>
    <w:rsid w:val="00587F32"/>
    <w:rsid w:val="005905F2"/>
    <w:rsid w:val="00591FEE"/>
    <w:rsid w:val="00592089"/>
    <w:rsid w:val="005920CB"/>
    <w:rsid w:val="0059231A"/>
    <w:rsid w:val="00592747"/>
    <w:rsid w:val="0059453A"/>
    <w:rsid w:val="00595379"/>
    <w:rsid w:val="00595392"/>
    <w:rsid w:val="00596F33"/>
    <w:rsid w:val="0059715D"/>
    <w:rsid w:val="005A0275"/>
    <w:rsid w:val="005A0279"/>
    <w:rsid w:val="005A4501"/>
    <w:rsid w:val="005A47C3"/>
    <w:rsid w:val="005A610B"/>
    <w:rsid w:val="005A7624"/>
    <w:rsid w:val="005B1265"/>
    <w:rsid w:val="005B1B9E"/>
    <w:rsid w:val="005B4175"/>
    <w:rsid w:val="005B7B6F"/>
    <w:rsid w:val="005C0BA0"/>
    <w:rsid w:val="005C0E43"/>
    <w:rsid w:val="005C10BE"/>
    <w:rsid w:val="005C15C9"/>
    <w:rsid w:val="005C18D4"/>
    <w:rsid w:val="005C244C"/>
    <w:rsid w:val="005C305E"/>
    <w:rsid w:val="005C3CBD"/>
    <w:rsid w:val="005C3F86"/>
    <w:rsid w:val="005C5313"/>
    <w:rsid w:val="005C670E"/>
    <w:rsid w:val="005C68B7"/>
    <w:rsid w:val="005C696C"/>
    <w:rsid w:val="005C7E2D"/>
    <w:rsid w:val="005D2A78"/>
    <w:rsid w:val="005D341C"/>
    <w:rsid w:val="005D38B1"/>
    <w:rsid w:val="005D4108"/>
    <w:rsid w:val="005D6900"/>
    <w:rsid w:val="005D6CAE"/>
    <w:rsid w:val="005D7F90"/>
    <w:rsid w:val="005E063E"/>
    <w:rsid w:val="005E0F51"/>
    <w:rsid w:val="005E482F"/>
    <w:rsid w:val="005E5715"/>
    <w:rsid w:val="005E6A97"/>
    <w:rsid w:val="005F0C0E"/>
    <w:rsid w:val="005F0D25"/>
    <w:rsid w:val="005F178C"/>
    <w:rsid w:val="005F194A"/>
    <w:rsid w:val="005F1D5D"/>
    <w:rsid w:val="005F1ED1"/>
    <w:rsid w:val="005F257C"/>
    <w:rsid w:val="005F346D"/>
    <w:rsid w:val="005F4074"/>
    <w:rsid w:val="005F44C5"/>
    <w:rsid w:val="005F4929"/>
    <w:rsid w:val="005F52E5"/>
    <w:rsid w:val="005F5F95"/>
    <w:rsid w:val="005F6BE3"/>
    <w:rsid w:val="005F7A1B"/>
    <w:rsid w:val="00600425"/>
    <w:rsid w:val="006018EB"/>
    <w:rsid w:val="00601B71"/>
    <w:rsid w:val="00602032"/>
    <w:rsid w:val="00603057"/>
    <w:rsid w:val="00603C47"/>
    <w:rsid w:val="00604732"/>
    <w:rsid w:val="00610180"/>
    <w:rsid w:val="006101A8"/>
    <w:rsid w:val="006115C5"/>
    <w:rsid w:val="00613FAD"/>
    <w:rsid w:val="006146F9"/>
    <w:rsid w:val="00614B34"/>
    <w:rsid w:val="00614B68"/>
    <w:rsid w:val="006153BC"/>
    <w:rsid w:val="006164F5"/>
    <w:rsid w:val="00620696"/>
    <w:rsid w:val="00620AFB"/>
    <w:rsid w:val="006216B5"/>
    <w:rsid w:val="00622054"/>
    <w:rsid w:val="00622543"/>
    <w:rsid w:val="00624B24"/>
    <w:rsid w:val="006252FB"/>
    <w:rsid w:val="006268C1"/>
    <w:rsid w:val="00626D67"/>
    <w:rsid w:val="006270B9"/>
    <w:rsid w:val="006278C8"/>
    <w:rsid w:val="00627C06"/>
    <w:rsid w:val="006301E7"/>
    <w:rsid w:val="00630BC0"/>
    <w:rsid w:val="00630FDD"/>
    <w:rsid w:val="00632470"/>
    <w:rsid w:val="00632540"/>
    <w:rsid w:val="00632D73"/>
    <w:rsid w:val="00633FDC"/>
    <w:rsid w:val="006360F6"/>
    <w:rsid w:val="0063630E"/>
    <w:rsid w:val="00636D7B"/>
    <w:rsid w:val="00637471"/>
    <w:rsid w:val="00640519"/>
    <w:rsid w:val="006407C3"/>
    <w:rsid w:val="00641D80"/>
    <w:rsid w:val="00642E3D"/>
    <w:rsid w:val="00643891"/>
    <w:rsid w:val="006453EE"/>
    <w:rsid w:val="00645C65"/>
    <w:rsid w:val="00646A6F"/>
    <w:rsid w:val="00650F7D"/>
    <w:rsid w:val="00651776"/>
    <w:rsid w:val="0065276D"/>
    <w:rsid w:val="00653305"/>
    <w:rsid w:val="0065337C"/>
    <w:rsid w:val="0065390A"/>
    <w:rsid w:val="00653FBC"/>
    <w:rsid w:val="00656045"/>
    <w:rsid w:val="00656640"/>
    <w:rsid w:val="00656943"/>
    <w:rsid w:val="006573EF"/>
    <w:rsid w:val="006578AB"/>
    <w:rsid w:val="006612D2"/>
    <w:rsid w:val="0066146F"/>
    <w:rsid w:val="00663276"/>
    <w:rsid w:val="00663955"/>
    <w:rsid w:val="006640EE"/>
    <w:rsid w:val="00664FC1"/>
    <w:rsid w:val="00665CC3"/>
    <w:rsid w:val="0066668B"/>
    <w:rsid w:val="006674E9"/>
    <w:rsid w:val="00673CDF"/>
    <w:rsid w:val="00673FF3"/>
    <w:rsid w:val="00674FC5"/>
    <w:rsid w:val="00676140"/>
    <w:rsid w:val="0067627B"/>
    <w:rsid w:val="0067660B"/>
    <w:rsid w:val="00676BFA"/>
    <w:rsid w:val="00676C85"/>
    <w:rsid w:val="00681053"/>
    <w:rsid w:val="00682518"/>
    <w:rsid w:val="00682E34"/>
    <w:rsid w:val="00683825"/>
    <w:rsid w:val="0068401D"/>
    <w:rsid w:val="00685D10"/>
    <w:rsid w:val="00685F7E"/>
    <w:rsid w:val="0068609B"/>
    <w:rsid w:val="006863D3"/>
    <w:rsid w:val="006875D3"/>
    <w:rsid w:val="0069044B"/>
    <w:rsid w:val="00690812"/>
    <w:rsid w:val="00691E0B"/>
    <w:rsid w:val="0069202C"/>
    <w:rsid w:val="006936B6"/>
    <w:rsid w:val="00694300"/>
    <w:rsid w:val="0069431B"/>
    <w:rsid w:val="00694A6F"/>
    <w:rsid w:val="00694FF7"/>
    <w:rsid w:val="006961AD"/>
    <w:rsid w:val="00697233"/>
    <w:rsid w:val="006A0204"/>
    <w:rsid w:val="006A0229"/>
    <w:rsid w:val="006A0330"/>
    <w:rsid w:val="006A0341"/>
    <w:rsid w:val="006A03A1"/>
    <w:rsid w:val="006A04A6"/>
    <w:rsid w:val="006A08F8"/>
    <w:rsid w:val="006A13DA"/>
    <w:rsid w:val="006A2943"/>
    <w:rsid w:val="006A4A05"/>
    <w:rsid w:val="006A5D77"/>
    <w:rsid w:val="006A713C"/>
    <w:rsid w:val="006A77ED"/>
    <w:rsid w:val="006B3080"/>
    <w:rsid w:val="006B6225"/>
    <w:rsid w:val="006B673E"/>
    <w:rsid w:val="006B7B18"/>
    <w:rsid w:val="006C08EE"/>
    <w:rsid w:val="006C09EC"/>
    <w:rsid w:val="006C2FF4"/>
    <w:rsid w:val="006C6D17"/>
    <w:rsid w:val="006C6E6B"/>
    <w:rsid w:val="006D224F"/>
    <w:rsid w:val="006D540B"/>
    <w:rsid w:val="006D5600"/>
    <w:rsid w:val="006D570E"/>
    <w:rsid w:val="006D64BA"/>
    <w:rsid w:val="006D6833"/>
    <w:rsid w:val="006D714F"/>
    <w:rsid w:val="006E00DB"/>
    <w:rsid w:val="006E08DE"/>
    <w:rsid w:val="006E14AA"/>
    <w:rsid w:val="006E2306"/>
    <w:rsid w:val="006E327C"/>
    <w:rsid w:val="006E5594"/>
    <w:rsid w:val="006E6A63"/>
    <w:rsid w:val="006E71B6"/>
    <w:rsid w:val="006E72F7"/>
    <w:rsid w:val="006E7B84"/>
    <w:rsid w:val="006F1085"/>
    <w:rsid w:val="006F1456"/>
    <w:rsid w:val="006F1A54"/>
    <w:rsid w:val="006F2E53"/>
    <w:rsid w:val="006F3148"/>
    <w:rsid w:val="006F4C1E"/>
    <w:rsid w:val="006F6920"/>
    <w:rsid w:val="006F71D9"/>
    <w:rsid w:val="006F7204"/>
    <w:rsid w:val="007006C2"/>
    <w:rsid w:val="00700712"/>
    <w:rsid w:val="00700B43"/>
    <w:rsid w:val="00700E65"/>
    <w:rsid w:val="00701297"/>
    <w:rsid w:val="0070199F"/>
    <w:rsid w:val="00701E6A"/>
    <w:rsid w:val="00702AFB"/>
    <w:rsid w:val="00705CDE"/>
    <w:rsid w:val="0070615E"/>
    <w:rsid w:val="00706534"/>
    <w:rsid w:val="0070688B"/>
    <w:rsid w:val="00707DD9"/>
    <w:rsid w:val="007106A3"/>
    <w:rsid w:val="00710F7C"/>
    <w:rsid w:val="007116AD"/>
    <w:rsid w:val="0071356C"/>
    <w:rsid w:val="00713758"/>
    <w:rsid w:val="007138A1"/>
    <w:rsid w:val="00713F05"/>
    <w:rsid w:val="00714E6F"/>
    <w:rsid w:val="007157DD"/>
    <w:rsid w:val="0071591A"/>
    <w:rsid w:val="00716160"/>
    <w:rsid w:val="00716B9F"/>
    <w:rsid w:val="00716FFB"/>
    <w:rsid w:val="00717E12"/>
    <w:rsid w:val="0072146F"/>
    <w:rsid w:val="0072152B"/>
    <w:rsid w:val="00722EF4"/>
    <w:rsid w:val="007242F3"/>
    <w:rsid w:val="00731A73"/>
    <w:rsid w:val="00733342"/>
    <w:rsid w:val="007341E4"/>
    <w:rsid w:val="00734718"/>
    <w:rsid w:val="0073489A"/>
    <w:rsid w:val="00736780"/>
    <w:rsid w:val="00736A73"/>
    <w:rsid w:val="00740E22"/>
    <w:rsid w:val="00740E35"/>
    <w:rsid w:val="007414AE"/>
    <w:rsid w:val="0074187A"/>
    <w:rsid w:val="00743046"/>
    <w:rsid w:val="00743208"/>
    <w:rsid w:val="0074583F"/>
    <w:rsid w:val="00746346"/>
    <w:rsid w:val="00746978"/>
    <w:rsid w:val="00746D51"/>
    <w:rsid w:val="0074727A"/>
    <w:rsid w:val="00750C71"/>
    <w:rsid w:val="00751060"/>
    <w:rsid w:val="0075121F"/>
    <w:rsid w:val="00751DCA"/>
    <w:rsid w:val="00752D1B"/>
    <w:rsid w:val="0075374A"/>
    <w:rsid w:val="00754343"/>
    <w:rsid w:val="00756BCB"/>
    <w:rsid w:val="00757024"/>
    <w:rsid w:val="007572E9"/>
    <w:rsid w:val="00757B8A"/>
    <w:rsid w:val="0076080D"/>
    <w:rsid w:val="00760BCA"/>
    <w:rsid w:val="00760EF1"/>
    <w:rsid w:val="00760FC0"/>
    <w:rsid w:val="00762F61"/>
    <w:rsid w:val="007642D4"/>
    <w:rsid w:val="007643E6"/>
    <w:rsid w:val="00764725"/>
    <w:rsid w:val="00766530"/>
    <w:rsid w:val="00767850"/>
    <w:rsid w:val="0077059A"/>
    <w:rsid w:val="00770B4E"/>
    <w:rsid w:val="00771513"/>
    <w:rsid w:val="00771EFD"/>
    <w:rsid w:val="00772BEC"/>
    <w:rsid w:val="00773635"/>
    <w:rsid w:val="0077410C"/>
    <w:rsid w:val="00774D95"/>
    <w:rsid w:val="007756A0"/>
    <w:rsid w:val="0077596E"/>
    <w:rsid w:val="00776CBC"/>
    <w:rsid w:val="00776E6A"/>
    <w:rsid w:val="007804FB"/>
    <w:rsid w:val="007811FE"/>
    <w:rsid w:val="00781784"/>
    <w:rsid w:val="00782302"/>
    <w:rsid w:val="00783884"/>
    <w:rsid w:val="00783940"/>
    <w:rsid w:val="00785FD5"/>
    <w:rsid w:val="007864A3"/>
    <w:rsid w:val="007877AE"/>
    <w:rsid w:val="00793341"/>
    <w:rsid w:val="007947C4"/>
    <w:rsid w:val="00794F66"/>
    <w:rsid w:val="0079605C"/>
    <w:rsid w:val="00796CAE"/>
    <w:rsid w:val="00796D79"/>
    <w:rsid w:val="007975CC"/>
    <w:rsid w:val="007A36D1"/>
    <w:rsid w:val="007A4C9C"/>
    <w:rsid w:val="007A524B"/>
    <w:rsid w:val="007A5E06"/>
    <w:rsid w:val="007B042C"/>
    <w:rsid w:val="007B1041"/>
    <w:rsid w:val="007B2E34"/>
    <w:rsid w:val="007B373E"/>
    <w:rsid w:val="007B43A4"/>
    <w:rsid w:val="007B5006"/>
    <w:rsid w:val="007B54B9"/>
    <w:rsid w:val="007B5629"/>
    <w:rsid w:val="007B5E12"/>
    <w:rsid w:val="007B6B8C"/>
    <w:rsid w:val="007B6DA4"/>
    <w:rsid w:val="007B75F6"/>
    <w:rsid w:val="007B7FF5"/>
    <w:rsid w:val="007C00FF"/>
    <w:rsid w:val="007C0372"/>
    <w:rsid w:val="007C0B2A"/>
    <w:rsid w:val="007C0E84"/>
    <w:rsid w:val="007C102C"/>
    <w:rsid w:val="007C13CA"/>
    <w:rsid w:val="007C17EC"/>
    <w:rsid w:val="007C2330"/>
    <w:rsid w:val="007C247F"/>
    <w:rsid w:val="007C283B"/>
    <w:rsid w:val="007C2946"/>
    <w:rsid w:val="007C3CDD"/>
    <w:rsid w:val="007C455A"/>
    <w:rsid w:val="007C5AD9"/>
    <w:rsid w:val="007C66F7"/>
    <w:rsid w:val="007D05AB"/>
    <w:rsid w:val="007D0A5F"/>
    <w:rsid w:val="007D0B1B"/>
    <w:rsid w:val="007D0B3D"/>
    <w:rsid w:val="007D0CF0"/>
    <w:rsid w:val="007D3108"/>
    <w:rsid w:val="007D3BC4"/>
    <w:rsid w:val="007D4C86"/>
    <w:rsid w:val="007D5A0C"/>
    <w:rsid w:val="007E0E1E"/>
    <w:rsid w:val="007E22FD"/>
    <w:rsid w:val="007E2B48"/>
    <w:rsid w:val="007E4C18"/>
    <w:rsid w:val="007E4D29"/>
    <w:rsid w:val="007E6B0D"/>
    <w:rsid w:val="007E7190"/>
    <w:rsid w:val="007E7832"/>
    <w:rsid w:val="007E79AB"/>
    <w:rsid w:val="007F0726"/>
    <w:rsid w:val="007F0955"/>
    <w:rsid w:val="007F1A5D"/>
    <w:rsid w:val="007F1C83"/>
    <w:rsid w:val="007F1CC4"/>
    <w:rsid w:val="007F476F"/>
    <w:rsid w:val="007F4FCC"/>
    <w:rsid w:val="007F526B"/>
    <w:rsid w:val="007F5CC2"/>
    <w:rsid w:val="007F5E67"/>
    <w:rsid w:val="007F6AE6"/>
    <w:rsid w:val="00803197"/>
    <w:rsid w:val="00803A9D"/>
    <w:rsid w:val="00803C64"/>
    <w:rsid w:val="00805CAA"/>
    <w:rsid w:val="00805E5F"/>
    <w:rsid w:val="00806FC9"/>
    <w:rsid w:val="008117C4"/>
    <w:rsid w:val="00811AE5"/>
    <w:rsid w:val="00811E29"/>
    <w:rsid w:val="00812AFD"/>
    <w:rsid w:val="00812E69"/>
    <w:rsid w:val="00813496"/>
    <w:rsid w:val="00813635"/>
    <w:rsid w:val="00813F34"/>
    <w:rsid w:val="008148D6"/>
    <w:rsid w:val="008148F6"/>
    <w:rsid w:val="00814916"/>
    <w:rsid w:val="00816839"/>
    <w:rsid w:val="00817009"/>
    <w:rsid w:val="008222A2"/>
    <w:rsid w:val="00822609"/>
    <w:rsid w:val="00822802"/>
    <w:rsid w:val="00822A42"/>
    <w:rsid w:val="008255B1"/>
    <w:rsid w:val="00826208"/>
    <w:rsid w:val="00826620"/>
    <w:rsid w:val="00827820"/>
    <w:rsid w:val="0083072C"/>
    <w:rsid w:val="00830CA2"/>
    <w:rsid w:val="0083107B"/>
    <w:rsid w:val="008310D8"/>
    <w:rsid w:val="008334CD"/>
    <w:rsid w:val="0083473D"/>
    <w:rsid w:val="0083499A"/>
    <w:rsid w:val="0083593B"/>
    <w:rsid w:val="0083671D"/>
    <w:rsid w:val="00837193"/>
    <w:rsid w:val="00840F55"/>
    <w:rsid w:val="00842777"/>
    <w:rsid w:val="00842DA2"/>
    <w:rsid w:val="00843316"/>
    <w:rsid w:val="00843A0B"/>
    <w:rsid w:val="00843D2C"/>
    <w:rsid w:val="00843E83"/>
    <w:rsid w:val="008440FE"/>
    <w:rsid w:val="0084635D"/>
    <w:rsid w:val="00846BA2"/>
    <w:rsid w:val="0084752F"/>
    <w:rsid w:val="00853074"/>
    <w:rsid w:val="00854356"/>
    <w:rsid w:val="008550B2"/>
    <w:rsid w:val="0085665D"/>
    <w:rsid w:val="00860E75"/>
    <w:rsid w:val="008611D1"/>
    <w:rsid w:val="00862028"/>
    <w:rsid w:val="0086398E"/>
    <w:rsid w:val="00863A66"/>
    <w:rsid w:val="00864872"/>
    <w:rsid w:val="00865156"/>
    <w:rsid w:val="008651B1"/>
    <w:rsid w:val="00865617"/>
    <w:rsid w:val="00866535"/>
    <w:rsid w:val="0086706D"/>
    <w:rsid w:val="008673B0"/>
    <w:rsid w:val="00870667"/>
    <w:rsid w:val="008730A2"/>
    <w:rsid w:val="0087357A"/>
    <w:rsid w:val="00874289"/>
    <w:rsid w:val="00874A17"/>
    <w:rsid w:val="00875152"/>
    <w:rsid w:val="008767C4"/>
    <w:rsid w:val="00877514"/>
    <w:rsid w:val="0087776B"/>
    <w:rsid w:val="008778AE"/>
    <w:rsid w:val="00877FEA"/>
    <w:rsid w:val="0088147A"/>
    <w:rsid w:val="00882106"/>
    <w:rsid w:val="008827F0"/>
    <w:rsid w:val="00883484"/>
    <w:rsid w:val="008834FE"/>
    <w:rsid w:val="00883EBB"/>
    <w:rsid w:val="008904B0"/>
    <w:rsid w:val="00890568"/>
    <w:rsid w:val="008905AB"/>
    <w:rsid w:val="00890606"/>
    <w:rsid w:val="00890641"/>
    <w:rsid w:val="008922E8"/>
    <w:rsid w:val="00892C6F"/>
    <w:rsid w:val="00892D26"/>
    <w:rsid w:val="00894D46"/>
    <w:rsid w:val="008955D7"/>
    <w:rsid w:val="00895A52"/>
    <w:rsid w:val="00897453"/>
    <w:rsid w:val="008A0F58"/>
    <w:rsid w:val="008A13D4"/>
    <w:rsid w:val="008A166C"/>
    <w:rsid w:val="008A2DAC"/>
    <w:rsid w:val="008A2EF0"/>
    <w:rsid w:val="008A4A08"/>
    <w:rsid w:val="008A5740"/>
    <w:rsid w:val="008A5801"/>
    <w:rsid w:val="008A5976"/>
    <w:rsid w:val="008A5A30"/>
    <w:rsid w:val="008A6F30"/>
    <w:rsid w:val="008A7F79"/>
    <w:rsid w:val="008B179C"/>
    <w:rsid w:val="008B2E19"/>
    <w:rsid w:val="008B301B"/>
    <w:rsid w:val="008B340F"/>
    <w:rsid w:val="008B3BFD"/>
    <w:rsid w:val="008B3CC6"/>
    <w:rsid w:val="008B41DD"/>
    <w:rsid w:val="008B4854"/>
    <w:rsid w:val="008B60C6"/>
    <w:rsid w:val="008B6D49"/>
    <w:rsid w:val="008B6F70"/>
    <w:rsid w:val="008B7718"/>
    <w:rsid w:val="008C1BBE"/>
    <w:rsid w:val="008C2544"/>
    <w:rsid w:val="008C3B9D"/>
    <w:rsid w:val="008C5327"/>
    <w:rsid w:val="008C5ECC"/>
    <w:rsid w:val="008C7588"/>
    <w:rsid w:val="008C7F05"/>
    <w:rsid w:val="008D016C"/>
    <w:rsid w:val="008D11BA"/>
    <w:rsid w:val="008D11C6"/>
    <w:rsid w:val="008D15F6"/>
    <w:rsid w:val="008D198E"/>
    <w:rsid w:val="008D2165"/>
    <w:rsid w:val="008D2E97"/>
    <w:rsid w:val="008D372F"/>
    <w:rsid w:val="008D4AE1"/>
    <w:rsid w:val="008D4FB3"/>
    <w:rsid w:val="008D6899"/>
    <w:rsid w:val="008D6B45"/>
    <w:rsid w:val="008D6FEE"/>
    <w:rsid w:val="008D726E"/>
    <w:rsid w:val="008D7A2D"/>
    <w:rsid w:val="008D7E42"/>
    <w:rsid w:val="008E13AC"/>
    <w:rsid w:val="008E1FD7"/>
    <w:rsid w:val="008E2BFF"/>
    <w:rsid w:val="008E2C90"/>
    <w:rsid w:val="008E3E18"/>
    <w:rsid w:val="008E45C2"/>
    <w:rsid w:val="008E4F3E"/>
    <w:rsid w:val="008E5CDC"/>
    <w:rsid w:val="008F0121"/>
    <w:rsid w:val="008F0A2A"/>
    <w:rsid w:val="008F0B81"/>
    <w:rsid w:val="008F0E5F"/>
    <w:rsid w:val="008F139B"/>
    <w:rsid w:val="008F2EDA"/>
    <w:rsid w:val="008F4375"/>
    <w:rsid w:val="008F5CA0"/>
    <w:rsid w:val="008F64A6"/>
    <w:rsid w:val="00900305"/>
    <w:rsid w:val="009009D9"/>
    <w:rsid w:val="00900BC5"/>
    <w:rsid w:val="009018E2"/>
    <w:rsid w:val="00902F7E"/>
    <w:rsid w:val="00904406"/>
    <w:rsid w:val="00904ABC"/>
    <w:rsid w:val="00904DC2"/>
    <w:rsid w:val="0090718D"/>
    <w:rsid w:val="00911105"/>
    <w:rsid w:val="00911467"/>
    <w:rsid w:val="009116A3"/>
    <w:rsid w:val="00911DFD"/>
    <w:rsid w:val="00912938"/>
    <w:rsid w:val="00913006"/>
    <w:rsid w:val="009135CB"/>
    <w:rsid w:val="0091383F"/>
    <w:rsid w:val="00914254"/>
    <w:rsid w:val="009143E6"/>
    <w:rsid w:val="00917C22"/>
    <w:rsid w:val="00917E42"/>
    <w:rsid w:val="00920F6D"/>
    <w:rsid w:val="009210B8"/>
    <w:rsid w:val="0092142D"/>
    <w:rsid w:val="009218BA"/>
    <w:rsid w:val="00922B63"/>
    <w:rsid w:val="009241D3"/>
    <w:rsid w:val="0092516F"/>
    <w:rsid w:val="00925B15"/>
    <w:rsid w:val="00930A8B"/>
    <w:rsid w:val="009310EA"/>
    <w:rsid w:val="0093114A"/>
    <w:rsid w:val="0093115D"/>
    <w:rsid w:val="0093201F"/>
    <w:rsid w:val="009369DC"/>
    <w:rsid w:val="0093785F"/>
    <w:rsid w:val="00941050"/>
    <w:rsid w:val="0094129A"/>
    <w:rsid w:val="00942356"/>
    <w:rsid w:val="009426FE"/>
    <w:rsid w:val="009429AF"/>
    <w:rsid w:val="00943593"/>
    <w:rsid w:val="00945263"/>
    <w:rsid w:val="00945368"/>
    <w:rsid w:val="00945F19"/>
    <w:rsid w:val="00951563"/>
    <w:rsid w:val="009524A1"/>
    <w:rsid w:val="00954469"/>
    <w:rsid w:val="00955223"/>
    <w:rsid w:val="00955740"/>
    <w:rsid w:val="00955771"/>
    <w:rsid w:val="00956863"/>
    <w:rsid w:val="009605C2"/>
    <w:rsid w:val="009608D7"/>
    <w:rsid w:val="00960C0B"/>
    <w:rsid w:val="00961520"/>
    <w:rsid w:val="009617DD"/>
    <w:rsid w:val="00964A82"/>
    <w:rsid w:val="00964CB1"/>
    <w:rsid w:val="00964FFA"/>
    <w:rsid w:val="009651B1"/>
    <w:rsid w:val="00965800"/>
    <w:rsid w:val="00965E53"/>
    <w:rsid w:val="00965F84"/>
    <w:rsid w:val="00967B86"/>
    <w:rsid w:val="0097139A"/>
    <w:rsid w:val="00972267"/>
    <w:rsid w:val="0097235E"/>
    <w:rsid w:val="00973479"/>
    <w:rsid w:val="0097474C"/>
    <w:rsid w:val="0097655B"/>
    <w:rsid w:val="00977F38"/>
    <w:rsid w:val="009837A3"/>
    <w:rsid w:val="00983BF2"/>
    <w:rsid w:val="009845A3"/>
    <w:rsid w:val="00984AA2"/>
    <w:rsid w:val="00984ACF"/>
    <w:rsid w:val="00985032"/>
    <w:rsid w:val="009862F3"/>
    <w:rsid w:val="0098681B"/>
    <w:rsid w:val="00987F17"/>
    <w:rsid w:val="00990953"/>
    <w:rsid w:val="0099176D"/>
    <w:rsid w:val="00992411"/>
    <w:rsid w:val="0099278A"/>
    <w:rsid w:val="0099316A"/>
    <w:rsid w:val="00994C9A"/>
    <w:rsid w:val="00996C2E"/>
    <w:rsid w:val="00997418"/>
    <w:rsid w:val="009A0011"/>
    <w:rsid w:val="009A1B60"/>
    <w:rsid w:val="009A25C5"/>
    <w:rsid w:val="009A2FE2"/>
    <w:rsid w:val="009A4879"/>
    <w:rsid w:val="009A7C58"/>
    <w:rsid w:val="009B1C63"/>
    <w:rsid w:val="009B1FF0"/>
    <w:rsid w:val="009B263B"/>
    <w:rsid w:val="009B32E9"/>
    <w:rsid w:val="009B38B2"/>
    <w:rsid w:val="009B418D"/>
    <w:rsid w:val="009B64DB"/>
    <w:rsid w:val="009B68FB"/>
    <w:rsid w:val="009B7AA7"/>
    <w:rsid w:val="009C235A"/>
    <w:rsid w:val="009C5676"/>
    <w:rsid w:val="009C6955"/>
    <w:rsid w:val="009D0864"/>
    <w:rsid w:val="009D5294"/>
    <w:rsid w:val="009D54F3"/>
    <w:rsid w:val="009D784D"/>
    <w:rsid w:val="009E08E6"/>
    <w:rsid w:val="009E0938"/>
    <w:rsid w:val="009E0992"/>
    <w:rsid w:val="009E3540"/>
    <w:rsid w:val="009E4E2D"/>
    <w:rsid w:val="009E4F30"/>
    <w:rsid w:val="009E513B"/>
    <w:rsid w:val="009E6952"/>
    <w:rsid w:val="009E7971"/>
    <w:rsid w:val="009E7CAD"/>
    <w:rsid w:val="009F18AD"/>
    <w:rsid w:val="009F3E0C"/>
    <w:rsid w:val="009F6D72"/>
    <w:rsid w:val="009F708B"/>
    <w:rsid w:val="009F7179"/>
    <w:rsid w:val="009F7592"/>
    <w:rsid w:val="00A00655"/>
    <w:rsid w:val="00A01674"/>
    <w:rsid w:val="00A01DE1"/>
    <w:rsid w:val="00A02297"/>
    <w:rsid w:val="00A0270A"/>
    <w:rsid w:val="00A0337E"/>
    <w:rsid w:val="00A0379E"/>
    <w:rsid w:val="00A03FBE"/>
    <w:rsid w:val="00A0544B"/>
    <w:rsid w:val="00A06B2C"/>
    <w:rsid w:val="00A06E13"/>
    <w:rsid w:val="00A075D5"/>
    <w:rsid w:val="00A07F65"/>
    <w:rsid w:val="00A114F4"/>
    <w:rsid w:val="00A11D5E"/>
    <w:rsid w:val="00A12C20"/>
    <w:rsid w:val="00A138F8"/>
    <w:rsid w:val="00A13BEF"/>
    <w:rsid w:val="00A148FD"/>
    <w:rsid w:val="00A15579"/>
    <w:rsid w:val="00A15694"/>
    <w:rsid w:val="00A16AF9"/>
    <w:rsid w:val="00A16F11"/>
    <w:rsid w:val="00A17323"/>
    <w:rsid w:val="00A17D24"/>
    <w:rsid w:val="00A20449"/>
    <w:rsid w:val="00A20C24"/>
    <w:rsid w:val="00A2101E"/>
    <w:rsid w:val="00A21662"/>
    <w:rsid w:val="00A21EDE"/>
    <w:rsid w:val="00A22312"/>
    <w:rsid w:val="00A22401"/>
    <w:rsid w:val="00A22F2E"/>
    <w:rsid w:val="00A232E8"/>
    <w:rsid w:val="00A23C58"/>
    <w:rsid w:val="00A25F38"/>
    <w:rsid w:val="00A270C0"/>
    <w:rsid w:val="00A3077F"/>
    <w:rsid w:val="00A3125D"/>
    <w:rsid w:val="00A328F5"/>
    <w:rsid w:val="00A32D45"/>
    <w:rsid w:val="00A33081"/>
    <w:rsid w:val="00A33F48"/>
    <w:rsid w:val="00A34884"/>
    <w:rsid w:val="00A34EC0"/>
    <w:rsid w:val="00A35859"/>
    <w:rsid w:val="00A3626B"/>
    <w:rsid w:val="00A370F3"/>
    <w:rsid w:val="00A3714A"/>
    <w:rsid w:val="00A37878"/>
    <w:rsid w:val="00A37F0F"/>
    <w:rsid w:val="00A406D8"/>
    <w:rsid w:val="00A41978"/>
    <w:rsid w:val="00A41EAE"/>
    <w:rsid w:val="00A41EF0"/>
    <w:rsid w:val="00A43181"/>
    <w:rsid w:val="00A43B75"/>
    <w:rsid w:val="00A44581"/>
    <w:rsid w:val="00A44A84"/>
    <w:rsid w:val="00A44EB2"/>
    <w:rsid w:val="00A4509F"/>
    <w:rsid w:val="00A45C8F"/>
    <w:rsid w:val="00A46D5A"/>
    <w:rsid w:val="00A47FDF"/>
    <w:rsid w:val="00A508ED"/>
    <w:rsid w:val="00A53E0B"/>
    <w:rsid w:val="00A54B97"/>
    <w:rsid w:val="00A557F5"/>
    <w:rsid w:val="00A55B35"/>
    <w:rsid w:val="00A614F7"/>
    <w:rsid w:val="00A619ED"/>
    <w:rsid w:val="00A62971"/>
    <w:rsid w:val="00A62FA1"/>
    <w:rsid w:val="00A63454"/>
    <w:rsid w:val="00A63660"/>
    <w:rsid w:val="00A64761"/>
    <w:rsid w:val="00A666FB"/>
    <w:rsid w:val="00A66CC5"/>
    <w:rsid w:val="00A72E04"/>
    <w:rsid w:val="00A73B08"/>
    <w:rsid w:val="00A758DA"/>
    <w:rsid w:val="00A76048"/>
    <w:rsid w:val="00A77055"/>
    <w:rsid w:val="00A777CB"/>
    <w:rsid w:val="00A777D1"/>
    <w:rsid w:val="00A77ABB"/>
    <w:rsid w:val="00A8092F"/>
    <w:rsid w:val="00A82111"/>
    <w:rsid w:val="00A822E0"/>
    <w:rsid w:val="00A91423"/>
    <w:rsid w:val="00A92475"/>
    <w:rsid w:val="00A9408D"/>
    <w:rsid w:val="00A94A88"/>
    <w:rsid w:val="00A96723"/>
    <w:rsid w:val="00A96A11"/>
    <w:rsid w:val="00A97672"/>
    <w:rsid w:val="00A97D81"/>
    <w:rsid w:val="00AA0A55"/>
    <w:rsid w:val="00AA3354"/>
    <w:rsid w:val="00AA5EBA"/>
    <w:rsid w:val="00AA7233"/>
    <w:rsid w:val="00AA73D9"/>
    <w:rsid w:val="00AA7D05"/>
    <w:rsid w:val="00AB06D6"/>
    <w:rsid w:val="00AB0D0C"/>
    <w:rsid w:val="00AB1B2B"/>
    <w:rsid w:val="00AB246B"/>
    <w:rsid w:val="00AB3FDF"/>
    <w:rsid w:val="00AB43B1"/>
    <w:rsid w:val="00AB4BC5"/>
    <w:rsid w:val="00AB7C32"/>
    <w:rsid w:val="00AC0320"/>
    <w:rsid w:val="00AC0633"/>
    <w:rsid w:val="00AC2F7E"/>
    <w:rsid w:val="00AC31A2"/>
    <w:rsid w:val="00AC3C4B"/>
    <w:rsid w:val="00AC3C59"/>
    <w:rsid w:val="00AC4303"/>
    <w:rsid w:val="00AC5329"/>
    <w:rsid w:val="00AC6A25"/>
    <w:rsid w:val="00AC6F64"/>
    <w:rsid w:val="00AC749A"/>
    <w:rsid w:val="00AC7844"/>
    <w:rsid w:val="00AC7FBC"/>
    <w:rsid w:val="00AD0DB7"/>
    <w:rsid w:val="00AD14ED"/>
    <w:rsid w:val="00AD23A7"/>
    <w:rsid w:val="00AD2B5A"/>
    <w:rsid w:val="00AD34FD"/>
    <w:rsid w:val="00AD391A"/>
    <w:rsid w:val="00AD494E"/>
    <w:rsid w:val="00AD4ABF"/>
    <w:rsid w:val="00AD5597"/>
    <w:rsid w:val="00AD6088"/>
    <w:rsid w:val="00AD626A"/>
    <w:rsid w:val="00AD698C"/>
    <w:rsid w:val="00AD7E76"/>
    <w:rsid w:val="00AE1C61"/>
    <w:rsid w:val="00AE2320"/>
    <w:rsid w:val="00AE4020"/>
    <w:rsid w:val="00AE516F"/>
    <w:rsid w:val="00AE6205"/>
    <w:rsid w:val="00AE6442"/>
    <w:rsid w:val="00AE6534"/>
    <w:rsid w:val="00AE6D04"/>
    <w:rsid w:val="00AF09F3"/>
    <w:rsid w:val="00AF141F"/>
    <w:rsid w:val="00AF1990"/>
    <w:rsid w:val="00AF20E8"/>
    <w:rsid w:val="00AF32EF"/>
    <w:rsid w:val="00AF3309"/>
    <w:rsid w:val="00AF5190"/>
    <w:rsid w:val="00AF5544"/>
    <w:rsid w:val="00AF5828"/>
    <w:rsid w:val="00AF6C2B"/>
    <w:rsid w:val="00AF6C9B"/>
    <w:rsid w:val="00AF6D99"/>
    <w:rsid w:val="00B007E9"/>
    <w:rsid w:val="00B0107C"/>
    <w:rsid w:val="00B02FF9"/>
    <w:rsid w:val="00B04461"/>
    <w:rsid w:val="00B060D2"/>
    <w:rsid w:val="00B06C6C"/>
    <w:rsid w:val="00B12B75"/>
    <w:rsid w:val="00B12D70"/>
    <w:rsid w:val="00B1304C"/>
    <w:rsid w:val="00B14A5D"/>
    <w:rsid w:val="00B1607C"/>
    <w:rsid w:val="00B1623F"/>
    <w:rsid w:val="00B179DD"/>
    <w:rsid w:val="00B17CE5"/>
    <w:rsid w:val="00B17D81"/>
    <w:rsid w:val="00B22B29"/>
    <w:rsid w:val="00B22B62"/>
    <w:rsid w:val="00B2355E"/>
    <w:rsid w:val="00B23EAD"/>
    <w:rsid w:val="00B25382"/>
    <w:rsid w:val="00B260C6"/>
    <w:rsid w:val="00B26D3F"/>
    <w:rsid w:val="00B27786"/>
    <w:rsid w:val="00B313CE"/>
    <w:rsid w:val="00B320D2"/>
    <w:rsid w:val="00B3375C"/>
    <w:rsid w:val="00B357C7"/>
    <w:rsid w:val="00B35920"/>
    <w:rsid w:val="00B36331"/>
    <w:rsid w:val="00B367B5"/>
    <w:rsid w:val="00B36CC3"/>
    <w:rsid w:val="00B36E04"/>
    <w:rsid w:val="00B400A5"/>
    <w:rsid w:val="00B455B6"/>
    <w:rsid w:val="00B46D87"/>
    <w:rsid w:val="00B47206"/>
    <w:rsid w:val="00B474A5"/>
    <w:rsid w:val="00B47C8A"/>
    <w:rsid w:val="00B5071C"/>
    <w:rsid w:val="00B50FDA"/>
    <w:rsid w:val="00B5154B"/>
    <w:rsid w:val="00B52405"/>
    <w:rsid w:val="00B52965"/>
    <w:rsid w:val="00B52CCD"/>
    <w:rsid w:val="00B53F22"/>
    <w:rsid w:val="00B540DE"/>
    <w:rsid w:val="00B571A4"/>
    <w:rsid w:val="00B57FAC"/>
    <w:rsid w:val="00B62AE9"/>
    <w:rsid w:val="00B72958"/>
    <w:rsid w:val="00B731D2"/>
    <w:rsid w:val="00B742CA"/>
    <w:rsid w:val="00B75983"/>
    <w:rsid w:val="00B762B1"/>
    <w:rsid w:val="00B76969"/>
    <w:rsid w:val="00B77537"/>
    <w:rsid w:val="00B77C34"/>
    <w:rsid w:val="00B82021"/>
    <w:rsid w:val="00B83D3F"/>
    <w:rsid w:val="00B85079"/>
    <w:rsid w:val="00B85B4A"/>
    <w:rsid w:val="00B86FFF"/>
    <w:rsid w:val="00B9124E"/>
    <w:rsid w:val="00B92891"/>
    <w:rsid w:val="00B92A54"/>
    <w:rsid w:val="00B93613"/>
    <w:rsid w:val="00B945B0"/>
    <w:rsid w:val="00B949D6"/>
    <w:rsid w:val="00B94B2E"/>
    <w:rsid w:val="00B94CBD"/>
    <w:rsid w:val="00B9534B"/>
    <w:rsid w:val="00B95B42"/>
    <w:rsid w:val="00B96A63"/>
    <w:rsid w:val="00B96B8A"/>
    <w:rsid w:val="00B97056"/>
    <w:rsid w:val="00B972E0"/>
    <w:rsid w:val="00B97913"/>
    <w:rsid w:val="00BA0694"/>
    <w:rsid w:val="00BA085D"/>
    <w:rsid w:val="00BA1916"/>
    <w:rsid w:val="00BA3097"/>
    <w:rsid w:val="00BA3D76"/>
    <w:rsid w:val="00BA415B"/>
    <w:rsid w:val="00BA4C2A"/>
    <w:rsid w:val="00BA5568"/>
    <w:rsid w:val="00BA5A13"/>
    <w:rsid w:val="00BA7D92"/>
    <w:rsid w:val="00BA7FA5"/>
    <w:rsid w:val="00BB0268"/>
    <w:rsid w:val="00BB08F3"/>
    <w:rsid w:val="00BB1586"/>
    <w:rsid w:val="00BB3A87"/>
    <w:rsid w:val="00BB3BB2"/>
    <w:rsid w:val="00BB5649"/>
    <w:rsid w:val="00BB6FED"/>
    <w:rsid w:val="00BC1073"/>
    <w:rsid w:val="00BC1BA2"/>
    <w:rsid w:val="00BC2325"/>
    <w:rsid w:val="00BC2E14"/>
    <w:rsid w:val="00BC5AA2"/>
    <w:rsid w:val="00BC5E8A"/>
    <w:rsid w:val="00BC6933"/>
    <w:rsid w:val="00BC6AD7"/>
    <w:rsid w:val="00BC6D23"/>
    <w:rsid w:val="00BC79DE"/>
    <w:rsid w:val="00BC7BA6"/>
    <w:rsid w:val="00BD05D5"/>
    <w:rsid w:val="00BD08F6"/>
    <w:rsid w:val="00BD0C71"/>
    <w:rsid w:val="00BD1094"/>
    <w:rsid w:val="00BD1CC5"/>
    <w:rsid w:val="00BD2ECF"/>
    <w:rsid w:val="00BD45C1"/>
    <w:rsid w:val="00BD5C28"/>
    <w:rsid w:val="00BD5FE7"/>
    <w:rsid w:val="00BD6341"/>
    <w:rsid w:val="00BD6BDA"/>
    <w:rsid w:val="00BE0109"/>
    <w:rsid w:val="00BE2396"/>
    <w:rsid w:val="00BE384D"/>
    <w:rsid w:val="00BE475F"/>
    <w:rsid w:val="00BE4BE6"/>
    <w:rsid w:val="00BE53F7"/>
    <w:rsid w:val="00BE594A"/>
    <w:rsid w:val="00BE5C05"/>
    <w:rsid w:val="00BE5C44"/>
    <w:rsid w:val="00BE6C8C"/>
    <w:rsid w:val="00BF1547"/>
    <w:rsid w:val="00BF164F"/>
    <w:rsid w:val="00BF1B60"/>
    <w:rsid w:val="00BF2454"/>
    <w:rsid w:val="00BF26C6"/>
    <w:rsid w:val="00BF3908"/>
    <w:rsid w:val="00BF3A3C"/>
    <w:rsid w:val="00BF474E"/>
    <w:rsid w:val="00BF67BF"/>
    <w:rsid w:val="00BF7242"/>
    <w:rsid w:val="00BF7F9B"/>
    <w:rsid w:val="00C02090"/>
    <w:rsid w:val="00C02981"/>
    <w:rsid w:val="00C02C22"/>
    <w:rsid w:val="00C03DEA"/>
    <w:rsid w:val="00C04846"/>
    <w:rsid w:val="00C04D0E"/>
    <w:rsid w:val="00C04E31"/>
    <w:rsid w:val="00C05260"/>
    <w:rsid w:val="00C0540C"/>
    <w:rsid w:val="00C0582F"/>
    <w:rsid w:val="00C06158"/>
    <w:rsid w:val="00C07ABF"/>
    <w:rsid w:val="00C1049E"/>
    <w:rsid w:val="00C11EBE"/>
    <w:rsid w:val="00C13B10"/>
    <w:rsid w:val="00C13B52"/>
    <w:rsid w:val="00C14B3A"/>
    <w:rsid w:val="00C15301"/>
    <w:rsid w:val="00C15735"/>
    <w:rsid w:val="00C15873"/>
    <w:rsid w:val="00C15B2A"/>
    <w:rsid w:val="00C16798"/>
    <w:rsid w:val="00C2012B"/>
    <w:rsid w:val="00C22265"/>
    <w:rsid w:val="00C223AB"/>
    <w:rsid w:val="00C22B54"/>
    <w:rsid w:val="00C24184"/>
    <w:rsid w:val="00C24965"/>
    <w:rsid w:val="00C25FDA"/>
    <w:rsid w:val="00C2742A"/>
    <w:rsid w:val="00C32C53"/>
    <w:rsid w:val="00C343FA"/>
    <w:rsid w:val="00C34E1B"/>
    <w:rsid w:val="00C409FC"/>
    <w:rsid w:val="00C40E60"/>
    <w:rsid w:val="00C41AA3"/>
    <w:rsid w:val="00C42467"/>
    <w:rsid w:val="00C429F7"/>
    <w:rsid w:val="00C42AD9"/>
    <w:rsid w:val="00C43AE9"/>
    <w:rsid w:val="00C444EA"/>
    <w:rsid w:val="00C459DF"/>
    <w:rsid w:val="00C45EBB"/>
    <w:rsid w:val="00C4602E"/>
    <w:rsid w:val="00C47056"/>
    <w:rsid w:val="00C47C55"/>
    <w:rsid w:val="00C50FBC"/>
    <w:rsid w:val="00C51E94"/>
    <w:rsid w:val="00C52852"/>
    <w:rsid w:val="00C52D21"/>
    <w:rsid w:val="00C534E4"/>
    <w:rsid w:val="00C5474C"/>
    <w:rsid w:val="00C557C4"/>
    <w:rsid w:val="00C5770F"/>
    <w:rsid w:val="00C6053E"/>
    <w:rsid w:val="00C6100F"/>
    <w:rsid w:val="00C62C32"/>
    <w:rsid w:val="00C635EF"/>
    <w:rsid w:val="00C63DEF"/>
    <w:rsid w:val="00C6594E"/>
    <w:rsid w:val="00C66C8A"/>
    <w:rsid w:val="00C71ED7"/>
    <w:rsid w:val="00C74105"/>
    <w:rsid w:val="00C7523D"/>
    <w:rsid w:val="00C75599"/>
    <w:rsid w:val="00C75A9E"/>
    <w:rsid w:val="00C76EE0"/>
    <w:rsid w:val="00C7776B"/>
    <w:rsid w:val="00C778D1"/>
    <w:rsid w:val="00C80746"/>
    <w:rsid w:val="00C8074A"/>
    <w:rsid w:val="00C816AE"/>
    <w:rsid w:val="00C82737"/>
    <w:rsid w:val="00C831C6"/>
    <w:rsid w:val="00C84716"/>
    <w:rsid w:val="00C8490A"/>
    <w:rsid w:val="00C85138"/>
    <w:rsid w:val="00C900B3"/>
    <w:rsid w:val="00C914CE"/>
    <w:rsid w:val="00C91EDE"/>
    <w:rsid w:val="00C92541"/>
    <w:rsid w:val="00C928D6"/>
    <w:rsid w:val="00C92ADA"/>
    <w:rsid w:val="00C9327B"/>
    <w:rsid w:val="00C948A1"/>
    <w:rsid w:val="00C95298"/>
    <w:rsid w:val="00C955F1"/>
    <w:rsid w:val="00C96A1A"/>
    <w:rsid w:val="00C96FD3"/>
    <w:rsid w:val="00C9728F"/>
    <w:rsid w:val="00CA069E"/>
    <w:rsid w:val="00CA09D0"/>
    <w:rsid w:val="00CA121C"/>
    <w:rsid w:val="00CA128B"/>
    <w:rsid w:val="00CA25E9"/>
    <w:rsid w:val="00CA3127"/>
    <w:rsid w:val="00CA5057"/>
    <w:rsid w:val="00CA5327"/>
    <w:rsid w:val="00CA5687"/>
    <w:rsid w:val="00CA7823"/>
    <w:rsid w:val="00CA787C"/>
    <w:rsid w:val="00CA789E"/>
    <w:rsid w:val="00CA7DBA"/>
    <w:rsid w:val="00CB2539"/>
    <w:rsid w:val="00CB2562"/>
    <w:rsid w:val="00CB273B"/>
    <w:rsid w:val="00CB38DB"/>
    <w:rsid w:val="00CB563A"/>
    <w:rsid w:val="00CB57C9"/>
    <w:rsid w:val="00CB7BFE"/>
    <w:rsid w:val="00CB7F2D"/>
    <w:rsid w:val="00CC0111"/>
    <w:rsid w:val="00CC053D"/>
    <w:rsid w:val="00CC0641"/>
    <w:rsid w:val="00CC1466"/>
    <w:rsid w:val="00CC1714"/>
    <w:rsid w:val="00CC3B28"/>
    <w:rsid w:val="00CC41C1"/>
    <w:rsid w:val="00CC7BEA"/>
    <w:rsid w:val="00CD17E9"/>
    <w:rsid w:val="00CD1B05"/>
    <w:rsid w:val="00CD1C52"/>
    <w:rsid w:val="00CD219B"/>
    <w:rsid w:val="00CD2DA3"/>
    <w:rsid w:val="00CD32BA"/>
    <w:rsid w:val="00CD3A0C"/>
    <w:rsid w:val="00CD4251"/>
    <w:rsid w:val="00CD4BF3"/>
    <w:rsid w:val="00CD5021"/>
    <w:rsid w:val="00CE1209"/>
    <w:rsid w:val="00CE128A"/>
    <w:rsid w:val="00CE3E9A"/>
    <w:rsid w:val="00CE44EA"/>
    <w:rsid w:val="00CE5383"/>
    <w:rsid w:val="00CE612B"/>
    <w:rsid w:val="00CE638C"/>
    <w:rsid w:val="00CE7817"/>
    <w:rsid w:val="00CF1A19"/>
    <w:rsid w:val="00CF2272"/>
    <w:rsid w:val="00CF296D"/>
    <w:rsid w:val="00CF2C45"/>
    <w:rsid w:val="00CF2EAE"/>
    <w:rsid w:val="00CF5A16"/>
    <w:rsid w:val="00CF70D4"/>
    <w:rsid w:val="00CF7EB7"/>
    <w:rsid w:val="00D00D79"/>
    <w:rsid w:val="00D02886"/>
    <w:rsid w:val="00D02CC4"/>
    <w:rsid w:val="00D03306"/>
    <w:rsid w:val="00D10018"/>
    <w:rsid w:val="00D13057"/>
    <w:rsid w:val="00D14B20"/>
    <w:rsid w:val="00D14FD5"/>
    <w:rsid w:val="00D15301"/>
    <w:rsid w:val="00D15C30"/>
    <w:rsid w:val="00D164F3"/>
    <w:rsid w:val="00D17E29"/>
    <w:rsid w:val="00D20128"/>
    <w:rsid w:val="00D20447"/>
    <w:rsid w:val="00D21DCD"/>
    <w:rsid w:val="00D21ED7"/>
    <w:rsid w:val="00D2269F"/>
    <w:rsid w:val="00D23735"/>
    <w:rsid w:val="00D239E3"/>
    <w:rsid w:val="00D23CBB"/>
    <w:rsid w:val="00D260F9"/>
    <w:rsid w:val="00D2630C"/>
    <w:rsid w:val="00D26476"/>
    <w:rsid w:val="00D26AE3"/>
    <w:rsid w:val="00D30696"/>
    <w:rsid w:val="00D31387"/>
    <w:rsid w:val="00D318AE"/>
    <w:rsid w:val="00D32585"/>
    <w:rsid w:val="00D34A56"/>
    <w:rsid w:val="00D4061B"/>
    <w:rsid w:val="00D416F2"/>
    <w:rsid w:val="00D41A40"/>
    <w:rsid w:val="00D42AD2"/>
    <w:rsid w:val="00D45189"/>
    <w:rsid w:val="00D4580A"/>
    <w:rsid w:val="00D47F08"/>
    <w:rsid w:val="00D50D43"/>
    <w:rsid w:val="00D53A1B"/>
    <w:rsid w:val="00D5453B"/>
    <w:rsid w:val="00D56775"/>
    <w:rsid w:val="00D56FA4"/>
    <w:rsid w:val="00D57B24"/>
    <w:rsid w:val="00D61442"/>
    <w:rsid w:val="00D62B17"/>
    <w:rsid w:val="00D6326D"/>
    <w:rsid w:val="00D63516"/>
    <w:rsid w:val="00D64113"/>
    <w:rsid w:val="00D648AF"/>
    <w:rsid w:val="00D67357"/>
    <w:rsid w:val="00D7084D"/>
    <w:rsid w:val="00D71374"/>
    <w:rsid w:val="00D716F6"/>
    <w:rsid w:val="00D71E3B"/>
    <w:rsid w:val="00D72E69"/>
    <w:rsid w:val="00D73159"/>
    <w:rsid w:val="00D7415D"/>
    <w:rsid w:val="00D742AA"/>
    <w:rsid w:val="00D74FEE"/>
    <w:rsid w:val="00D75AC3"/>
    <w:rsid w:val="00D75D68"/>
    <w:rsid w:val="00D75D71"/>
    <w:rsid w:val="00D77778"/>
    <w:rsid w:val="00D800DE"/>
    <w:rsid w:val="00D80B8B"/>
    <w:rsid w:val="00D80E6B"/>
    <w:rsid w:val="00D81AA8"/>
    <w:rsid w:val="00D81C47"/>
    <w:rsid w:val="00D820E5"/>
    <w:rsid w:val="00D8244A"/>
    <w:rsid w:val="00D8303A"/>
    <w:rsid w:val="00D83BBB"/>
    <w:rsid w:val="00D8431A"/>
    <w:rsid w:val="00D84755"/>
    <w:rsid w:val="00D84DB2"/>
    <w:rsid w:val="00D85832"/>
    <w:rsid w:val="00D85E52"/>
    <w:rsid w:val="00D86111"/>
    <w:rsid w:val="00D864DD"/>
    <w:rsid w:val="00D9015C"/>
    <w:rsid w:val="00D91132"/>
    <w:rsid w:val="00D94008"/>
    <w:rsid w:val="00D9655F"/>
    <w:rsid w:val="00D96AA7"/>
    <w:rsid w:val="00D970DB"/>
    <w:rsid w:val="00D97857"/>
    <w:rsid w:val="00DA0276"/>
    <w:rsid w:val="00DA1565"/>
    <w:rsid w:val="00DA1621"/>
    <w:rsid w:val="00DA1ADA"/>
    <w:rsid w:val="00DA1ADB"/>
    <w:rsid w:val="00DA2631"/>
    <w:rsid w:val="00DA5573"/>
    <w:rsid w:val="00DB00AF"/>
    <w:rsid w:val="00DB05CD"/>
    <w:rsid w:val="00DB0DDC"/>
    <w:rsid w:val="00DB1007"/>
    <w:rsid w:val="00DB1269"/>
    <w:rsid w:val="00DB2064"/>
    <w:rsid w:val="00DB3EE3"/>
    <w:rsid w:val="00DB45DA"/>
    <w:rsid w:val="00DB5ACC"/>
    <w:rsid w:val="00DB6AE1"/>
    <w:rsid w:val="00DB6D8F"/>
    <w:rsid w:val="00DB7667"/>
    <w:rsid w:val="00DB794A"/>
    <w:rsid w:val="00DC0EC7"/>
    <w:rsid w:val="00DC20C0"/>
    <w:rsid w:val="00DC24D5"/>
    <w:rsid w:val="00DC2675"/>
    <w:rsid w:val="00DC2DAB"/>
    <w:rsid w:val="00DC2F57"/>
    <w:rsid w:val="00DC378A"/>
    <w:rsid w:val="00DC5BF8"/>
    <w:rsid w:val="00DC6D52"/>
    <w:rsid w:val="00DD05D0"/>
    <w:rsid w:val="00DD0604"/>
    <w:rsid w:val="00DD0957"/>
    <w:rsid w:val="00DD1409"/>
    <w:rsid w:val="00DD2192"/>
    <w:rsid w:val="00DD2381"/>
    <w:rsid w:val="00DD366A"/>
    <w:rsid w:val="00DD411B"/>
    <w:rsid w:val="00DD5502"/>
    <w:rsid w:val="00DD6F99"/>
    <w:rsid w:val="00DE003B"/>
    <w:rsid w:val="00DE1B3C"/>
    <w:rsid w:val="00DE1FB5"/>
    <w:rsid w:val="00DE4C52"/>
    <w:rsid w:val="00DE4E7B"/>
    <w:rsid w:val="00DE5165"/>
    <w:rsid w:val="00DE518C"/>
    <w:rsid w:val="00DE5D94"/>
    <w:rsid w:val="00DE6267"/>
    <w:rsid w:val="00DE62E2"/>
    <w:rsid w:val="00DE6C4A"/>
    <w:rsid w:val="00DE6C6A"/>
    <w:rsid w:val="00DE7A66"/>
    <w:rsid w:val="00DE7AC5"/>
    <w:rsid w:val="00DF0890"/>
    <w:rsid w:val="00DF1CFC"/>
    <w:rsid w:val="00DF3644"/>
    <w:rsid w:val="00DF36D2"/>
    <w:rsid w:val="00DF3E5C"/>
    <w:rsid w:val="00DF59A6"/>
    <w:rsid w:val="00DF71BD"/>
    <w:rsid w:val="00DF7B6A"/>
    <w:rsid w:val="00E045EC"/>
    <w:rsid w:val="00E04C0D"/>
    <w:rsid w:val="00E04CA6"/>
    <w:rsid w:val="00E0523C"/>
    <w:rsid w:val="00E06093"/>
    <w:rsid w:val="00E0629A"/>
    <w:rsid w:val="00E07AD2"/>
    <w:rsid w:val="00E116F8"/>
    <w:rsid w:val="00E1170F"/>
    <w:rsid w:val="00E1445D"/>
    <w:rsid w:val="00E14A08"/>
    <w:rsid w:val="00E159FC"/>
    <w:rsid w:val="00E168B6"/>
    <w:rsid w:val="00E16B3A"/>
    <w:rsid w:val="00E2433B"/>
    <w:rsid w:val="00E24808"/>
    <w:rsid w:val="00E255DD"/>
    <w:rsid w:val="00E2577D"/>
    <w:rsid w:val="00E2634F"/>
    <w:rsid w:val="00E26A91"/>
    <w:rsid w:val="00E273E9"/>
    <w:rsid w:val="00E27439"/>
    <w:rsid w:val="00E275F7"/>
    <w:rsid w:val="00E31942"/>
    <w:rsid w:val="00E31FFD"/>
    <w:rsid w:val="00E32378"/>
    <w:rsid w:val="00E34303"/>
    <w:rsid w:val="00E34531"/>
    <w:rsid w:val="00E34941"/>
    <w:rsid w:val="00E34F83"/>
    <w:rsid w:val="00E35719"/>
    <w:rsid w:val="00E358FF"/>
    <w:rsid w:val="00E3675A"/>
    <w:rsid w:val="00E3678B"/>
    <w:rsid w:val="00E36DAA"/>
    <w:rsid w:val="00E370FB"/>
    <w:rsid w:val="00E377AA"/>
    <w:rsid w:val="00E403A5"/>
    <w:rsid w:val="00E40BFB"/>
    <w:rsid w:val="00E40D6A"/>
    <w:rsid w:val="00E41291"/>
    <w:rsid w:val="00E41DD0"/>
    <w:rsid w:val="00E41E72"/>
    <w:rsid w:val="00E41EDC"/>
    <w:rsid w:val="00E44697"/>
    <w:rsid w:val="00E4493B"/>
    <w:rsid w:val="00E45A4F"/>
    <w:rsid w:val="00E46226"/>
    <w:rsid w:val="00E47399"/>
    <w:rsid w:val="00E4785B"/>
    <w:rsid w:val="00E501F9"/>
    <w:rsid w:val="00E51B7D"/>
    <w:rsid w:val="00E51CB1"/>
    <w:rsid w:val="00E52CA0"/>
    <w:rsid w:val="00E530D6"/>
    <w:rsid w:val="00E536D0"/>
    <w:rsid w:val="00E539E6"/>
    <w:rsid w:val="00E53F83"/>
    <w:rsid w:val="00E54032"/>
    <w:rsid w:val="00E54DE4"/>
    <w:rsid w:val="00E5551D"/>
    <w:rsid w:val="00E5601F"/>
    <w:rsid w:val="00E565EF"/>
    <w:rsid w:val="00E57039"/>
    <w:rsid w:val="00E6109C"/>
    <w:rsid w:val="00E61389"/>
    <w:rsid w:val="00E61C76"/>
    <w:rsid w:val="00E62DB7"/>
    <w:rsid w:val="00E62FE9"/>
    <w:rsid w:val="00E639E1"/>
    <w:rsid w:val="00E64F0F"/>
    <w:rsid w:val="00E65888"/>
    <w:rsid w:val="00E660CD"/>
    <w:rsid w:val="00E6656A"/>
    <w:rsid w:val="00E7011B"/>
    <w:rsid w:val="00E7412B"/>
    <w:rsid w:val="00E7521D"/>
    <w:rsid w:val="00E75699"/>
    <w:rsid w:val="00E761C0"/>
    <w:rsid w:val="00E76FE9"/>
    <w:rsid w:val="00E8018E"/>
    <w:rsid w:val="00E811A8"/>
    <w:rsid w:val="00E84D78"/>
    <w:rsid w:val="00E85EE2"/>
    <w:rsid w:val="00E86CDB"/>
    <w:rsid w:val="00E8704D"/>
    <w:rsid w:val="00E87A90"/>
    <w:rsid w:val="00E87AB3"/>
    <w:rsid w:val="00E87BFC"/>
    <w:rsid w:val="00E90536"/>
    <w:rsid w:val="00E911FB"/>
    <w:rsid w:val="00E9176E"/>
    <w:rsid w:val="00E92FFB"/>
    <w:rsid w:val="00E930A0"/>
    <w:rsid w:val="00E93EF5"/>
    <w:rsid w:val="00E940D7"/>
    <w:rsid w:val="00E9433C"/>
    <w:rsid w:val="00E954F0"/>
    <w:rsid w:val="00E956C4"/>
    <w:rsid w:val="00E9610A"/>
    <w:rsid w:val="00E96F17"/>
    <w:rsid w:val="00E979D5"/>
    <w:rsid w:val="00EA11E4"/>
    <w:rsid w:val="00EA13F1"/>
    <w:rsid w:val="00EA1420"/>
    <w:rsid w:val="00EA16F7"/>
    <w:rsid w:val="00EA349F"/>
    <w:rsid w:val="00EA4B10"/>
    <w:rsid w:val="00EA4B59"/>
    <w:rsid w:val="00EA6049"/>
    <w:rsid w:val="00EB165E"/>
    <w:rsid w:val="00EB1BA4"/>
    <w:rsid w:val="00EB2C5B"/>
    <w:rsid w:val="00EB3807"/>
    <w:rsid w:val="00EB4D54"/>
    <w:rsid w:val="00EB7CCD"/>
    <w:rsid w:val="00EC1697"/>
    <w:rsid w:val="00EC4917"/>
    <w:rsid w:val="00EC4ABE"/>
    <w:rsid w:val="00EC5CA0"/>
    <w:rsid w:val="00EC5EBC"/>
    <w:rsid w:val="00EC66EE"/>
    <w:rsid w:val="00ED1971"/>
    <w:rsid w:val="00ED2136"/>
    <w:rsid w:val="00ED3504"/>
    <w:rsid w:val="00ED4022"/>
    <w:rsid w:val="00ED45A0"/>
    <w:rsid w:val="00ED4BBA"/>
    <w:rsid w:val="00ED4ED8"/>
    <w:rsid w:val="00ED5DD1"/>
    <w:rsid w:val="00ED6674"/>
    <w:rsid w:val="00ED7C09"/>
    <w:rsid w:val="00EE0248"/>
    <w:rsid w:val="00EE1468"/>
    <w:rsid w:val="00EE494F"/>
    <w:rsid w:val="00EE5CFC"/>
    <w:rsid w:val="00EF01FB"/>
    <w:rsid w:val="00EF034D"/>
    <w:rsid w:val="00EF10F8"/>
    <w:rsid w:val="00EF4D8A"/>
    <w:rsid w:val="00EF54CC"/>
    <w:rsid w:val="00EF5849"/>
    <w:rsid w:val="00EF7E66"/>
    <w:rsid w:val="00F00B3B"/>
    <w:rsid w:val="00F01A0A"/>
    <w:rsid w:val="00F01BBA"/>
    <w:rsid w:val="00F01F30"/>
    <w:rsid w:val="00F02A6B"/>
    <w:rsid w:val="00F02E4E"/>
    <w:rsid w:val="00F02FD4"/>
    <w:rsid w:val="00F040ED"/>
    <w:rsid w:val="00F04B10"/>
    <w:rsid w:val="00F04E35"/>
    <w:rsid w:val="00F04F7E"/>
    <w:rsid w:val="00F0558E"/>
    <w:rsid w:val="00F05F5F"/>
    <w:rsid w:val="00F1136E"/>
    <w:rsid w:val="00F116E4"/>
    <w:rsid w:val="00F13C2A"/>
    <w:rsid w:val="00F14325"/>
    <w:rsid w:val="00F158FE"/>
    <w:rsid w:val="00F1648D"/>
    <w:rsid w:val="00F16AC0"/>
    <w:rsid w:val="00F1789A"/>
    <w:rsid w:val="00F23F81"/>
    <w:rsid w:val="00F2581E"/>
    <w:rsid w:val="00F27845"/>
    <w:rsid w:val="00F27D6F"/>
    <w:rsid w:val="00F304CE"/>
    <w:rsid w:val="00F31C56"/>
    <w:rsid w:val="00F32B8C"/>
    <w:rsid w:val="00F32ECF"/>
    <w:rsid w:val="00F347D3"/>
    <w:rsid w:val="00F362DB"/>
    <w:rsid w:val="00F37153"/>
    <w:rsid w:val="00F406C0"/>
    <w:rsid w:val="00F407F6"/>
    <w:rsid w:val="00F4212C"/>
    <w:rsid w:val="00F42EE6"/>
    <w:rsid w:val="00F432DA"/>
    <w:rsid w:val="00F45C70"/>
    <w:rsid w:val="00F46007"/>
    <w:rsid w:val="00F4619B"/>
    <w:rsid w:val="00F46BB2"/>
    <w:rsid w:val="00F5008E"/>
    <w:rsid w:val="00F50FD1"/>
    <w:rsid w:val="00F510E0"/>
    <w:rsid w:val="00F513DA"/>
    <w:rsid w:val="00F516E0"/>
    <w:rsid w:val="00F53937"/>
    <w:rsid w:val="00F546BC"/>
    <w:rsid w:val="00F558D8"/>
    <w:rsid w:val="00F55DC2"/>
    <w:rsid w:val="00F56312"/>
    <w:rsid w:val="00F56839"/>
    <w:rsid w:val="00F568D5"/>
    <w:rsid w:val="00F5784C"/>
    <w:rsid w:val="00F57F3A"/>
    <w:rsid w:val="00F6033D"/>
    <w:rsid w:val="00F604A2"/>
    <w:rsid w:val="00F60ADF"/>
    <w:rsid w:val="00F63DC3"/>
    <w:rsid w:val="00F64A9D"/>
    <w:rsid w:val="00F64FB1"/>
    <w:rsid w:val="00F6518B"/>
    <w:rsid w:val="00F656E7"/>
    <w:rsid w:val="00F6617B"/>
    <w:rsid w:val="00F70D4B"/>
    <w:rsid w:val="00F70F5A"/>
    <w:rsid w:val="00F71005"/>
    <w:rsid w:val="00F72875"/>
    <w:rsid w:val="00F72949"/>
    <w:rsid w:val="00F76B05"/>
    <w:rsid w:val="00F8119F"/>
    <w:rsid w:val="00F81A52"/>
    <w:rsid w:val="00F82603"/>
    <w:rsid w:val="00F828E0"/>
    <w:rsid w:val="00F832DF"/>
    <w:rsid w:val="00F83F89"/>
    <w:rsid w:val="00F84441"/>
    <w:rsid w:val="00F84846"/>
    <w:rsid w:val="00F8486B"/>
    <w:rsid w:val="00F85091"/>
    <w:rsid w:val="00F855CC"/>
    <w:rsid w:val="00F865BC"/>
    <w:rsid w:val="00F86620"/>
    <w:rsid w:val="00F86AFF"/>
    <w:rsid w:val="00F90141"/>
    <w:rsid w:val="00F9151C"/>
    <w:rsid w:val="00F91D3D"/>
    <w:rsid w:val="00F942A7"/>
    <w:rsid w:val="00F96A63"/>
    <w:rsid w:val="00FA0CD1"/>
    <w:rsid w:val="00FA1249"/>
    <w:rsid w:val="00FA2870"/>
    <w:rsid w:val="00FA413E"/>
    <w:rsid w:val="00FA44E0"/>
    <w:rsid w:val="00FA54FA"/>
    <w:rsid w:val="00FA580D"/>
    <w:rsid w:val="00FA766F"/>
    <w:rsid w:val="00FA7965"/>
    <w:rsid w:val="00FA7F9C"/>
    <w:rsid w:val="00FB104E"/>
    <w:rsid w:val="00FB1F6A"/>
    <w:rsid w:val="00FB274A"/>
    <w:rsid w:val="00FB3C75"/>
    <w:rsid w:val="00FB4EDA"/>
    <w:rsid w:val="00FB61B7"/>
    <w:rsid w:val="00FB68CB"/>
    <w:rsid w:val="00FB7262"/>
    <w:rsid w:val="00FB7382"/>
    <w:rsid w:val="00FC02B1"/>
    <w:rsid w:val="00FC055C"/>
    <w:rsid w:val="00FC3318"/>
    <w:rsid w:val="00FC3B9E"/>
    <w:rsid w:val="00FC3E5E"/>
    <w:rsid w:val="00FC3F59"/>
    <w:rsid w:val="00FC4856"/>
    <w:rsid w:val="00FC4CA0"/>
    <w:rsid w:val="00FC5F6E"/>
    <w:rsid w:val="00FC7133"/>
    <w:rsid w:val="00FC746E"/>
    <w:rsid w:val="00FD0623"/>
    <w:rsid w:val="00FD07C3"/>
    <w:rsid w:val="00FD335A"/>
    <w:rsid w:val="00FD34BE"/>
    <w:rsid w:val="00FD4D22"/>
    <w:rsid w:val="00FD5411"/>
    <w:rsid w:val="00FD5645"/>
    <w:rsid w:val="00FD7C1F"/>
    <w:rsid w:val="00FE0206"/>
    <w:rsid w:val="00FE16D2"/>
    <w:rsid w:val="00FE2B17"/>
    <w:rsid w:val="00FE403D"/>
    <w:rsid w:val="00FE4577"/>
    <w:rsid w:val="00FF09A0"/>
    <w:rsid w:val="00FF1616"/>
    <w:rsid w:val="00FF1C8B"/>
    <w:rsid w:val="00FF396A"/>
    <w:rsid w:val="00FF3F0B"/>
    <w:rsid w:val="00FF5DD4"/>
    <w:rsid w:val="00FF6409"/>
    <w:rsid w:val="00FF6722"/>
    <w:rsid w:val="00FF7062"/>
    <w:rsid w:val="00FF7730"/>
    <w:rsid w:val="00FF7E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E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2BEC"/>
    <w:pPr>
      <w:tabs>
        <w:tab w:val="center" w:pos="4320"/>
        <w:tab w:val="right" w:pos="8640"/>
      </w:tabs>
    </w:pPr>
  </w:style>
  <w:style w:type="character" w:customStyle="1" w:styleId="FooterChar">
    <w:name w:val="Footer Char"/>
    <w:basedOn w:val="DefaultParagraphFont"/>
    <w:link w:val="Footer"/>
    <w:rsid w:val="00772BEC"/>
    <w:rPr>
      <w:rFonts w:ascii="Times New Roman" w:eastAsia="Times New Roman" w:hAnsi="Times New Roman" w:cs="Times New Roman"/>
      <w:sz w:val="24"/>
      <w:szCs w:val="24"/>
      <w:lang w:val="en-GB" w:eastAsia="en-GB"/>
    </w:rPr>
  </w:style>
  <w:style w:type="character" w:styleId="PageNumber">
    <w:name w:val="page number"/>
    <w:basedOn w:val="DefaultParagraphFont"/>
    <w:rsid w:val="00772BEC"/>
  </w:style>
  <w:style w:type="paragraph" w:styleId="ListParagraph">
    <w:name w:val="List Paragraph"/>
    <w:basedOn w:val="Normal"/>
    <w:uiPriority w:val="34"/>
    <w:qFormat/>
    <w:rsid w:val="00772BEC"/>
    <w:pPr>
      <w:ind w:left="720"/>
      <w:contextualSpacing/>
    </w:pPr>
  </w:style>
  <w:style w:type="paragraph" w:styleId="Header">
    <w:name w:val="header"/>
    <w:basedOn w:val="Normal"/>
    <w:link w:val="HeaderChar"/>
    <w:uiPriority w:val="99"/>
    <w:unhideWhenUsed/>
    <w:rsid w:val="002C1A1E"/>
    <w:pPr>
      <w:tabs>
        <w:tab w:val="center" w:pos="4680"/>
        <w:tab w:val="right" w:pos="9360"/>
      </w:tabs>
    </w:pPr>
  </w:style>
  <w:style w:type="character" w:customStyle="1" w:styleId="HeaderChar">
    <w:name w:val="Header Char"/>
    <w:basedOn w:val="DefaultParagraphFont"/>
    <w:link w:val="Header"/>
    <w:uiPriority w:val="99"/>
    <w:rsid w:val="002C1A1E"/>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04F7-1B8B-4215-AAAE-3A69F256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39</cp:revision>
  <dcterms:created xsi:type="dcterms:W3CDTF">2012-12-18T04:02:00Z</dcterms:created>
  <dcterms:modified xsi:type="dcterms:W3CDTF">2013-02-26T08:02:00Z</dcterms:modified>
</cp:coreProperties>
</file>