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8" w:rsidRDefault="005D1008" w:rsidP="005D1008">
      <w:pPr>
        <w:tabs>
          <w:tab w:val="left" w:pos="363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F01E2">
        <w:rPr>
          <w:rFonts w:ascii="Times New Roman" w:hAnsi="Times New Roman" w:cs="Times New Roman"/>
          <w:b/>
          <w:bCs/>
          <w:sz w:val="24"/>
          <w:szCs w:val="24"/>
          <w:lang w:val="sv-SE"/>
        </w:rPr>
        <w:t>ABS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</w:t>
      </w:r>
      <w:r w:rsidRPr="005F01E2">
        <w:rPr>
          <w:rFonts w:ascii="Times New Roman" w:hAnsi="Times New Roman" w:cs="Times New Roman"/>
          <w:b/>
          <w:bCs/>
          <w:sz w:val="24"/>
          <w:szCs w:val="24"/>
          <w:lang w:val="sv-SE"/>
        </w:rPr>
        <w:t>RAK</w:t>
      </w:r>
    </w:p>
    <w:p w:rsidR="005D1008" w:rsidRDefault="005D1008" w:rsidP="005D1008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D1008" w:rsidRDefault="005D1008" w:rsidP="005D1008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Donis Satria</w:t>
      </w:r>
      <w:r w:rsidRPr="001B3851">
        <w:rPr>
          <w:rFonts w:ascii="Times New Roman" w:hAnsi="Times New Roman" w:cs="Times New Roman"/>
          <w:sz w:val="24"/>
          <w:szCs w:val="24"/>
          <w:lang w:val="sv-SE"/>
        </w:rPr>
        <w:t>, NIM 088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B3851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1 1515</w:t>
      </w:r>
      <w:r w:rsidRPr="001B3851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E60991">
        <w:rPr>
          <w:rFonts w:ascii="Times New Roman" w:hAnsi="Times New Roman" w:cs="Times New Roman"/>
          <w:b/>
          <w:bCs/>
          <w:sz w:val="24"/>
          <w:szCs w:val="24"/>
          <w:lang w:val="sv-SE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STUDI </w:t>
      </w:r>
      <w:r w:rsidR="00605D37">
        <w:rPr>
          <w:rFonts w:asciiTheme="majorBidi" w:hAnsiTheme="majorBidi" w:cstheme="majorBidi"/>
          <w:b/>
          <w:bCs/>
          <w:sz w:val="24"/>
          <w:szCs w:val="24"/>
        </w:rPr>
        <w:t>HADIS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TENTANG MEMAKAI PAKAIAN DARI </w:t>
      </w:r>
      <w:r w:rsidR="00605D37">
        <w:rPr>
          <w:rFonts w:asciiTheme="majorBidi" w:hAnsiTheme="majorBidi" w:cstheme="majorBidi"/>
          <w:b/>
          <w:bCs/>
          <w:sz w:val="24"/>
          <w:szCs w:val="24"/>
        </w:rPr>
        <w:t>SUTERA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92191E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5F01E2">
        <w:rPr>
          <w:rFonts w:ascii="Times New Roman" w:hAnsi="Times New Roman"/>
          <w:sz w:val="24"/>
          <w:szCs w:val="24"/>
          <w:lang w:val="sv-SE"/>
        </w:rPr>
        <w:t>Tesis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5F01E2">
        <w:rPr>
          <w:rFonts w:ascii="Times New Roman" w:hAnsi="Times New Roman"/>
          <w:sz w:val="24"/>
          <w:szCs w:val="24"/>
          <w:lang w:val="sv-SE"/>
        </w:rPr>
        <w:t xml:space="preserve"> Padang, 201</w:t>
      </w:r>
      <w:r>
        <w:rPr>
          <w:rFonts w:ascii="Times New Roman" w:hAnsi="Times New Roman"/>
          <w:sz w:val="24"/>
          <w:szCs w:val="24"/>
          <w:lang w:val="sv-SE"/>
        </w:rPr>
        <w:t>3, Program Pascasarjana IAIN Imam Bonjol Padang.</w:t>
      </w:r>
    </w:p>
    <w:p w:rsidR="005D1008" w:rsidRDefault="005D1008" w:rsidP="005D1008">
      <w:pPr>
        <w:spacing w:after="0" w:line="24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Pokok permasalahan yang akan dibahas dalam tesis ini adalah</w:t>
      </w:r>
      <w:r w:rsidRPr="001B38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kualitas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tentang memakai pakaian dari </w:t>
      </w:r>
      <w:r w:rsidR="00605D37">
        <w:rPr>
          <w:rFonts w:asciiTheme="majorBidi" w:hAnsiTheme="majorBidi" w:cstheme="majorBidi"/>
          <w:sz w:val="24"/>
          <w:szCs w:val="24"/>
        </w:rPr>
        <w:t>sutera</w:t>
      </w:r>
      <w:r>
        <w:rPr>
          <w:rFonts w:asciiTheme="majorBidi" w:hAnsiTheme="majorBidi" w:cstheme="majorBidi"/>
          <w:sz w:val="24"/>
          <w:szCs w:val="24"/>
        </w:rPr>
        <w:t xml:space="preserve">, kemudian melihat pendapat ulama terkait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yang ada serta pemahaman </w:t>
      </w:r>
      <w:r w:rsidR="009F75EC">
        <w:rPr>
          <w:rFonts w:asciiTheme="majorBidi" w:hAnsiTheme="majorBidi" w:cstheme="majorBidi"/>
          <w:sz w:val="24"/>
          <w:szCs w:val="24"/>
        </w:rPr>
        <w:t xml:space="preserve">terhadap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yang ada.</w:t>
      </w:r>
    </w:p>
    <w:p w:rsidR="005D1008" w:rsidRDefault="005D1008" w:rsidP="00605D37">
      <w:pPr>
        <w:spacing w:after="0" w:line="240" w:lineRule="auto"/>
        <w:ind w:left="283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Permasalahan ini dilatarbelakangi oleh bertolakbelakangnya sebagian makna </w:t>
      </w:r>
      <w:r w:rsidR="00605D37">
        <w:rPr>
          <w:rFonts w:asciiTheme="majorBidi" w:hAnsiTheme="majorBidi" w:cstheme="majorBidi"/>
          <w:sz w:val="24"/>
          <w:szCs w:val="24"/>
          <w:lang w:val="sv-SE"/>
        </w:rPr>
        <w:t>hadis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terutama yang melarang memakai pakaian dari </w:t>
      </w:r>
      <w:r w:rsidR="00605D37">
        <w:rPr>
          <w:rFonts w:asciiTheme="majorBidi" w:hAnsiTheme="majorBidi" w:cstheme="majorBidi"/>
          <w:sz w:val="24"/>
          <w:szCs w:val="24"/>
          <w:lang w:val="sv-SE"/>
        </w:rPr>
        <w:t>sutera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dengan ayat al-Quran yang mengancam orang-orang yang mengharamkan nikmat yang Allah</w:t>
      </w:r>
      <w:r w:rsidR="00605D37">
        <w:rPr>
          <w:rFonts w:asciiTheme="majorBidi" w:hAnsiTheme="majorBidi" w:cstheme="majorBidi"/>
          <w:sz w:val="24"/>
          <w:szCs w:val="24"/>
          <w:lang w:val="sv-SE"/>
        </w:rPr>
        <w:t xml:space="preserve"> Swt turunkan untuk hamba-N</w:t>
      </w:r>
      <w:r>
        <w:rPr>
          <w:rFonts w:asciiTheme="majorBidi" w:hAnsiTheme="majorBidi" w:cstheme="majorBidi"/>
          <w:sz w:val="24"/>
          <w:szCs w:val="24"/>
          <w:lang w:val="sv-SE"/>
        </w:rPr>
        <w:t>ya. Juga perintah ayat untuk memakai pakaian yang bagus untuk beribadah kepada Allah Swt.</w:t>
      </w:r>
      <w:r w:rsidR="009F75EC">
        <w:rPr>
          <w:rFonts w:asciiTheme="majorBidi" w:hAnsiTheme="majorBidi" w:cstheme="majorBidi"/>
          <w:sz w:val="24"/>
          <w:szCs w:val="24"/>
          <w:lang w:val="sv-SE"/>
        </w:rPr>
        <w:t xml:space="preserve"> Selain itu ditemukan </w:t>
      </w:r>
      <w:r w:rsidR="00605D37">
        <w:rPr>
          <w:rFonts w:asciiTheme="majorBidi" w:hAnsiTheme="majorBidi" w:cstheme="majorBidi"/>
          <w:sz w:val="24"/>
          <w:szCs w:val="24"/>
          <w:lang w:val="sv-SE"/>
        </w:rPr>
        <w:t>hadis</w:t>
      </w:r>
      <w:r w:rsidR="009F75EC">
        <w:rPr>
          <w:rFonts w:asciiTheme="majorBidi" w:hAnsiTheme="majorBidi" w:cstheme="majorBidi"/>
          <w:sz w:val="24"/>
          <w:szCs w:val="24"/>
          <w:lang w:val="sv-SE"/>
        </w:rPr>
        <w:t xml:space="preserve"> yang mengungkapkan bahwa </w:t>
      </w:r>
      <w:r w:rsidR="009F75EC" w:rsidRPr="00605D37">
        <w:rPr>
          <w:rFonts w:asciiTheme="majorBidi" w:hAnsiTheme="majorBidi" w:cstheme="majorBidi"/>
          <w:i/>
          <w:iCs/>
          <w:sz w:val="24"/>
          <w:szCs w:val="24"/>
          <w:lang w:val="sv-SE"/>
        </w:rPr>
        <w:t>Rasul</w:t>
      </w:r>
      <w:r w:rsidR="00605D37">
        <w:rPr>
          <w:rFonts w:asciiTheme="majorBidi" w:hAnsiTheme="majorBidi" w:cstheme="majorBidi"/>
          <w:i/>
          <w:iCs/>
          <w:sz w:val="24"/>
          <w:szCs w:val="24"/>
          <w:lang w:val="sv-SE"/>
        </w:rPr>
        <w:t>û</w:t>
      </w:r>
      <w:r w:rsidR="009F75EC" w:rsidRPr="00605D37">
        <w:rPr>
          <w:rFonts w:asciiTheme="majorBidi" w:hAnsiTheme="majorBidi" w:cstheme="majorBidi"/>
          <w:i/>
          <w:iCs/>
          <w:sz w:val="24"/>
          <w:szCs w:val="24"/>
          <w:lang w:val="sv-SE"/>
        </w:rPr>
        <w:t>ll</w:t>
      </w:r>
      <w:r w:rsidR="00605D37">
        <w:rPr>
          <w:rFonts w:asciiTheme="majorBidi" w:hAnsiTheme="majorBidi" w:cstheme="majorBidi"/>
          <w:i/>
          <w:iCs/>
          <w:sz w:val="24"/>
          <w:szCs w:val="24"/>
          <w:lang w:val="sv-SE"/>
        </w:rPr>
        <w:t>â</w:t>
      </w:r>
      <w:r w:rsidR="009F75EC" w:rsidRPr="00605D37">
        <w:rPr>
          <w:rFonts w:asciiTheme="majorBidi" w:hAnsiTheme="majorBidi" w:cstheme="majorBidi"/>
          <w:i/>
          <w:iCs/>
          <w:sz w:val="24"/>
          <w:szCs w:val="24"/>
          <w:lang w:val="sv-SE"/>
        </w:rPr>
        <w:t>h</w:t>
      </w:r>
      <w:r w:rsidR="009F75EC">
        <w:rPr>
          <w:rFonts w:asciiTheme="majorBidi" w:hAnsiTheme="majorBidi" w:cstheme="majorBidi"/>
          <w:sz w:val="24"/>
          <w:szCs w:val="24"/>
          <w:lang w:val="sv-SE"/>
        </w:rPr>
        <w:t xml:space="preserve"> Saw memakai pakaian dari </w:t>
      </w:r>
      <w:r w:rsidR="00605D37">
        <w:rPr>
          <w:rFonts w:asciiTheme="majorBidi" w:hAnsiTheme="majorBidi" w:cstheme="majorBidi"/>
          <w:sz w:val="24"/>
          <w:szCs w:val="24"/>
          <w:lang w:val="sv-SE"/>
        </w:rPr>
        <w:t>sutera</w:t>
      </w:r>
      <w:r w:rsidR="009F75EC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543BA2" w:rsidRDefault="00543BA2" w:rsidP="00605D37">
      <w:pPr>
        <w:spacing w:after="0" w:line="240" w:lineRule="auto"/>
        <w:ind w:left="283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Fokus kajian tesis ini adalah penyelesaian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yang bertentang dengan ayat al-Quran atau dengan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sendiri. Sehingga ditemukan makna lain yang bisa mengkompromikan makna ayat tanpa mengabaikan keberadaan 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>-</w:t>
      </w:r>
      <w:r w:rsidR="00605D37">
        <w:rPr>
          <w:rFonts w:asciiTheme="majorBidi" w:hAnsiTheme="majorBidi" w:cstheme="majorBidi"/>
          <w:sz w:val="24"/>
          <w:szCs w:val="24"/>
        </w:rPr>
        <w:t>hadis</w:t>
      </w:r>
      <w:r>
        <w:rPr>
          <w:rFonts w:asciiTheme="majorBidi" w:hAnsiTheme="majorBidi" w:cstheme="majorBidi"/>
          <w:sz w:val="24"/>
          <w:szCs w:val="24"/>
        </w:rPr>
        <w:t xml:space="preserve"> yang jelas </w:t>
      </w:r>
      <w:r w:rsidRPr="00605D37">
        <w:rPr>
          <w:rFonts w:asciiTheme="majorBidi" w:hAnsiTheme="majorBidi" w:cstheme="majorBidi"/>
          <w:i/>
          <w:iCs/>
          <w:sz w:val="24"/>
          <w:szCs w:val="24"/>
        </w:rPr>
        <w:t>shah</w:t>
      </w:r>
      <w:r w:rsidR="00605D3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605D37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1008" w:rsidRPr="005D1008" w:rsidRDefault="005D1008" w:rsidP="00605D37">
      <w:pPr>
        <w:spacing w:after="0" w:line="240" w:lineRule="auto"/>
        <w:ind w:left="2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 metode yang digunakan dalam penelitian ini adalah metode</w:t>
      </w:r>
      <w:r w:rsidRPr="0054542F">
        <w:rPr>
          <w:rFonts w:asciiTheme="majorBidi" w:hAnsiTheme="majorBidi" w:cstheme="majorBidi"/>
          <w:sz w:val="24"/>
          <w:szCs w:val="24"/>
        </w:rPr>
        <w:t xml:space="preserve"> 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>tematik (</w:t>
      </w:r>
      <w:r w:rsidRPr="005D1008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maudhu’i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), dengan cara menghimpun segala 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>hadis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>-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>hadis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yang membahas masalah pakaian dari 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>sutera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>, kemudian menelusuri ke</w:t>
      </w:r>
      <w:r w:rsidR="00605D37" w:rsidRPr="00605D37">
        <w:rPr>
          <w:rFonts w:asciiTheme="majorBidi" w:hAnsiTheme="majorBidi" w:cstheme="majorBidi"/>
          <w:i/>
          <w:iCs/>
          <w:sz w:val="24"/>
          <w:szCs w:val="24"/>
        </w:rPr>
        <w:t>shah</w:t>
      </w:r>
      <w:r w:rsidR="00605D37">
        <w:rPr>
          <w:rFonts w:asciiTheme="majorBidi" w:hAnsiTheme="majorBidi" w:cstheme="majorBidi"/>
          <w:i/>
          <w:iCs/>
          <w:sz w:val="24"/>
          <w:szCs w:val="24"/>
        </w:rPr>
        <w:t>î</w:t>
      </w:r>
      <w:r w:rsidR="00605D37" w:rsidRPr="00605D37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an 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>hadis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terkhusus selain yang diriwayatkan 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Al 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Bukhari dan Muslim,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>mengklasifikasikan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masalah yang dibicarakan oleh </w:t>
      </w:r>
      <w:r w:rsidR="00605D37">
        <w:rPr>
          <w:rFonts w:ascii="Times New Roman" w:hAnsi="Times New Roman" w:cs="Times New Roman"/>
          <w:noProof/>
          <w:sz w:val="24"/>
          <w:szCs w:val="24"/>
          <w:lang w:val="sv-SE"/>
        </w:rPr>
        <w:t>hadis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dan membahasnya secara deskriptif analisis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</w:t>
      </w:r>
      <w:r w:rsidRPr="005D1008">
        <w:rPr>
          <w:rFonts w:ascii="Times New Roman" w:hAnsi="Times New Roman" w:cs="Times New Roman"/>
          <w:noProof/>
          <w:sz w:val="24"/>
          <w:szCs w:val="24"/>
          <w:lang w:val="sv-SE"/>
        </w:rPr>
        <w:t>dengan pendekatan isyarat al-Quran, tekstual kontekstual, sosiologis antropologis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008" w:rsidRDefault="005D1008" w:rsidP="005D1008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Banyak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hadis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berbicara tentang memakai pakaian dari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Jika dikelompokkan ada 3 </w:t>
      </w:r>
      <w:r w:rsidR="00543BA2">
        <w:rPr>
          <w:rFonts w:ascii="Times New Roman" w:hAnsi="Times New Roman" w:cs="Times New Roman"/>
          <w:sz w:val="24"/>
          <w:szCs w:val="24"/>
          <w:lang w:val="sv-SE"/>
        </w:rPr>
        <w:t xml:space="preserve">makna besar yang dikandung oleh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hadis</w:t>
      </w:r>
      <w:r w:rsidR="00543BA2">
        <w:rPr>
          <w:rFonts w:ascii="Times New Roman" w:hAnsi="Times New Roman" w:cs="Times New Roman"/>
          <w:sz w:val="24"/>
          <w:szCs w:val="24"/>
          <w:lang w:val="sv-SE"/>
        </w:rPr>
        <w:t xml:space="preserve">; 1)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hadis</w:t>
      </w:r>
      <w:r w:rsidR="00543BA2">
        <w:rPr>
          <w:rFonts w:ascii="Times New Roman" w:hAnsi="Times New Roman" w:cs="Times New Roman"/>
          <w:sz w:val="24"/>
          <w:szCs w:val="24"/>
          <w:lang w:val="sv-SE"/>
        </w:rPr>
        <w:t xml:space="preserve"> yang melarang secara umum, 2)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hadis</w:t>
      </w:r>
      <w:r w:rsidR="00543BA2">
        <w:rPr>
          <w:rFonts w:ascii="Times New Roman" w:hAnsi="Times New Roman" w:cs="Times New Roman"/>
          <w:sz w:val="24"/>
          <w:szCs w:val="24"/>
          <w:lang w:val="sv-SE"/>
        </w:rPr>
        <w:t xml:space="preserve"> yang melarang secara khusus bagi laki-laki, 3)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hadis</w:t>
      </w:r>
      <w:r w:rsidR="00543BA2">
        <w:rPr>
          <w:rFonts w:ascii="Times New Roman" w:hAnsi="Times New Roman" w:cs="Times New Roman"/>
          <w:sz w:val="24"/>
          <w:szCs w:val="24"/>
          <w:lang w:val="sv-SE"/>
        </w:rPr>
        <w:t xml:space="preserve"> yang membolehkan.</w:t>
      </w:r>
    </w:p>
    <w:p w:rsidR="00AC4EDF" w:rsidRPr="00E45917" w:rsidRDefault="00AC4EDF" w:rsidP="00E45917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hasil penelitian</w:t>
      </w:r>
      <w:r w:rsidR="00BF2418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ada dua 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>pemahaman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terkait 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>hadis memakai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>, yang pertama;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 xml:space="preserve">Ini mengikuti pendekatan metode Imam asy Syafi’i. Sutra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halal secara mutlak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bagi perempuan, baik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campuran ataupun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murni</w:t>
      </w:r>
      <w:r w:rsidR="00BF241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Berbeda </w:t>
      </w:r>
      <w:r w:rsidR="00E374E2">
        <w:rPr>
          <w:rFonts w:ascii="Times New Roman" w:hAnsi="Times New Roman" w:cs="Times New Roman"/>
          <w:sz w:val="24"/>
          <w:szCs w:val="24"/>
          <w:lang w:val="sv-SE"/>
        </w:rPr>
        <w:t>dengan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laki-laki</w:t>
      </w:r>
      <w:r w:rsidR="00E374E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di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dalam kondisi normal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yang 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>murni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hukumnya haram, kecuali bagi yang sakit, atau sebatas dua sampai empat jari saja sebagai hiasan </w:t>
      </w:r>
      <w:r w:rsidR="00681092">
        <w:rPr>
          <w:rFonts w:ascii="Times New Roman" w:hAnsi="Times New Roman" w:cs="Times New Roman"/>
          <w:sz w:val="24"/>
          <w:szCs w:val="24"/>
          <w:lang w:val="sv-SE"/>
        </w:rPr>
        <w:t xml:space="preserve">di dalam 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pakaian</w:t>
      </w:r>
      <w:r w:rsidR="00E374E2">
        <w:rPr>
          <w:rFonts w:ascii="Times New Roman" w:hAnsi="Times New Roman" w:cs="Times New Roman"/>
          <w:sz w:val="24"/>
          <w:szCs w:val="24"/>
          <w:lang w:val="sv-SE"/>
        </w:rPr>
        <w:t xml:space="preserve"> atau kebutuhan lain seperti perang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.  Sementara </w:t>
      </w:r>
      <w:r w:rsidR="00605D37">
        <w:rPr>
          <w:rFonts w:ascii="Times New Roman" w:hAnsi="Times New Roman" w:cs="Times New Roman"/>
          <w:sz w:val="24"/>
          <w:szCs w:val="24"/>
          <w:lang w:val="sv-SE"/>
        </w:rPr>
        <w:t>sutera</w:t>
      </w:r>
      <w:r w:rsidR="009F75EC">
        <w:rPr>
          <w:rFonts w:ascii="Times New Roman" w:hAnsi="Times New Roman" w:cs="Times New Roman"/>
          <w:sz w:val="24"/>
          <w:szCs w:val="24"/>
          <w:lang w:val="sv-SE"/>
        </w:rPr>
        <w:t xml:space="preserve"> campuran termasuk pakaian yang dibolehkan</w:t>
      </w:r>
      <w:r w:rsidR="00681092">
        <w:rPr>
          <w:rFonts w:ascii="Times New Roman" w:hAnsi="Times New Roman" w:cs="Times New Roman"/>
          <w:sz w:val="24"/>
          <w:szCs w:val="24"/>
          <w:lang w:val="sv-SE"/>
        </w:rPr>
        <w:t xml:space="preserve"> bagi laki-laki.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Sedangkan yang kedua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>;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adalah pendekatan metode ulama Ahnaf, bahw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>a memakai sutra dilarang karena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ada unsur kesombongan. Apabila </w:t>
      </w:r>
      <w:r w:rsidR="001D16D3">
        <w:rPr>
          <w:rFonts w:ascii="Times New Roman" w:hAnsi="Times New Roman" w:cs="Times New Roman"/>
          <w:i/>
          <w:iCs/>
          <w:sz w:val="24"/>
          <w:szCs w:val="24"/>
          <w:lang w:val="sv-SE"/>
        </w:rPr>
        <w:t>illat</w:t>
      </w:r>
      <w:r w:rsidR="001D16D3">
        <w:rPr>
          <w:rFonts w:ascii="Times New Roman" w:hAnsi="Times New Roman" w:cs="Times New Roman"/>
          <w:sz w:val="24"/>
          <w:szCs w:val="24"/>
          <w:lang w:val="sv-SE"/>
        </w:rPr>
        <w:t xml:space="preserve"> ini tid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 xml:space="preserve">ak ada maka larangan sutra tidak sampai kepada pengharaman </w:t>
      </w:r>
      <w:r w:rsidR="00922B3E">
        <w:rPr>
          <w:rFonts w:ascii="Times New Roman" w:hAnsi="Times New Roman" w:cs="Times New Roman"/>
          <w:sz w:val="24"/>
          <w:szCs w:val="24"/>
          <w:lang w:val="sv-SE"/>
        </w:rPr>
        <w:t xml:space="preserve">tapi 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>hanya s</w:t>
      </w:r>
      <w:r w:rsidR="00DC32D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E45917">
        <w:rPr>
          <w:rFonts w:ascii="Times New Roman" w:hAnsi="Times New Roman" w:cs="Times New Roman"/>
          <w:sz w:val="24"/>
          <w:szCs w:val="24"/>
          <w:lang w:val="sv-SE"/>
        </w:rPr>
        <w:t xml:space="preserve">mpai kepada </w:t>
      </w:r>
      <w:r w:rsidR="00E45917">
        <w:rPr>
          <w:rFonts w:ascii="Times New Roman" w:hAnsi="Times New Roman" w:cs="Times New Roman"/>
          <w:i/>
          <w:iCs/>
          <w:sz w:val="24"/>
          <w:szCs w:val="24"/>
          <w:lang w:val="sv-SE"/>
        </w:rPr>
        <w:t>al karahah lit tahrim.</w:t>
      </w:r>
    </w:p>
    <w:p w:rsidR="003D4102" w:rsidRDefault="003D4102" w:rsidP="005D1008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43BA2" w:rsidRPr="00FB28EE" w:rsidRDefault="00543BA2" w:rsidP="003D4102">
      <w:pPr>
        <w:jc w:val="both"/>
        <w:rPr>
          <w:b/>
          <w:bCs/>
          <w:sz w:val="28"/>
          <w:szCs w:val="28"/>
          <w:lang w:val="de-DE"/>
        </w:rPr>
      </w:pPr>
      <w:r w:rsidRPr="00B47F0F">
        <w:rPr>
          <w:lang w:val="sv-SE"/>
        </w:rPr>
        <w:tab/>
      </w:r>
      <w:r w:rsidRPr="00FB28EE">
        <w:rPr>
          <w:lang w:val="de-DE"/>
        </w:rPr>
        <w:t xml:space="preserve"> </w:t>
      </w:r>
    </w:p>
    <w:p w:rsidR="00543BA2" w:rsidRPr="00FB28EE" w:rsidRDefault="00543BA2" w:rsidP="00543BA2">
      <w:pPr>
        <w:jc w:val="both"/>
        <w:rPr>
          <w:b/>
          <w:bCs/>
          <w:sz w:val="28"/>
          <w:szCs w:val="28"/>
          <w:lang w:val="de-DE"/>
        </w:rPr>
      </w:pPr>
    </w:p>
    <w:p w:rsidR="00543BA2" w:rsidRPr="00AA7C6A" w:rsidRDefault="00543BA2" w:rsidP="00543BA2">
      <w:pPr>
        <w:rPr>
          <w:lang w:val="de-DE"/>
        </w:rPr>
      </w:pPr>
    </w:p>
    <w:p w:rsidR="00543BA2" w:rsidRPr="00543BA2" w:rsidRDefault="00543BA2" w:rsidP="005D1008">
      <w:pPr>
        <w:spacing w:after="0" w:line="240" w:lineRule="auto"/>
        <w:ind w:left="284" w:firstLine="72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E534D3" w:rsidRPr="00AA4E38" w:rsidRDefault="00E534D3">
      <w:pPr>
        <w:rPr>
          <w:lang w:val="sv-SE"/>
        </w:rPr>
      </w:pPr>
    </w:p>
    <w:sectPr w:rsidR="00E534D3" w:rsidRPr="00AA4E38" w:rsidSect="000144A2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1135" w:footer="1124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04" w:rsidRDefault="000E0F04" w:rsidP="005D1008">
      <w:pPr>
        <w:spacing w:after="0" w:line="240" w:lineRule="auto"/>
      </w:pPr>
      <w:r>
        <w:separator/>
      </w:r>
    </w:p>
  </w:endnote>
  <w:endnote w:type="continuationSeparator" w:id="1">
    <w:p w:rsidR="000E0F04" w:rsidRDefault="000E0F04" w:rsidP="005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50" w:rsidRPr="00702A50" w:rsidRDefault="000E0F04" w:rsidP="00702A50">
    <w:pPr>
      <w:pStyle w:val="Footer"/>
      <w:jc w:val="center"/>
      <w:rPr>
        <w:rFonts w:asciiTheme="majorBidi" w:hAnsiTheme="majorBidi" w:cstheme="majorBidi"/>
        <w:color w:val="FFFFFF" w:themeColor="background1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626"/>
      <w:docPartObj>
        <w:docPartGallery w:val="Page Numbers (Bottom of Page)"/>
        <w:docPartUnique/>
      </w:docPartObj>
    </w:sdtPr>
    <w:sdtContent>
      <w:p w:rsidR="00815A82" w:rsidRDefault="00EF1BB9">
        <w:pPr>
          <w:pStyle w:val="Footer"/>
          <w:jc w:val="center"/>
        </w:pPr>
        <w:fldSimple w:instr=" PAGE   \* MERGEFORMAT ">
          <w:r w:rsidR="00922B3E">
            <w:rPr>
              <w:noProof/>
            </w:rPr>
            <w:t>vi</w:t>
          </w:r>
        </w:fldSimple>
      </w:p>
    </w:sdtContent>
  </w:sdt>
  <w:p w:rsidR="00815A82" w:rsidRDefault="00815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04" w:rsidRDefault="000E0F04" w:rsidP="005D1008">
      <w:pPr>
        <w:spacing w:after="0" w:line="240" w:lineRule="auto"/>
      </w:pPr>
      <w:r>
        <w:separator/>
      </w:r>
    </w:p>
  </w:footnote>
  <w:footnote w:type="continuationSeparator" w:id="1">
    <w:p w:rsidR="000E0F04" w:rsidRDefault="000E0F04" w:rsidP="005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8D" w:rsidRDefault="00EF1BB9" w:rsidP="0040724F">
    <w:pPr>
      <w:pStyle w:val="Header"/>
      <w:framePr w:wrap="around" w:vAnchor="text" w:hAnchor="margin" w:xAlign="right" w:y="1"/>
      <w:rPr>
        <w:rStyle w:val="PageNumber"/>
        <w:rFonts w:cstheme="minorBidi"/>
      </w:rPr>
    </w:pPr>
    <w:r>
      <w:rPr>
        <w:rStyle w:val="PageNumber"/>
        <w:rFonts w:cstheme="minorBidi"/>
      </w:rPr>
      <w:fldChar w:fldCharType="begin"/>
    </w:r>
    <w:r w:rsidR="00FA091D">
      <w:rPr>
        <w:rStyle w:val="PageNumber"/>
        <w:rFonts w:cstheme="minorBidi"/>
      </w:rPr>
      <w:instrText xml:space="preserve">PAGE  </w:instrText>
    </w:r>
    <w:r>
      <w:rPr>
        <w:rStyle w:val="PageNumber"/>
        <w:rFonts w:cstheme="minorBidi"/>
      </w:rPr>
      <w:fldChar w:fldCharType="end"/>
    </w:r>
  </w:p>
  <w:p w:rsidR="00C65A8D" w:rsidRDefault="000E0F04" w:rsidP="00C65A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50" w:rsidRPr="00702A50" w:rsidRDefault="00FA091D" w:rsidP="0040724F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  <w:r>
      <w:rPr>
        <w:rStyle w:val="PageNumber"/>
        <w:rFonts w:cstheme="minorBidi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008"/>
    <w:rsid w:val="00004BE9"/>
    <w:rsid w:val="00011C1B"/>
    <w:rsid w:val="00012D3A"/>
    <w:rsid w:val="000144A2"/>
    <w:rsid w:val="00017731"/>
    <w:rsid w:val="00027789"/>
    <w:rsid w:val="000279BD"/>
    <w:rsid w:val="00084087"/>
    <w:rsid w:val="000868A7"/>
    <w:rsid w:val="00087E65"/>
    <w:rsid w:val="000A3D1E"/>
    <w:rsid w:val="000A7BFF"/>
    <w:rsid w:val="000B37E4"/>
    <w:rsid w:val="000C748B"/>
    <w:rsid w:val="000E0F04"/>
    <w:rsid w:val="000E1E3D"/>
    <w:rsid w:val="000F247C"/>
    <w:rsid w:val="001079BB"/>
    <w:rsid w:val="0012201B"/>
    <w:rsid w:val="00132D4F"/>
    <w:rsid w:val="00134428"/>
    <w:rsid w:val="001359D1"/>
    <w:rsid w:val="001558EA"/>
    <w:rsid w:val="001609F8"/>
    <w:rsid w:val="001626DF"/>
    <w:rsid w:val="00180E5C"/>
    <w:rsid w:val="00186FCE"/>
    <w:rsid w:val="001D16D3"/>
    <w:rsid w:val="001D71DA"/>
    <w:rsid w:val="001F2E89"/>
    <w:rsid w:val="001F35AE"/>
    <w:rsid w:val="00244530"/>
    <w:rsid w:val="00245519"/>
    <w:rsid w:val="00260CAC"/>
    <w:rsid w:val="002653B0"/>
    <w:rsid w:val="00273E51"/>
    <w:rsid w:val="00276D8C"/>
    <w:rsid w:val="0028503A"/>
    <w:rsid w:val="00287B10"/>
    <w:rsid w:val="00291A28"/>
    <w:rsid w:val="002A1920"/>
    <w:rsid w:val="002A1D8D"/>
    <w:rsid w:val="002A420E"/>
    <w:rsid w:val="002A5FAF"/>
    <w:rsid w:val="002B4335"/>
    <w:rsid w:val="002B4EFC"/>
    <w:rsid w:val="002D4A60"/>
    <w:rsid w:val="002E5E75"/>
    <w:rsid w:val="00310D61"/>
    <w:rsid w:val="0031274D"/>
    <w:rsid w:val="00324A86"/>
    <w:rsid w:val="00330189"/>
    <w:rsid w:val="00332110"/>
    <w:rsid w:val="003328F9"/>
    <w:rsid w:val="00333A82"/>
    <w:rsid w:val="00346777"/>
    <w:rsid w:val="00346DDB"/>
    <w:rsid w:val="00351515"/>
    <w:rsid w:val="00352CA4"/>
    <w:rsid w:val="00362C92"/>
    <w:rsid w:val="00366344"/>
    <w:rsid w:val="00371FA5"/>
    <w:rsid w:val="00372ED4"/>
    <w:rsid w:val="003829E0"/>
    <w:rsid w:val="00390A74"/>
    <w:rsid w:val="0039484A"/>
    <w:rsid w:val="003A0A6E"/>
    <w:rsid w:val="003A4FA5"/>
    <w:rsid w:val="003B2D4B"/>
    <w:rsid w:val="003C37C3"/>
    <w:rsid w:val="003D4102"/>
    <w:rsid w:val="003F7AF6"/>
    <w:rsid w:val="00427090"/>
    <w:rsid w:val="00445EE5"/>
    <w:rsid w:val="00477C86"/>
    <w:rsid w:val="0049030A"/>
    <w:rsid w:val="004974DF"/>
    <w:rsid w:val="004A2156"/>
    <w:rsid w:val="004B2E81"/>
    <w:rsid w:val="004C03A6"/>
    <w:rsid w:val="004C3D0E"/>
    <w:rsid w:val="004D0B31"/>
    <w:rsid w:val="004D78C9"/>
    <w:rsid w:val="004F096C"/>
    <w:rsid w:val="004F4B8A"/>
    <w:rsid w:val="005233DE"/>
    <w:rsid w:val="0053762D"/>
    <w:rsid w:val="00542CED"/>
    <w:rsid w:val="00543230"/>
    <w:rsid w:val="00543BA2"/>
    <w:rsid w:val="005517E1"/>
    <w:rsid w:val="005636AB"/>
    <w:rsid w:val="00583BB7"/>
    <w:rsid w:val="0058734B"/>
    <w:rsid w:val="005B231A"/>
    <w:rsid w:val="005C725F"/>
    <w:rsid w:val="005D1008"/>
    <w:rsid w:val="005D7DE1"/>
    <w:rsid w:val="005E05A8"/>
    <w:rsid w:val="005E386F"/>
    <w:rsid w:val="00605D37"/>
    <w:rsid w:val="00606300"/>
    <w:rsid w:val="006075BE"/>
    <w:rsid w:val="006129EC"/>
    <w:rsid w:val="006171BA"/>
    <w:rsid w:val="006340A4"/>
    <w:rsid w:val="00646575"/>
    <w:rsid w:val="006474C9"/>
    <w:rsid w:val="00681092"/>
    <w:rsid w:val="0069263A"/>
    <w:rsid w:val="00692E6A"/>
    <w:rsid w:val="006A6858"/>
    <w:rsid w:val="006C06F3"/>
    <w:rsid w:val="006C2666"/>
    <w:rsid w:val="006D3022"/>
    <w:rsid w:val="006E7B57"/>
    <w:rsid w:val="006E7C35"/>
    <w:rsid w:val="00707816"/>
    <w:rsid w:val="00725829"/>
    <w:rsid w:val="007451E1"/>
    <w:rsid w:val="0074647C"/>
    <w:rsid w:val="00756EEF"/>
    <w:rsid w:val="0075710F"/>
    <w:rsid w:val="0078761C"/>
    <w:rsid w:val="007A2F3C"/>
    <w:rsid w:val="007C0A1B"/>
    <w:rsid w:val="007D0D37"/>
    <w:rsid w:val="007D372A"/>
    <w:rsid w:val="007D3E6F"/>
    <w:rsid w:val="008151DB"/>
    <w:rsid w:val="00815770"/>
    <w:rsid w:val="00815A82"/>
    <w:rsid w:val="00820A78"/>
    <w:rsid w:val="00836278"/>
    <w:rsid w:val="00840D43"/>
    <w:rsid w:val="00851A25"/>
    <w:rsid w:val="008611C0"/>
    <w:rsid w:val="00864C12"/>
    <w:rsid w:val="0086519C"/>
    <w:rsid w:val="00870B4E"/>
    <w:rsid w:val="008A7561"/>
    <w:rsid w:val="008B0093"/>
    <w:rsid w:val="008C1720"/>
    <w:rsid w:val="008E1BA3"/>
    <w:rsid w:val="008E7CFC"/>
    <w:rsid w:val="008F1E3A"/>
    <w:rsid w:val="00906657"/>
    <w:rsid w:val="00916791"/>
    <w:rsid w:val="00922B3E"/>
    <w:rsid w:val="0093417C"/>
    <w:rsid w:val="00955DD0"/>
    <w:rsid w:val="00967646"/>
    <w:rsid w:val="0096786E"/>
    <w:rsid w:val="009727C7"/>
    <w:rsid w:val="00980E48"/>
    <w:rsid w:val="009A6573"/>
    <w:rsid w:val="009B35C4"/>
    <w:rsid w:val="009C51AF"/>
    <w:rsid w:val="009D50FD"/>
    <w:rsid w:val="009D6861"/>
    <w:rsid w:val="009E2EF4"/>
    <w:rsid w:val="009E6119"/>
    <w:rsid w:val="009F4528"/>
    <w:rsid w:val="009F75EC"/>
    <w:rsid w:val="00A138E0"/>
    <w:rsid w:val="00A1599A"/>
    <w:rsid w:val="00A3716B"/>
    <w:rsid w:val="00A467E4"/>
    <w:rsid w:val="00A47123"/>
    <w:rsid w:val="00A64102"/>
    <w:rsid w:val="00A733C4"/>
    <w:rsid w:val="00A805CC"/>
    <w:rsid w:val="00AA47B2"/>
    <w:rsid w:val="00AA4E38"/>
    <w:rsid w:val="00AB36E5"/>
    <w:rsid w:val="00AC4EDF"/>
    <w:rsid w:val="00AD3068"/>
    <w:rsid w:val="00AE12DD"/>
    <w:rsid w:val="00AF7E36"/>
    <w:rsid w:val="00B02CC5"/>
    <w:rsid w:val="00B14022"/>
    <w:rsid w:val="00B14BB1"/>
    <w:rsid w:val="00B172C3"/>
    <w:rsid w:val="00B17C7F"/>
    <w:rsid w:val="00B20B69"/>
    <w:rsid w:val="00B41F18"/>
    <w:rsid w:val="00B44AB7"/>
    <w:rsid w:val="00B47F0F"/>
    <w:rsid w:val="00B52AC1"/>
    <w:rsid w:val="00B71E42"/>
    <w:rsid w:val="00B75528"/>
    <w:rsid w:val="00B76A9A"/>
    <w:rsid w:val="00B96A72"/>
    <w:rsid w:val="00B978F7"/>
    <w:rsid w:val="00B97978"/>
    <w:rsid w:val="00BA5DF5"/>
    <w:rsid w:val="00BC03C5"/>
    <w:rsid w:val="00BC4220"/>
    <w:rsid w:val="00BC57F2"/>
    <w:rsid w:val="00BC73F6"/>
    <w:rsid w:val="00BE19A8"/>
    <w:rsid w:val="00BF2418"/>
    <w:rsid w:val="00BF2A25"/>
    <w:rsid w:val="00C00956"/>
    <w:rsid w:val="00C173D0"/>
    <w:rsid w:val="00C20C50"/>
    <w:rsid w:val="00C31357"/>
    <w:rsid w:val="00C3291E"/>
    <w:rsid w:val="00C66048"/>
    <w:rsid w:val="00C730FC"/>
    <w:rsid w:val="00C81CA4"/>
    <w:rsid w:val="00C84DBD"/>
    <w:rsid w:val="00C915A8"/>
    <w:rsid w:val="00C92368"/>
    <w:rsid w:val="00C962B3"/>
    <w:rsid w:val="00CB631E"/>
    <w:rsid w:val="00CC337D"/>
    <w:rsid w:val="00CD4843"/>
    <w:rsid w:val="00CD630B"/>
    <w:rsid w:val="00CE606B"/>
    <w:rsid w:val="00CF3AEA"/>
    <w:rsid w:val="00D013BD"/>
    <w:rsid w:val="00D36316"/>
    <w:rsid w:val="00D41470"/>
    <w:rsid w:val="00D43423"/>
    <w:rsid w:val="00D52042"/>
    <w:rsid w:val="00D52F35"/>
    <w:rsid w:val="00D64B15"/>
    <w:rsid w:val="00D8245E"/>
    <w:rsid w:val="00D861B4"/>
    <w:rsid w:val="00D86407"/>
    <w:rsid w:val="00D946F9"/>
    <w:rsid w:val="00DC0689"/>
    <w:rsid w:val="00DC32D9"/>
    <w:rsid w:val="00E0145F"/>
    <w:rsid w:val="00E028D7"/>
    <w:rsid w:val="00E0712B"/>
    <w:rsid w:val="00E25D7A"/>
    <w:rsid w:val="00E374E2"/>
    <w:rsid w:val="00E37ACF"/>
    <w:rsid w:val="00E45012"/>
    <w:rsid w:val="00E45917"/>
    <w:rsid w:val="00E534D3"/>
    <w:rsid w:val="00E5359C"/>
    <w:rsid w:val="00E725D9"/>
    <w:rsid w:val="00E74BA8"/>
    <w:rsid w:val="00E81FC0"/>
    <w:rsid w:val="00E83135"/>
    <w:rsid w:val="00E87079"/>
    <w:rsid w:val="00EB4F72"/>
    <w:rsid w:val="00EE4B24"/>
    <w:rsid w:val="00EF1BB9"/>
    <w:rsid w:val="00F13C45"/>
    <w:rsid w:val="00F16A6F"/>
    <w:rsid w:val="00F345A2"/>
    <w:rsid w:val="00F42ABB"/>
    <w:rsid w:val="00F71B48"/>
    <w:rsid w:val="00F816DA"/>
    <w:rsid w:val="00F9550C"/>
    <w:rsid w:val="00FA091D"/>
    <w:rsid w:val="00FA2B53"/>
    <w:rsid w:val="00FD5621"/>
    <w:rsid w:val="00FD712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0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0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00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D10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08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5D1008"/>
    <w:rPr>
      <w:rFonts w:cs="Times New Roman"/>
    </w:rPr>
  </w:style>
  <w:style w:type="paragraph" w:styleId="FootnoteText">
    <w:name w:val="footnote text"/>
    <w:basedOn w:val="Normal"/>
    <w:link w:val="FootnoteTextChar"/>
    <w:rsid w:val="005D100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10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D1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 PENPA</dc:creator>
  <cp:lastModifiedBy>KEPALA PENPA</cp:lastModifiedBy>
  <cp:revision>18</cp:revision>
  <cp:lastPrinted>2014-01-27T01:26:00Z</cp:lastPrinted>
  <dcterms:created xsi:type="dcterms:W3CDTF">2013-08-15T01:33:00Z</dcterms:created>
  <dcterms:modified xsi:type="dcterms:W3CDTF">2014-01-31T15:07:00Z</dcterms:modified>
</cp:coreProperties>
</file>