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2" w:rsidRPr="00F629D4" w:rsidRDefault="00F629D4" w:rsidP="00F629D4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F629D4">
        <w:rPr>
          <w:rFonts w:asciiTheme="majorBidi" w:hAnsiTheme="majorBidi" w:cstheme="majorBidi"/>
          <w:b/>
          <w:bCs/>
        </w:rPr>
        <w:t>BAB V</w:t>
      </w:r>
    </w:p>
    <w:p w:rsidR="00F629D4" w:rsidRPr="00F629D4" w:rsidRDefault="00F629D4" w:rsidP="00F629D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29D4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629D4" w:rsidRPr="00F629D4" w:rsidRDefault="00F629D4" w:rsidP="00F629D4">
      <w:pPr>
        <w:numPr>
          <w:ilvl w:val="0"/>
          <w:numId w:val="2"/>
        </w:numPr>
        <w:tabs>
          <w:tab w:val="clear" w:pos="1665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629D4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F629D4" w:rsidRPr="00F629D4" w:rsidRDefault="00F629D4" w:rsidP="00CC73B2">
      <w:pPr>
        <w:spacing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9D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tel</w:t>
      </w:r>
      <w:r w:rsidR="00F57914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F57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791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F57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7914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F57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791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F579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7914">
        <w:rPr>
          <w:rFonts w:asciiTheme="majorBidi" w:hAnsiTheme="majorBidi" w:cstheme="majorBidi"/>
          <w:sz w:val="24"/>
          <w:szCs w:val="24"/>
        </w:rPr>
        <w:t>Manaj</w:t>
      </w:r>
      <w:r w:rsidRPr="00F629D4">
        <w:rPr>
          <w:rFonts w:asciiTheme="majorBidi" w:hAnsiTheme="majorBidi" w:cstheme="majorBidi"/>
          <w:sz w:val="24"/>
          <w:szCs w:val="24"/>
        </w:rPr>
        <w:t>emen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Islam “</w:t>
      </w:r>
      <w:proofErr w:type="gramStart"/>
      <w:r w:rsidRPr="00F629D4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Studi</w:t>
      </w:r>
      <w:proofErr w:type="spellEnd"/>
      <w:proofErr w:type="gram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Waratsatul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Anbiya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>:</w:t>
      </w:r>
    </w:p>
    <w:p w:rsidR="004D0952" w:rsidRPr="00F629D4" w:rsidRDefault="00C834F2" w:rsidP="003F25E3">
      <w:pPr>
        <w:pStyle w:val="ListParagraph"/>
        <w:numPr>
          <w:ilvl w:val="1"/>
          <w:numId w:val="2"/>
        </w:numPr>
        <w:tabs>
          <w:tab w:val="clear" w:pos="786"/>
          <w:tab w:val="left" w:pos="709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Manajemen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peserta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didik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pada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Pondok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Pesantren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Waratsatul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Anbiya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Lubuk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Sikarah</w:t>
      </w:r>
      <w:proofErr w:type="spellEnd"/>
      <w:r w:rsidR="004D0952" w:rsidRPr="00F629D4">
        <w:rPr>
          <w:rFonts w:asciiTheme="majorBidi" w:hAnsiTheme="majorBidi" w:cstheme="majorBidi"/>
        </w:rPr>
        <w:t xml:space="preserve"> Kota </w:t>
      </w:r>
      <w:proofErr w:type="spellStart"/>
      <w:r w:rsidR="004D0952" w:rsidRPr="00F629D4">
        <w:rPr>
          <w:rFonts w:asciiTheme="majorBidi" w:hAnsiTheme="majorBidi" w:cstheme="majorBidi"/>
        </w:rPr>
        <w:t>Solok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dalam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meningkatkan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kualitas</w:t>
      </w:r>
      <w:proofErr w:type="spellEnd"/>
      <w:r w:rsidR="004D0952" w:rsidRPr="00F629D4">
        <w:rPr>
          <w:rFonts w:asciiTheme="majorBidi" w:hAnsiTheme="majorBidi" w:cstheme="majorBidi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</w:rPr>
        <w:t>pendidikan</w:t>
      </w:r>
      <w:proofErr w:type="spellEnd"/>
      <w:r w:rsidR="004D0952" w:rsidRPr="00F629D4">
        <w:rPr>
          <w:rFonts w:asciiTheme="majorBidi" w:hAnsiTheme="majorBidi" w:cstheme="majorBidi"/>
        </w:rPr>
        <w:t xml:space="preserve"> Islam.</w:t>
      </w:r>
    </w:p>
    <w:p w:rsidR="00DF5C60" w:rsidRPr="00F629D4" w:rsidRDefault="00DF5C60" w:rsidP="003F25E3">
      <w:pPr>
        <w:spacing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29D4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629D4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rekrutmen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seleksi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orientasi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penempatan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F629D4">
        <w:rPr>
          <w:rFonts w:asciiTheme="majorBidi" w:hAnsiTheme="majorBidi" w:cstheme="majorBidi"/>
          <w:sz w:val="24"/>
          <w:szCs w:val="24"/>
        </w:rPr>
        <w:t>.</w:t>
      </w:r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D0952" w:rsidRPr="00F629D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memusatkan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pengaturan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pengenalan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pendaftaran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0952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0952" w:rsidRPr="00F629D4">
        <w:rPr>
          <w:rFonts w:asciiTheme="majorBidi" w:hAnsiTheme="majorBidi" w:cstheme="majorBidi"/>
          <w:sz w:val="24"/>
          <w:szCs w:val="24"/>
        </w:rPr>
        <w:t xml:space="preserve"> lain-lain.</w:t>
      </w:r>
      <w:proofErr w:type="gramEnd"/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E179B" w:rsidRPr="00F629D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merekrut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eksternal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internal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mangalami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menaruh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179B" w:rsidRPr="00F629D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E179B" w:rsidRPr="00F629D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3655F" w:rsidRPr="00F629D4">
        <w:rPr>
          <w:rFonts w:asciiTheme="majorBidi" w:hAnsiTheme="majorBidi" w:cstheme="majorBidi"/>
          <w:sz w:val="24"/>
          <w:szCs w:val="24"/>
        </w:rPr>
        <w:t>upaya</w:t>
      </w:r>
      <w:proofErr w:type="spellEnd"/>
      <w:proofErr w:type="gram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merekrut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memperlihatkan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prestasi-prestasi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peringatan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hari-hari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ta</w:t>
      </w:r>
      <w:r w:rsidR="001233D5">
        <w:rPr>
          <w:rFonts w:asciiTheme="majorBidi" w:hAnsiTheme="majorBidi" w:cstheme="majorBidi"/>
          <w:sz w:val="24"/>
          <w:szCs w:val="24"/>
        </w:rPr>
        <w:t>mpil</w:t>
      </w:r>
      <w:proofErr w:type="spellEnd"/>
      <w:r w:rsidR="001233D5">
        <w:rPr>
          <w:rFonts w:asciiTheme="majorBidi" w:hAnsiTheme="majorBidi" w:cstheme="majorBidi"/>
          <w:sz w:val="24"/>
          <w:szCs w:val="24"/>
        </w:rPr>
        <w:t xml:space="preserve"> prima </w:t>
      </w:r>
      <w:proofErr w:type="spellStart"/>
      <w:r w:rsidR="001233D5">
        <w:rPr>
          <w:rFonts w:asciiTheme="majorBidi" w:hAnsiTheme="majorBidi" w:cstheme="majorBidi"/>
          <w:sz w:val="24"/>
          <w:szCs w:val="24"/>
        </w:rPr>
        <w:lastRenderedPageBreak/>
        <w:t>ditengah</w:t>
      </w:r>
      <w:proofErr w:type="spellEnd"/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33D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>.</w:t>
      </w:r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keterlibatan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MOS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sz w:val="24"/>
          <w:szCs w:val="24"/>
        </w:rPr>
        <w:t>kelancaran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proses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orientasi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karena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kepedulian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pondok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pesantren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keterlibatan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tenaga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pendidik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saling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berkaitan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tidak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3655F" w:rsidRPr="00F629D4">
        <w:rPr>
          <w:rFonts w:asciiTheme="majorBidi" w:hAnsiTheme="majorBidi" w:cstheme="majorBidi"/>
          <w:color w:val="000000"/>
          <w:sz w:val="24"/>
          <w:szCs w:val="24"/>
        </w:rPr>
        <w:t>dipisahkan</w:t>
      </w:r>
      <w:proofErr w:type="spellEnd"/>
      <w:r w:rsidR="0003655F" w:rsidRPr="00F629D4">
        <w:rPr>
          <w:rFonts w:asciiTheme="majorBidi" w:hAnsiTheme="majorBidi" w:cstheme="majorBidi"/>
          <w:sz w:val="24"/>
          <w:szCs w:val="24"/>
        </w:rPr>
        <w:t>.</w:t>
      </w:r>
      <w:r w:rsidR="001233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Pencatatan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tersedia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tersusun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rapi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pertahun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pindahan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tertata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2F13" w:rsidRPr="00F629D4">
        <w:rPr>
          <w:rFonts w:asciiTheme="majorBidi" w:hAnsiTheme="majorBidi" w:cstheme="majorBidi"/>
          <w:sz w:val="24"/>
          <w:szCs w:val="24"/>
        </w:rPr>
        <w:t>rapi</w:t>
      </w:r>
      <w:proofErr w:type="spellEnd"/>
      <w:r w:rsidR="00892F13" w:rsidRPr="00F629D4">
        <w:rPr>
          <w:rFonts w:asciiTheme="majorBidi" w:hAnsiTheme="majorBidi" w:cstheme="majorBidi"/>
          <w:sz w:val="24"/>
          <w:szCs w:val="24"/>
        </w:rPr>
        <w:t>.</w:t>
      </w:r>
    </w:p>
    <w:p w:rsidR="003F25E3" w:rsidRPr="003F25E3" w:rsidRDefault="00C834F2" w:rsidP="00CC73B2">
      <w:pPr>
        <w:pStyle w:val="ListParagraph"/>
        <w:numPr>
          <w:ilvl w:val="1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</w:rPr>
        <w:t>Manajemen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kependidikan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pada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pondok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Pesantren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Waratsatul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Anbiya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lubuk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Sikarah</w:t>
      </w:r>
      <w:proofErr w:type="spellEnd"/>
      <w:r w:rsidR="00DF5C60" w:rsidRPr="001233D5">
        <w:rPr>
          <w:rFonts w:asciiTheme="majorBidi" w:hAnsiTheme="majorBidi" w:cstheme="majorBidi"/>
        </w:rPr>
        <w:t xml:space="preserve"> Kota </w:t>
      </w:r>
      <w:proofErr w:type="spellStart"/>
      <w:r w:rsidR="00DF5C60" w:rsidRPr="001233D5">
        <w:rPr>
          <w:rFonts w:asciiTheme="majorBidi" w:hAnsiTheme="majorBidi" w:cstheme="majorBidi"/>
        </w:rPr>
        <w:t>Solok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dalam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meningkatkan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kualitas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Islam.</w:t>
      </w:r>
      <w:r w:rsidR="001233D5">
        <w:rPr>
          <w:rFonts w:asciiTheme="majorBidi" w:hAnsiTheme="majorBidi" w:cstheme="majorBidi"/>
        </w:rPr>
        <w:t xml:space="preserve"> </w:t>
      </w:r>
    </w:p>
    <w:p w:rsidR="00F629D4" w:rsidRPr="00C834F2" w:rsidRDefault="001233D5" w:rsidP="00C834F2">
      <w:pPr>
        <w:pStyle w:val="ListParagraph"/>
        <w:spacing w:line="480" w:lineRule="auto"/>
        <w:ind w:left="284" w:firstLine="567"/>
        <w:jc w:val="both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</w:rPr>
        <w:t>M</w:t>
      </w:r>
      <w:r w:rsidR="00DF5C60" w:rsidRPr="001233D5">
        <w:rPr>
          <w:rFonts w:asciiTheme="majorBidi" w:hAnsiTheme="majorBidi" w:cstheme="majorBidi"/>
        </w:rPr>
        <w:t>anajemen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kependidikan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adalah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aktifitas</w:t>
      </w:r>
      <w:proofErr w:type="spellEnd"/>
      <w:r w:rsidR="00DF5C60" w:rsidRPr="001233D5">
        <w:rPr>
          <w:rFonts w:asciiTheme="majorBidi" w:hAnsiTheme="majorBidi" w:cstheme="majorBidi"/>
        </w:rPr>
        <w:t xml:space="preserve"> yang </w:t>
      </w:r>
      <w:proofErr w:type="spellStart"/>
      <w:r w:rsidR="00DF5C60" w:rsidRPr="001233D5">
        <w:rPr>
          <w:rFonts w:asciiTheme="majorBidi" w:hAnsiTheme="majorBidi" w:cstheme="majorBidi"/>
        </w:rPr>
        <w:t>harus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dilakukan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mulai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dari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kependidikan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tersebut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masuk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dalam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organisasi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sampai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akhirnya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berhenti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melalui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proses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perencanaan</w:t>
      </w:r>
      <w:proofErr w:type="spellEnd"/>
      <w:r w:rsidR="00DF5C60" w:rsidRPr="001233D5">
        <w:rPr>
          <w:rFonts w:asciiTheme="majorBidi" w:hAnsiTheme="majorBidi" w:cstheme="majorBidi"/>
        </w:rPr>
        <w:t xml:space="preserve"> SDM, </w:t>
      </w:r>
      <w:proofErr w:type="spellStart"/>
      <w:r w:rsidR="00DF5C60" w:rsidRPr="001233D5">
        <w:rPr>
          <w:rFonts w:asciiTheme="majorBidi" w:hAnsiTheme="majorBidi" w:cstheme="majorBidi"/>
        </w:rPr>
        <w:t>perekrutan</w:t>
      </w:r>
      <w:proofErr w:type="spellEnd"/>
      <w:r w:rsidR="00DF5C60" w:rsidRPr="001233D5">
        <w:rPr>
          <w:rFonts w:asciiTheme="majorBidi" w:hAnsiTheme="majorBidi" w:cstheme="majorBidi"/>
        </w:rPr>
        <w:t xml:space="preserve">, </w:t>
      </w:r>
      <w:proofErr w:type="spellStart"/>
      <w:r w:rsidR="00DF5C60" w:rsidRPr="001233D5">
        <w:rPr>
          <w:rFonts w:asciiTheme="majorBidi" w:hAnsiTheme="majorBidi" w:cstheme="majorBidi"/>
        </w:rPr>
        <w:t>seleksi</w:t>
      </w:r>
      <w:proofErr w:type="spellEnd"/>
      <w:r w:rsidR="00DF5C60" w:rsidRPr="001233D5">
        <w:rPr>
          <w:rFonts w:asciiTheme="majorBidi" w:hAnsiTheme="majorBidi" w:cstheme="majorBidi"/>
        </w:rPr>
        <w:t xml:space="preserve">, </w:t>
      </w:r>
      <w:proofErr w:type="spellStart"/>
      <w:r w:rsidR="00DF5C60" w:rsidRPr="001233D5">
        <w:rPr>
          <w:rFonts w:asciiTheme="majorBidi" w:hAnsiTheme="majorBidi" w:cstheme="majorBidi"/>
        </w:rPr>
        <w:t>penempatan</w:t>
      </w:r>
      <w:proofErr w:type="spellEnd"/>
      <w:r w:rsidR="00DF5C60" w:rsidRPr="001233D5">
        <w:rPr>
          <w:rFonts w:asciiTheme="majorBidi" w:hAnsiTheme="majorBidi" w:cstheme="majorBidi"/>
        </w:rPr>
        <w:t xml:space="preserve">, </w:t>
      </w:r>
      <w:proofErr w:type="spellStart"/>
      <w:r w:rsidR="00DF5C60" w:rsidRPr="001233D5">
        <w:rPr>
          <w:rFonts w:asciiTheme="majorBidi" w:hAnsiTheme="majorBidi" w:cstheme="majorBidi"/>
        </w:rPr>
        <w:t>pemberian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kompensasi</w:t>
      </w:r>
      <w:proofErr w:type="spellEnd"/>
      <w:r w:rsidR="00DF5C60" w:rsidRPr="001233D5">
        <w:rPr>
          <w:rFonts w:asciiTheme="majorBidi" w:hAnsiTheme="majorBidi" w:cstheme="majorBidi"/>
        </w:rPr>
        <w:t xml:space="preserve">, </w:t>
      </w:r>
      <w:proofErr w:type="spellStart"/>
      <w:r w:rsidR="00DF5C60" w:rsidRPr="001233D5">
        <w:rPr>
          <w:rFonts w:asciiTheme="majorBidi" w:hAnsiTheme="majorBidi" w:cstheme="majorBidi"/>
        </w:rPr>
        <w:t>penghargaan</w:t>
      </w:r>
      <w:proofErr w:type="spellEnd"/>
      <w:r w:rsidR="00DF5C60" w:rsidRPr="001233D5">
        <w:rPr>
          <w:rFonts w:asciiTheme="majorBidi" w:hAnsiTheme="majorBidi" w:cstheme="majorBidi"/>
        </w:rPr>
        <w:t xml:space="preserve">, </w:t>
      </w:r>
      <w:proofErr w:type="spellStart"/>
      <w:r w:rsidR="00DF5C60" w:rsidRPr="001233D5">
        <w:rPr>
          <w:rFonts w:asciiTheme="majorBidi" w:hAnsiTheme="majorBidi" w:cstheme="majorBidi"/>
        </w:rPr>
        <w:t>pendidikan</w:t>
      </w:r>
      <w:proofErr w:type="spellEnd"/>
      <w:r w:rsidR="00DF5C60" w:rsidRPr="001233D5">
        <w:rPr>
          <w:rFonts w:asciiTheme="majorBidi" w:hAnsiTheme="majorBidi" w:cstheme="majorBidi"/>
        </w:rPr>
        <w:t>/</w:t>
      </w:r>
      <w:proofErr w:type="spellStart"/>
      <w:r w:rsidR="00DF5C60" w:rsidRPr="001233D5">
        <w:rPr>
          <w:rFonts w:asciiTheme="majorBidi" w:hAnsiTheme="majorBidi" w:cstheme="majorBidi"/>
        </w:rPr>
        <w:t>pelatihan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sampai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pada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tahap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pemberhentian</w:t>
      </w:r>
      <w:proofErr w:type="spellEnd"/>
      <w:r w:rsidR="00DF5C60" w:rsidRPr="001233D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Perekrutan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pendidik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tenaga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kependidikan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ini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bertujuan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untuk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meningkatkan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proses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belajar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mengajar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dengan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menempatkan</w:t>
      </w:r>
      <w:proofErr w:type="spellEnd"/>
      <w:r w:rsidR="00DF5C60" w:rsidRPr="001233D5">
        <w:rPr>
          <w:rFonts w:asciiTheme="majorBidi" w:hAnsiTheme="majorBidi" w:cstheme="majorBidi"/>
        </w:rPr>
        <w:t xml:space="preserve"> guru yang </w:t>
      </w:r>
      <w:proofErr w:type="spellStart"/>
      <w:r w:rsidR="00DF5C60" w:rsidRPr="001233D5">
        <w:rPr>
          <w:rFonts w:asciiTheme="majorBidi" w:hAnsiTheme="majorBidi" w:cstheme="majorBidi"/>
        </w:rPr>
        <w:t>sesuai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dengan</w:t>
      </w:r>
      <w:proofErr w:type="spellEnd"/>
      <w:r w:rsidR="00DF5C60" w:rsidRPr="001233D5">
        <w:rPr>
          <w:rFonts w:asciiTheme="majorBidi" w:hAnsiTheme="majorBidi" w:cstheme="majorBidi"/>
        </w:rPr>
        <w:t xml:space="preserve"> </w:t>
      </w:r>
      <w:proofErr w:type="spellStart"/>
      <w:r w:rsidR="00DF5C60" w:rsidRPr="001233D5">
        <w:rPr>
          <w:rFonts w:asciiTheme="majorBidi" w:hAnsiTheme="majorBidi" w:cstheme="majorBidi"/>
        </w:rPr>
        <w:t>keahlian</w:t>
      </w:r>
      <w:proofErr w:type="spellEnd"/>
      <w:r w:rsidR="00DF5C60" w:rsidRPr="001233D5">
        <w:rPr>
          <w:rFonts w:asciiTheme="majorBidi" w:hAnsiTheme="majorBidi" w:cstheme="majorBidi"/>
        </w:rPr>
        <w:t xml:space="preserve"> yang </w:t>
      </w:r>
      <w:proofErr w:type="spellStart"/>
      <w:r w:rsidR="00DF5C60" w:rsidRPr="001233D5">
        <w:rPr>
          <w:rFonts w:asciiTheme="majorBidi" w:hAnsiTheme="majorBidi" w:cstheme="majorBidi"/>
        </w:rPr>
        <w:t>dimilikinya</w:t>
      </w:r>
      <w:proofErr w:type="spellEnd"/>
      <w:r w:rsidR="00DF5C60" w:rsidRPr="001233D5">
        <w:rPr>
          <w:rFonts w:asciiTheme="majorBidi" w:hAnsiTheme="majorBidi" w:cstheme="majorBidi"/>
        </w:rPr>
        <w:t>.</w:t>
      </w:r>
    </w:p>
    <w:p w:rsidR="00F629D4" w:rsidRPr="001233D5" w:rsidRDefault="00C834F2" w:rsidP="00C834F2">
      <w:pPr>
        <w:pStyle w:val="ListParagraph"/>
        <w:numPr>
          <w:ilvl w:val="1"/>
          <w:numId w:val="2"/>
        </w:numPr>
        <w:tabs>
          <w:tab w:val="clear" w:pos="786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color w:val="000000"/>
        </w:rPr>
        <w:t>Manajemen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Kurikulum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pada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Pondok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P</w:t>
      </w:r>
      <w:r w:rsidR="001233D5">
        <w:rPr>
          <w:rFonts w:asciiTheme="majorBidi" w:hAnsiTheme="majorBidi" w:cstheme="majorBidi"/>
          <w:color w:val="000000"/>
        </w:rPr>
        <w:t>esantren</w:t>
      </w:r>
      <w:proofErr w:type="spellEnd"/>
      <w:r w:rsid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233D5">
        <w:rPr>
          <w:rFonts w:asciiTheme="majorBidi" w:hAnsiTheme="majorBidi" w:cstheme="majorBidi"/>
          <w:color w:val="000000"/>
        </w:rPr>
        <w:t>Warasatul</w:t>
      </w:r>
      <w:proofErr w:type="spellEnd"/>
      <w:r w:rsid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233D5">
        <w:rPr>
          <w:rFonts w:asciiTheme="majorBidi" w:hAnsiTheme="majorBidi" w:cstheme="majorBidi"/>
          <w:color w:val="000000"/>
        </w:rPr>
        <w:t>Anbiya</w:t>
      </w:r>
      <w:proofErr w:type="spellEnd"/>
      <w:r w:rsid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1233D5">
        <w:rPr>
          <w:rFonts w:asciiTheme="majorBidi" w:hAnsiTheme="majorBidi" w:cstheme="majorBidi"/>
          <w:color w:val="000000"/>
        </w:rPr>
        <w:t>Lubuk</w:t>
      </w:r>
      <w:proofErr w:type="spellEnd"/>
      <w:r w:rsid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Sikarah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Kota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Solok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dalam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meningkatkan</w:t>
      </w:r>
      <w:proofErr w:type="spellEnd"/>
      <w:r w:rsidR="00F629D4" w:rsidRPr="001233D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  <w:color w:val="000000"/>
        </w:rPr>
        <w:t>kualitas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pendidikan</w:t>
      </w:r>
      <w:proofErr w:type="spellEnd"/>
      <w:r w:rsidR="00F629D4" w:rsidRPr="001233D5">
        <w:rPr>
          <w:rFonts w:asciiTheme="majorBidi" w:hAnsiTheme="majorBidi" w:cstheme="majorBidi"/>
        </w:rPr>
        <w:t xml:space="preserve"> Islam.</w:t>
      </w:r>
      <w:r w:rsidR="001233D5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629D4" w:rsidRPr="001233D5">
        <w:rPr>
          <w:rFonts w:asciiTheme="majorBidi" w:hAnsiTheme="majorBidi" w:cstheme="majorBidi"/>
        </w:rPr>
        <w:t>kurikulum</w:t>
      </w:r>
      <w:proofErr w:type="spellEnd"/>
      <w:proofErr w:type="gramEnd"/>
      <w:r w:rsidR="00F629D4" w:rsidRPr="001233D5">
        <w:rPr>
          <w:rFonts w:asciiTheme="majorBidi" w:hAnsiTheme="majorBidi" w:cstheme="majorBidi"/>
        </w:rPr>
        <w:t xml:space="preserve"> yang</w:t>
      </w:r>
      <w:r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lastRenderedPageBreak/>
        <w:t>dipakai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yaitu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kurikulum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pondok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pesantren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dengan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konsentrasi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mata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pelajaran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kitab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kuning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dan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kurikulum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Kementerian</w:t>
      </w:r>
      <w:proofErr w:type="spellEnd"/>
      <w:r w:rsidR="00F629D4" w:rsidRPr="001233D5">
        <w:rPr>
          <w:rFonts w:asciiTheme="majorBidi" w:hAnsiTheme="majorBidi" w:cstheme="majorBidi"/>
        </w:rPr>
        <w:t xml:space="preserve"> Agama </w:t>
      </w:r>
      <w:proofErr w:type="spellStart"/>
      <w:r w:rsidR="00F629D4" w:rsidRPr="001233D5">
        <w:rPr>
          <w:rFonts w:asciiTheme="majorBidi" w:hAnsiTheme="majorBidi" w:cstheme="majorBidi"/>
        </w:rPr>
        <w:t>dengan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fokus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pelajaran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umum</w:t>
      </w:r>
      <w:proofErr w:type="spellEnd"/>
      <w:r w:rsidR="00502A7C">
        <w:rPr>
          <w:rFonts w:asciiTheme="majorBidi" w:hAnsiTheme="majorBidi" w:cstheme="majorBidi"/>
        </w:rPr>
        <w:t xml:space="preserve"> </w:t>
      </w:r>
      <w:proofErr w:type="spellStart"/>
      <w:r w:rsidR="00502A7C">
        <w:rPr>
          <w:rFonts w:asciiTheme="majorBidi" w:hAnsiTheme="majorBidi" w:cstheme="majorBidi"/>
        </w:rPr>
        <w:t>dan</w:t>
      </w:r>
      <w:proofErr w:type="spellEnd"/>
      <w:r w:rsidR="00502A7C">
        <w:rPr>
          <w:rFonts w:asciiTheme="majorBidi" w:hAnsiTheme="majorBidi" w:cstheme="majorBidi"/>
        </w:rPr>
        <w:t xml:space="preserve"> </w:t>
      </w:r>
      <w:r w:rsidR="00F629D4" w:rsidRPr="001233D5">
        <w:rPr>
          <w:rFonts w:asciiTheme="majorBidi" w:hAnsiTheme="majorBidi" w:cstheme="majorBidi"/>
        </w:rPr>
        <w:t>.</w:t>
      </w:r>
    </w:p>
    <w:p w:rsidR="00F629D4" w:rsidRPr="001233D5" w:rsidRDefault="00C834F2" w:rsidP="00C834F2">
      <w:pPr>
        <w:pStyle w:val="ListParagraph"/>
        <w:numPr>
          <w:ilvl w:val="1"/>
          <w:numId w:val="2"/>
        </w:numPr>
        <w:tabs>
          <w:tab w:val="clear" w:pos="786"/>
          <w:tab w:val="num" w:pos="284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Manajemen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Sarana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dan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Prasarana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pada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Pondok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Pesantren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warasatul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Anbiya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Lubuk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Sikarah</w:t>
      </w:r>
      <w:proofErr w:type="spellEnd"/>
      <w:r w:rsidR="00F629D4" w:rsidRPr="001233D5">
        <w:rPr>
          <w:rFonts w:asciiTheme="majorBidi" w:hAnsiTheme="majorBidi" w:cstheme="majorBidi"/>
        </w:rPr>
        <w:t xml:space="preserve"> Kota </w:t>
      </w:r>
      <w:proofErr w:type="spellStart"/>
      <w:r w:rsidR="00F629D4" w:rsidRPr="001233D5">
        <w:rPr>
          <w:rFonts w:asciiTheme="majorBidi" w:hAnsiTheme="majorBidi" w:cstheme="majorBidi"/>
        </w:rPr>
        <w:t>Solok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dalam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meningkatkan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kualitas</w:t>
      </w:r>
      <w:proofErr w:type="spellEnd"/>
      <w:r w:rsidR="00F629D4" w:rsidRPr="001233D5">
        <w:rPr>
          <w:rFonts w:asciiTheme="majorBidi" w:hAnsiTheme="majorBidi" w:cstheme="majorBidi"/>
        </w:rPr>
        <w:t xml:space="preserve"> </w:t>
      </w:r>
      <w:proofErr w:type="spellStart"/>
      <w:r w:rsidR="00F629D4" w:rsidRPr="001233D5">
        <w:rPr>
          <w:rFonts w:asciiTheme="majorBidi" w:hAnsiTheme="majorBidi" w:cstheme="majorBidi"/>
        </w:rPr>
        <w:t>pendidikan</w:t>
      </w:r>
      <w:proofErr w:type="spellEnd"/>
      <w:r w:rsidR="00F629D4" w:rsidRPr="001233D5">
        <w:rPr>
          <w:rFonts w:asciiTheme="majorBidi" w:hAnsiTheme="majorBidi" w:cstheme="majorBidi"/>
        </w:rPr>
        <w:t xml:space="preserve"> Islam.</w:t>
      </w:r>
    </w:p>
    <w:p w:rsidR="00D83BCA" w:rsidRDefault="00F629D4" w:rsidP="003F25E3">
      <w:pPr>
        <w:pStyle w:val="ListParagraph"/>
        <w:spacing w:line="480" w:lineRule="auto"/>
        <w:ind w:left="284" w:firstLine="567"/>
        <w:jc w:val="both"/>
        <w:rPr>
          <w:rFonts w:asciiTheme="majorBidi" w:hAnsiTheme="majorBidi" w:cstheme="majorBidi"/>
        </w:rPr>
      </w:pPr>
      <w:proofErr w:type="spellStart"/>
      <w:r w:rsidRPr="00F629D4">
        <w:rPr>
          <w:rFonts w:asciiTheme="majorBidi" w:hAnsiTheme="majorBidi" w:cstheme="majorBidi"/>
        </w:rPr>
        <w:t>Dalam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menginventarisasi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peralatan</w:t>
      </w:r>
      <w:proofErr w:type="spellEnd"/>
      <w:r w:rsidRPr="00F629D4">
        <w:rPr>
          <w:rFonts w:asciiTheme="majorBidi" w:hAnsiTheme="majorBidi" w:cstheme="majorBidi"/>
        </w:rPr>
        <w:t xml:space="preserve">, </w:t>
      </w:r>
      <w:proofErr w:type="spellStart"/>
      <w:r w:rsidRPr="00F629D4">
        <w:rPr>
          <w:rFonts w:asciiTheme="majorBidi" w:hAnsiTheme="majorBidi" w:cstheme="majorBidi"/>
        </w:rPr>
        <w:t>sarana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serta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fasilitas</w:t>
      </w:r>
      <w:proofErr w:type="spellEnd"/>
      <w:r w:rsidRPr="00F629D4">
        <w:rPr>
          <w:rFonts w:asciiTheme="majorBidi" w:hAnsiTheme="majorBidi" w:cstheme="majorBidi"/>
        </w:rPr>
        <w:t xml:space="preserve"> yang </w:t>
      </w:r>
      <w:proofErr w:type="spellStart"/>
      <w:r w:rsidRPr="00F629D4">
        <w:rPr>
          <w:rFonts w:asciiTheme="majorBidi" w:hAnsiTheme="majorBidi" w:cstheme="majorBidi"/>
        </w:rPr>
        <w:t>dimiliki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oleh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pondok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pesantren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dilakukan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dengan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F629D4">
        <w:rPr>
          <w:rFonts w:asciiTheme="majorBidi" w:hAnsiTheme="majorBidi" w:cstheme="majorBidi"/>
        </w:rPr>
        <w:t>cara</w:t>
      </w:r>
      <w:proofErr w:type="spellEnd"/>
      <w:proofErr w:type="gram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membuat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daftar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nama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perlengkapan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apa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saja</w:t>
      </w:r>
      <w:proofErr w:type="spellEnd"/>
      <w:r w:rsidRPr="00F629D4">
        <w:rPr>
          <w:rFonts w:asciiTheme="majorBidi" w:hAnsiTheme="majorBidi" w:cstheme="majorBidi"/>
        </w:rPr>
        <w:t xml:space="preserve"> yang </w:t>
      </w:r>
      <w:proofErr w:type="spellStart"/>
      <w:r w:rsidRPr="00F629D4">
        <w:rPr>
          <w:rFonts w:asciiTheme="majorBidi" w:hAnsiTheme="majorBidi" w:cstheme="majorBidi"/>
        </w:rPr>
        <w:t>ada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dibuat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dalam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buku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khusus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untuk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inventaris</w:t>
      </w:r>
      <w:proofErr w:type="spellEnd"/>
      <w:r w:rsidRPr="00F629D4">
        <w:rPr>
          <w:rFonts w:asciiTheme="majorBidi" w:hAnsiTheme="majorBidi" w:cstheme="majorBidi"/>
        </w:rPr>
        <w:t xml:space="preserve">, </w:t>
      </w:r>
      <w:proofErr w:type="spellStart"/>
      <w:r w:rsidRPr="00F629D4">
        <w:rPr>
          <w:rFonts w:asciiTheme="majorBidi" w:hAnsiTheme="majorBidi" w:cstheme="majorBidi"/>
        </w:rPr>
        <w:t>sehingga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apapun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fasilitas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sarana</w:t>
      </w:r>
      <w:proofErr w:type="spellEnd"/>
      <w:r w:rsidRPr="00F629D4">
        <w:rPr>
          <w:rFonts w:asciiTheme="majorBidi" w:hAnsiTheme="majorBidi" w:cstheme="majorBidi"/>
        </w:rPr>
        <w:t xml:space="preserve"> yang </w:t>
      </w:r>
      <w:proofErr w:type="spellStart"/>
      <w:r w:rsidRPr="00F629D4">
        <w:rPr>
          <w:rFonts w:asciiTheme="majorBidi" w:hAnsiTheme="majorBidi" w:cstheme="majorBidi"/>
        </w:rPr>
        <w:t>ada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dan</w:t>
      </w:r>
      <w:proofErr w:type="spellEnd"/>
      <w:r w:rsidRPr="00F629D4">
        <w:rPr>
          <w:rFonts w:asciiTheme="majorBidi" w:hAnsiTheme="majorBidi" w:cstheme="majorBidi"/>
        </w:rPr>
        <w:t xml:space="preserve"> yang </w:t>
      </w:r>
      <w:proofErr w:type="spellStart"/>
      <w:r w:rsidRPr="00F629D4">
        <w:rPr>
          <w:rFonts w:asciiTheme="majorBidi" w:hAnsiTheme="majorBidi" w:cstheme="majorBidi"/>
        </w:rPr>
        <w:t>baru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ada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akan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dibuat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di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dalam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buku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tersebut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secara</w:t>
      </w:r>
      <w:proofErr w:type="spellEnd"/>
      <w:r w:rsidRPr="00F629D4">
        <w:rPr>
          <w:rFonts w:asciiTheme="majorBidi" w:hAnsiTheme="majorBidi" w:cstheme="majorBidi"/>
        </w:rPr>
        <w:t xml:space="preserve"> </w:t>
      </w:r>
      <w:proofErr w:type="spellStart"/>
      <w:r w:rsidRPr="00F629D4">
        <w:rPr>
          <w:rFonts w:asciiTheme="majorBidi" w:hAnsiTheme="majorBidi" w:cstheme="majorBidi"/>
        </w:rPr>
        <w:t>teratur</w:t>
      </w:r>
      <w:proofErr w:type="spellEnd"/>
      <w:r w:rsidRPr="00F629D4">
        <w:rPr>
          <w:rFonts w:asciiTheme="majorBidi" w:hAnsiTheme="majorBidi" w:cstheme="majorBidi"/>
        </w:rPr>
        <w:t>.</w:t>
      </w:r>
    </w:p>
    <w:p w:rsidR="00D83BCA" w:rsidRPr="00D83BCA" w:rsidRDefault="00D83BCA" w:rsidP="00D83BCA">
      <w:pPr>
        <w:numPr>
          <w:ilvl w:val="0"/>
          <w:numId w:val="2"/>
        </w:numPr>
        <w:tabs>
          <w:tab w:val="clear" w:pos="1665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BCA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D83BCA" w:rsidRPr="00D83BCA" w:rsidRDefault="00D83BCA" w:rsidP="00CC73B2">
      <w:pPr>
        <w:spacing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83BCA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dipaparkan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simpulkan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3BCA">
        <w:rPr>
          <w:rFonts w:asciiTheme="majorBidi" w:hAnsiTheme="majorBidi" w:cstheme="majorBidi"/>
          <w:sz w:val="24"/>
          <w:szCs w:val="24"/>
        </w:rPr>
        <w:t>maka</w:t>
      </w:r>
      <w:proofErr w:type="spellEnd"/>
      <w:proofErr w:type="gram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saran,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lain:</w:t>
      </w:r>
    </w:p>
    <w:p w:rsidR="00D83BCA" w:rsidRPr="00501BBA" w:rsidRDefault="00D83BCA" w:rsidP="00CC73B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C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Warasatsatul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anbiya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keseriusan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dijalankan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BCA"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dppertahankan</w:t>
      </w:r>
      <w:proofErr w:type="spellEnd"/>
      <w:r w:rsidRPr="00D83BCA">
        <w:rPr>
          <w:rFonts w:asciiTheme="majorBidi" w:hAnsiTheme="majorBidi" w:cstheme="majorBidi"/>
          <w:sz w:val="24"/>
          <w:szCs w:val="24"/>
        </w:rPr>
        <w:t>.</w:t>
      </w:r>
      <w:r w:rsidR="00501BBA" w:rsidRPr="00501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Mari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aplikasikan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konsep-konsep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="00501BBA" w:rsidRPr="00875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3BCA" w:rsidRPr="00501BBA" w:rsidRDefault="00D83BCA" w:rsidP="00CC73B2">
      <w:pPr>
        <w:pStyle w:val="ListParagraph"/>
        <w:numPr>
          <w:ilvl w:val="0"/>
          <w:numId w:val="3"/>
        </w:numPr>
        <w:tabs>
          <w:tab w:val="clear" w:pos="720"/>
          <w:tab w:val="left" w:pos="284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501BBA">
        <w:rPr>
          <w:rFonts w:asciiTheme="majorBidi" w:hAnsiTheme="majorBidi" w:cstheme="majorBidi"/>
        </w:rPr>
        <w:t>Kepada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Pimpinan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Pondok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Warasatsatul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anbiya</w:t>
      </w:r>
      <w:proofErr w:type="spellEnd"/>
      <w:r w:rsidRPr="00501BBA">
        <w:rPr>
          <w:rFonts w:asciiTheme="majorBidi" w:hAnsiTheme="majorBidi" w:cstheme="majorBidi"/>
        </w:rPr>
        <w:t xml:space="preserve"> Kota </w:t>
      </w:r>
      <w:proofErr w:type="spellStart"/>
      <w:r w:rsidRPr="00501BBA">
        <w:rPr>
          <w:rFonts w:asciiTheme="majorBidi" w:hAnsiTheme="majorBidi" w:cstheme="majorBidi"/>
        </w:rPr>
        <w:t>Solok</w:t>
      </w:r>
      <w:proofErr w:type="spellEnd"/>
      <w:r w:rsidRPr="00501BBA">
        <w:rPr>
          <w:rFonts w:asciiTheme="majorBidi" w:hAnsiTheme="majorBidi" w:cstheme="majorBidi"/>
        </w:rPr>
        <w:t xml:space="preserve"> agar </w:t>
      </w:r>
      <w:proofErr w:type="spellStart"/>
      <w:r w:rsidRPr="00501BBA">
        <w:rPr>
          <w:rFonts w:asciiTheme="majorBidi" w:hAnsiTheme="majorBidi" w:cstheme="majorBidi"/>
        </w:rPr>
        <w:t>melakukan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analisa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Manajemen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kebutuhan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pondok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secara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umum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terhadap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berbagai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kemungkinan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Pr="00501BBA">
        <w:rPr>
          <w:rFonts w:asciiTheme="majorBidi" w:hAnsiTheme="majorBidi" w:cstheme="majorBidi"/>
        </w:rPr>
        <w:t>ada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sehingga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pimpinan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sebagai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kepemimpinan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tertinggi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bisa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melahirkan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kebijakan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Pr="00501BBA">
        <w:rPr>
          <w:rFonts w:asciiTheme="majorBidi" w:hAnsiTheme="majorBidi" w:cstheme="majorBidi"/>
        </w:rPr>
        <w:t>memajukan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lastRenderedPageBreak/>
        <w:t>melahirkan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kader-kader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baru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untuk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mengelola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ini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untuk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masa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Pr="00501BBA">
        <w:rPr>
          <w:rFonts w:asciiTheme="majorBidi" w:hAnsiTheme="majorBidi" w:cstheme="majorBidi"/>
        </w:rPr>
        <w:t>akan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datang</w:t>
      </w:r>
      <w:proofErr w:type="spellEnd"/>
      <w:r w:rsidRPr="00501BBA">
        <w:rPr>
          <w:rFonts w:asciiTheme="majorBidi" w:hAnsiTheme="majorBidi" w:cstheme="majorBidi"/>
        </w:rPr>
        <w:t>.</w:t>
      </w:r>
    </w:p>
    <w:p w:rsidR="00D83BCA" w:rsidRPr="00501BBA" w:rsidRDefault="00D83BCA" w:rsidP="00CC73B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501BBA">
        <w:rPr>
          <w:rFonts w:asciiTheme="majorBidi" w:hAnsiTheme="majorBidi" w:cstheme="majorBidi"/>
        </w:rPr>
        <w:t>Kepada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Kepala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Madrasah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tingkat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Aliyah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Tsanawiyah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beserta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wakil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kepala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bahwa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berhati-hatilahlah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dalam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menjalankan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proses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pada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pondok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ini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karena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baru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dalam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mencapai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tahap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kemajuan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oleh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karena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itu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upaya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peningkatan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kinerja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pada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semua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ini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mesti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dikerjakan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dengan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sebaik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mungkin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dari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sisi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peserta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didik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tenaga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pembelajaran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lain-lain. </w:t>
      </w:r>
      <w:proofErr w:type="spellStart"/>
      <w:r w:rsidRPr="00501BBA">
        <w:rPr>
          <w:rFonts w:asciiTheme="majorBidi" w:hAnsiTheme="majorBidi" w:cstheme="majorBidi"/>
        </w:rPr>
        <w:t>Konsekuensi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logis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dari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semua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itu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adalah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komitmen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fokus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dalam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menjalankan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kebijakan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dengan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memberikan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keteladanan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adalah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hal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mesti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dimiliki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oleh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setiap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pengelola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pondok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>.</w:t>
      </w:r>
    </w:p>
    <w:p w:rsidR="00D83BCA" w:rsidRPr="00501BBA" w:rsidRDefault="00D83BCA" w:rsidP="00CC73B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501BBA">
        <w:rPr>
          <w:rFonts w:asciiTheme="majorBidi" w:hAnsiTheme="majorBidi" w:cstheme="majorBidi"/>
        </w:rPr>
        <w:t>Kepada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semua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tenaga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</w:t>
      </w:r>
      <w:proofErr w:type="spellEnd"/>
      <w:r w:rsidRPr="00501BBA">
        <w:rPr>
          <w:rFonts w:asciiTheme="majorBidi" w:hAnsiTheme="majorBidi" w:cstheme="majorBidi"/>
        </w:rPr>
        <w:t xml:space="preserve">, alumni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masyarakat</w:t>
      </w:r>
      <w:proofErr w:type="spellEnd"/>
      <w:r w:rsidRPr="00501BBA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501BBA">
        <w:rPr>
          <w:rFonts w:asciiTheme="majorBidi" w:hAnsiTheme="majorBidi" w:cstheme="majorBidi"/>
        </w:rPr>
        <w:t>bahwa</w:t>
      </w:r>
      <w:proofErr w:type="spellEnd"/>
      <w:proofErr w:type="gram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pondok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pesantren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sebagai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lembaga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pendidikan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Pr="00501BBA">
        <w:rPr>
          <w:rFonts w:asciiTheme="majorBidi" w:hAnsiTheme="majorBidi" w:cstheme="majorBidi"/>
        </w:rPr>
        <w:t>sudah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menunjukkan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eksistensinya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dalam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ranah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keagamaan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sangatlah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penting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menjadi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perhatian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bersama</w:t>
      </w:r>
      <w:proofErr w:type="spellEnd"/>
      <w:r w:rsidRPr="00501BBA">
        <w:rPr>
          <w:rFonts w:asciiTheme="majorBidi" w:hAnsiTheme="majorBidi" w:cstheme="majorBidi"/>
        </w:rPr>
        <w:t xml:space="preserve"> agar </w:t>
      </w:r>
      <w:proofErr w:type="spellStart"/>
      <w:r w:rsidRPr="00501BBA">
        <w:rPr>
          <w:rFonts w:asciiTheme="majorBidi" w:hAnsiTheme="majorBidi" w:cstheme="majorBidi"/>
        </w:rPr>
        <w:t>dikelola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dilaksanakan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sesuai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dengan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Pr="00501BBA">
        <w:rPr>
          <w:rFonts w:asciiTheme="majorBidi" w:hAnsiTheme="majorBidi" w:cstheme="majorBidi"/>
        </w:rPr>
        <w:t>semestinya</w:t>
      </w:r>
      <w:proofErr w:type="spellEnd"/>
      <w:r w:rsidRPr="00501BBA">
        <w:rPr>
          <w:rFonts w:asciiTheme="majorBidi" w:hAnsiTheme="majorBidi" w:cstheme="majorBidi"/>
        </w:rPr>
        <w:t xml:space="preserve"> agar </w:t>
      </w:r>
      <w:proofErr w:type="spellStart"/>
      <w:r w:rsidRPr="00501BBA">
        <w:rPr>
          <w:rFonts w:asciiTheme="majorBidi" w:hAnsiTheme="majorBidi" w:cstheme="majorBidi"/>
        </w:rPr>
        <w:t>harapan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pendidikan</w:t>
      </w:r>
      <w:proofErr w:type="spellEnd"/>
      <w:r w:rsidRPr="00501BBA">
        <w:rPr>
          <w:rFonts w:asciiTheme="majorBidi" w:hAnsiTheme="majorBidi" w:cstheme="majorBidi"/>
        </w:rPr>
        <w:t xml:space="preserve"> agama </w:t>
      </w:r>
      <w:proofErr w:type="spellStart"/>
      <w:r w:rsidRPr="00501BBA">
        <w:rPr>
          <w:rFonts w:asciiTheme="majorBidi" w:hAnsiTheme="majorBidi" w:cstheme="majorBidi"/>
        </w:rPr>
        <w:t>sebagai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solusi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berbagai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Manajemen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kehidupan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dapat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diwujudkan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secara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bersama-sama</w:t>
      </w:r>
      <w:proofErr w:type="spellEnd"/>
      <w:r w:rsidRPr="00501BBA">
        <w:rPr>
          <w:rFonts w:asciiTheme="majorBidi" w:hAnsiTheme="majorBidi" w:cstheme="majorBidi"/>
        </w:rPr>
        <w:t>.</w:t>
      </w:r>
    </w:p>
    <w:p w:rsidR="00501BBA" w:rsidRPr="00501BBA" w:rsidRDefault="00501BBA" w:rsidP="00CC73B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color w:val="000000" w:themeColor="text1"/>
        </w:rPr>
      </w:pPr>
      <w:proofErr w:type="spellStart"/>
      <w:r w:rsidRPr="00501BBA">
        <w:rPr>
          <w:color w:val="000000" w:themeColor="text1"/>
        </w:rPr>
        <w:t>Prinsip</w:t>
      </w:r>
      <w:proofErr w:type="spellEnd"/>
      <w:r w:rsidRPr="00501BBA">
        <w:rPr>
          <w:color w:val="000000" w:themeColor="text1"/>
        </w:rPr>
        <w:t xml:space="preserve"> </w:t>
      </w:r>
      <w:proofErr w:type="spellStart"/>
      <w:r w:rsidRPr="00501BBA">
        <w:rPr>
          <w:color w:val="000000" w:themeColor="text1"/>
        </w:rPr>
        <w:t>manajemen</w:t>
      </w:r>
      <w:proofErr w:type="spellEnd"/>
      <w:r w:rsidRPr="00501BBA">
        <w:rPr>
          <w:color w:val="000000" w:themeColor="text1"/>
        </w:rPr>
        <w:t xml:space="preserve"> </w:t>
      </w:r>
      <w:proofErr w:type="spellStart"/>
      <w:r w:rsidRPr="00501BBA">
        <w:rPr>
          <w:color w:val="000000" w:themeColor="text1"/>
        </w:rPr>
        <w:t>pendidikan</w:t>
      </w:r>
      <w:proofErr w:type="spellEnd"/>
      <w:r w:rsidRPr="00501BBA">
        <w:rPr>
          <w:color w:val="000000" w:themeColor="text1"/>
        </w:rPr>
        <w:t xml:space="preserve"> Islam </w:t>
      </w:r>
      <w:proofErr w:type="spellStart"/>
      <w:r w:rsidRPr="00501BBA">
        <w:rPr>
          <w:color w:val="000000" w:themeColor="text1"/>
        </w:rPr>
        <w:t>yakni</w:t>
      </w:r>
      <w:proofErr w:type="spellEnd"/>
      <w:r w:rsidRPr="00501BBA">
        <w:rPr>
          <w:color w:val="000000" w:themeColor="text1"/>
        </w:rPr>
        <w:t xml:space="preserve"> </w:t>
      </w:r>
      <w:r w:rsidRPr="00501BBA">
        <w:rPr>
          <w:color w:val="000000" w:themeColor="text1"/>
          <w:lang w:val="fi-FI"/>
        </w:rPr>
        <w:t>pembagian kerja, kejelasan dalam wewenang dan tanggung jawab, disiplin, kesatuan komando, kesatuan arah, lebih memprioritaskan kepentingan umum/organisasi daripada kepentingan pribadi, pemberian kontra prestasi, sentralisasi, rantai skalar, tertib, pemerataan, stabilitas dalam menjabat, inisiatif, dan semangat kelompok.</w:t>
      </w:r>
    </w:p>
    <w:p w:rsidR="00501BBA" w:rsidRPr="00D83BCA" w:rsidRDefault="00501BBA" w:rsidP="00501BBA">
      <w:pPr>
        <w:spacing w:after="0" w:line="480" w:lineRule="auto"/>
        <w:ind w:left="765"/>
        <w:jc w:val="both"/>
        <w:rPr>
          <w:rFonts w:asciiTheme="majorBidi" w:hAnsiTheme="majorBidi" w:cstheme="majorBidi"/>
          <w:sz w:val="24"/>
          <w:szCs w:val="24"/>
        </w:rPr>
      </w:pPr>
    </w:p>
    <w:p w:rsidR="00D83BCA" w:rsidRPr="00501BBA" w:rsidRDefault="00D83BCA" w:rsidP="00CC73B2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501BBA">
        <w:rPr>
          <w:rFonts w:asciiTheme="majorBidi" w:hAnsiTheme="majorBidi" w:cstheme="majorBidi"/>
        </w:rPr>
        <w:lastRenderedPageBreak/>
        <w:t>Penulis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mengakui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bahwa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hasil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penelitian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masih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jauh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dari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kesempu</w:t>
      </w:r>
      <w:r w:rsidR="00332F68" w:rsidRPr="00501BBA">
        <w:rPr>
          <w:rFonts w:asciiTheme="majorBidi" w:hAnsiTheme="majorBidi" w:cstheme="majorBidi"/>
        </w:rPr>
        <w:t>rn</w:t>
      </w:r>
      <w:r w:rsidRPr="00501BBA">
        <w:rPr>
          <w:rFonts w:asciiTheme="majorBidi" w:hAnsiTheme="majorBidi" w:cstheme="majorBidi"/>
        </w:rPr>
        <w:t>aan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masih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banyak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problematika</w:t>
      </w:r>
      <w:proofErr w:type="spellEnd"/>
      <w:r w:rsidRPr="00501BBA">
        <w:rPr>
          <w:rFonts w:asciiTheme="majorBidi" w:hAnsiTheme="majorBidi" w:cstheme="majorBidi"/>
        </w:rPr>
        <w:t xml:space="preserve"> yang </w:t>
      </w:r>
      <w:proofErr w:type="spellStart"/>
      <w:r w:rsidR="00332F68" w:rsidRPr="00501BBA">
        <w:rPr>
          <w:rFonts w:asciiTheme="majorBidi" w:hAnsiTheme="majorBidi" w:cstheme="majorBidi"/>
        </w:rPr>
        <w:t>berkaitan</w:t>
      </w:r>
      <w:proofErr w:type="spellEnd"/>
      <w:r w:rsidR="00332F68" w:rsidRPr="00501BBA">
        <w:rPr>
          <w:rFonts w:asciiTheme="majorBidi" w:hAnsiTheme="majorBidi" w:cstheme="majorBidi"/>
        </w:rPr>
        <w:t xml:space="preserve"> </w:t>
      </w:r>
      <w:proofErr w:type="spellStart"/>
      <w:r w:rsidR="00332F68" w:rsidRPr="00501BBA">
        <w:rPr>
          <w:rFonts w:asciiTheme="majorBidi" w:hAnsiTheme="majorBidi" w:cstheme="majorBidi"/>
        </w:rPr>
        <w:t>dengan</w:t>
      </w:r>
      <w:proofErr w:type="spellEnd"/>
      <w:r w:rsidR="00332F68" w:rsidRPr="00501BBA">
        <w:rPr>
          <w:rFonts w:asciiTheme="majorBidi" w:hAnsiTheme="majorBidi" w:cstheme="majorBidi"/>
        </w:rPr>
        <w:t xml:space="preserve"> </w:t>
      </w:r>
      <w:proofErr w:type="spellStart"/>
      <w:r w:rsidR="00332F68" w:rsidRPr="00501BBA">
        <w:rPr>
          <w:rFonts w:asciiTheme="majorBidi" w:hAnsiTheme="majorBidi" w:cstheme="majorBidi"/>
        </w:rPr>
        <w:t>manajemen</w:t>
      </w:r>
      <w:proofErr w:type="spellEnd"/>
      <w:r w:rsidR="00332F68"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belum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dapat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dijangkau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secara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lebih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mendalam</w:t>
      </w:r>
      <w:proofErr w:type="spellEnd"/>
      <w:r w:rsidRPr="00501BBA">
        <w:rPr>
          <w:rFonts w:asciiTheme="majorBidi" w:hAnsiTheme="majorBidi" w:cstheme="majorBidi"/>
        </w:rPr>
        <w:t xml:space="preserve">, </w:t>
      </w:r>
      <w:proofErr w:type="spellStart"/>
      <w:r w:rsidRPr="00501BBA">
        <w:rPr>
          <w:rFonts w:asciiTheme="majorBidi" w:hAnsiTheme="majorBidi" w:cstheme="majorBidi"/>
        </w:rPr>
        <w:t>sehingga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harapan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penulis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semoga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dengan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penelitian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ini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dapat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menjadi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langkah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awal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untuk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melakukan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kajian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dan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penelitian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lebih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lanjut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tentang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manajemen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pondok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pesantren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dalam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meningkatkan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kualitas</w:t>
      </w:r>
      <w:proofErr w:type="spellEnd"/>
      <w:r w:rsidR="00610E45" w:rsidRPr="00501BBA">
        <w:rPr>
          <w:rFonts w:asciiTheme="majorBidi" w:hAnsiTheme="majorBidi" w:cstheme="majorBidi"/>
        </w:rPr>
        <w:t xml:space="preserve"> </w:t>
      </w:r>
      <w:proofErr w:type="spellStart"/>
      <w:r w:rsidR="00610E45" w:rsidRPr="00501BBA">
        <w:rPr>
          <w:rFonts w:asciiTheme="majorBidi" w:hAnsiTheme="majorBidi" w:cstheme="majorBidi"/>
        </w:rPr>
        <w:t>pendidikan</w:t>
      </w:r>
      <w:proofErr w:type="spellEnd"/>
      <w:r w:rsidR="00610E45" w:rsidRPr="00501BBA">
        <w:rPr>
          <w:rFonts w:asciiTheme="majorBidi" w:hAnsiTheme="majorBidi" w:cstheme="majorBidi"/>
        </w:rPr>
        <w:t xml:space="preserve"> Islam </w:t>
      </w:r>
      <w:proofErr w:type="spellStart"/>
      <w:r w:rsidRPr="00501BBA">
        <w:rPr>
          <w:rFonts w:asciiTheme="majorBidi" w:hAnsiTheme="majorBidi" w:cstheme="majorBidi"/>
        </w:rPr>
        <w:t>di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masa</w:t>
      </w:r>
      <w:proofErr w:type="spellEnd"/>
      <w:r w:rsidRPr="00501BBA">
        <w:rPr>
          <w:rFonts w:asciiTheme="majorBidi" w:hAnsiTheme="majorBidi" w:cstheme="majorBidi"/>
        </w:rPr>
        <w:t xml:space="preserve"> </w:t>
      </w:r>
      <w:proofErr w:type="spellStart"/>
      <w:r w:rsidRPr="00501BBA">
        <w:rPr>
          <w:rFonts w:asciiTheme="majorBidi" w:hAnsiTheme="majorBidi" w:cstheme="majorBidi"/>
        </w:rPr>
        <w:t>mendatang</w:t>
      </w:r>
      <w:proofErr w:type="spellEnd"/>
      <w:r w:rsidRPr="00501BBA">
        <w:rPr>
          <w:rFonts w:asciiTheme="majorBidi" w:hAnsiTheme="majorBidi" w:cstheme="majorBidi"/>
        </w:rPr>
        <w:t>.</w:t>
      </w:r>
    </w:p>
    <w:p w:rsidR="00D83BCA" w:rsidRPr="00D83BCA" w:rsidRDefault="00D83BCA" w:rsidP="00D83BCA">
      <w:pPr>
        <w:spacing w:line="480" w:lineRule="auto"/>
        <w:jc w:val="both"/>
        <w:rPr>
          <w:rFonts w:asciiTheme="majorBidi" w:hAnsiTheme="majorBidi" w:cstheme="majorBidi"/>
        </w:rPr>
      </w:pPr>
    </w:p>
    <w:p w:rsidR="00F629D4" w:rsidRDefault="00F629D4" w:rsidP="00F629D4">
      <w:pPr>
        <w:pStyle w:val="ListParagraph"/>
        <w:ind w:left="405"/>
        <w:jc w:val="both"/>
      </w:pPr>
    </w:p>
    <w:p w:rsidR="00F629D4" w:rsidRDefault="00F629D4" w:rsidP="00F629D4">
      <w:pPr>
        <w:spacing w:line="480" w:lineRule="auto"/>
        <w:jc w:val="both"/>
      </w:pPr>
    </w:p>
    <w:p w:rsidR="00F629D4" w:rsidRDefault="00F629D4" w:rsidP="00DF5C60">
      <w:pPr>
        <w:pStyle w:val="ListParagraph"/>
        <w:spacing w:line="480" w:lineRule="auto"/>
        <w:ind w:left="405"/>
        <w:jc w:val="both"/>
      </w:pPr>
    </w:p>
    <w:p w:rsidR="00DF5C60" w:rsidRDefault="00DF5C60"/>
    <w:sectPr w:rsidR="00DF5C60" w:rsidSect="00B31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57" w:rsidRDefault="000C6157" w:rsidP="000C6157">
      <w:pPr>
        <w:spacing w:after="0" w:line="240" w:lineRule="auto"/>
      </w:pPr>
      <w:r>
        <w:separator/>
      </w:r>
    </w:p>
  </w:endnote>
  <w:endnote w:type="continuationSeparator" w:id="1">
    <w:p w:rsidR="000C6157" w:rsidRDefault="000C6157" w:rsidP="000C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3" w:rsidRDefault="002A71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3" w:rsidRDefault="002A71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3" w:rsidRDefault="002A7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57" w:rsidRDefault="000C6157" w:rsidP="000C6157">
      <w:pPr>
        <w:spacing w:after="0" w:line="240" w:lineRule="auto"/>
      </w:pPr>
      <w:r>
        <w:separator/>
      </w:r>
    </w:p>
  </w:footnote>
  <w:footnote w:type="continuationSeparator" w:id="1">
    <w:p w:rsidR="000C6157" w:rsidRDefault="000C6157" w:rsidP="000C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3" w:rsidRDefault="002A71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350"/>
      <w:docPartObj>
        <w:docPartGallery w:val="Page Numbers (Top of Page)"/>
        <w:docPartUnique/>
      </w:docPartObj>
    </w:sdtPr>
    <w:sdtContent>
      <w:p w:rsidR="004B4498" w:rsidRDefault="004B4498">
        <w:pPr>
          <w:pStyle w:val="Header"/>
          <w:jc w:val="right"/>
        </w:pPr>
        <w:fldSimple w:instr=" PAGE   \* MERGEFORMAT ">
          <w:r w:rsidR="00897BDA">
            <w:rPr>
              <w:noProof/>
            </w:rPr>
            <w:t>119</w:t>
          </w:r>
        </w:fldSimple>
      </w:p>
    </w:sdtContent>
  </w:sdt>
  <w:p w:rsidR="000C6157" w:rsidRDefault="000C61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63" w:rsidRDefault="002A7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DD5"/>
    <w:multiLevelType w:val="hybridMultilevel"/>
    <w:tmpl w:val="48EA9C22"/>
    <w:lvl w:ilvl="0" w:tplc="641A9F52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2FC28B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451E5A93"/>
    <w:multiLevelType w:val="multilevel"/>
    <w:tmpl w:val="27F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26A52"/>
    <w:multiLevelType w:val="hybridMultilevel"/>
    <w:tmpl w:val="D4CE7C00"/>
    <w:lvl w:ilvl="0" w:tplc="BC76B62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D0952"/>
    <w:rsid w:val="0000755E"/>
    <w:rsid w:val="0002074D"/>
    <w:rsid w:val="0003655F"/>
    <w:rsid w:val="00047355"/>
    <w:rsid w:val="0006202B"/>
    <w:rsid w:val="00085EF2"/>
    <w:rsid w:val="000A5001"/>
    <w:rsid w:val="000B0170"/>
    <w:rsid w:val="000C6157"/>
    <w:rsid w:val="000E098E"/>
    <w:rsid w:val="000F6140"/>
    <w:rsid w:val="00110F7E"/>
    <w:rsid w:val="001233D5"/>
    <w:rsid w:val="0012626A"/>
    <w:rsid w:val="00131D56"/>
    <w:rsid w:val="00171360"/>
    <w:rsid w:val="001716EF"/>
    <w:rsid w:val="001758E6"/>
    <w:rsid w:val="00187146"/>
    <w:rsid w:val="001A50FB"/>
    <w:rsid w:val="001A70E0"/>
    <w:rsid w:val="001D4086"/>
    <w:rsid w:val="001D7B67"/>
    <w:rsid w:val="001E4F03"/>
    <w:rsid w:val="001F2F86"/>
    <w:rsid w:val="001F5DBF"/>
    <w:rsid w:val="00203D95"/>
    <w:rsid w:val="002313AE"/>
    <w:rsid w:val="00231B56"/>
    <w:rsid w:val="00265112"/>
    <w:rsid w:val="00272151"/>
    <w:rsid w:val="002A0E9C"/>
    <w:rsid w:val="002A41B6"/>
    <w:rsid w:val="002A7163"/>
    <w:rsid w:val="002B4270"/>
    <w:rsid w:val="002B794F"/>
    <w:rsid w:val="002D6DFD"/>
    <w:rsid w:val="002F50F1"/>
    <w:rsid w:val="0030156E"/>
    <w:rsid w:val="003058C2"/>
    <w:rsid w:val="00317167"/>
    <w:rsid w:val="00317D2B"/>
    <w:rsid w:val="00327096"/>
    <w:rsid w:val="00332F68"/>
    <w:rsid w:val="00360CC4"/>
    <w:rsid w:val="00367B46"/>
    <w:rsid w:val="00367BBB"/>
    <w:rsid w:val="00370ECB"/>
    <w:rsid w:val="0037356B"/>
    <w:rsid w:val="00391655"/>
    <w:rsid w:val="00391AD0"/>
    <w:rsid w:val="00392FDB"/>
    <w:rsid w:val="003A229B"/>
    <w:rsid w:val="003A4A11"/>
    <w:rsid w:val="003B23E5"/>
    <w:rsid w:val="003B793C"/>
    <w:rsid w:val="003C0897"/>
    <w:rsid w:val="003C602E"/>
    <w:rsid w:val="003D0431"/>
    <w:rsid w:val="003D12FB"/>
    <w:rsid w:val="003E77C9"/>
    <w:rsid w:val="003F25E3"/>
    <w:rsid w:val="003F6191"/>
    <w:rsid w:val="00411388"/>
    <w:rsid w:val="00435790"/>
    <w:rsid w:val="00445DB4"/>
    <w:rsid w:val="00457ED9"/>
    <w:rsid w:val="00467CE5"/>
    <w:rsid w:val="00485B91"/>
    <w:rsid w:val="0049615C"/>
    <w:rsid w:val="004B4498"/>
    <w:rsid w:val="004D0952"/>
    <w:rsid w:val="004D23A7"/>
    <w:rsid w:val="004D403D"/>
    <w:rsid w:val="004E09D7"/>
    <w:rsid w:val="004E179B"/>
    <w:rsid w:val="004E4E09"/>
    <w:rsid w:val="00501B6D"/>
    <w:rsid w:val="00501BBA"/>
    <w:rsid w:val="00502A7C"/>
    <w:rsid w:val="00510738"/>
    <w:rsid w:val="005129A2"/>
    <w:rsid w:val="00514DDA"/>
    <w:rsid w:val="00565C97"/>
    <w:rsid w:val="00594D00"/>
    <w:rsid w:val="005B3385"/>
    <w:rsid w:val="005C3214"/>
    <w:rsid w:val="005F4AAE"/>
    <w:rsid w:val="006014EA"/>
    <w:rsid w:val="00610E45"/>
    <w:rsid w:val="00621C6C"/>
    <w:rsid w:val="006306D2"/>
    <w:rsid w:val="00633762"/>
    <w:rsid w:val="00636079"/>
    <w:rsid w:val="00640902"/>
    <w:rsid w:val="00641003"/>
    <w:rsid w:val="006640C6"/>
    <w:rsid w:val="006647CF"/>
    <w:rsid w:val="00667E15"/>
    <w:rsid w:val="006E3EA8"/>
    <w:rsid w:val="006E4A0D"/>
    <w:rsid w:val="00707794"/>
    <w:rsid w:val="00717558"/>
    <w:rsid w:val="007179C4"/>
    <w:rsid w:val="00717CA1"/>
    <w:rsid w:val="007335B1"/>
    <w:rsid w:val="00741400"/>
    <w:rsid w:val="00762B28"/>
    <w:rsid w:val="00771AAA"/>
    <w:rsid w:val="007749D3"/>
    <w:rsid w:val="00776379"/>
    <w:rsid w:val="007A76A8"/>
    <w:rsid w:val="007B661D"/>
    <w:rsid w:val="007B72B4"/>
    <w:rsid w:val="007D4F9D"/>
    <w:rsid w:val="007E2AD8"/>
    <w:rsid w:val="007F02E7"/>
    <w:rsid w:val="007F1128"/>
    <w:rsid w:val="007F4461"/>
    <w:rsid w:val="007F5283"/>
    <w:rsid w:val="0080636D"/>
    <w:rsid w:val="0082055E"/>
    <w:rsid w:val="00821005"/>
    <w:rsid w:val="00844F85"/>
    <w:rsid w:val="0084717E"/>
    <w:rsid w:val="00850BFA"/>
    <w:rsid w:val="008541D1"/>
    <w:rsid w:val="0085797B"/>
    <w:rsid w:val="00865A15"/>
    <w:rsid w:val="0086750C"/>
    <w:rsid w:val="008732BD"/>
    <w:rsid w:val="00892F13"/>
    <w:rsid w:val="00897BDA"/>
    <w:rsid w:val="008D7129"/>
    <w:rsid w:val="008E0CF8"/>
    <w:rsid w:val="008F6AA6"/>
    <w:rsid w:val="009005F0"/>
    <w:rsid w:val="009125CF"/>
    <w:rsid w:val="00915FFE"/>
    <w:rsid w:val="00923C0A"/>
    <w:rsid w:val="00933A21"/>
    <w:rsid w:val="009432CC"/>
    <w:rsid w:val="00947CC5"/>
    <w:rsid w:val="00957DE1"/>
    <w:rsid w:val="00960CD0"/>
    <w:rsid w:val="00973D14"/>
    <w:rsid w:val="00975DF1"/>
    <w:rsid w:val="009876ED"/>
    <w:rsid w:val="00987DC4"/>
    <w:rsid w:val="009A4DA0"/>
    <w:rsid w:val="009B5BE7"/>
    <w:rsid w:val="009C7370"/>
    <w:rsid w:val="009C7A0C"/>
    <w:rsid w:val="009E1A83"/>
    <w:rsid w:val="009F10F6"/>
    <w:rsid w:val="00A0265B"/>
    <w:rsid w:val="00A236A6"/>
    <w:rsid w:val="00A62E13"/>
    <w:rsid w:val="00AA1392"/>
    <w:rsid w:val="00AE2408"/>
    <w:rsid w:val="00AE5530"/>
    <w:rsid w:val="00AF07EA"/>
    <w:rsid w:val="00B17DDA"/>
    <w:rsid w:val="00B218E0"/>
    <w:rsid w:val="00B234E5"/>
    <w:rsid w:val="00B31A08"/>
    <w:rsid w:val="00B36748"/>
    <w:rsid w:val="00B544CB"/>
    <w:rsid w:val="00B600B5"/>
    <w:rsid w:val="00B60312"/>
    <w:rsid w:val="00B63C4D"/>
    <w:rsid w:val="00B73C43"/>
    <w:rsid w:val="00B75652"/>
    <w:rsid w:val="00B82D84"/>
    <w:rsid w:val="00B8466B"/>
    <w:rsid w:val="00B977BB"/>
    <w:rsid w:val="00BA46FB"/>
    <w:rsid w:val="00BB5077"/>
    <w:rsid w:val="00BC3B0F"/>
    <w:rsid w:val="00BC470F"/>
    <w:rsid w:val="00BD1B63"/>
    <w:rsid w:val="00BD1E1B"/>
    <w:rsid w:val="00BD6410"/>
    <w:rsid w:val="00C053F0"/>
    <w:rsid w:val="00C078E6"/>
    <w:rsid w:val="00C10EE0"/>
    <w:rsid w:val="00C24EB6"/>
    <w:rsid w:val="00C3054C"/>
    <w:rsid w:val="00C4659E"/>
    <w:rsid w:val="00C4714F"/>
    <w:rsid w:val="00C67D2C"/>
    <w:rsid w:val="00C72016"/>
    <w:rsid w:val="00C834F2"/>
    <w:rsid w:val="00C94AC4"/>
    <w:rsid w:val="00C9776C"/>
    <w:rsid w:val="00CA66ED"/>
    <w:rsid w:val="00CC27A5"/>
    <w:rsid w:val="00CC5D10"/>
    <w:rsid w:val="00CC73B2"/>
    <w:rsid w:val="00CD58F0"/>
    <w:rsid w:val="00CD69C7"/>
    <w:rsid w:val="00CF6A16"/>
    <w:rsid w:val="00D06E00"/>
    <w:rsid w:val="00D16766"/>
    <w:rsid w:val="00D26096"/>
    <w:rsid w:val="00D31754"/>
    <w:rsid w:val="00D43D8D"/>
    <w:rsid w:val="00D47E99"/>
    <w:rsid w:val="00D5367C"/>
    <w:rsid w:val="00D83902"/>
    <w:rsid w:val="00D83BCA"/>
    <w:rsid w:val="00DA111E"/>
    <w:rsid w:val="00DC00DC"/>
    <w:rsid w:val="00DF5C60"/>
    <w:rsid w:val="00E1041C"/>
    <w:rsid w:val="00E15F0F"/>
    <w:rsid w:val="00E316CC"/>
    <w:rsid w:val="00E45F63"/>
    <w:rsid w:val="00E53FA7"/>
    <w:rsid w:val="00E751EC"/>
    <w:rsid w:val="00E76A73"/>
    <w:rsid w:val="00E8246E"/>
    <w:rsid w:val="00E87C03"/>
    <w:rsid w:val="00E91EAD"/>
    <w:rsid w:val="00EB1F7E"/>
    <w:rsid w:val="00EB53E7"/>
    <w:rsid w:val="00ED54EF"/>
    <w:rsid w:val="00EE01DC"/>
    <w:rsid w:val="00F12BFF"/>
    <w:rsid w:val="00F157CD"/>
    <w:rsid w:val="00F17D27"/>
    <w:rsid w:val="00F22EA0"/>
    <w:rsid w:val="00F32851"/>
    <w:rsid w:val="00F35FC6"/>
    <w:rsid w:val="00F426F3"/>
    <w:rsid w:val="00F5631D"/>
    <w:rsid w:val="00F57914"/>
    <w:rsid w:val="00F629D4"/>
    <w:rsid w:val="00F670BD"/>
    <w:rsid w:val="00FA67F5"/>
    <w:rsid w:val="00FF13AF"/>
    <w:rsid w:val="00FF6F44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57"/>
  </w:style>
  <w:style w:type="paragraph" w:styleId="Footer">
    <w:name w:val="footer"/>
    <w:basedOn w:val="Normal"/>
    <w:link w:val="FooterChar"/>
    <w:uiPriority w:val="99"/>
    <w:unhideWhenUsed/>
    <w:rsid w:val="000C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Dalmi'us</dc:creator>
  <cp:lastModifiedBy>Dalmi'us</cp:lastModifiedBy>
  <cp:revision>19</cp:revision>
  <cp:lastPrinted>2014-02-12T00:10:00Z</cp:lastPrinted>
  <dcterms:created xsi:type="dcterms:W3CDTF">2014-01-02T15:29:00Z</dcterms:created>
  <dcterms:modified xsi:type="dcterms:W3CDTF">2014-02-12T00:25:00Z</dcterms:modified>
</cp:coreProperties>
</file>