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EF" w:rsidRPr="00065D94" w:rsidRDefault="008323EF" w:rsidP="008323EF">
      <w:pPr>
        <w:pStyle w:val="NoSpacing"/>
        <w:spacing w:line="480" w:lineRule="auto"/>
        <w:jc w:val="center"/>
        <w:rPr>
          <w:rFonts w:asciiTheme="majorBidi" w:hAnsiTheme="majorBidi" w:cstheme="majorBidi"/>
          <w:b/>
          <w:bCs/>
          <w:color w:val="000000" w:themeColor="text1"/>
          <w:sz w:val="24"/>
          <w:szCs w:val="24"/>
        </w:rPr>
      </w:pPr>
      <w:r w:rsidRPr="00065D94">
        <w:rPr>
          <w:rFonts w:asciiTheme="majorBidi" w:hAnsiTheme="majorBidi" w:cstheme="majorBidi"/>
          <w:b/>
          <w:bCs/>
          <w:color w:val="000000" w:themeColor="text1"/>
          <w:sz w:val="24"/>
          <w:szCs w:val="24"/>
        </w:rPr>
        <w:t>BAB III</w:t>
      </w:r>
    </w:p>
    <w:p w:rsidR="008323EF" w:rsidRPr="00065D94" w:rsidRDefault="008323EF" w:rsidP="008323EF">
      <w:pPr>
        <w:pStyle w:val="NoSpacing"/>
        <w:spacing w:line="480" w:lineRule="auto"/>
        <w:jc w:val="center"/>
        <w:rPr>
          <w:rFonts w:asciiTheme="majorBidi" w:hAnsiTheme="majorBidi" w:cstheme="majorBidi"/>
          <w:b/>
          <w:bCs/>
          <w:color w:val="000000" w:themeColor="text1"/>
          <w:sz w:val="24"/>
          <w:szCs w:val="24"/>
        </w:rPr>
      </w:pPr>
      <w:r w:rsidRPr="00065D94">
        <w:rPr>
          <w:rFonts w:asciiTheme="majorBidi" w:hAnsiTheme="majorBidi" w:cstheme="majorBidi"/>
          <w:b/>
          <w:bCs/>
          <w:color w:val="000000" w:themeColor="text1"/>
          <w:sz w:val="24"/>
          <w:szCs w:val="24"/>
        </w:rPr>
        <w:t>TASAWUF</w:t>
      </w:r>
    </w:p>
    <w:p w:rsidR="00A91CA0" w:rsidRPr="00065D94" w:rsidRDefault="00A91CA0" w:rsidP="00A91CA0">
      <w:pPr>
        <w:pStyle w:val="Heading1"/>
        <w:numPr>
          <w:ilvl w:val="0"/>
          <w:numId w:val="3"/>
        </w:numPr>
        <w:spacing w:line="480" w:lineRule="auto"/>
        <w:ind w:left="360"/>
        <w:jc w:val="both"/>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t xml:space="preserve">Ta’rif </w:t>
      </w:r>
      <w:r w:rsidRPr="00065D94">
        <w:rPr>
          <w:rFonts w:asciiTheme="majorBidi" w:hAnsiTheme="majorBidi"/>
          <w:color w:val="000000" w:themeColor="text1"/>
          <w:sz w:val="24"/>
          <w:szCs w:val="24"/>
        </w:rPr>
        <w:t>Tasawuf</w:t>
      </w:r>
      <w:r w:rsidRPr="00065D94">
        <w:rPr>
          <w:rFonts w:asciiTheme="majorBidi" w:eastAsia="Times New Roman" w:hAnsiTheme="majorBidi"/>
          <w:color w:val="000000" w:themeColor="text1"/>
          <w:sz w:val="24"/>
          <w:szCs w:val="24"/>
          <w:lang w:eastAsia="id-ID"/>
        </w:rPr>
        <w:t xml:space="preserve"> dalam Tradisi Islam</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Membahas tasawuf, menurut Annemarie Schimmel merupakan tugas yang sangat sulit terlaksana secara komprehensif. Hal ini dikarenakan bahwa tasawuf itu sangat luas. Menjelaskan beberapa aspek tasawuf  baik secara historis maupun fenomenologis, tetap tidak akan menghasilkan sesuatu yang utuh dan memuaskan semua pihak.</w:t>
      </w:r>
      <w:r w:rsidRPr="00065D94">
        <w:rPr>
          <w:rStyle w:val="FootnoteReference"/>
          <w:rFonts w:asciiTheme="majorBidi" w:eastAsia="Times New Roman" w:hAnsiTheme="majorBidi" w:cstheme="majorBidi"/>
          <w:color w:val="000000" w:themeColor="text1"/>
          <w:sz w:val="24"/>
          <w:szCs w:val="24"/>
          <w:lang w:eastAsia="id-ID"/>
        </w:rPr>
        <w:footnoteReference w:id="1"/>
      </w:r>
      <w:r w:rsidRPr="00065D94">
        <w:rPr>
          <w:rFonts w:asciiTheme="majorBidi" w:eastAsia="Times New Roman" w:hAnsiTheme="majorBidi" w:cstheme="majorBidi"/>
          <w:color w:val="000000" w:themeColor="text1"/>
          <w:sz w:val="24"/>
          <w:szCs w:val="24"/>
          <w:lang w:eastAsia="id-ID"/>
        </w:rPr>
        <w:t xml:space="preserve"> Mungkin itulah alasannya mengapa ada pembedaan antara tasawuf dan ilmu tasawuf. Tasawuf berarti kesadaran seorang hamba, adanya dialog dan komunikasi langsung dengan Tuhan. Dengan adanya kesadaran secara terus menerus itu, maka seseorang akan berlaku baik (berakhlak) terhadap Tuhan, diri sendiri, sesama manusia dan terhadap alam semesta.</w:t>
      </w:r>
      <w:r w:rsidRPr="00065D94">
        <w:rPr>
          <w:rStyle w:val="FootnoteReference"/>
          <w:rFonts w:asciiTheme="majorBidi" w:eastAsia="Times New Roman" w:hAnsiTheme="majorBidi" w:cstheme="majorBidi"/>
          <w:color w:val="000000" w:themeColor="text1"/>
          <w:sz w:val="24"/>
          <w:szCs w:val="24"/>
          <w:lang w:eastAsia="id-ID"/>
        </w:rPr>
        <w:footnoteReference w:id="2"/>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Dalam tataran ini memperlihatkan hakikat tasawuf yang bersifat holistik mencakup ketaatan individual sekaligus sosial. Sedangkan ilmu tasawuf merupakan hasil atau produk sejarah, hasil dari ijtihad ulama sufi tentang bagaimana cara mendekatkan, berkomunikasi</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berdialog dengan Tuhan.</w:t>
      </w:r>
      <w:r w:rsidRPr="00065D94">
        <w:rPr>
          <w:rStyle w:val="FootnoteReference"/>
          <w:rFonts w:asciiTheme="majorBidi" w:eastAsia="Times New Roman" w:hAnsiTheme="majorBidi" w:cstheme="majorBidi"/>
          <w:color w:val="000000" w:themeColor="text1"/>
          <w:sz w:val="24"/>
          <w:szCs w:val="24"/>
          <w:lang w:eastAsia="id-ID"/>
        </w:rPr>
        <w:footnoteReference w:id="3"/>
      </w:r>
      <w:r w:rsidRPr="00065D94">
        <w:rPr>
          <w:rFonts w:asciiTheme="majorBidi" w:eastAsia="Times New Roman" w:hAnsiTheme="majorBidi" w:cstheme="majorBidi"/>
          <w:color w:val="000000" w:themeColor="text1"/>
          <w:sz w:val="24"/>
          <w:szCs w:val="24"/>
          <w:lang w:eastAsia="id-ID"/>
        </w:rPr>
        <w:t xml:space="preserve"> Dalam konteks inilah, uraian ini akan mengelaborasi tasawuf dengan aksentuasi pada ilmu tasawuf yang dijadikan teori dalam pengamalan kaum sufi.</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Era Nabi maupun </w:t>
      </w:r>
      <w:r w:rsidRPr="00065D94">
        <w:rPr>
          <w:rFonts w:asciiTheme="majorBidi" w:eastAsia="Times New Roman" w:hAnsiTheme="majorBidi" w:cstheme="majorBidi"/>
          <w:i/>
          <w:iCs/>
          <w:color w:val="000000" w:themeColor="text1"/>
          <w:sz w:val="24"/>
          <w:szCs w:val="24"/>
          <w:lang w:eastAsia="id-ID"/>
        </w:rPr>
        <w:t>Khulafah al-Rasyidin</w:t>
      </w:r>
      <w:r w:rsidRPr="00065D94">
        <w:rPr>
          <w:rFonts w:asciiTheme="majorBidi" w:eastAsia="Times New Roman" w:hAnsiTheme="majorBidi" w:cstheme="majorBidi"/>
          <w:color w:val="000000" w:themeColor="text1"/>
          <w:sz w:val="24"/>
          <w:szCs w:val="24"/>
          <w:lang w:eastAsia="id-ID"/>
        </w:rPr>
        <w:t xml:space="preserve"> istilah tasawuf atau sufi belum dikenal. Munculnya istilah tasawuf baru dimulai pada pertengahan abad</w:t>
      </w:r>
      <w:r w:rsidR="000A53CE" w:rsidRPr="00065D94">
        <w:rPr>
          <w:rFonts w:asciiTheme="majorBidi" w:eastAsia="Times New Roman" w:hAnsiTheme="majorBidi" w:cstheme="majorBidi"/>
          <w:color w:val="000000" w:themeColor="text1"/>
          <w:sz w:val="24"/>
          <w:szCs w:val="24"/>
          <w:lang w:eastAsia="id-ID"/>
        </w:rPr>
        <w:t xml:space="preserve"> II hijriah, </w:t>
      </w:r>
      <w:r w:rsidR="000A53CE" w:rsidRPr="00065D94">
        <w:rPr>
          <w:rFonts w:asciiTheme="majorBidi" w:eastAsia="Times New Roman" w:hAnsiTheme="majorBidi" w:cstheme="majorBidi"/>
          <w:color w:val="000000" w:themeColor="text1"/>
          <w:sz w:val="24"/>
          <w:szCs w:val="24"/>
          <w:lang w:eastAsia="id-ID"/>
        </w:rPr>
        <w:lastRenderedPageBreak/>
        <w:t>oleh Abu Hasyim al-</w:t>
      </w:r>
      <w:r w:rsidRPr="00065D94">
        <w:rPr>
          <w:rFonts w:asciiTheme="majorBidi" w:eastAsia="Times New Roman" w:hAnsiTheme="majorBidi" w:cstheme="majorBidi"/>
          <w:color w:val="000000" w:themeColor="text1"/>
          <w:sz w:val="24"/>
          <w:szCs w:val="24"/>
          <w:lang w:eastAsia="id-ID"/>
        </w:rPr>
        <w:t xml:space="preserve">Kufy (W. 150 H) dengan meletakkan </w:t>
      </w:r>
      <w:r w:rsidRPr="00065D94">
        <w:rPr>
          <w:rFonts w:asciiTheme="majorBidi" w:eastAsia="Times New Roman" w:hAnsiTheme="majorBidi" w:cstheme="majorBidi"/>
          <w:i/>
          <w:iCs/>
          <w:color w:val="000000" w:themeColor="text1"/>
          <w:sz w:val="24"/>
          <w:szCs w:val="24"/>
          <w:lang w:eastAsia="id-ID"/>
        </w:rPr>
        <w:t>al-sufi</w:t>
      </w:r>
      <w:r w:rsidRPr="00065D94">
        <w:rPr>
          <w:rFonts w:asciiTheme="majorBidi" w:eastAsia="Times New Roman" w:hAnsiTheme="majorBidi" w:cstheme="majorBidi"/>
          <w:color w:val="000000" w:themeColor="text1"/>
          <w:sz w:val="24"/>
          <w:szCs w:val="24"/>
          <w:lang w:eastAsia="id-ID"/>
        </w:rPr>
        <w:t xml:space="preserve"> di belakang namanya. Menurut Nicholson, sebelum Abu Hasyim memang telah ada kaum muslim yang mendahuluinya dalam </w:t>
      </w:r>
      <w:r w:rsidRPr="00065D94">
        <w:rPr>
          <w:rFonts w:asciiTheme="majorBidi" w:eastAsia="Times New Roman" w:hAnsiTheme="majorBidi" w:cstheme="majorBidi"/>
          <w:i/>
          <w:iCs/>
          <w:color w:val="000000" w:themeColor="text1"/>
          <w:sz w:val="24"/>
          <w:szCs w:val="24"/>
          <w:lang w:eastAsia="id-ID"/>
        </w:rPr>
        <w:t xml:space="preserve">zuhud, </w:t>
      </w:r>
      <w:r w:rsidR="00372685" w:rsidRPr="00065D94">
        <w:rPr>
          <w:rFonts w:asciiTheme="majorBidi" w:eastAsia="Times New Roman" w:hAnsiTheme="majorBidi" w:cstheme="majorBidi"/>
          <w:i/>
          <w:iCs/>
          <w:color w:val="000000" w:themeColor="text1"/>
          <w:sz w:val="24"/>
          <w:szCs w:val="24"/>
          <w:lang w:eastAsia="id-ID"/>
        </w:rPr>
        <w:t>warā</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tawakkal</w:t>
      </w:r>
      <w:r w:rsidRPr="00065D94">
        <w:rPr>
          <w:rFonts w:asciiTheme="majorBidi" w:eastAsia="Times New Roman" w:hAnsiTheme="majorBidi" w:cstheme="majorBidi"/>
          <w:color w:val="000000" w:themeColor="text1"/>
          <w:sz w:val="24"/>
          <w:szCs w:val="24"/>
          <w:lang w:eastAsia="id-ID"/>
        </w:rPr>
        <w:t xml:space="preserve"> dan </w:t>
      </w:r>
      <w:r w:rsidRPr="00065D94">
        <w:rPr>
          <w:rFonts w:asciiTheme="majorBidi" w:eastAsia="Times New Roman" w:hAnsiTheme="majorBidi" w:cstheme="majorBidi"/>
          <w:i/>
          <w:iCs/>
          <w:color w:val="000000" w:themeColor="text1"/>
          <w:sz w:val="24"/>
          <w:szCs w:val="24"/>
          <w:lang w:eastAsia="id-ID"/>
        </w:rPr>
        <w:t>mahabbah</w:t>
      </w:r>
      <w:r w:rsidRPr="00065D94">
        <w:rPr>
          <w:rFonts w:asciiTheme="majorBidi" w:eastAsia="Times New Roman" w:hAnsiTheme="majorBidi" w:cstheme="majorBidi"/>
          <w:color w:val="000000" w:themeColor="text1"/>
          <w:sz w:val="24"/>
          <w:szCs w:val="24"/>
          <w:lang w:eastAsia="id-ID"/>
        </w:rPr>
        <w:t>, tetapi dialah orang yang pertama kali diberi nama al-Sufi.</w:t>
      </w:r>
      <w:r w:rsidRPr="00065D94">
        <w:rPr>
          <w:rStyle w:val="FootnoteReference"/>
          <w:rFonts w:asciiTheme="majorBidi" w:eastAsia="Times New Roman" w:hAnsiTheme="majorBidi" w:cstheme="majorBidi"/>
          <w:color w:val="000000" w:themeColor="text1"/>
          <w:sz w:val="24"/>
          <w:szCs w:val="24"/>
          <w:lang w:eastAsia="id-ID"/>
        </w:rPr>
        <w:footnoteReference w:id="4"/>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Secara etimologis, ada beragam pendapat mengenai asal kata tasawuf. Masignon &amp; M. Abd. El Razik menjelaskan bahwa </w:t>
      </w:r>
      <w:r w:rsidRPr="00065D94">
        <w:rPr>
          <w:rFonts w:asciiTheme="majorBidi" w:eastAsia="Times New Roman" w:hAnsiTheme="majorBidi" w:cstheme="majorBidi"/>
          <w:i/>
          <w:iCs/>
          <w:color w:val="000000" w:themeColor="text1"/>
          <w:sz w:val="24"/>
          <w:szCs w:val="24"/>
          <w:lang w:eastAsia="id-ID"/>
        </w:rPr>
        <w:t>tasawwuf</w:t>
      </w:r>
      <w:r w:rsidRPr="00065D94">
        <w:rPr>
          <w:rFonts w:asciiTheme="majorBidi" w:eastAsia="Times New Roman" w:hAnsiTheme="majorBidi" w:cstheme="majorBidi"/>
          <w:color w:val="000000" w:themeColor="text1"/>
          <w:sz w:val="24"/>
          <w:szCs w:val="24"/>
          <w:lang w:eastAsia="id-ID"/>
        </w:rPr>
        <w:t xml:space="preserve"> merupakan bentuk </w:t>
      </w:r>
      <w:r w:rsidRPr="00065D94">
        <w:rPr>
          <w:rFonts w:asciiTheme="majorBidi" w:eastAsia="Times New Roman" w:hAnsiTheme="majorBidi" w:cstheme="majorBidi"/>
          <w:i/>
          <w:iCs/>
          <w:color w:val="000000" w:themeColor="text1"/>
          <w:sz w:val="24"/>
          <w:szCs w:val="24"/>
          <w:lang w:eastAsia="id-ID"/>
        </w:rPr>
        <w:t>masdar fiil khumasi</w:t>
      </w:r>
      <w:r w:rsidRPr="00065D94">
        <w:rPr>
          <w:rFonts w:asciiTheme="majorBidi" w:eastAsia="Times New Roman" w:hAnsiTheme="majorBidi" w:cstheme="majorBidi"/>
          <w:color w:val="000000" w:themeColor="text1"/>
          <w:sz w:val="24"/>
          <w:szCs w:val="24"/>
          <w:lang w:eastAsia="id-ID"/>
        </w:rPr>
        <w:t xml:space="preserve"> yang terbentuk dari akar kata </w:t>
      </w:r>
      <w:r w:rsidRPr="00065D94">
        <w:rPr>
          <w:rFonts w:asciiTheme="majorBidi" w:eastAsia="Times New Roman" w:hAnsiTheme="majorBidi" w:cstheme="majorBidi"/>
          <w:i/>
          <w:iCs/>
          <w:color w:val="000000" w:themeColor="text1"/>
          <w:sz w:val="24"/>
          <w:szCs w:val="24"/>
          <w:lang w:eastAsia="id-ID"/>
        </w:rPr>
        <w:t>“shawwafa”</w:t>
      </w:r>
      <w:r w:rsidRPr="00065D94">
        <w:rPr>
          <w:rFonts w:asciiTheme="majorBidi" w:eastAsia="Times New Roman" w:hAnsiTheme="majorBidi" w:cstheme="majorBidi"/>
          <w:color w:val="000000" w:themeColor="text1"/>
          <w:sz w:val="24"/>
          <w:szCs w:val="24"/>
          <w:lang w:eastAsia="id-ID"/>
        </w:rPr>
        <w:t xml:space="preserve"> yang menunjukan pada pakaian dari bahan </w:t>
      </w:r>
      <w:r w:rsidRPr="00065D94">
        <w:rPr>
          <w:rFonts w:asciiTheme="majorBidi" w:eastAsia="Times New Roman" w:hAnsiTheme="majorBidi" w:cstheme="majorBidi"/>
          <w:i/>
          <w:iCs/>
          <w:color w:val="000000" w:themeColor="text1"/>
          <w:sz w:val="24"/>
          <w:szCs w:val="24"/>
          <w:lang w:eastAsia="id-ID"/>
        </w:rPr>
        <w:t>shuuf</w:t>
      </w:r>
      <w:r w:rsidRPr="00065D94">
        <w:rPr>
          <w:rFonts w:asciiTheme="majorBidi" w:eastAsia="Times New Roman" w:hAnsiTheme="majorBidi" w:cstheme="majorBidi"/>
          <w:color w:val="000000" w:themeColor="text1"/>
          <w:sz w:val="24"/>
          <w:szCs w:val="24"/>
          <w:lang w:eastAsia="id-ID"/>
        </w:rPr>
        <w:t xml:space="preserve"> (bulu domba).</w:t>
      </w:r>
      <w:r w:rsidRPr="00065D94">
        <w:rPr>
          <w:rStyle w:val="FootnoteReference"/>
          <w:rFonts w:asciiTheme="majorBidi" w:eastAsia="Times New Roman" w:hAnsiTheme="majorBidi" w:cstheme="majorBidi"/>
          <w:color w:val="000000" w:themeColor="text1"/>
          <w:sz w:val="24"/>
          <w:szCs w:val="24"/>
          <w:lang w:eastAsia="id-ID"/>
        </w:rPr>
        <w:footnoteReference w:id="5"/>
      </w:r>
      <w:r w:rsidRPr="00065D94">
        <w:rPr>
          <w:rFonts w:asciiTheme="majorBidi" w:eastAsia="Times New Roman" w:hAnsiTheme="majorBidi" w:cstheme="majorBidi"/>
          <w:color w:val="000000" w:themeColor="text1"/>
          <w:sz w:val="24"/>
          <w:szCs w:val="24"/>
          <w:lang w:eastAsia="id-ID"/>
        </w:rPr>
        <w:t xml:space="preserve"> Sebagian ahli menyatakan bahwa istilah tasawuf dinisbahkan kepada </w:t>
      </w:r>
      <w:r w:rsidRPr="00065D94">
        <w:rPr>
          <w:rFonts w:asciiTheme="majorBidi" w:eastAsia="Times New Roman" w:hAnsiTheme="majorBidi" w:cstheme="majorBidi"/>
          <w:i/>
          <w:iCs/>
          <w:color w:val="000000" w:themeColor="text1"/>
          <w:sz w:val="24"/>
          <w:szCs w:val="24"/>
          <w:lang w:eastAsia="id-ID"/>
        </w:rPr>
        <w:t xml:space="preserve">Shuffah, </w:t>
      </w:r>
      <w:r w:rsidRPr="00065D94">
        <w:rPr>
          <w:rFonts w:asciiTheme="majorBidi" w:eastAsia="Times New Roman" w:hAnsiTheme="majorBidi" w:cstheme="majorBidi"/>
          <w:color w:val="000000" w:themeColor="text1"/>
          <w:sz w:val="24"/>
          <w:szCs w:val="24"/>
          <w:lang w:eastAsia="id-ID"/>
        </w:rPr>
        <w:t xml:space="preserve">karena amaliah ahli tasawuf sama dengan amaliah </w:t>
      </w:r>
      <w:r w:rsidRPr="00065D94">
        <w:rPr>
          <w:rFonts w:asciiTheme="majorBidi" w:eastAsia="Times New Roman" w:hAnsiTheme="majorBidi" w:cstheme="majorBidi"/>
          <w:i/>
          <w:iCs/>
          <w:color w:val="000000" w:themeColor="text1"/>
          <w:sz w:val="24"/>
          <w:szCs w:val="24"/>
          <w:lang w:eastAsia="id-ID"/>
        </w:rPr>
        <w:t xml:space="preserve">Ahlu al-Shuffah, </w:t>
      </w:r>
      <w:r w:rsidRPr="00065D94">
        <w:rPr>
          <w:rFonts w:asciiTheme="majorBidi" w:eastAsia="Times New Roman" w:hAnsiTheme="majorBidi" w:cstheme="majorBidi"/>
          <w:color w:val="000000" w:themeColor="text1"/>
          <w:sz w:val="24"/>
          <w:szCs w:val="24"/>
          <w:lang w:eastAsia="id-ID"/>
        </w:rPr>
        <w:t xml:space="preserve">sebagian sahabat Nabi yang miskin dan senantiasa beribadah mendekatkan diri kepada Allah. Dikaitkan dengan </w:t>
      </w:r>
      <w:r w:rsidRPr="00065D94">
        <w:rPr>
          <w:rFonts w:asciiTheme="majorBidi" w:eastAsia="Times New Roman" w:hAnsiTheme="majorBidi" w:cstheme="majorBidi"/>
          <w:i/>
          <w:iCs/>
          <w:color w:val="000000" w:themeColor="text1"/>
          <w:sz w:val="24"/>
          <w:szCs w:val="24"/>
          <w:lang w:eastAsia="id-ID"/>
        </w:rPr>
        <w:t xml:space="preserve">Shafa </w:t>
      </w:r>
      <w:r w:rsidRPr="00065D94">
        <w:rPr>
          <w:rFonts w:asciiTheme="majorBidi" w:eastAsia="Times New Roman" w:hAnsiTheme="majorBidi" w:cstheme="majorBidi"/>
          <w:color w:val="000000" w:themeColor="text1"/>
          <w:sz w:val="24"/>
          <w:szCs w:val="24"/>
          <w:lang w:eastAsia="id-ID"/>
        </w:rPr>
        <w:t xml:space="preserve">dan </w:t>
      </w:r>
      <w:r w:rsidRPr="00065D94">
        <w:rPr>
          <w:rFonts w:asciiTheme="majorBidi" w:eastAsia="Times New Roman" w:hAnsiTheme="majorBidi" w:cstheme="majorBidi"/>
          <w:i/>
          <w:iCs/>
          <w:color w:val="000000" w:themeColor="text1"/>
          <w:sz w:val="24"/>
          <w:szCs w:val="24"/>
          <w:lang w:eastAsia="id-ID"/>
        </w:rPr>
        <w:t xml:space="preserve">Shaf </w:t>
      </w:r>
      <w:r w:rsidRPr="00065D94">
        <w:rPr>
          <w:rFonts w:asciiTheme="majorBidi" w:eastAsia="Times New Roman" w:hAnsiTheme="majorBidi" w:cstheme="majorBidi"/>
          <w:color w:val="000000" w:themeColor="text1"/>
          <w:sz w:val="24"/>
          <w:szCs w:val="24"/>
          <w:lang w:eastAsia="id-ID"/>
        </w:rPr>
        <w:t xml:space="preserve"> adalah karena kebersihan hati mereka, sehingga diharapkan mereka berada pada barisan </w:t>
      </w:r>
      <w:r w:rsidRPr="00065D94">
        <w:rPr>
          <w:rFonts w:asciiTheme="majorBidi" w:eastAsia="Times New Roman" w:hAnsiTheme="majorBidi" w:cstheme="majorBidi"/>
          <w:i/>
          <w:iCs/>
          <w:color w:val="000000" w:themeColor="text1"/>
          <w:sz w:val="24"/>
          <w:szCs w:val="24"/>
          <w:lang w:eastAsia="id-ID"/>
        </w:rPr>
        <w:t xml:space="preserve">(shaf) </w:t>
      </w:r>
      <w:r w:rsidRPr="00065D94">
        <w:rPr>
          <w:rFonts w:asciiTheme="majorBidi" w:eastAsia="Times New Roman" w:hAnsiTheme="majorBidi" w:cstheme="majorBidi"/>
          <w:color w:val="000000" w:themeColor="text1"/>
          <w:sz w:val="24"/>
          <w:szCs w:val="24"/>
          <w:lang w:eastAsia="id-ID"/>
        </w:rPr>
        <w:t>pertama di sisi Allah.</w:t>
      </w:r>
      <w:r w:rsidRPr="00065D94">
        <w:rPr>
          <w:rStyle w:val="FootnoteReference"/>
          <w:rFonts w:asciiTheme="majorBidi" w:eastAsia="Times New Roman" w:hAnsiTheme="majorBidi" w:cstheme="majorBidi"/>
          <w:color w:val="000000" w:themeColor="text1"/>
          <w:sz w:val="24"/>
          <w:szCs w:val="24"/>
          <w:lang w:eastAsia="id-ID"/>
        </w:rPr>
        <w:footnoteReference w:id="6"/>
      </w:r>
      <w:r w:rsidRPr="00065D94">
        <w:rPr>
          <w:rFonts w:asciiTheme="majorBidi" w:eastAsia="Times New Roman" w:hAnsiTheme="majorBidi" w:cstheme="majorBidi"/>
          <w:color w:val="000000" w:themeColor="text1"/>
          <w:sz w:val="24"/>
          <w:szCs w:val="24"/>
          <w:lang w:eastAsia="id-ID"/>
        </w:rPr>
        <w:t xml:space="preserve"> Dikatakan berasal dari </w:t>
      </w:r>
      <w:r w:rsidRPr="00065D94">
        <w:rPr>
          <w:rFonts w:asciiTheme="majorBidi" w:eastAsia="Times New Roman" w:hAnsiTheme="majorBidi" w:cstheme="majorBidi"/>
          <w:i/>
          <w:iCs/>
          <w:color w:val="000000" w:themeColor="text1"/>
          <w:sz w:val="24"/>
          <w:szCs w:val="24"/>
          <w:lang w:eastAsia="id-ID"/>
        </w:rPr>
        <w:t xml:space="preserve">Shufanah </w:t>
      </w:r>
      <w:r w:rsidRPr="00065D94">
        <w:rPr>
          <w:rFonts w:asciiTheme="majorBidi" w:eastAsia="Times New Roman" w:hAnsiTheme="majorBidi" w:cstheme="majorBidi"/>
          <w:color w:val="000000" w:themeColor="text1"/>
          <w:sz w:val="24"/>
          <w:szCs w:val="24"/>
          <w:lang w:eastAsia="id-ID"/>
        </w:rPr>
        <w:t>(nama sebuah pohon di padang pasir)</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sebab kebanyakan mereka berbadan kurus kering, akibat banyak berpuasa dan banyak bangun malam, sehingga badannya menyerupai pohon tersebut. Sedangkan penyandaran pada kata </w:t>
      </w:r>
      <w:r w:rsidRPr="00065D94">
        <w:rPr>
          <w:rFonts w:asciiTheme="majorBidi" w:eastAsia="Times New Roman" w:hAnsiTheme="majorBidi" w:cstheme="majorBidi"/>
          <w:i/>
          <w:iCs/>
          <w:color w:val="000000" w:themeColor="text1"/>
          <w:sz w:val="24"/>
          <w:szCs w:val="24"/>
          <w:lang w:eastAsia="id-ID"/>
        </w:rPr>
        <w:t xml:space="preserve">shuf, </w:t>
      </w:r>
      <w:r w:rsidRPr="00065D94">
        <w:rPr>
          <w:rFonts w:asciiTheme="majorBidi" w:eastAsia="Times New Roman" w:hAnsiTheme="majorBidi" w:cstheme="majorBidi"/>
          <w:color w:val="000000" w:themeColor="text1"/>
          <w:sz w:val="24"/>
          <w:szCs w:val="24"/>
          <w:lang w:eastAsia="id-ID"/>
        </w:rPr>
        <w:t>karena mereka sering memakai pakaian bulu yang kasar dan sederhana.</w:t>
      </w:r>
      <w:r w:rsidRPr="00065D94">
        <w:rPr>
          <w:rStyle w:val="FootnoteReference"/>
          <w:rFonts w:asciiTheme="majorBidi" w:eastAsia="Times New Roman" w:hAnsiTheme="majorBidi" w:cstheme="majorBidi"/>
          <w:color w:val="000000" w:themeColor="text1"/>
          <w:sz w:val="24"/>
          <w:szCs w:val="24"/>
          <w:lang w:eastAsia="id-ID"/>
        </w:rPr>
        <w:footnoteReference w:id="7"/>
      </w:r>
      <w:r w:rsidRPr="00065D94">
        <w:rPr>
          <w:rFonts w:asciiTheme="majorBidi" w:eastAsia="Times New Roman" w:hAnsiTheme="majorBidi" w:cstheme="majorBidi"/>
          <w:color w:val="000000" w:themeColor="text1"/>
          <w:sz w:val="24"/>
          <w:szCs w:val="24"/>
          <w:lang w:eastAsia="id-ID"/>
        </w:rPr>
        <w:t xml:space="preserve"> Atau juga sebagaimana diungkapkan oleh beberapa penulis modern bahwa kata “sufi” </w:t>
      </w:r>
      <w:r w:rsidRPr="00065D94">
        <w:rPr>
          <w:rFonts w:asciiTheme="majorBidi" w:eastAsia="Times New Roman" w:hAnsiTheme="majorBidi" w:cstheme="majorBidi"/>
          <w:color w:val="000000" w:themeColor="text1"/>
          <w:sz w:val="24"/>
          <w:szCs w:val="24"/>
          <w:lang w:eastAsia="id-ID"/>
        </w:rPr>
        <w:lastRenderedPageBreak/>
        <w:t xml:space="preserve">berasal dari perkataan Yunani, </w:t>
      </w:r>
      <w:r w:rsidRPr="00065D94">
        <w:rPr>
          <w:rFonts w:asciiTheme="majorBidi" w:eastAsia="Times New Roman" w:hAnsiTheme="majorBidi" w:cstheme="majorBidi"/>
          <w:i/>
          <w:iCs/>
          <w:color w:val="000000" w:themeColor="text1"/>
          <w:sz w:val="24"/>
          <w:szCs w:val="24"/>
          <w:lang w:eastAsia="id-ID"/>
        </w:rPr>
        <w:t>shopos</w:t>
      </w:r>
      <w:r w:rsidRPr="00065D94">
        <w:rPr>
          <w:rFonts w:asciiTheme="majorBidi" w:eastAsia="Times New Roman" w:hAnsiTheme="majorBidi" w:cstheme="majorBidi"/>
          <w:color w:val="000000" w:themeColor="text1"/>
          <w:sz w:val="24"/>
          <w:szCs w:val="24"/>
          <w:lang w:eastAsia="id-ID"/>
        </w:rPr>
        <w:t xml:space="preserve"> tetapi ini tidak memiliki dasar yang kuat yang bisa dipercaya.</w:t>
      </w:r>
      <w:r w:rsidRPr="00065D94">
        <w:rPr>
          <w:rStyle w:val="FootnoteReference"/>
          <w:rFonts w:asciiTheme="majorBidi" w:eastAsia="Times New Roman" w:hAnsiTheme="majorBidi" w:cstheme="majorBidi"/>
          <w:color w:val="000000" w:themeColor="text1"/>
          <w:sz w:val="24"/>
          <w:szCs w:val="24"/>
          <w:lang w:eastAsia="id-ID"/>
        </w:rPr>
        <w:footnoteReference w:id="8"/>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Namun kebanyakan ahli menisbahkan pada kata </w:t>
      </w:r>
      <w:r w:rsidRPr="00065D94">
        <w:rPr>
          <w:rFonts w:asciiTheme="majorBidi" w:eastAsia="Times New Roman" w:hAnsiTheme="majorBidi" w:cstheme="majorBidi"/>
          <w:i/>
          <w:iCs/>
          <w:color w:val="000000" w:themeColor="text1"/>
          <w:sz w:val="24"/>
          <w:szCs w:val="24"/>
          <w:lang w:eastAsia="id-ID"/>
        </w:rPr>
        <w:t xml:space="preserve">Shuf, </w:t>
      </w:r>
      <w:r w:rsidRPr="00065D94">
        <w:rPr>
          <w:rFonts w:asciiTheme="majorBidi" w:eastAsia="Times New Roman" w:hAnsiTheme="majorBidi" w:cstheme="majorBidi"/>
          <w:color w:val="000000" w:themeColor="text1"/>
          <w:sz w:val="24"/>
          <w:szCs w:val="24"/>
          <w:lang w:eastAsia="id-ID"/>
        </w:rPr>
        <w:t>sebagai kata yang lebih tepat bagi asal-usul kata tasawuf.</w:t>
      </w:r>
      <w:r w:rsidRPr="00065D94">
        <w:rPr>
          <w:rStyle w:val="FootnoteReference"/>
          <w:rFonts w:asciiTheme="majorBidi" w:eastAsia="Times New Roman" w:hAnsiTheme="majorBidi" w:cstheme="majorBidi"/>
          <w:color w:val="000000" w:themeColor="text1"/>
          <w:sz w:val="24"/>
          <w:szCs w:val="24"/>
          <w:lang w:eastAsia="id-ID"/>
        </w:rPr>
        <w:footnoteReference w:id="9"/>
      </w:r>
      <w:r w:rsidRPr="00065D94">
        <w:rPr>
          <w:rFonts w:asciiTheme="majorBidi" w:eastAsia="Times New Roman" w:hAnsiTheme="majorBidi" w:cstheme="majorBidi"/>
          <w:color w:val="000000" w:themeColor="text1"/>
          <w:sz w:val="24"/>
          <w:szCs w:val="24"/>
          <w:lang w:eastAsia="id-ID"/>
        </w:rPr>
        <w:t xml:space="preserve"> Sementara secara terminologis pun, istilah tasawuf memiliki puspa ragam definisi. Abu Al-Ula Afifi</w:t>
      </w:r>
      <w:r w:rsidRPr="00065D94">
        <w:rPr>
          <w:rStyle w:val="FootnoteReference"/>
          <w:rFonts w:asciiTheme="majorBidi" w:eastAsia="Times New Roman" w:hAnsiTheme="majorBidi" w:cstheme="majorBidi"/>
          <w:color w:val="000000" w:themeColor="text1"/>
          <w:sz w:val="24"/>
          <w:szCs w:val="24"/>
          <w:lang w:eastAsia="id-ID"/>
        </w:rPr>
        <w:footnoteReference w:id="10"/>
      </w:r>
      <w:r w:rsidRPr="00065D94">
        <w:rPr>
          <w:rFonts w:asciiTheme="majorBidi" w:eastAsia="Times New Roman" w:hAnsiTheme="majorBidi" w:cstheme="majorBidi"/>
          <w:color w:val="000000" w:themeColor="text1"/>
          <w:sz w:val="24"/>
          <w:szCs w:val="24"/>
          <w:lang w:eastAsia="id-ID"/>
        </w:rPr>
        <w:t xml:space="preserve"> telah menguraikan kurang lebih enampuluh lima definisi tentang tasawuf. Menurut Afifi, dari definisi yang berjumlah enampuluh lima tersebut ia berharap bisa mencapai kesimpulan yang komprehensif tentang definisi tasawuf, ternyata ia hanya mendapatkan makna yang terdekat dari tasawauf. Kesulitan-kesulitan tersebut disebabkan definisi-definisi yang diutarakan masing-masing sufi sangat bersifat pribadi dan spesifik, sehingga ada banyak definisi sebanyak kaum sufi mendefinisikannya. </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Ma’ruf Karkhi mengungkapkan tasawuf dengan berpihak pada hakikat-hakikat dan berputus asa dari segala hal yang ada pada makhluk (</w:t>
      </w:r>
      <w:r w:rsidRPr="00065D94">
        <w:rPr>
          <w:rFonts w:asciiTheme="majorBidi" w:eastAsia="Times New Roman" w:hAnsiTheme="majorBidi" w:cstheme="majorBidi"/>
          <w:i/>
          <w:iCs/>
          <w:color w:val="000000" w:themeColor="text1"/>
          <w:sz w:val="24"/>
          <w:szCs w:val="24"/>
          <w:lang w:eastAsia="id-ID"/>
        </w:rPr>
        <w:t>Al-Akhdzu bil haqoiq wa alya’su mimma fi aidil Kholaiq</w:t>
      </w:r>
      <w:r w:rsidRPr="00065D94">
        <w:rPr>
          <w:rFonts w:asciiTheme="majorBidi" w:eastAsia="Times New Roman" w:hAnsiTheme="majorBidi" w:cstheme="majorBidi"/>
          <w:color w:val="000000" w:themeColor="text1"/>
          <w:sz w:val="24"/>
          <w:szCs w:val="24"/>
          <w:lang w:eastAsia="id-ID"/>
        </w:rPr>
        <w:t>).</w:t>
      </w:r>
      <w:r w:rsidRPr="00065D94">
        <w:rPr>
          <w:rStyle w:val="FootnoteReference"/>
          <w:rFonts w:asciiTheme="majorBidi" w:eastAsia="Times New Roman" w:hAnsiTheme="majorBidi" w:cstheme="majorBidi"/>
          <w:color w:val="000000" w:themeColor="text1"/>
          <w:sz w:val="24"/>
          <w:szCs w:val="24"/>
          <w:lang w:eastAsia="id-ID"/>
        </w:rPr>
        <w:footnoteReference w:id="11"/>
      </w:r>
      <w:r w:rsidRPr="00065D94">
        <w:rPr>
          <w:rFonts w:asciiTheme="majorBidi" w:eastAsia="Times New Roman" w:hAnsiTheme="majorBidi" w:cstheme="majorBidi"/>
          <w:color w:val="000000" w:themeColor="text1"/>
          <w:sz w:val="24"/>
          <w:szCs w:val="24"/>
          <w:lang w:eastAsia="id-ID"/>
        </w:rPr>
        <w:t xml:space="preserve"> Demikian pula tokoh-tokoh sufi yang lain memaknai tasawuf dengan berbeda-beda. Sehingga, hakikat pengalaman tasawuf tidak dapat didefinisikan (</w:t>
      </w:r>
      <w:r w:rsidRPr="00065D94">
        <w:rPr>
          <w:rFonts w:asciiTheme="majorBidi" w:eastAsia="Times New Roman" w:hAnsiTheme="majorBidi" w:cstheme="majorBidi"/>
          <w:i/>
          <w:iCs/>
          <w:color w:val="000000" w:themeColor="text1"/>
          <w:sz w:val="24"/>
          <w:szCs w:val="24"/>
          <w:lang w:eastAsia="id-ID"/>
        </w:rPr>
        <w:t>Sufism is undefinable</w:t>
      </w:r>
      <w:r w:rsidRPr="00065D94">
        <w:rPr>
          <w:rFonts w:asciiTheme="majorBidi" w:eastAsia="Times New Roman" w:hAnsiTheme="majorBidi" w:cstheme="majorBidi"/>
          <w:color w:val="000000" w:themeColor="text1"/>
          <w:sz w:val="24"/>
          <w:szCs w:val="24"/>
          <w:lang w:eastAsia="id-ID"/>
        </w:rPr>
        <w:t>), karena merupakan perasaan keagamaan yang amat personal dan intim (</w:t>
      </w:r>
      <w:r w:rsidRPr="00065D94">
        <w:rPr>
          <w:rFonts w:asciiTheme="majorBidi" w:eastAsia="Times New Roman" w:hAnsiTheme="majorBidi" w:cstheme="majorBidi"/>
          <w:i/>
          <w:iCs/>
          <w:color w:val="000000" w:themeColor="text1"/>
          <w:sz w:val="24"/>
          <w:szCs w:val="24"/>
          <w:lang w:eastAsia="id-ID"/>
        </w:rPr>
        <w:t>personal intimate religious feeling</w:t>
      </w:r>
      <w:r w:rsidRPr="00065D94">
        <w:rPr>
          <w:rFonts w:asciiTheme="majorBidi" w:eastAsia="Times New Roman" w:hAnsiTheme="majorBidi" w:cstheme="majorBidi"/>
          <w:color w:val="000000" w:themeColor="text1"/>
          <w:sz w:val="24"/>
          <w:szCs w:val="24"/>
          <w:lang w:eastAsia="id-ID"/>
        </w:rPr>
        <w:t xml:space="preserve">). Sedangkan menurut Qusyairi pengertian tasawuf berbeda-beda karena </w:t>
      </w:r>
      <w:r w:rsidRPr="00065D94">
        <w:rPr>
          <w:rFonts w:asciiTheme="majorBidi" w:eastAsia="Times New Roman" w:hAnsiTheme="majorBidi" w:cstheme="majorBidi"/>
          <w:color w:val="000000" w:themeColor="text1"/>
          <w:sz w:val="24"/>
          <w:szCs w:val="24"/>
          <w:lang w:eastAsia="id-ID"/>
        </w:rPr>
        <w:lastRenderedPageBreak/>
        <w:t>setiap ungkapan selalu berhubungan dengan pengalamannya pribadi (</w:t>
      </w:r>
      <w:r w:rsidRPr="00065D94">
        <w:rPr>
          <w:rFonts w:asciiTheme="majorBidi" w:eastAsia="Times New Roman" w:hAnsiTheme="majorBidi" w:cstheme="majorBidi"/>
          <w:i/>
          <w:iCs/>
          <w:color w:val="000000" w:themeColor="text1"/>
          <w:sz w:val="24"/>
          <w:szCs w:val="24"/>
          <w:lang w:eastAsia="id-ID"/>
        </w:rPr>
        <w:t>fa kullu ibarin bima waqoa lahu</w:t>
      </w:r>
      <w:r w:rsidRPr="00065D94">
        <w:rPr>
          <w:rFonts w:asciiTheme="majorBidi" w:eastAsia="Times New Roman" w:hAnsiTheme="majorBidi" w:cstheme="majorBidi"/>
          <w:color w:val="000000" w:themeColor="text1"/>
          <w:sz w:val="24"/>
          <w:szCs w:val="24"/>
          <w:lang w:eastAsia="id-ID"/>
        </w:rPr>
        <w:t>).</w:t>
      </w:r>
      <w:r w:rsidRPr="00065D94">
        <w:rPr>
          <w:rStyle w:val="FootnoteReference"/>
          <w:rFonts w:asciiTheme="majorBidi" w:eastAsia="Times New Roman" w:hAnsiTheme="majorBidi" w:cstheme="majorBidi"/>
          <w:color w:val="000000" w:themeColor="text1"/>
          <w:sz w:val="24"/>
          <w:szCs w:val="24"/>
          <w:lang w:eastAsia="id-ID"/>
        </w:rPr>
        <w:footnoteReference w:id="12"/>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Ulasan Abdul Qadir Al-Jilani mengenai makna tasawuf diulas secara unik. Al-Jilani memaknai tasawuf dari kata tasawuf (</w:t>
      </w:r>
      <w:r w:rsidRPr="00065D94">
        <w:rPr>
          <w:rFonts w:asciiTheme="majorBidi" w:eastAsia="Times New Roman" w:hAnsiTheme="majorBidi" w:cstheme="majorBidi"/>
          <w:color w:val="000000" w:themeColor="text1"/>
          <w:sz w:val="24"/>
          <w:szCs w:val="24"/>
          <w:rtl/>
          <w:lang w:eastAsia="id-ID"/>
        </w:rPr>
        <w:t>تصوف</w:t>
      </w:r>
      <w:r w:rsidRPr="00065D94">
        <w:rPr>
          <w:rFonts w:asciiTheme="majorBidi" w:eastAsia="Times New Roman" w:hAnsiTheme="majorBidi" w:cstheme="majorBidi"/>
          <w:color w:val="000000" w:themeColor="text1"/>
          <w:sz w:val="24"/>
          <w:szCs w:val="24"/>
          <w:lang w:eastAsia="id-ID"/>
        </w:rPr>
        <w:t xml:space="preserve">) langsung yang berasal dari empat huruf yaitu </w:t>
      </w:r>
      <w:r w:rsidRPr="00065D94">
        <w:rPr>
          <w:rFonts w:asciiTheme="majorBidi" w:eastAsia="Times New Roman" w:hAnsiTheme="majorBidi" w:cstheme="majorBidi"/>
          <w:i/>
          <w:iCs/>
          <w:color w:val="000000" w:themeColor="text1"/>
          <w:sz w:val="24"/>
          <w:szCs w:val="24"/>
          <w:lang w:eastAsia="id-ID"/>
        </w:rPr>
        <w:t>Ta, Shad, Waw</w:t>
      </w:r>
      <w:r w:rsidR="00065D94" w:rsidRPr="00065D94">
        <w:rPr>
          <w:rFonts w:asciiTheme="majorBidi" w:eastAsia="Times New Roman" w:hAnsiTheme="majorBidi" w:cstheme="majorBidi"/>
          <w:i/>
          <w:iCs/>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Fa’</w:t>
      </w:r>
      <w:r w:rsidRPr="00065D94">
        <w:rPr>
          <w:rFonts w:asciiTheme="majorBidi" w:eastAsia="Times New Roman" w:hAnsiTheme="majorBidi" w:cstheme="majorBidi"/>
          <w:color w:val="000000" w:themeColor="text1"/>
          <w:sz w:val="24"/>
          <w:szCs w:val="24"/>
          <w:lang w:eastAsia="id-ID"/>
        </w:rPr>
        <w:t xml:space="preserve">, yang masing-masing huruf tersebut memiliki makna tersendiri. Huruf </w:t>
      </w:r>
      <w:r w:rsidRPr="00065D94">
        <w:rPr>
          <w:rFonts w:asciiTheme="majorBidi" w:eastAsia="Times New Roman" w:hAnsiTheme="majorBidi" w:cstheme="majorBidi"/>
          <w:i/>
          <w:iCs/>
          <w:color w:val="000000" w:themeColor="text1"/>
          <w:sz w:val="24"/>
          <w:szCs w:val="24"/>
          <w:lang w:eastAsia="id-ID"/>
        </w:rPr>
        <w:t>Ta’</w:t>
      </w:r>
      <w:r w:rsidRPr="00065D94">
        <w:rPr>
          <w:rFonts w:asciiTheme="majorBidi" w:eastAsia="Times New Roman" w:hAnsiTheme="majorBidi" w:cstheme="majorBidi"/>
          <w:color w:val="000000" w:themeColor="text1"/>
          <w:sz w:val="24"/>
          <w:szCs w:val="24"/>
          <w:lang w:eastAsia="id-ID"/>
        </w:rPr>
        <w:t xml:space="preserve"> berasal dari kata </w:t>
      </w:r>
      <w:r w:rsidRPr="00065D94">
        <w:rPr>
          <w:rFonts w:asciiTheme="majorBidi" w:eastAsia="Times New Roman" w:hAnsiTheme="majorBidi" w:cstheme="majorBidi"/>
          <w:i/>
          <w:iCs/>
          <w:color w:val="000000" w:themeColor="text1"/>
          <w:sz w:val="24"/>
          <w:szCs w:val="24"/>
          <w:lang w:eastAsia="id-ID"/>
        </w:rPr>
        <w:t xml:space="preserve">tawbah </w:t>
      </w:r>
      <w:r w:rsidRPr="00065D94">
        <w:rPr>
          <w:rFonts w:asciiTheme="majorBidi" w:eastAsia="Times New Roman" w:hAnsiTheme="majorBidi" w:cstheme="majorBidi"/>
          <w:color w:val="000000" w:themeColor="text1"/>
          <w:sz w:val="24"/>
          <w:szCs w:val="24"/>
          <w:lang w:eastAsia="id-ID"/>
        </w:rPr>
        <w:t>(taubat) yang terbagi dalam taubat zahir dan taubat batin.</w:t>
      </w:r>
      <w:r w:rsidRPr="00065D94">
        <w:rPr>
          <w:rStyle w:val="FootnoteReference"/>
          <w:rFonts w:asciiTheme="majorBidi" w:eastAsia="Times New Roman" w:hAnsiTheme="majorBidi" w:cstheme="majorBidi"/>
          <w:color w:val="000000" w:themeColor="text1"/>
          <w:sz w:val="24"/>
          <w:szCs w:val="24"/>
          <w:lang w:eastAsia="id-ID"/>
        </w:rPr>
        <w:footnoteReference w:id="13"/>
      </w:r>
      <w:r w:rsidRPr="00065D94">
        <w:rPr>
          <w:rFonts w:asciiTheme="majorBidi" w:eastAsia="Times New Roman" w:hAnsiTheme="majorBidi" w:cstheme="majorBidi"/>
          <w:color w:val="000000" w:themeColor="text1"/>
          <w:sz w:val="24"/>
          <w:szCs w:val="24"/>
          <w:lang w:eastAsia="id-ID"/>
        </w:rPr>
        <w:t xml:space="preserve"> Huruf </w:t>
      </w:r>
      <w:r w:rsidRPr="00065D94">
        <w:rPr>
          <w:rFonts w:asciiTheme="majorBidi" w:eastAsia="Times New Roman" w:hAnsiTheme="majorBidi" w:cstheme="majorBidi"/>
          <w:i/>
          <w:iCs/>
          <w:color w:val="000000" w:themeColor="text1"/>
          <w:sz w:val="24"/>
          <w:szCs w:val="24"/>
          <w:lang w:eastAsia="id-ID"/>
        </w:rPr>
        <w:t xml:space="preserve">Shad </w:t>
      </w:r>
      <w:r w:rsidRPr="00065D94">
        <w:rPr>
          <w:rFonts w:asciiTheme="majorBidi" w:eastAsia="Times New Roman" w:hAnsiTheme="majorBidi" w:cstheme="majorBidi"/>
          <w:color w:val="000000" w:themeColor="text1"/>
          <w:sz w:val="24"/>
          <w:szCs w:val="24"/>
          <w:lang w:eastAsia="id-ID"/>
        </w:rPr>
        <w:t xml:space="preserve">berasal dari kata </w:t>
      </w:r>
      <w:r w:rsidRPr="00065D94">
        <w:rPr>
          <w:rFonts w:asciiTheme="majorBidi" w:eastAsia="Times New Roman" w:hAnsiTheme="majorBidi" w:cstheme="majorBidi"/>
          <w:i/>
          <w:iCs/>
          <w:color w:val="000000" w:themeColor="text1"/>
          <w:sz w:val="24"/>
          <w:szCs w:val="24"/>
          <w:lang w:eastAsia="id-ID"/>
        </w:rPr>
        <w:t xml:space="preserve">shafa’ </w:t>
      </w:r>
      <w:r w:rsidRPr="00065D94">
        <w:rPr>
          <w:rFonts w:asciiTheme="majorBidi" w:eastAsia="Times New Roman" w:hAnsiTheme="majorBidi" w:cstheme="majorBidi"/>
          <w:color w:val="000000" w:themeColor="text1"/>
          <w:sz w:val="24"/>
          <w:szCs w:val="24"/>
          <w:lang w:eastAsia="id-ID"/>
        </w:rPr>
        <w:t xml:space="preserve">(kejernihan) yang juga terdiri dari dua bagian yakni kejernihan hati dan kejernihan nurani. Jika kejernihan hati adalah membersihkan hati dari segala penyakit hati, maka kejernihan nurani adalah mengarahkan perhatian hanya kepada Allah semata. Huruf </w:t>
      </w:r>
      <w:r w:rsidRPr="00065D94">
        <w:rPr>
          <w:rFonts w:asciiTheme="majorBidi" w:eastAsia="Times New Roman" w:hAnsiTheme="majorBidi" w:cstheme="majorBidi"/>
          <w:i/>
          <w:iCs/>
          <w:color w:val="000000" w:themeColor="text1"/>
          <w:sz w:val="24"/>
          <w:szCs w:val="24"/>
          <w:lang w:eastAsia="id-ID"/>
        </w:rPr>
        <w:t>Waw</w:t>
      </w:r>
      <w:r w:rsidRPr="00065D94">
        <w:rPr>
          <w:rFonts w:asciiTheme="majorBidi" w:eastAsia="Times New Roman" w:hAnsiTheme="majorBidi" w:cstheme="majorBidi"/>
          <w:color w:val="000000" w:themeColor="text1"/>
          <w:sz w:val="24"/>
          <w:szCs w:val="24"/>
          <w:lang w:eastAsia="id-ID"/>
        </w:rPr>
        <w:t xml:space="preserve"> berasal dari </w:t>
      </w:r>
      <w:r w:rsidRPr="00065D94">
        <w:rPr>
          <w:rFonts w:asciiTheme="majorBidi" w:eastAsia="Times New Roman" w:hAnsiTheme="majorBidi" w:cstheme="majorBidi"/>
          <w:i/>
          <w:iCs/>
          <w:color w:val="000000" w:themeColor="text1"/>
          <w:sz w:val="24"/>
          <w:szCs w:val="24"/>
          <w:lang w:eastAsia="id-ID"/>
        </w:rPr>
        <w:t xml:space="preserve">wilayah </w:t>
      </w:r>
      <w:r w:rsidRPr="00065D94">
        <w:rPr>
          <w:rFonts w:asciiTheme="majorBidi" w:eastAsia="Times New Roman" w:hAnsiTheme="majorBidi" w:cstheme="majorBidi"/>
          <w:color w:val="000000" w:themeColor="text1"/>
          <w:sz w:val="24"/>
          <w:szCs w:val="24"/>
          <w:lang w:eastAsia="id-ID"/>
        </w:rPr>
        <w:t>(kewalian) yang akan muncul dalam diri seorang sufi setelah kejernihan hati dan nurani.</w:t>
      </w:r>
      <w:r w:rsidRPr="00065D94">
        <w:rPr>
          <w:rStyle w:val="FootnoteReference"/>
          <w:rFonts w:asciiTheme="majorBidi" w:eastAsia="Times New Roman" w:hAnsiTheme="majorBidi" w:cstheme="majorBidi"/>
          <w:color w:val="000000" w:themeColor="text1"/>
          <w:sz w:val="24"/>
          <w:szCs w:val="24"/>
          <w:lang w:eastAsia="id-ID"/>
        </w:rPr>
        <w:footnoteReference w:id="14"/>
      </w:r>
      <w:r w:rsidRPr="00065D94">
        <w:rPr>
          <w:rFonts w:asciiTheme="majorBidi" w:eastAsia="Times New Roman" w:hAnsiTheme="majorBidi" w:cstheme="majorBidi"/>
          <w:color w:val="000000" w:themeColor="text1"/>
          <w:sz w:val="24"/>
          <w:szCs w:val="24"/>
          <w:lang w:eastAsia="id-ID"/>
        </w:rPr>
        <w:t xml:space="preserve"> Dan terakhir huruf </w:t>
      </w:r>
      <w:r w:rsidRPr="00065D94">
        <w:rPr>
          <w:rFonts w:asciiTheme="majorBidi" w:eastAsia="Times New Roman" w:hAnsiTheme="majorBidi" w:cstheme="majorBidi"/>
          <w:i/>
          <w:iCs/>
          <w:color w:val="000000" w:themeColor="text1"/>
          <w:sz w:val="24"/>
          <w:szCs w:val="24"/>
          <w:lang w:eastAsia="id-ID"/>
        </w:rPr>
        <w:t>Fa’</w:t>
      </w:r>
      <w:r w:rsidRPr="00065D94">
        <w:rPr>
          <w:rFonts w:asciiTheme="majorBidi" w:eastAsia="Times New Roman" w:hAnsiTheme="majorBidi" w:cstheme="majorBidi"/>
          <w:color w:val="000000" w:themeColor="text1"/>
          <w:sz w:val="24"/>
          <w:szCs w:val="24"/>
          <w:lang w:eastAsia="id-ID"/>
        </w:rPr>
        <w:t xml:space="preserve"> yang bermakna </w:t>
      </w:r>
      <w:r w:rsidR="00372685" w:rsidRPr="00065D94">
        <w:rPr>
          <w:rFonts w:asciiTheme="majorBidi" w:eastAsia="Times New Roman" w:hAnsiTheme="majorBidi" w:cstheme="majorBidi"/>
          <w:i/>
          <w:iCs/>
          <w:color w:val="000000" w:themeColor="text1"/>
          <w:sz w:val="24"/>
          <w:szCs w:val="24"/>
          <w:lang w:eastAsia="id-ID"/>
        </w:rPr>
        <w:t>fanā’</w:t>
      </w:r>
      <w:r w:rsidRPr="00065D94">
        <w:rPr>
          <w:rFonts w:asciiTheme="majorBidi" w:eastAsia="Times New Roman" w:hAnsiTheme="majorBidi" w:cstheme="majorBidi"/>
          <w:i/>
          <w:iCs/>
          <w:color w:val="000000" w:themeColor="text1"/>
          <w:sz w:val="24"/>
          <w:szCs w:val="24"/>
          <w:lang w:eastAsia="id-ID"/>
        </w:rPr>
        <w:t xml:space="preserve"> fillah </w:t>
      </w:r>
      <w:r w:rsidRPr="00065D94">
        <w:rPr>
          <w:rFonts w:asciiTheme="majorBidi" w:eastAsia="Times New Roman" w:hAnsiTheme="majorBidi" w:cstheme="majorBidi"/>
          <w:color w:val="000000" w:themeColor="text1"/>
          <w:sz w:val="24"/>
          <w:szCs w:val="24"/>
          <w:lang w:eastAsia="id-ID"/>
        </w:rPr>
        <w:t>(peniadaan diri dalam Allah) dari segala selain Allah. Jika sifat-sifat manusiawi telah tiada, maka yang ada adalah sifat-sifat Keesaan Transenden yang tidak meniada, tidak melenyap</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tidak menghilang. Hamba yang mengalami </w:t>
      </w:r>
      <w:r w:rsidR="00372685" w:rsidRPr="00065D94">
        <w:rPr>
          <w:rFonts w:asciiTheme="majorBidi" w:eastAsia="Times New Roman" w:hAnsiTheme="majorBidi" w:cstheme="majorBidi"/>
          <w:i/>
          <w:iCs/>
          <w:color w:val="000000" w:themeColor="text1"/>
          <w:sz w:val="24"/>
          <w:szCs w:val="24"/>
          <w:lang w:eastAsia="id-ID"/>
        </w:rPr>
        <w:t>fanā’</w:t>
      </w:r>
      <w:r w:rsidRPr="00065D94">
        <w:rPr>
          <w:rFonts w:asciiTheme="majorBidi" w:eastAsia="Times New Roman" w:hAnsiTheme="majorBidi" w:cstheme="majorBidi"/>
          <w:color w:val="000000" w:themeColor="text1"/>
          <w:sz w:val="24"/>
          <w:szCs w:val="24"/>
          <w:lang w:eastAsia="id-ID"/>
        </w:rPr>
        <w:t xml:space="preserve"> ini akan tetap bersama Tuhan Yang Maha Abadi dan keridhaan-Nya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hati hamba yang telah mengalaminya akan abadi bersama Rahasia Yang Maha Abadi dan Perhatian-Nya.</w:t>
      </w:r>
      <w:r w:rsidRPr="00065D94">
        <w:rPr>
          <w:rStyle w:val="FootnoteReference"/>
          <w:rFonts w:asciiTheme="majorBidi" w:eastAsia="Times New Roman" w:hAnsiTheme="majorBidi" w:cstheme="majorBidi"/>
          <w:color w:val="000000" w:themeColor="text1"/>
          <w:sz w:val="24"/>
          <w:szCs w:val="24"/>
          <w:lang w:eastAsia="id-ID"/>
        </w:rPr>
        <w:footnoteReference w:id="15"/>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Kendati demikian, bukan berarti tasawuf tidak bisa didefinisikan sama sekali. Secara sederhana tasawuf merupakan kesadaran adanya komunikasi dan dialog langsung antara hamba dengan Tuhan. Tasawuf merupakan suatu sistem </w:t>
      </w:r>
      <w:r w:rsidRPr="00065D94">
        <w:rPr>
          <w:rFonts w:asciiTheme="majorBidi" w:eastAsia="Times New Roman" w:hAnsiTheme="majorBidi" w:cstheme="majorBidi"/>
          <w:color w:val="000000" w:themeColor="text1"/>
          <w:sz w:val="24"/>
          <w:szCs w:val="24"/>
          <w:lang w:eastAsia="id-ID"/>
        </w:rPr>
        <w:lastRenderedPageBreak/>
        <w:t>latihan dengan penuh kesungguhan untuk membersihkan, mempertinggi dan memperdalam nilai-nilai kerohanian dalam rangka mendekatkan diri kepada Allah, sehingga segala konsentrasi hanya tertuju kepada-Nya.</w:t>
      </w:r>
      <w:r w:rsidRPr="00065D94">
        <w:rPr>
          <w:rStyle w:val="FootnoteReference"/>
          <w:rFonts w:asciiTheme="majorBidi" w:eastAsia="Times New Roman" w:hAnsiTheme="majorBidi" w:cstheme="majorBidi"/>
          <w:color w:val="000000" w:themeColor="text1"/>
          <w:sz w:val="24"/>
          <w:szCs w:val="24"/>
          <w:lang w:eastAsia="id-ID"/>
        </w:rPr>
        <w:footnoteReference w:id="16"/>
      </w:r>
      <w:r w:rsidRPr="00065D94">
        <w:rPr>
          <w:rFonts w:asciiTheme="majorBidi" w:eastAsia="Times New Roman" w:hAnsiTheme="majorBidi" w:cstheme="majorBidi"/>
          <w:color w:val="000000" w:themeColor="text1"/>
          <w:sz w:val="24"/>
          <w:szCs w:val="24"/>
          <w:lang w:eastAsia="id-ID"/>
        </w:rPr>
        <w:t xml:space="preserve"> Ia lebih cenderung sebagai pengalaman hidup dal proses pencarian menuju kepada kesempurnaan hidup. Cara hidup ini telah diikuti individu-individu dengan berbagai watak dan karakter dengan berbagai pebdekatan yang berbeda.</w:t>
      </w:r>
      <w:r w:rsidRPr="00065D94">
        <w:rPr>
          <w:rStyle w:val="FootnoteReference"/>
          <w:rFonts w:asciiTheme="majorBidi" w:eastAsia="Times New Roman" w:hAnsiTheme="majorBidi" w:cstheme="majorBidi"/>
          <w:color w:val="000000" w:themeColor="text1"/>
          <w:sz w:val="24"/>
          <w:szCs w:val="24"/>
          <w:lang w:eastAsia="id-ID"/>
        </w:rPr>
        <w:footnoteReference w:id="17"/>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A91CA0">
      <w:pPr>
        <w:pStyle w:val="Heading1"/>
        <w:numPr>
          <w:ilvl w:val="0"/>
          <w:numId w:val="3"/>
        </w:numPr>
        <w:spacing w:line="480" w:lineRule="auto"/>
        <w:ind w:left="360"/>
        <w:jc w:val="both"/>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t xml:space="preserve">Benih-Benih Tasawuf </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menurut para ahli sejarah tasawuf adalah fase yang mendahului tasawuf. Menurut Harun Nasution, statiun yang terpenting bagi seorang calon sufi ialah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yaitu keadaan meninggalkan dunia dan hidup kematerian. Sebelum menjadi sufi, seorang calon harus terlebih dahulu menjadi </w:t>
      </w:r>
      <w:r w:rsidRPr="00065D94">
        <w:rPr>
          <w:rFonts w:asciiTheme="majorBidi" w:eastAsia="Times New Roman" w:hAnsiTheme="majorBidi" w:cstheme="majorBidi"/>
          <w:i/>
          <w:iCs/>
          <w:color w:val="000000" w:themeColor="text1"/>
          <w:sz w:val="24"/>
          <w:szCs w:val="24"/>
          <w:lang w:eastAsia="id-ID"/>
        </w:rPr>
        <w:t>zahid</w:t>
      </w:r>
      <w:r w:rsidRPr="00065D94">
        <w:rPr>
          <w:rFonts w:asciiTheme="majorBidi" w:eastAsia="Times New Roman" w:hAnsiTheme="majorBidi" w:cstheme="majorBidi"/>
          <w:color w:val="000000" w:themeColor="text1"/>
          <w:sz w:val="24"/>
          <w:szCs w:val="24"/>
          <w:lang w:eastAsia="id-ID"/>
        </w:rPr>
        <w:t xml:space="preserve">. Sesudah menjadi </w:t>
      </w:r>
      <w:r w:rsidRPr="00065D94">
        <w:rPr>
          <w:rFonts w:asciiTheme="majorBidi" w:eastAsia="Times New Roman" w:hAnsiTheme="majorBidi" w:cstheme="majorBidi"/>
          <w:i/>
          <w:iCs/>
          <w:color w:val="000000" w:themeColor="text1"/>
          <w:sz w:val="24"/>
          <w:szCs w:val="24"/>
          <w:lang w:eastAsia="id-ID"/>
        </w:rPr>
        <w:t>zahid</w:t>
      </w:r>
      <w:r w:rsidRPr="00065D94">
        <w:rPr>
          <w:rFonts w:asciiTheme="majorBidi" w:eastAsia="Times New Roman" w:hAnsiTheme="majorBidi" w:cstheme="majorBidi"/>
          <w:color w:val="000000" w:themeColor="text1"/>
          <w:sz w:val="24"/>
          <w:szCs w:val="24"/>
          <w:lang w:eastAsia="id-ID"/>
        </w:rPr>
        <w:t xml:space="preserve">, barulah ia meningkat menjadi sufi. Dengan demikian tiap sufi ialah </w:t>
      </w:r>
      <w:r w:rsidRPr="00065D94">
        <w:rPr>
          <w:rFonts w:asciiTheme="majorBidi" w:eastAsia="Times New Roman" w:hAnsiTheme="majorBidi" w:cstheme="majorBidi"/>
          <w:i/>
          <w:iCs/>
          <w:color w:val="000000" w:themeColor="text1"/>
          <w:sz w:val="24"/>
          <w:szCs w:val="24"/>
          <w:lang w:eastAsia="id-ID"/>
        </w:rPr>
        <w:t>zahid</w:t>
      </w:r>
      <w:r w:rsidRPr="00065D94">
        <w:rPr>
          <w:rFonts w:asciiTheme="majorBidi" w:eastAsia="Times New Roman" w:hAnsiTheme="majorBidi" w:cstheme="majorBidi"/>
          <w:color w:val="000000" w:themeColor="text1"/>
          <w:sz w:val="24"/>
          <w:szCs w:val="24"/>
          <w:lang w:eastAsia="id-ID"/>
        </w:rPr>
        <w:t xml:space="preserve">, tetapi sebaliknya tidak setiap </w:t>
      </w:r>
      <w:r w:rsidRPr="00065D94">
        <w:rPr>
          <w:rFonts w:asciiTheme="majorBidi" w:eastAsia="Times New Roman" w:hAnsiTheme="majorBidi" w:cstheme="majorBidi"/>
          <w:i/>
          <w:iCs/>
          <w:color w:val="000000" w:themeColor="text1"/>
          <w:sz w:val="24"/>
          <w:szCs w:val="24"/>
          <w:lang w:eastAsia="id-ID"/>
        </w:rPr>
        <w:t>zahid</w:t>
      </w:r>
      <w:r w:rsidRPr="00065D94">
        <w:rPr>
          <w:rFonts w:asciiTheme="majorBidi" w:eastAsia="Times New Roman" w:hAnsiTheme="majorBidi" w:cstheme="majorBidi"/>
          <w:color w:val="000000" w:themeColor="text1"/>
          <w:sz w:val="24"/>
          <w:szCs w:val="24"/>
          <w:lang w:eastAsia="id-ID"/>
        </w:rPr>
        <w:t xml:space="preserve"> merupakan sufi.</w:t>
      </w:r>
      <w:r w:rsidRPr="00065D94">
        <w:rPr>
          <w:rStyle w:val="FootnoteReference"/>
          <w:rFonts w:asciiTheme="majorBidi" w:eastAsia="Times New Roman" w:hAnsiTheme="majorBidi" w:cstheme="majorBidi"/>
          <w:color w:val="000000" w:themeColor="text1"/>
          <w:sz w:val="24"/>
          <w:szCs w:val="24"/>
          <w:lang w:eastAsia="id-ID"/>
        </w:rPr>
        <w:footnoteReference w:id="18"/>
      </w:r>
      <w:r w:rsidRPr="00065D94">
        <w:rPr>
          <w:rFonts w:asciiTheme="majorBidi" w:eastAsia="Times New Roman" w:hAnsiTheme="majorBidi" w:cstheme="majorBidi"/>
          <w:color w:val="000000" w:themeColor="text1"/>
          <w:sz w:val="24"/>
          <w:szCs w:val="24"/>
          <w:lang w:eastAsia="id-ID"/>
        </w:rPr>
        <w:t xml:space="preserve"> Secara etimologis,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berarti </w:t>
      </w:r>
      <w:r w:rsidRPr="00065D94">
        <w:rPr>
          <w:rFonts w:asciiTheme="majorBidi" w:eastAsia="Times New Roman" w:hAnsiTheme="majorBidi" w:cstheme="majorBidi"/>
          <w:i/>
          <w:iCs/>
          <w:color w:val="000000" w:themeColor="text1"/>
          <w:sz w:val="24"/>
          <w:szCs w:val="24"/>
          <w:lang w:eastAsia="id-ID"/>
        </w:rPr>
        <w:t>raghaba ‘an syai’in wa tarakahu</w:t>
      </w:r>
      <w:r w:rsidRPr="00065D94">
        <w:rPr>
          <w:rFonts w:asciiTheme="majorBidi" w:eastAsia="Times New Roman" w:hAnsiTheme="majorBidi" w:cstheme="majorBidi"/>
          <w:color w:val="000000" w:themeColor="text1"/>
          <w:sz w:val="24"/>
          <w:szCs w:val="24"/>
          <w:lang w:eastAsia="id-ID"/>
        </w:rPr>
        <w:t xml:space="preserve">, artinya tidak tertarik terhadap sesuatu dan meninggalkannya. </w:t>
      </w:r>
      <w:r w:rsidRPr="00065D94">
        <w:rPr>
          <w:rFonts w:asciiTheme="majorBidi" w:eastAsia="Times New Roman" w:hAnsiTheme="majorBidi" w:cstheme="majorBidi"/>
          <w:i/>
          <w:iCs/>
          <w:color w:val="000000" w:themeColor="text1"/>
          <w:sz w:val="24"/>
          <w:szCs w:val="24"/>
          <w:lang w:eastAsia="id-ID"/>
        </w:rPr>
        <w:t>Zahada fi al-dunya</w:t>
      </w:r>
      <w:r w:rsidRPr="00065D94">
        <w:rPr>
          <w:rFonts w:asciiTheme="majorBidi" w:eastAsia="Times New Roman" w:hAnsiTheme="majorBidi" w:cstheme="majorBidi"/>
          <w:color w:val="000000" w:themeColor="text1"/>
          <w:sz w:val="24"/>
          <w:szCs w:val="24"/>
          <w:lang w:eastAsia="id-ID"/>
        </w:rPr>
        <w:t>, berarti mengosongkan diri dari kesenangan dunia untuk ibadah.</w:t>
      </w:r>
      <w:r w:rsidRPr="00065D94">
        <w:rPr>
          <w:rStyle w:val="FootnoteReference"/>
          <w:rFonts w:asciiTheme="majorBidi" w:eastAsia="Times New Roman" w:hAnsiTheme="majorBidi" w:cstheme="majorBidi"/>
          <w:color w:val="000000" w:themeColor="text1"/>
          <w:sz w:val="24"/>
          <w:szCs w:val="24"/>
          <w:lang w:eastAsia="id-ID"/>
        </w:rPr>
        <w:footnoteReference w:id="19"/>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lastRenderedPageBreak/>
        <w:t xml:space="preserve">Berbicara tentang arti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secara terminologis menurut Amin Syukur, tidak bisa dilepaskan dari dua hal. Pertama,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sebagai bagian yang tak terpisahkan dari tasawuf. Kedua, </w:t>
      </w:r>
      <w:r w:rsidRPr="00065D94">
        <w:rPr>
          <w:rFonts w:asciiTheme="majorBidi" w:eastAsia="Times New Roman" w:hAnsiTheme="majorBidi" w:cstheme="majorBidi"/>
          <w:i/>
          <w:iCs/>
          <w:color w:val="000000" w:themeColor="text1"/>
          <w:sz w:val="24"/>
          <w:szCs w:val="24"/>
          <w:lang w:eastAsia="id-ID"/>
        </w:rPr>
        <w:t xml:space="preserve">zuhud </w:t>
      </w:r>
      <w:r w:rsidRPr="00065D94">
        <w:rPr>
          <w:rFonts w:asciiTheme="majorBidi" w:eastAsia="Times New Roman" w:hAnsiTheme="majorBidi" w:cstheme="majorBidi"/>
          <w:color w:val="000000" w:themeColor="text1"/>
          <w:sz w:val="24"/>
          <w:szCs w:val="24"/>
          <w:lang w:eastAsia="id-ID"/>
        </w:rPr>
        <w:t>sebagai moral (akhlak) Islam dan gerakan protes.</w:t>
      </w:r>
      <w:r w:rsidRPr="00065D94">
        <w:rPr>
          <w:rStyle w:val="FootnoteReference"/>
          <w:rFonts w:asciiTheme="majorBidi" w:eastAsia="Times New Roman" w:hAnsiTheme="majorBidi" w:cstheme="majorBidi"/>
          <w:color w:val="000000" w:themeColor="text1"/>
          <w:sz w:val="24"/>
          <w:szCs w:val="24"/>
          <w:lang w:eastAsia="id-ID"/>
        </w:rPr>
        <w:footnoteReference w:id="20"/>
      </w:r>
      <w:r w:rsidRPr="00065D94">
        <w:rPr>
          <w:rFonts w:asciiTheme="majorBidi" w:eastAsia="Times New Roman" w:hAnsiTheme="majorBidi" w:cstheme="majorBidi"/>
          <w:color w:val="000000" w:themeColor="text1"/>
          <w:sz w:val="24"/>
          <w:szCs w:val="24"/>
          <w:lang w:eastAsia="id-ID"/>
        </w:rPr>
        <w:t xml:space="preserve"> Apabila tasawuf diartikan adanya kesadaran dan komunikasi langsung antara manusia dengan Tuhan sebagai perwujudan </w:t>
      </w:r>
      <w:r w:rsidRPr="00065D94">
        <w:rPr>
          <w:rFonts w:asciiTheme="majorBidi" w:eastAsia="Times New Roman" w:hAnsiTheme="majorBidi" w:cstheme="majorBidi"/>
          <w:i/>
          <w:iCs/>
          <w:color w:val="000000" w:themeColor="text1"/>
          <w:sz w:val="24"/>
          <w:szCs w:val="24"/>
          <w:lang w:eastAsia="id-ID"/>
        </w:rPr>
        <w:t>ihsan</w:t>
      </w:r>
      <w:r w:rsidRPr="00065D94">
        <w:rPr>
          <w:rFonts w:asciiTheme="majorBidi" w:eastAsia="Times New Roman" w:hAnsiTheme="majorBidi" w:cstheme="majorBidi"/>
          <w:color w:val="000000" w:themeColor="text1"/>
          <w:sz w:val="24"/>
          <w:szCs w:val="24"/>
          <w:lang w:eastAsia="id-ID"/>
        </w:rPr>
        <w:t xml:space="preserve">, maka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merupakan suatu statiun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menuju tercapainya “perjumpaan” atau </w:t>
      </w:r>
      <w:r w:rsidRPr="00065D94">
        <w:rPr>
          <w:rFonts w:asciiTheme="majorBidi" w:eastAsia="Times New Roman" w:hAnsiTheme="majorBidi" w:cstheme="majorBidi"/>
          <w:i/>
          <w:iCs/>
          <w:color w:val="000000" w:themeColor="text1"/>
          <w:sz w:val="24"/>
          <w:szCs w:val="24"/>
          <w:lang w:eastAsia="id-ID"/>
        </w:rPr>
        <w:t>ma’rifat</w:t>
      </w:r>
      <w:r w:rsidRPr="00065D94">
        <w:rPr>
          <w:rFonts w:asciiTheme="majorBidi" w:eastAsia="Times New Roman" w:hAnsiTheme="majorBidi" w:cstheme="majorBidi"/>
          <w:color w:val="000000" w:themeColor="text1"/>
          <w:sz w:val="24"/>
          <w:szCs w:val="24"/>
          <w:lang w:eastAsia="id-ID"/>
        </w:rPr>
        <w:t xml:space="preserve"> kepada-Nya. Dalam posisi ini, </w:t>
      </w:r>
      <w:r w:rsidRPr="00065D94">
        <w:rPr>
          <w:rFonts w:asciiTheme="majorBidi" w:eastAsia="Times New Roman" w:hAnsiTheme="majorBidi" w:cstheme="majorBidi"/>
          <w:i/>
          <w:iCs/>
          <w:color w:val="000000" w:themeColor="text1"/>
          <w:sz w:val="24"/>
          <w:szCs w:val="24"/>
          <w:lang w:eastAsia="id-ID"/>
        </w:rPr>
        <w:t xml:space="preserve">zuhud </w:t>
      </w:r>
      <w:r w:rsidRPr="00065D94">
        <w:rPr>
          <w:rFonts w:asciiTheme="majorBidi" w:eastAsia="Times New Roman" w:hAnsiTheme="majorBidi" w:cstheme="majorBidi"/>
          <w:color w:val="000000" w:themeColor="text1"/>
          <w:sz w:val="24"/>
          <w:szCs w:val="24"/>
          <w:lang w:eastAsia="id-ID"/>
        </w:rPr>
        <w:t xml:space="preserve"> berarti menghindar dari berkehendak terhadap hal – hal yang bersifat duniawi atau </w:t>
      </w:r>
      <w:r w:rsidRPr="00065D94">
        <w:rPr>
          <w:rFonts w:asciiTheme="majorBidi" w:eastAsia="Times New Roman" w:hAnsiTheme="majorBidi" w:cstheme="majorBidi"/>
          <w:i/>
          <w:iCs/>
          <w:color w:val="000000" w:themeColor="text1"/>
          <w:sz w:val="24"/>
          <w:szCs w:val="24"/>
          <w:lang w:eastAsia="id-ID"/>
        </w:rPr>
        <w:t>ma siwa Allah</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 xml:space="preserve">Zuhud </w:t>
      </w:r>
      <w:r w:rsidRPr="00065D94">
        <w:rPr>
          <w:rFonts w:asciiTheme="majorBidi" w:eastAsia="Times New Roman" w:hAnsiTheme="majorBidi" w:cstheme="majorBidi"/>
          <w:color w:val="000000" w:themeColor="text1"/>
          <w:sz w:val="24"/>
          <w:szCs w:val="24"/>
          <w:lang w:eastAsia="id-ID"/>
        </w:rPr>
        <w:t> adalah “berpaling dari dunia dan menghadapkan diri untuk beribadah melatih dan mendidik jiwa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memerangi kesenangannya dengan semedi (</w:t>
      </w:r>
      <w:r w:rsidRPr="00065D94">
        <w:rPr>
          <w:rFonts w:asciiTheme="majorBidi" w:eastAsia="Times New Roman" w:hAnsiTheme="majorBidi" w:cstheme="majorBidi"/>
          <w:i/>
          <w:iCs/>
          <w:color w:val="000000" w:themeColor="text1"/>
          <w:sz w:val="24"/>
          <w:szCs w:val="24"/>
          <w:lang w:eastAsia="id-ID"/>
        </w:rPr>
        <w:t>khalwat</w:t>
      </w:r>
      <w:r w:rsidRPr="00065D94">
        <w:rPr>
          <w:rFonts w:asciiTheme="majorBidi" w:eastAsia="Times New Roman" w:hAnsiTheme="majorBidi" w:cstheme="majorBidi"/>
          <w:color w:val="000000" w:themeColor="text1"/>
          <w:sz w:val="24"/>
          <w:szCs w:val="24"/>
          <w:lang w:eastAsia="id-ID"/>
        </w:rPr>
        <w:t>), berkelana, puasa, mengurangi makan dan memperbanyak dzikir”.</w:t>
      </w:r>
      <w:r w:rsidRPr="00065D94">
        <w:rPr>
          <w:rStyle w:val="FootnoteReference"/>
          <w:rFonts w:asciiTheme="majorBidi" w:eastAsia="Times New Roman" w:hAnsiTheme="majorBidi" w:cstheme="majorBidi"/>
          <w:color w:val="000000" w:themeColor="text1"/>
          <w:sz w:val="24"/>
          <w:szCs w:val="24"/>
          <w:lang w:eastAsia="id-ID"/>
        </w:rPr>
        <w:footnoteReference w:id="21"/>
      </w:r>
      <w:r w:rsidRPr="00065D94">
        <w:rPr>
          <w:rFonts w:asciiTheme="majorBidi" w:eastAsia="Times New Roman" w:hAnsiTheme="majorBidi" w:cstheme="majorBidi"/>
          <w:color w:val="000000" w:themeColor="text1"/>
          <w:sz w:val="24"/>
          <w:szCs w:val="24"/>
          <w:lang w:eastAsia="id-ID"/>
        </w:rPr>
        <w:t xml:space="preserve"> Zuhud disini berupaya menjauhkan diri dari kelezatan dunia dan mengingkari kelezatan itu meskipun halal, dengan jalan berpuasa yang kadang – kadang pelaksanaannya melebihi apa yang ditentukan oleh agama. Semuanya itu dimaksudkan demi meraih keuntungan ahirat dan tercapainya tujuan tasawuf, yakni </w:t>
      </w:r>
      <w:r w:rsidRPr="00065D94">
        <w:rPr>
          <w:rFonts w:asciiTheme="majorBidi" w:eastAsia="Times New Roman" w:hAnsiTheme="majorBidi" w:cstheme="majorBidi"/>
          <w:i/>
          <w:iCs/>
          <w:color w:val="000000" w:themeColor="text1"/>
          <w:sz w:val="24"/>
          <w:szCs w:val="24"/>
          <w:lang w:eastAsia="id-ID"/>
        </w:rPr>
        <w:t>ridha,</w:t>
      </w:r>
      <w:r w:rsidRPr="00065D94">
        <w:rPr>
          <w:rFonts w:asciiTheme="majorBidi" w:eastAsia="Times New Roman" w:hAnsiTheme="majorBidi" w:cstheme="majorBidi"/>
          <w:color w:val="000000" w:themeColor="text1"/>
          <w:sz w:val="24"/>
          <w:szCs w:val="24"/>
          <w:lang w:eastAsia="id-ID"/>
        </w:rPr>
        <w:t xml:space="preserve"> bertemu dan </w:t>
      </w:r>
      <w:r w:rsidRPr="00065D94">
        <w:rPr>
          <w:rFonts w:asciiTheme="majorBidi" w:eastAsia="Times New Roman" w:hAnsiTheme="majorBidi" w:cstheme="majorBidi"/>
          <w:i/>
          <w:iCs/>
          <w:color w:val="000000" w:themeColor="text1"/>
          <w:sz w:val="24"/>
          <w:szCs w:val="24"/>
          <w:lang w:eastAsia="id-ID"/>
        </w:rPr>
        <w:t>ma’rifat</w:t>
      </w:r>
      <w:r w:rsidRPr="00065D94">
        <w:rPr>
          <w:rFonts w:asciiTheme="majorBidi" w:eastAsia="Times New Roman" w:hAnsiTheme="majorBidi" w:cstheme="majorBidi"/>
          <w:color w:val="000000" w:themeColor="text1"/>
          <w:sz w:val="24"/>
          <w:szCs w:val="24"/>
          <w:lang w:eastAsia="id-ID"/>
        </w:rPr>
        <w:t xml:space="preserve"> Allah swt. </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Kedua,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sebagai moral (akhlak) Islam</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gerakan protes yaitu sikap hidup yang seharusnya dilakukan oleh seorang muslim dalam menatap dunia fana ini. Dunia dipandang sebagai sarana ibadah dan untuk meraih keridlaan Allah swt., bukan tujuan tujuan hidup</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di sadari bahwa mencintai dunia akan membawa sifat – sifat </w:t>
      </w:r>
      <w:r w:rsidRPr="00065D94">
        <w:rPr>
          <w:rFonts w:asciiTheme="majorBidi" w:eastAsia="Times New Roman" w:hAnsiTheme="majorBidi" w:cstheme="majorBidi"/>
          <w:i/>
          <w:iCs/>
          <w:color w:val="000000" w:themeColor="text1"/>
          <w:sz w:val="24"/>
          <w:szCs w:val="24"/>
          <w:lang w:eastAsia="id-ID"/>
        </w:rPr>
        <w:t>mazmumah</w:t>
      </w:r>
      <w:r w:rsidRPr="00065D94">
        <w:rPr>
          <w:rFonts w:asciiTheme="majorBidi" w:eastAsia="Times New Roman" w:hAnsiTheme="majorBidi" w:cstheme="majorBidi"/>
          <w:color w:val="000000" w:themeColor="text1"/>
          <w:sz w:val="24"/>
          <w:szCs w:val="24"/>
          <w:lang w:eastAsia="id-ID"/>
        </w:rPr>
        <w:t xml:space="preserve"> (tercela). Keadaan seperti ini telah dicontohkan oleh Nabi dan para sahabatnya.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disini berarti tidak merasa bangga atas </w:t>
      </w:r>
      <w:r w:rsidRPr="00065D94">
        <w:rPr>
          <w:rFonts w:asciiTheme="majorBidi" w:eastAsia="Times New Roman" w:hAnsiTheme="majorBidi" w:cstheme="majorBidi"/>
          <w:color w:val="000000" w:themeColor="text1"/>
          <w:sz w:val="24"/>
          <w:szCs w:val="24"/>
          <w:lang w:eastAsia="id-ID"/>
        </w:rPr>
        <w:lastRenderedPageBreak/>
        <w:t xml:space="preserve">kemewahan dunia yang telah ada ditangan dan tidak merasa bersedih karena hilangnya kemewahan itu dari tangannya. Bagi Abu Wafa al-Taftazani, </w:t>
      </w:r>
      <w:r w:rsidRPr="00065D94">
        <w:rPr>
          <w:rFonts w:asciiTheme="majorBidi" w:eastAsia="Times New Roman" w:hAnsiTheme="majorBidi" w:cstheme="majorBidi"/>
          <w:i/>
          <w:iCs/>
          <w:color w:val="000000" w:themeColor="text1"/>
          <w:sz w:val="24"/>
          <w:szCs w:val="24"/>
          <w:lang w:eastAsia="id-ID"/>
        </w:rPr>
        <w:t xml:space="preserve">zuhud </w:t>
      </w:r>
      <w:r w:rsidRPr="00065D94">
        <w:rPr>
          <w:rFonts w:asciiTheme="majorBidi" w:eastAsia="Times New Roman" w:hAnsiTheme="majorBidi" w:cstheme="majorBidi"/>
          <w:color w:val="000000" w:themeColor="text1"/>
          <w:sz w:val="24"/>
          <w:szCs w:val="24"/>
          <w:lang w:eastAsia="id-ID"/>
        </w:rPr>
        <w:t>itu bukanlah kependetaan atau terputusnya kehidupan duniawi, akan tetapi merupakan hikmah pemahaman yang membuat seseorang memiliki pandangan khusus terhadap kehidupan duniawi itu. Mereka tetap bekerja dan berusaha, akan tetapi kehidupan duniawi itu tidak menguasai kecenderungan kalbunya dan tidak membuat mereka mengingkari Tuhannya.</w:t>
      </w:r>
      <w:r w:rsidRPr="00065D94">
        <w:rPr>
          <w:rStyle w:val="FootnoteReference"/>
          <w:rFonts w:asciiTheme="majorBidi" w:eastAsia="Times New Roman" w:hAnsiTheme="majorBidi" w:cstheme="majorBidi"/>
          <w:color w:val="000000" w:themeColor="text1"/>
          <w:sz w:val="24"/>
          <w:szCs w:val="24"/>
          <w:lang w:eastAsia="id-ID"/>
        </w:rPr>
        <w:footnoteReference w:id="22"/>
      </w:r>
      <w:r w:rsidRPr="00065D94">
        <w:rPr>
          <w:rFonts w:asciiTheme="majorBidi" w:eastAsia="Times New Roman" w:hAnsiTheme="majorBidi" w:cstheme="majorBidi"/>
          <w:color w:val="000000" w:themeColor="text1"/>
          <w:sz w:val="24"/>
          <w:szCs w:val="24"/>
          <w:lang w:eastAsia="id-ID"/>
        </w:rPr>
        <w:t xml:space="preserve"> Lebih lanjut at-Taftazani menjelaskan bahwa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adalah tidak bersyaratkan kemiskinan. Bahkan terkadang seorang itu kaya, tapi disaat yang sama diapun </w:t>
      </w:r>
      <w:r w:rsidRPr="00065D94">
        <w:rPr>
          <w:rFonts w:asciiTheme="majorBidi" w:eastAsia="Times New Roman" w:hAnsiTheme="majorBidi" w:cstheme="majorBidi"/>
          <w:i/>
          <w:iCs/>
          <w:color w:val="000000" w:themeColor="text1"/>
          <w:sz w:val="24"/>
          <w:szCs w:val="24"/>
          <w:lang w:eastAsia="id-ID"/>
        </w:rPr>
        <w:t>zahid</w:t>
      </w:r>
      <w:r w:rsidRPr="00065D94">
        <w:rPr>
          <w:rFonts w:asciiTheme="majorBidi" w:eastAsia="Times New Roman" w:hAnsiTheme="majorBidi" w:cstheme="majorBidi"/>
          <w:color w:val="000000" w:themeColor="text1"/>
          <w:sz w:val="24"/>
          <w:szCs w:val="24"/>
          <w:lang w:eastAsia="id-ID"/>
        </w:rPr>
        <w:t xml:space="preserve">. Ustman bin Affan dan Abdurrahman ibn Auf adalah para hartawan, tapi keduanya adalah para </w:t>
      </w:r>
      <w:r w:rsidRPr="00065D94">
        <w:rPr>
          <w:rFonts w:asciiTheme="majorBidi" w:eastAsia="Times New Roman" w:hAnsiTheme="majorBidi" w:cstheme="majorBidi"/>
          <w:i/>
          <w:iCs/>
          <w:color w:val="000000" w:themeColor="text1"/>
          <w:sz w:val="24"/>
          <w:szCs w:val="24"/>
          <w:lang w:eastAsia="id-ID"/>
        </w:rPr>
        <w:t>zahid</w:t>
      </w:r>
      <w:r w:rsidRPr="00065D94">
        <w:rPr>
          <w:rFonts w:asciiTheme="majorBidi" w:eastAsia="Times New Roman" w:hAnsiTheme="majorBidi" w:cstheme="majorBidi"/>
          <w:color w:val="000000" w:themeColor="text1"/>
          <w:sz w:val="24"/>
          <w:szCs w:val="24"/>
          <w:lang w:eastAsia="id-ID"/>
        </w:rPr>
        <w:t xml:space="preserve"> dengan harta yang mereka miliki.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menurut Nabi serta para sahabatnya, tidak berarti berpaling secara penuh dari h</w:t>
      </w:r>
      <w:r w:rsidR="00841953" w:rsidRPr="00065D94">
        <w:rPr>
          <w:rFonts w:asciiTheme="majorBidi" w:eastAsia="Times New Roman" w:hAnsiTheme="majorBidi" w:cstheme="majorBidi"/>
          <w:color w:val="000000" w:themeColor="text1"/>
          <w:sz w:val="24"/>
          <w:szCs w:val="24"/>
          <w:lang w:eastAsia="id-ID"/>
        </w:rPr>
        <w:t>al-hāl</w:t>
      </w:r>
      <w:r w:rsidRPr="00065D94">
        <w:rPr>
          <w:rFonts w:asciiTheme="majorBidi" w:eastAsia="Times New Roman" w:hAnsiTheme="majorBidi" w:cstheme="majorBidi"/>
          <w:color w:val="000000" w:themeColor="text1"/>
          <w:sz w:val="24"/>
          <w:szCs w:val="24"/>
          <w:lang w:eastAsia="id-ID"/>
        </w:rPr>
        <w:t xml:space="preserve"> duniawi. Tetapi berarti sikap moderat atau jalan tengah dalam menghadapi segala sesuatu. </w:t>
      </w:r>
    </w:p>
    <w:p w:rsidR="00A91CA0" w:rsidRPr="00065D94" w:rsidRDefault="00A91CA0" w:rsidP="00A91CA0">
      <w:pPr>
        <w:pStyle w:val="NoSpacing"/>
        <w:spacing w:line="480" w:lineRule="auto"/>
        <w:ind w:firstLine="720"/>
        <w:jc w:val="both"/>
        <w:rPr>
          <w:rFonts w:asciiTheme="majorBidi" w:eastAsia="Times New Roman" w:hAnsiTheme="majorBidi" w:cstheme="majorBidi"/>
          <w:i/>
          <w:iCs/>
          <w:color w:val="000000" w:themeColor="text1"/>
          <w:sz w:val="24"/>
          <w:szCs w:val="24"/>
          <w:lang w:eastAsia="id-ID"/>
        </w:rPr>
      </w:pP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merupakan salah satu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yang sangat penting dalam tasawuf. Hal ini dapat dilihat dari pendapat ulama tasawuf yang senantiasa mencantumkan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dalam pembahasan tentang </w:t>
      </w:r>
      <w:r w:rsidR="000517B1"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meskipun dengan sistematika yang berbeda – beda. Al-Ghazali menempatkan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dalam sistematika : </w:t>
      </w:r>
      <w:r w:rsidRPr="00065D94">
        <w:rPr>
          <w:rFonts w:asciiTheme="majorBidi" w:eastAsia="Times New Roman" w:hAnsiTheme="majorBidi" w:cstheme="majorBidi"/>
          <w:i/>
          <w:iCs/>
          <w:color w:val="000000" w:themeColor="text1"/>
          <w:sz w:val="24"/>
          <w:szCs w:val="24"/>
          <w:lang w:eastAsia="id-ID"/>
        </w:rPr>
        <w:t xml:space="preserve">al-taubah, al-sabr, al-faqr, al-zuhud, al-tawakkul, al-mahabbah, al-ma’rifah </w:t>
      </w:r>
      <w:r w:rsidRPr="00065D94">
        <w:rPr>
          <w:rFonts w:asciiTheme="majorBidi" w:eastAsia="Times New Roman" w:hAnsiTheme="majorBidi" w:cstheme="majorBidi"/>
          <w:color w:val="000000" w:themeColor="text1"/>
          <w:sz w:val="24"/>
          <w:szCs w:val="24"/>
          <w:lang w:eastAsia="id-ID"/>
        </w:rPr>
        <w:t xml:space="preserve">dan </w:t>
      </w:r>
      <w:r w:rsidRPr="00065D94">
        <w:rPr>
          <w:rFonts w:asciiTheme="majorBidi" w:eastAsia="Times New Roman" w:hAnsiTheme="majorBidi" w:cstheme="majorBidi"/>
          <w:i/>
          <w:iCs/>
          <w:color w:val="000000" w:themeColor="text1"/>
          <w:sz w:val="24"/>
          <w:szCs w:val="24"/>
          <w:lang w:eastAsia="id-ID"/>
        </w:rPr>
        <w:t>al-ridla</w:t>
      </w:r>
      <w:r w:rsidRPr="00065D94">
        <w:rPr>
          <w:rFonts w:asciiTheme="majorBidi" w:eastAsia="Times New Roman" w:hAnsiTheme="majorBidi" w:cstheme="majorBidi"/>
          <w:color w:val="000000" w:themeColor="text1"/>
          <w:sz w:val="24"/>
          <w:szCs w:val="24"/>
          <w:lang w:eastAsia="id-ID"/>
        </w:rPr>
        <w:t xml:space="preserve">. Al-Tusi menempatkan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dalam sistematika: </w:t>
      </w:r>
      <w:r w:rsidRPr="00065D94">
        <w:rPr>
          <w:rFonts w:asciiTheme="majorBidi" w:eastAsia="Times New Roman" w:hAnsiTheme="majorBidi" w:cstheme="majorBidi"/>
          <w:i/>
          <w:iCs/>
          <w:color w:val="000000" w:themeColor="text1"/>
          <w:sz w:val="24"/>
          <w:szCs w:val="24"/>
          <w:lang w:eastAsia="id-ID"/>
        </w:rPr>
        <w:t>al-taubah,al-</w:t>
      </w:r>
      <w:r w:rsidR="00372685" w:rsidRPr="00065D94">
        <w:rPr>
          <w:rFonts w:asciiTheme="majorBidi" w:eastAsia="Times New Roman" w:hAnsiTheme="majorBidi" w:cstheme="majorBidi"/>
          <w:i/>
          <w:iCs/>
          <w:color w:val="000000" w:themeColor="text1"/>
          <w:sz w:val="24"/>
          <w:szCs w:val="24"/>
          <w:lang w:eastAsia="id-ID"/>
        </w:rPr>
        <w:t>warā</w:t>
      </w:r>
      <w:r w:rsidRPr="00065D94">
        <w:rPr>
          <w:rFonts w:asciiTheme="majorBidi" w:eastAsia="Times New Roman" w:hAnsiTheme="majorBidi" w:cstheme="majorBidi"/>
          <w:i/>
          <w:iCs/>
          <w:color w:val="000000" w:themeColor="text1"/>
          <w:sz w:val="24"/>
          <w:szCs w:val="24"/>
          <w:lang w:eastAsia="id-ID"/>
        </w:rPr>
        <w:t>’,al-zuhd,</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al-faqr,al-shabr,al-ridla,al-tawakkul</w:t>
      </w:r>
      <w:r w:rsidR="00065D94" w:rsidRPr="00065D94">
        <w:rPr>
          <w:rFonts w:asciiTheme="majorBidi" w:eastAsia="Times New Roman" w:hAnsiTheme="majorBidi" w:cstheme="majorBidi"/>
          <w:i/>
          <w:iCs/>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al-ma’rifah.</w:t>
      </w:r>
      <w:r w:rsidRPr="00065D94">
        <w:rPr>
          <w:rStyle w:val="FootnoteReference"/>
          <w:rFonts w:asciiTheme="majorBidi" w:eastAsia="Times New Roman" w:hAnsiTheme="majorBidi" w:cstheme="majorBidi"/>
          <w:i/>
          <w:iCs/>
          <w:color w:val="000000" w:themeColor="text1"/>
          <w:sz w:val="24"/>
          <w:szCs w:val="24"/>
          <w:lang w:eastAsia="id-ID"/>
        </w:rPr>
        <w:footnoteReference w:id="23"/>
      </w:r>
      <w:r w:rsidRPr="00065D94">
        <w:rPr>
          <w:rFonts w:asciiTheme="majorBidi" w:eastAsia="Times New Roman" w:hAnsiTheme="majorBidi" w:cstheme="majorBidi"/>
          <w:color w:val="000000" w:themeColor="text1"/>
          <w:sz w:val="24"/>
          <w:szCs w:val="24"/>
          <w:lang w:eastAsia="id-ID"/>
        </w:rPr>
        <w:t xml:space="preserve"> Sedangkan al-Qusyairi </w:t>
      </w:r>
      <w:r w:rsidRPr="00065D94">
        <w:rPr>
          <w:rFonts w:asciiTheme="majorBidi" w:eastAsia="Times New Roman" w:hAnsiTheme="majorBidi" w:cstheme="majorBidi"/>
          <w:color w:val="000000" w:themeColor="text1"/>
          <w:sz w:val="24"/>
          <w:szCs w:val="24"/>
          <w:lang w:eastAsia="id-ID"/>
        </w:rPr>
        <w:lastRenderedPageBreak/>
        <w:t xml:space="preserve">menempatkan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dalam urutan </w:t>
      </w:r>
      <w:r w:rsidR="00F77860" w:rsidRPr="00065D94">
        <w:rPr>
          <w:rFonts w:asciiTheme="majorBidi" w:eastAsia="Times New Roman" w:hAnsiTheme="majorBidi" w:cstheme="majorBidi"/>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 xml:space="preserve"> al-taubah,al-</w:t>
      </w:r>
      <w:r w:rsidR="00372685" w:rsidRPr="00065D94">
        <w:rPr>
          <w:rFonts w:asciiTheme="majorBidi" w:eastAsia="Times New Roman" w:hAnsiTheme="majorBidi" w:cstheme="majorBidi"/>
          <w:i/>
          <w:iCs/>
          <w:color w:val="000000" w:themeColor="text1"/>
          <w:sz w:val="24"/>
          <w:szCs w:val="24"/>
          <w:lang w:eastAsia="id-ID"/>
        </w:rPr>
        <w:t>warā</w:t>
      </w:r>
      <w:r w:rsidRPr="00065D94">
        <w:rPr>
          <w:rFonts w:asciiTheme="majorBidi" w:eastAsia="Times New Roman" w:hAnsiTheme="majorBidi" w:cstheme="majorBidi"/>
          <w:i/>
          <w:iCs/>
          <w:color w:val="000000" w:themeColor="text1"/>
          <w:sz w:val="24"/>
          <w:szCs w:val="24"/>
          <w:lang w:eastAsia="id-ID"/>
        </w:rPr>
        <w:t>’, al-zuhud, al-tawakkul dan al-ridla.</w:t>
      </w:r>
      <w:r w:rsidRPr="00065D94">
        <w:rPr>
          <w:rStyle w:val="FootnoteReference"/>
          <w:rFonts w:asciiTheme="majorBidi" w:eastAsia="Times New Roman" w:hAnsiTheme="majorBidi" w:cstheme="majorBidi"/>
          <w:color w:val="000000" w:themeColor="text1"/>
          <w:sz w:val="24"/>
          <w:szCs w:val="24"/>
          <w:lang w:eastAsia="id-ID"/>
        </w:rPr>
        <w:footnoteReference w:id="24"/>
      </w:r>
    </w:p>
    <w:p w:rsidR="00A91CA0" w:rsidRPr="00065D94" w:rsidRDefault="00A91CA0" w:rsidP="000A53CE">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Benih – benih tasawuf sudah ada sejak dalam kehidupan Nabi SAW. Hal ini dapat dilihat dalam perilaku dan peristiwa dalam hidup, ibadah dan pribadi Nabi Muhammad SAW. Sebelum diangkat menjadi Rasul, berhari –hari ia ber</w:t>
      </w:r>
      <w:r w:rsidRPr="00065D94">
        <w:rPr>
          <w:rFonts w:asciiTheme="majorBidi" w:eastAsia="Times New Roman" w:hAnsiTheme="majorBidi" w:cstheme="majorBidi"/>
          <w:i/>
          <w:iCs/>
          <w:color w:val="000000" w:themeColor="text1"/>
          <w:sz w:val="24"/>
          <w:szCs w:val="24"/>
          <w:lang w:eastAsia="id-ID"/>
        </w:rPr>
        <w:t>khalwat</w:t>
      </w:r>
      <w:r w:rsidRPr="00065D94">
        <w:rPr>
          <w:rFonts w:asciiTheme="majorBidi" w:eastAsia="Times New Roman" w:hAnsiTheme="majorBidi" w:cstheme="majorBidi"/>
          <w:color w:val="000000" w:themeColor="text1"/>
          <w:sz w:val="24"/>
          <w:szCs w:val="24"/>
          <w:lang w:eastAsia="id-ID"/>
        </w:rPr>
        <w:t xml:space="preserve"> di gua Hira terutama pada bulan Ramadhan. Disana Nabi banyak berdzikir bertafakur dalam rangka mendekatkan diri kepada Allah. Pengasingan diri Nabi di gua Hira ini merupakan acuan utama para sufi dalam melakukan </w:t>
      </w:r>
      <w:r w:rsidRPr="00065D94">
        <w:rPr>
          <w:rFonts w:asciiTheme="majorBidi" w:eastAsia="Times New Roman" w:hAnsiTheme="majorBidi" w:cstheme="majorBidi"/>
          <w:i/>
          <w:iCs/>
          <w:color w:val="000000" w:themeColor="text1"/>
          <w:sz w:val="24"/>
          <w:szCs w:val="24"/>
          <w:lang w:eastAsia="id-ID"/>
        </w:rPr>
        <w:t>khalwat</w:t>
      </w:r>
      <w:r w:rsidRPr="00065D94">
        <w:rPr>
          <w:rFonts w:asciiTheme="majorBidi" w:eastAsia="Times New Roman" w:hAnsiTheme="majorBidi" w:cstheme="majorBidi"/>
          <w:color w:val="000000" w:themeColor="text1"/>
          <w:sz w:val="24"/>
          <w:szCs w:val="24"/>
          <w:lang w:eastAsia="id-ID"/>
        </w:rPr>
        <w:t>. Sumber lain yang diacu oleh para sufi adalah kehidupan para sahabat Nabi yang berkaitan dengan keteduhan iman, ketaqwaan, ke</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an dan budi pekerti luhur. Oleh sebab itu setiap orang yang meneliti kehidupan kerohanian dalam Islam tidak dapat mengabaikan kehidupan kerohanian para sahabat yang menumbuhkan kehidupan sufi di abad – abad sesudahnya.</w:t>
      </w:r>
    </w:p>
    <w:p w:rsidR="00A91CA0" w:rsidRPr="00065D94" w:rsidRDefault="00A91CA0" w:rsidP="00A91CA0">
      <w:pPr>
        <w:pStyle w:val="Heading1"/>
        <w:numPr>
          <w:ilvl w:val="0"/>
          <w:numId w:val="3"/>
        </w:numPr>
        <w:spacing w:line="480" w:lineRule="auto"/>
        <w:ind w:left="360"/>
        <w:jc w:val="both"/>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t>Asal Usul dan Sumber Pijakan Tasawuf</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Pembicaraan mengenai asal-usul tasawuf merupakan persoalan yang sangat kompleks, sehingga tidak bisa dikemukakan jawaban serta merta (sederhana) terhadap pertanyaan tentang asal-usulnya. Ada beberapa orientalis yang mengkaji tasawuf mengatakan bahwa tasawuf bersumber dari luar Islam.</w:t>
      </w:r>
      <w:r w:rsidRPr="00065D94">
        <w:rPr>
          <w:rStyle w:val="FootnoteReference"/>
          <w:rFonts w:asciiTheme="majorBidi" w:eastAsia="Times New Roman" w:hAnsiTheme="majorBidi" w:cstheme="majorBidi"/>
          <w:color w:val="000000" w:themeColor="text1"/>
          <w:sz w:val="24"/>
          <w:szCs w:val="24"/>
          <w:lang w:eastAsia="id-ID"/>
        </w:rPr>
        <w:footnoteReference w:id="25"/>
      </w:r>
      <w:r w:rsidRPr="00065D94">
        <w:rPr>
          <w:rFonts w:asciiTheme="majorBidi" w:eastAsia="Times New Roman" w:hAnsiTheme="majorBidi" w:cstheme="majorBidi"/>
          <w:color w:val="000000" w:themeColor="text1"/>
          <w:sz w:val="24"/>
          <w:szCs w:val="24"/>
          <w:lang w:eastAsia="id-ID"/>
        </w:rPr>
        <w:t xml:space="preserve"> Thoulk menganggap tasawuf ditimba dari sumber Majusi; Dozy mengatakan tasawuf dikenal kaum muslim lewat orang-orang Persia; Goldziher, Palqacios dan </w:t>
      </w:r>
      <w:r w:rsidRPr="00065D94">
        <w:rPr>
          <w:rFonts w:asciiTheme="majorBidi" w:eastAsia="Times New Roman" w:hAnsiTheme="majorBidi" w:cstheme="majorBidi"/>
          <w:color w:val="000000" w:themeColor="text1"/>
          <w:sz w:val="24"/>
          <w:szCs w:val="24"/>
          <w:lang w:eastAsia="id-ID"/>
        </w:rPr>
        <w:lastRenderedPageBreak/>
        <w:t>Nicholson menisbahkan tasawuf berasal dari Kristen; Horten dan Hartman berpendapat tasawuf diambil dari India (Hindu-Budha), sementara yang lain mengungkapkan bahwa Yunani merupakan sumber tasawuf.</w:t>
      </w:r>
      <w:r w:rsidRPr="00065D94">
        <w:rPr>
          <w:rStyle w:val="FootnoteReference"/>
          <w:rFonts w:asciiTheme="majorBidi" w:eastAsia="Times New Roman" w:hAnsiTheme="majorBidi" w:cstheme="majorBidi"/>
          <w:color w:val="000000" w:themeColor="text1"/>
          <w:sz w:val="24"/>
          <w:szCs w:val="24"/>
          <w:lang w:eastAsia="id-ID"/>
        </w:rPr>
        <w:footnoteReference w:id="26"/>
      </w:r>
      <w:r w:rsidRPr="00065D94">
        <w:rPr>
          <w:rFonts w:asciiTheme="majorBidi" w:eastAsia="Times New Roman" w:hAnsiTheme="majorBidi" w:cstheme="majorBidi"/>
          <w:color w:val="000000" w:themeColor="text1"/>
          <w:sz w:val="24"/>
          <w:szCs w:val="24"/>
          <w:lang w:eastAsia="id-ID"/>
        </w:rPr>
        <w:t xml:space="preserve"> Walaupun demikian, banyak ilmuwan dan para pengamat tasawuf yang dengan tegas mengemukakan bahwa sumber-sumber tasawuf secara otentik berasal dari dalam Islam sendiri. Menurut Spencer Trimingham secara afirmatif menyatakan </w:t>
      </w:r>
      <w:r w:rsidR="00793E00" w:rsidRPr="00065D94">
        <w:rPr>
          <w:rFonts w:asciiTheme="majorBidi" w:eastAsia="Times New Roman" w:hAnsiTheme="majorBidi" w:cstheme="majorBidi"/>
          <w:color w:val="000000" w:themeColor="text1"/>
          <w:sz w:val="24"/>
          <w:szCs w:val="24"/>
          <w:lang w:eastAsia="id-ID"/>
        </w:rPr>
        <w:t>“</w:t>
      </w:r>
      <w:r w:rsidRPr="00065D94">
        <w:rPr>
          <w:rFonts w:asciiTheme="majorBidi" w:eastAsia="Times New Roman" w:hAnsiTheme="majorBidi" w:cstheme="majorBidi"/>
          <w:i/>
          <w:iCs/>
          <w:color w:val="000000" w:themeColor="text1"/>
          <w:sz w:val="24"/>
          <w:szCs w:val="24"/>
          <w:lang w:eastAsia="id-ID"/>
        </w:rPr>
        <w:t>Sufism was a natural development within Islam the inner doctrine of Islam, the underlying mystery of the Qur’an</w:t>
      </w:r>
      <w:r w:rsidR="00793E00" w:rsidRPr="00065D94">
        <w:rPr>
          <w:rFonts w:asciiTheme="majorBidi" w:eastAsia="Times New Roman" w:hAnsiTheme="majorBidi" w:cstheme="majorBidi"/>
          <w:i/>
          <w:iCs/>
          <w:color w:val="000000" w:themeColor="text1"/>
          <w:sz w:val="24"/>
          <w:szCs w:val="24"/>
          <w:lang w:eastAsia="id-ID"/>
        </w:rPr>
        <w:t>”</w:t>
      </w:r>
      <w:r w:rsidRPr="00065D94">
        <w:rPr>
          <w:rFonts w:asciiTheme="majorBidi" w:eastAsia="Times New Roman" w:hAnsiTheme="majorBidi" w:cstheme="majorBidi"/>
          <w:i/>
          <w:iCs/>
          <w:color w:val="000000" w:themeColor="text1"/>
          <w:sz w:val="24"/>
          <w:szCs w:val="24"/>
          <w:lang w:eastAsia="id-ID"/>
        </w:rPr>
        <w:t>.</w:t>
      </w:r>
      <w:r w:rsidRPr="00065D94">
        <w:rPr>
          <w:rStyle w:val="FootnoteReference"/>
          <w:rFonts w:asciiTheme="majorBidi" w:eastAsia="Times New Roman" w:hAnsiTheme="majorBidi" w:cstheme="majorBidi"/>
          <w:color w:val="000000" w:themeColor="text1"/>
          <w:sz w:val="24"/>
          <w:szCs w:val="24"/>
          <w:lang w:eastAsia="id-ID"/>
        </w:rPr>
        <w:footnoteReference w:id="27"/>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Pendapat sebagian ilmuwan muslim kontemporer, seperti Seyyed Hassein Nasr menjelaskan bahwa kehidupan spiritual kaum Sufi berawal  dari Nabi, jiwa Nabi disinari cahaya Allah,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sehingga tepat sekali bila dikatakan bahwa wahyu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sebagai sumber tasawuf.</w:t>
      </w:r>
      <w:r w:rsidRPr="00065D94">
        <w:rPr>
          <w:rStyle w:val="FootnoteReference"/>
          <w:rFonts w:asciiTheme="majorBidi" w:eastAsia="Times New Roman" w:hAnsiTheme="majorBidi" w:cstheme="majorBidi"/>
          <w:color w:val="000000" w:themeColor="text1"/>
          <w:sz w:val="24"/>
          <w:szCs w:val="24"/>
          <w:lang w:eastAsia="id-ID"/>
        </w:rPr>
        <w:footnoteReference w:id="28"/>
      </w:r>
      <w:r w:rsidRPr="00065D94">
        <w:rPr>
          <w:rFonts w:asciiTheme="majorBidi" w:eastAsia="Times New Roman" w:hAnsiTheme="majorBidi" w:cstheme="majorBidi"/>
          <w:color w:val="000000" w:themeColor="text1"/>
          <w:sz w:val="24"/>
          <w:szCs w:val="24"/>
          <w:lang w:eastAsia="id-ID"/>
        </w:rPr>
        <w:t xml:space="preserve"> Bahkan Lynn Wilcox, seorang Mursyid Sufi sekaligus guru besar psikologi abad ini pada California state University Amerika, dengan mengutip pendapat Bayazid Bistami, secara ekspresif ilustratif menyatakan bahwa benih tasawuf sudah ditanam pada masa Nabi Adam. Benih-benih ini berkecambah semasa Nabi Nuh dan berbunga semasa Nabi Ibrahim. Anggurpun berbentuk pada masa Nabi Musa dan buahnya matang pada masa Nabi Isa. Di masa Muhammad, semua itu dibuat menjadi anggur murni.</w:t>
      </w:r>
      <w:r w:rsidRPr="00065D94">
        <w:rPr>
          <w:rStyle w:val="FootnoteReference"/>
          <w:rFonts w:asciiTheme="majorBidi" w:eastAsia="Times New Roman" w:hAnsiTheme="majorBidi" w:cstheme="majorBidi"/>
          <w:color w:val="000000" w:themeColor="text1"/>
          <w:sz w:val="24"/>
          <w:szCs w:val="24"/>
          <w:lang w:eastAsia="id-ID"/>
        </w:rPr>
        <w:footnoteReference w:id="29"/>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lastRenderedPageBreak/>
        <w:t xml:space="preserve">Harun Nasution mencatat ada lima pendapat tentang asal – usul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Pertama, dipengaruhi oleh cara hidup rahib-rahib Kristen. Kedua, dipengaruhi oleh Phytagoras  yang megharuskan meninggalkan kehidupan materi dalam rangka membersihkan roh. Ajaran meninggalkan dunia dan berkontemplasi inilah yang mempengaruhi timbulnya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dan sufisme dalam Islam. Ketiga, dipengaruhi oleh ajaran Plotinus yang menyatakan bahwa dalam rangka penyucian roh yang telah kotor, sehingga bisa menyatu dengan Tuhan harus meninggalkan dunia. Keempat, pengaruh Budha dengan faham nirwananya bahwa untuk mencapainya orang harus meninggalkan dunia dan memasuki hidup kontemplasi. Kelima, pengaruh ajaran Hindu yang juga mendorong manusia meninggalkan dunia dan mendekatkan diri kepada Tuhan untuk mencapai persatuan Atman dengan Brahman.</w:t>
      </w:r>
      <w:r w:rsidRPr="00065D94">
        <w:rPr>
          <w:rStyle w:val="FootnoteReference"/>
          <w:rFonts w:asciiTheme="majorBidi" w:eastAsia="Times New Roman" w:hAnsiTheme="majorBidi" w:cstheme="majorBidi"/>
          <w:color w:val="000000" w:themeColor="text1"/>
          <w:sz w:val="24"/>
          <w:szCs w:val="24"/>
          <w:lang w:eastAsia="id-ID"/>
        </w:rPr>
        <w:footnoteReference w:id="30"/>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Sementara itu Abu al’ala Afifi mencatat empat pendapat para peneliti tentang faktor atau asal –usul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Pertama, berasal dari atau dipengaruhi oleh India dan Persia. Kedua, berasal dari atau dipengaruhi oleh askestisme Nasrani. Ketiga, berasal atau dipengaruhi oleh berbagai sumber yang berbeda- beda kemudian menjelma menjadi satu ajaran. Keempat, berasal dari ajaran Islam. Untuk faktor yang keempat tersebut Afifi memerinci lebih jauh menjadi tiga : Pertama, faktor ajaran Islam sebagaimana terkandung dalam kedua sumbernya,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al-Sunnah. Kedua sumber ini mendorong untukhidup </w:t>
      </w:r>
      <w:r w:rsidR="00372685" w:rsidRPr="00065D94">
        <w:rPr>
          <w:rFonts w:asciiTheme="majorBidi" w:eastAsia="Times New Roman" w:hAnsiTheme="majorBidi" w:cstheme="majorBidi"/>
          <w:i/>
          <w:iCs/>
          <w:color w:val="000000" w:themeColor="text1"/>
          <w:sz w:val="24"/>
          <w:szCs w:val="24"/>
          <w:lang w:eastAsia="id-ID"/>
        </w:rPr>
        <w:t>warā</w:t>
      </w:r>
      <w:r w:rsidRPr="00065D94">
        <w:rPr>
          <w:rFonts w:asciiTheme="majorBidi" w:eastAsia="Times New Roman" w:hAnsiTheme="majorBidi" w:cstheme="majorBidi"/>
          <w:i/>
          <w:iCs/>
          <w:color w:val="000000" w:themeColor="text1"/>
          <w:sz w:val="24"/>
          <w:szCs w:val="24"/>
          <w:lang w:eastAsia="id-ID"/>
        </w:rPr>
        <w:t>’, taqwa dan zuhud</w:t>
      </w:r>
      <w:r w:rsidRPr="00065D94">
        <w:rPr>
          <w:rFonts w:asciiTheme="majorBidi" w:eastAsia="Times New Roman" w:hAnsiTheme="majorBidi" w:cstheme="majorBidi"/>
          <w:color w:val="000000" w:themeColor="text1"/>
          <w:sz w:val="24"/>
          <w:szCs w:val="24"/>
          <w:lang w:eastAsia="id-ID"/>
        </w:rPr>
        <w:t xml:space="preserve">. Kedua, reaksi rohaniah kaum muslimin terhadap system sosial politik dan ekonomi di kalangan Islam sendiri,yaitu ketika Islam telah tersebar </w:t>
      </w:r>
      <w:r w:rsidRPr="00065D94">
        <w:rPr>
          <w:rFonts w:asciiTheme="majorBidi" w:eastAsia="Times New Roman" w:hAnsiTheme="majorBidi" w:cstheme="majorBidi"/>
          <w:color w:val="000000" w:themeColor="text1"/>
          <w:sz w:val="24"/>
          <w:szCs w:val="24"/>
          <w:lang w:eastAsia="id-ID"/>
        </w:rPr>
        <w:lastRenderedPageBreak/>
        <w:t xml:space="preserve">keberbagai negara yang sudah barang tentu membawa konskuensi – konskuensi tertentu, seperti terbukanya kemungkinan diperolehnya kemakmuran di satu pihak dan terjadinya pertikaian politik interen umat Islam yang menyebabkan perang saudara antara Ali ibn Abi Thalib dengan Mu’awiyah, yang bermula dari </w:t>
      </w:r>
      <w:r w:rsidRPr="00065D94">
        <w:rPr>
          <w:rFonts w:asciiTheme="majorBidi" w:eastAsia="Times New Roman" w:hAnsiTheme="majorBidi" w:cstheme="majorBidi"/>
          <w:i/>
          <w:iCs/>
          <w:color w:val="000000" w:themeColor="text1"/>
          <w:sz w:val="24"/>
          <w:szCs w:val="24"/>
          <w:lang w:eastAsia="id-ID"/>
        </w:rPr>
        <w:t>al-fitnah al-kubra  </w:t>
      </w:r>
      <w:r w:rsidRPr="00065D94">
        <w:rPr>
          <w:rFonts w:asciiTheme="majorBidi" w:eastAsia="Times New Roman" w:hAnsiTheme="majorBidi" w:cstheme="majorBidi"/>
          <w:color w:val="000000" w:themeColor="text1"/>
          <w:sz w:val="24"/>
          <w:szCs w:val="24"/>
          <w:lang w:eastAsia="id-ID"/>
        </w:rPr>
        <w:t xml:space="preserve">yang menimpa khalifah ketiga, UstmanibnAffan (35 H/655 M). Dengan adanya fenomena sosial politik seperti itu ada sebagian masyarakat dan ulamanya tidak ingin terlibat dalam kemewahan dunia dan mempunyai sikap tidak mau tahu terhadap pergolakan yang ada,mereka mengasingkan diri agar tidak terlibat dalam pertikaian tersebut. Dan ketiga, reaksi terhadap fiqih dan ilmu kalam, sebab keduanya tidak bisa memuaskan dalam pengamalan agama Islam. Menurut at-Taftazani, pendapat Afifi yang terakhir ini perlu diteliti lebih jauh,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bisa dikatakan bukan reaksi terhadap fiqih dan ilmu kalam, karena timbulnya gerakan keilmuan dalam Islam, seperti ilmu fiqih dan ilmu kalam dan sebaginya muncul setelah praktek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maupun gerakan </w:t>
      </w:r>
      <w:r w:rsidRPr="00065D94">
        <w:rPr>
          <w:rFonts w:asciiTheme="majorBidi" w:eastAsia="Times New Roman" w:hAnsiTheme="majorBidi" w:cstheme="majorBidi"/>
          <w:i/>
          <w:iCs/>
          <w:color w:val="000000" w:themeColor="text1"/>
          <w:sz w:val="24"/>
          <w:szCs w:val="24"/>
          <w:lang w:eastAsia="id-ID"/>
        </w:rPr>
        <w:t>zuhud</w:t>
      </w:r>
      <w:r w:rsidRPr="00065D94">
        <w:rPr>
          <w:rFonts w:asciiTheme="majorBidi" w:eastAsia="Times New Roman" w:hAnsiTheme="majorBidi" w:cstheme="majorBidi"/>
          <w:color w:val="000000" w:themeColor="text1"/>
          <w:sz w:val="24"/>
          <w:szCs w:val="24"/>
          <w:lang w:eastAsia="id-ID"/>
        </w:rPr>
        <w:t xml:space="preserve">. Pembahasan ilmu kalam secara sistematis timbul setelah lahirnya mu’tazilah kalamiyyah pada permulaan abad II Hijriyyah, lebih akhir lagi ilmu fiqih, yakni setelah tampilnya imam-imam madzhab, sementara </w:t>
      </w:r>
      <w:r w:rsidRPr="00065D94">
        <w:rPr>
          <w:rFonts w:asciiTheme="majorBidi" w:eastAsia="Times New Roman" w:hAnsiTheme="majorBidi" w:cstheme="majorBidi"/>
          <w:i/>
          <w:iCs/>
          <w:color w:val="000000" w:themeColor="text1"/>
          <w:sz w:val="24"/>
          <w:szCs w:val="24"/>
          <w:lang w:eastAsia="id-ID"/>
        </w:rPr>
        <w:t xml:space="preserve">zuhud </w:t>
      </w:r>
      <w:r w:rsidRPr="00065D94">
        <w:rPr>
          <w:rFonts w:asciiTheme="majorBidi" w:eastAsia="Times New Roman" w:hAnsiTheme="majorBidi" w:cstheme="majorBidi"/>
          <w:color w:val="000000" w:themeColor="text1"/>
          <w:sz w:val="24"/>
          <w:szCs w:val="24"/>
          <w:lang w:eastAsia="id-ID"/>
        </w:rPr>
        <w:t>dan gerakannya telah lama tersebar luas didunia Islam.</w:t>
      </w:r>
      <w:r w:rsidRPr="00065D94">
        <w:rPr>
          <w:rStyle w:val="FootnoteReference"/>
          <w:rFonts w:asciiTheme="majorBidi" w:eastAsia="Times New Roman" w:hAnsiTheme="majorBidi" w:cstheme="majorBidi"/>
          <w:color w:val="000000" w:themeColor="text1"/>
          <w:sz w:val="24"/>
          <w:szCs w:val="24"/>
          <w:lang w:eastAsia="id-ID"/>
        </w:rPr>
        <w:footnoteReference w:id="31"/>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Kendati demikian, sebagian ilmuwan muslim mengakui sejujurnya bahwa tasawuf dipengaruhi pula oleh agama dan budaya lain. Dasar dan sumber fundamental tasawuf memang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Sunnah Nabi, kehidupan para sahabat dan tabi’in, namun tanpa mengingkari fakta historis, wacana-wacana tasawuf </w:t>
      </w:r>
      <w:r w:rsidRPr="00065D94">
        <w:rPr>
          <w:rFonts w:asciiTheme="majorBidi" w:eastAsia="Times New Roman" w:hAnsiTheme="majorBidi" w:cstheme="majorBidi"/>
          <w:color w:val="000000" w:themeColor="text1"/>
          <w:sz w:val="24"/>
          <w:szCs w:val="24"/>
          <w:lang w:eastAsia="id-ID"/>
        </w:rPr>
        <w:lastRenderedPageBreak/>
        <w:t>dalam perkembangan selanjutnya telah diwarnai unsur-unsur luar. Terutama tasawuf falsafi, yang merupakan pengaruh Persia (Yunani) yang rasional dan filsafat India yang mistis.</w:t>
      </w:r>
      <w:r w:rsidRPr="00065D94">
        <w:rPr>
          <w:rStyle w:val="FootnoteReference"/>
          <w:rFonts w:asciiTheme="majorBidi" w:eastAsia="Times New Roman" w:hAnsiTheme="majorBidi" w:cstheme="majorBidi"/>
          <w:color w:val="000000" w:themeColor="text1"/>
          <w:sz w:val="24"/>
          <w:szCs w:val="24"/>
          <w:lang w:eastAsia="id-ID"/>
        </w:rPr>
        <w:footnoteReference w:id="32"/>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A91CA0"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Bagaimanapun juga tidak dapat dipungkiri, dalam perjalanan selanjutnya sekitar abad ke enam dan tujuh Hijriyah, wacana-wacana tasawuf banyak yang bernuansa filosofis atau tasawuf-falsafi yang diprakarsai oleh Suhrawardi (w. 587 H), Ibn Arabi (w. 638 H), Ibn Faridh (w. 632 H)</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lain-lain. Pada fase ini, konsep-konsep tasawuf berkembang dan diwarnai unsur-unsur diluar Islam, khususnya filsafat Yunani, sekalipun pijakan fundamental para sufi adalah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w:t>
      </w:r>
      <w:r w:rsidRPr="00065D94">
        <w:rPr>
          <w:rStyle w:val="FootnoteReference"/>
          <w:rFonts w:asciiTheme="majorBidi" w:eastAsia="Times New Roman" w:hAnsiTheme="majorBidi" w:cstheme="majorBidi"/>
          <w:color w:val="000000" w:themeColor="text1"/>
          <w:sz w:val="24"/>
          <w:szCs w:val="24"/>
          <w:lang w:eastAsia="id-ID"/>
        </w:rPr>
        <w:footnoteReference w:id="33"/>
      </w:r>
      <w:r w:rsidRPr="00065D94">
        <w:rPr>
          <w:rFonts w:asciiTheme="majorBidi" w:eastAsia="Times New Roman" w:hAnsiTheme="majorBidi" w:cstheme="majorBidi"/>
          <w:color w:val="000000" w:themeColor="text1"/>
          <w:sz w:val="24"/>
          <w:szCs w:val="24"/>
          <w:lang w:eastAsia="id-ID"/>
        </w:rPr>
        <w:t xml:space="preserve"> </w:t>
      </w:r>
    </w:p>
    <w:p w:rsidR="00A91CA0" w:rsidRPr="00065D94" w:rsidRDefault="000517B1" w:rsidP="00A91CA0">
      <w:pPr>
        <w:pStyle w:val="Heading1"/>
        <w:numPr>
          <w:ilvl w:val="0"/>
          <w:numId w:val="3"/>
        </w:numPr>
        <w:spacing w:line="480" w:lineRule="auto"/>
        <w:ind w:left="360"/>
        <w:jc w:val="both"/>
        <w:rPr>
          <w:rFonts w:asciiTheme="majorBidi" w:hAnsiTheme="majorBidi"/>
          <w:color w:val="000000" w:themeColor="text1"/>
          <w:sz w:val="24"/>
          <w:szCs w:val="24"/>
        </w:rPr>
      </w:pPr>
      <w:r w:rsidRPr="00065D94">
        <w:rPr>
          <w:rFonts w:asciiTheme="majorBidi" w:hAnsiTheme="majorBidi"/>
          <w:color w:val="000000" w:themeColor="text1"/>
          <w:sz w:val="24"/>
          <w:szCs w:val="24"/>
        </w:rPr>
        <w:t>Maqām</w:t>
      </w:r>
      <w:r w:rsidR="00F83EA0">
        <w:rPr>
          <w:rFonts w:asciiTheme="majorBidi" w:hAnsiTheme="majorBidi"/>
          <w:color w:val="000000" w:themeColor="text1"/>
          <w:sz w:val="24"/>
          <w:szCs w:val="24"/>
        </w:rPr>
        <w:t>at</w:t>
      </w:r>
      <w:r w:rsidR="00A91CA0" w:rsidRPr="00065D94">
        <w:rPr>
          <w:rFonts w:asciiTheme="majorBidi" w:hAnsiTheme="majorBidi"/>
          <w:color w:val="000000" w:themeColor="text1"/>
          <w:sz w:val="24"/>
          <w:szCs w:val="24"/>
        </w:rPr>
        <w:t xml:space="preserve"> Untuk Mencapai Puncak Spritual Dalam Tasawuf</w:t>
      </w:r>
    </w:p>
    <w:p w:rsidR="00A91CA0" w:rsidRPr="00065D94" w:rsidRDefault="00A91CA0" w:rsidP="00A91CA0">
      <w:pPr>
        <w:pStyle w:val="NoSpacing"/>
        <w:spacing w:line="480" w:lineRule="auto"/>
        <w:ind w:firstLine="720"/>
        <w:jc w:val="both"/>
        <w:rPr>
          <w:rFonts w:asciiTheme="majorBidi" w:hAnsiTheme="majorBidi" w:cstheme="majorBidi"/>
          <w:color w:val="000000" w:themeColor="text1"/>
          <w:sz w:val="24"/>
          <w:szCs w:val="24"/>
        </w:rPr>
      </w:pPr>
      <w:r w:rsidRPr="00065D94">
        <w:rPr>
          <w:rFonts w:asciiTheme="majorBidi" w:hAnsiTheme="majorBidi" w:cstheme="majorBidi"/>
          <w:color w:val="000000" w:themeColor="text1"/>
          <w:sz w:val="24"/>
          <w:szCs w:val="24"/>
        </w:rPr>
        <w:t xml:space="preserve">Untuk mencapai tujuan tasawuf, seorang mubtadi harus menempuh jalan yang panjang dan </w:t>
      </w:r>
      <w:r w:rsidRPr="00065D94">
        <w:rPr>
          <w:rFonts w:asciiTheme="majorBidi" w:eastAsia="Times New Roman" w:hAnsiTheme="majorBidi" w:cstheme="majorBidi"/>
          <w:color w:val="000000" w:themeColor="text1"/>
          <w:sz w:val="24"/>
          <w:szCs w:val="24"/>
          <w:lang w:eastAsia="id-ID"/>
        </w:rPr>
        <w:t>berat</w:t>
      </w:r>
      <w:r w:rsidRPr="00065D94">
        <w:rPr>
          <w:rFonts w:asciiTheme="majorBidi" w:hAnsiTheme="majorBidi" w:cstheme="majorBidi"/>
          <w:color w:val="000000" w:themeColor="text1"/>
          <w:sz w:val="24"/>
          <w:szCs w:val="24"/>
        </w:rPr>
        <w:t xml:space="preserve">, melakukan berbagai macam usaha dan amal baik yang bersifat amal zhahir maupun amal bathin. Walaupun pengetahuan dalam dunia tasawuf itu pada dasarnya bersifat repetitive, tetapi ia dapat dipelajari melalui tahap-tahap tertentu atau yang biasa disebut dengan istilah </w:t>
      </w:r>
      <w:r w:rsidR="00F77860" w:rsidRPr="00065D94">
        <w:rPr>
          <w:rFonts w:asciiTheme="majorBidi" w:hAnsiTheme="majorBidi" w:cstheme="majorBidi"/>
          <w:color w:val="000000" w:themeColor="text1"/>
          <w:sz w:val="24"/>
          <w:szCs w:val="24"/>
        </w:rPr>
        <w:t>maqām</w:t>
      </w:r>
      <w:r w:rsidRPr="00065D94">
        <w:rPr>
          <w:rFonts w:asciiTheme="majorBidi" w:hAnsiTheme="majorBidi" w:cstheme="majorBidi"/>
          <w:color w:val="000000" w:themeColor="text1"/>
          <w:sz w:val="24"/>
          <w:szCs w:val="24"/>
        </w:rPr>
        <w:t xml:space="preserve">. Istilah ini telah menjadi pembicaraan para sufi abad ketiga Hijriah. Al-Hujwiri menerangkan bahwa Sari As-Saqati (wafat 257 H/870 M) adalah yang pertama kali menyusun apa yang disebut </w:t>
      </w:r>
      <w:r w:rsidR="000517B1" w:rsidRPr="00065D94">
        <w:rPr>
          <w:rFonts w:asciiTheme="majorBidi" w:hAnsiTheme="majorBidi" w:cstheme="majorBidi"/>
          <w:color w:val="000000" w:themeColor="text1"/>
          <w:sz w:val="24"/>
          <w:szCs w:val="24"/>
        </w:rPr>
        <w:t>maqām</w:t>
      </w:r>
      <w:r w:rsidRPr="00065D94">
        <w:rPr>
          <w:rFonts w:asciiTheme="majorBidi" w:hAnsiTheme="majorBidi" w:cstheme="majorBidi"/>
          <w:color w:val="000000" w:themeColor="text1"/>
          <w:sz w:val="24"/>
          <w:szCs w:val="24"/>
        </w:rPr>
        <w:t xml:space="preserve"> (jamak dari kata </w:t>
      </w:r>
      <w:r w:rsidR="00F77860" w:rsidRPr="00065D94">
        <w:rPr>
          <w:rFonts w:asciiTheme="majorBidi" w:hAnsiTheme="majorBidi" w:cstheme="majorBidi"/>
          <w:color w:val="000000" w:themeColor="text1"/>
          <w:sz w:val="24"/>
          <w:szCs w:val="24"/>
        </w:rPr>
        <w:t>maqām</w:t>
      </w:r>
      <w:r w:rsidRPr="00065D94">
        <w:rPr>
          <w:rFonts w:asciiTheme="majorBidi" w:hAnsiTheme="majorBidi" w:cstheme="majorBidi"/>
          <w:color w:val="000000" w:themeColor="text1"/>
          <w:sz w:val="24"/>
          <w:szCs w:val="24"/>
        </w:rPr>
        <w:t xml:space="preserve">). Tetapi sumber lain menerangkan pula bahwa istilah ini telah dibicarakan juga oleh Zunnun al-Misri (w. 245 H/859 M). </w:t>
      </w:r>
    </w:p>
    <w:p w:rsidR="00A91CA0" w:rsidRPr="00065D94" w:rsidRDefault="00A91CA0" w:rsidP="00F77860">
      <w:pPr>
        <w:pStyle w:val="NoSpacing"/>
        <w:spacing w:line="480" w:lineRule="auto"/>
        <w:ind w:firstLine="720"/>
        <w:jc w:val="both"/>
        <w:rPr>
          <w:rFonts w:asciiTheme="majorBidi" w:hAnsiTheme="majorBidi" w:cstheme="majorBidi"/>
          <w:color w:val="000000" w:themeColor="text1"/>
          <w:sz w:val="24"/>
          <w:szCs w:val="24"/>
        </w:rPr>
      </w:pPr>
      <w:r w:rsidRPr="00065D94">
        <w:rPr>
          <w:rFonts w:asciiTheme="majorBidi" w:hAnsiTheme="majorBidi" w:cstheme="majorBidi"/>
          <w:color w:val="000000" w:themeColor="text1"/>
          <w:sz w:val="24"/>
          <w:szCs w:val="24"/>
        </w:rPr>
        <w:lastRenderedPageBreak/>
        <w:t xml:space="preserve">Pengertian </w:t>
      </w:r>
      <w:r w:rsidR="00F77860" w:rsidRPr="00065D94">
        <w:rPr>
          <w:rFonts w:asciiTheme="majorBidi" w:hAnsiTheme="majorBidi" w:cstheme="majorBidi"/>
          <w:i/>
          <w:iCs/>
          <w:color w:val="000000" w:themeColor="text1"/>
          <w:sz w:val="24"/>
          <w:szCs w:val="24"/>
        </w:rPr>
        <w:t>maqām</w:t>
      </w:r>
      <w:r w:rsidRPr="00065D94">
        <w:rPr>
          <w:rFonts w:asciiTheme="majorBidi" w:hAnsiTheme="majorBidi" w:cstheme="majorBidi"/>
          <w:color w:val="000000" w:themeColor="text1"/>
          <w:sz w:val="24"/>
          <w:szCs w:val="24"/>
        </w:rPr>
        <w:t xml:space="preserve"> menurut para ahli tasawuf berbeda-beda namun pengertian yang satu dengan yang lainnya saling melengkapi. Menurut Abu Nasher Abdullah bin Ali al-Sarraj al-Thusi, </w:t>
      </w:r>
      <w:r w:rsidR="00F77860" w:rsidRPr="00065D94">
        <w:rPr>
          <w:rFonts w:asciiTheme="majorBidi" w:hAnsiTheme="majorBidi" w:cstheme="majorBidi"/>
          <w:i/>
          <w:iCs/>
          <w:color w:val="000000" w:themeColor="text1"/>
          <w:sz w:val="24"/>
          <w:szCs w:val="24"/>
        </w:rPr>
        <w:t>maqām</w:t>
      </w:r>
      <w:r w:rsidRPr="00065D94">
        <w:rPr>
          <w:rFonts w:asciiTheme="majorBidi" w:hAnsiTheme="majorBidi" w:cstheme="majorBidi"/>
          <w:color w:val="000000" w:themeColor="text1"/>
          <w:sz w:val="24"/>
          <w:szCs w:val="24"/>
        </w:rPr>
        <w:t xml:space="preserve"> itu berarti, </w:t>
      </w:r>
      <w:r w:rsidR="00F77860" w:rsidRPr="00065D94">
        <w:rPr>
          <w:rFonts w:asciiTheme="majorBidi" w:hAnsiTheme="majorBidi" w:cstheme="majorBidi"/>
          <w:i/>
          <w:iCs/>
          <w:color w:val="000000" w:themeColor="text1"/>
          <w:sz w:val="24"/>
          <w:szCs w:val="24"/>
        </w:rPr>
        <w:t>maqām</w:t>
      </w:r>
      <w:r w:rsidRPr="00065D94">
        <w:rPr>
          <w:rFonts w:asciiTheme="majorBidi" w:hAnsiTheme="majorBidi" w:cstheme="majorBidi"/>
          <w:color w:val="000000" w:themeColor="text1"/>
          <w:sz w:val="24"/>
          <w:szCs w:val="24"/>
        </w:rPr>
        <w:t xml:space="preserve"> seorang hamba di hadapan Allah pada saat ia berdiri menghadap kepada-Nya. Ia melakukan ibadah dengan </w:t>
      </w:r>
      <w:r w:rsidRPr="00065D94">
        <w:rPr>
          <w:rFonts w:asciiTheme="majorBidi" w:hAnsiTheme="majorBidi" w:cstheme="majorBidi"/>
          <w:i/>
          <w:iCs/>
          <w:color w:val="000000" w:themeColor="text1"/>
          <w:sz w:val="24"/>
          <w:szCs w:val="24"/>
        </w:rPr>
        <w:t>muj</w:t>
      </w:r>
      <w:r w:rsidR="00F77860" w:rsidRPr="00065D94">
        <w:rPr>
          <w:rFonts w:asciiTheme="majorBidi" w:hAnsiTheme="majorBidi" w:cstheme="majorBidi"/>
          <w:i/>
          <w:iCs/>
          <w:color w:val="000000" w:themeColor="text1"/>
          <w:sz w:val="24"/>
          <w:szCs w:val="24"/>
        </w:rPr>
        <w:t>ā</w:t>
      </w:r>
      <w:r w:rsidRPr="00065D94">
        <w:rPr>
          <w:rFonts w:asciiTheme="majorBidi" w:hAnsiTheme="majorBidi" w:cstheme="majorBidi"/>
          <w:i/>
          <w:iCs/>
          <w:color w:val="000000" w:themeColor="text1"/>
          <w:sz w:val="24"/>
          <w:szCs w:val="24"/>
        </w:rPr>
        <w:t>hadah</w:t>
      </w:r>
      <w:r w:rsidRPr="00065D94">
        <w:rPr>
          <w:rFonts w:asciiTheme="majorBidi" w:hAnsiTheme="majorBidi" w:cstheme="majorBidi"/>
          <w:color w:val="000000" w:themeColor="text1"/>
          <w:sz w:val="24"/>
          <w:szCs w:val="24"/>
        </w:rPr>
        <w:t xml:space="preserve">, </w:t>
      </w:r>
      <w:r w:rsidRPr="00065D94">
        <w:rPr>
          <w:rFonts w:asciiTheme="majorBidi" w:hAnsiTheme="majorBidi" w:cstheme="majorBidi"/>
          <w:i/>
          <w:iCs/>
          <w:color w:val="000000" w:themeColor="text1"/>
          <w:sz w:val="24"/>
          <w:szCs w:val="24"/>
        </w:rPr>
        <w:t>riy</w:t>
      </w:r>
      <w:r w:rsidR="00F77860" w:rsidRPr="00065D94">
        <w:rPr>
          <w:rFonts w:asciiTheme="majorBidi" w:hAnsiTheme="majorBidi" w:cstheme="majorBidi"/>
          <w:i/>
          <w:iCs/>
          <w:color w:val="000000" w:themeColor="text1"/>
          <w:sz w:val="24"/>
          <w:szCs w:val="24"/>
        </w:rPr>
        <w:t>ā</w:t>
      </w:r>
      <w:r w:rsidRPr="00065D94">
        <w:rPr>
          <w:rFonts w:asciiTheme="majorBidi" w:hAnsiTheme="majorBidi" w:cstheme="majorBidi"/>
          <w:i/>
          <w:iCs/>
          <w:color w:val="000000" w:themeColor="text1"/>
          <w:sz w:val="24"/>
          <w:szCs w:val="24"/>
        </w:rPr>
        <w:t>dhah</w:t>
      </w:r>
      <w:r w:rsidRPr="00065D94">
        <w:rPr>
          <w:rFonts w:asciiTheme="majorBidi" w:hAnsiTheme="majorBidi" w:cstheme="majorBidi"/>
          <w:color w:val="000000" w:themeColor="text1"/>
          <w:sz w:val="24"/>
          <w:szCs w:val="24"/>
        </w:rPr>
        <w:t xml:space="preserve"> dan melepaskan kegiatan duniawi untuk semata-mata berbakti kepada Allah. Hal ter</w:t>
      </w:r>
      <w:r w:rsidR="00F77860" w:rsidRPr="00065D94">
        <w:rPr>
          <w:rFonts w:asciiTheme="majorBidi" w:hAnsiTheme="majorBidi" w:cstheme="majorBidi"/>
          <w:color w:val="000000" w:themeColor="text1"/>
          <w:sz w:val="24"/>
          <w:szCs w:val="24"/>
        </w:rPr>
        <w:t>sebut sesuai dengan Q.S. Ibrah</w:t>
      </w:r>
      <w:r w:rsidR="00F77860" w:rsidRPr="00065D94">
        <w:rPr>
          <w:rFonts w:asciiTheme="majorBidi" w:hAnsiTheme="majorBidi" w:cstheme="majorBidi"/>
          <w:sz w:val="24"/>
          <w:szCs w:val="24"/>
        </w:rPr>
        <w:t>ī</w:t>
      </w:r>
      <w:r w:rsidRPr="00065D94">
        <w:rPr>
          <w:rFonts w:asciiTheme="majorBidi" w:hAnsiTheme="majorBidi" w:cstheme="majorBidi"/>
          <w:color w:val="000000" w:themeColor="text1"/>
          <w:sz w:val="24"/>
          <w:szCs w:val="24"/>
        </w:rPr>
        <w:t xml:space="preserve">m: 14 dan Q.S. Al-Shaffat: 164. Imam al-Qusyairi berkata, </w:t>
      </w:r>
      <w:r w:rsidR="00F77860" w:rsidRPr="00065D94">
        <w:rPr>
          <w:rFonts w:asciiTheme="majorBidi" w:hAnsiTheme="majorBidi" w:cstheme="majorBidi"/>
          <w:i/>
          <w:iCs/>
          <w:color w:val="000000" w:themeColor="text1"/>
          <w:sz w:val="24"/>
          <w:szCs w:val="24"/>
        </w:rPr>
        <w:t>maqām</w:t>
      </w:r>
      <w:r w:rsidRPr="00065D94">
        <w:rPr>
          <w:rFonts w:asciiTheme="majorBidi" w:hAnsiTheme="majorBidi" w:cstheme="majorBidi"/>
          <w:color w:val="000000" w:themeColor="text1"/>
          <w:sz w:val="24"/>
          <w:szCs w:val="24"/>
        </w:rPr>
        <w:t xml:space="preserve"> ialah apa yang terjadi pada hamba Allah dari ketinggian adab sopan santunnya yang dapat membawanya kepada jenis usaha dan jenis tuntutan dari berbagai jenis kewajiban.</w:t>
      </w:r>
      <w:r w:rsidRPr="00065D94">
        <w:rPr>
          <w:rStyle w:val="FootnoteReference"/>
          <w:rFonts w:asciiTheme="majorBidi" w:eastAsia="Times New Roman" w:hAnsiTheme="majorBidi" w:cstheme="majorBidi"/>
          <w:color w:val="000000" w:themeColor="text1"/>
          <w:sz w:val="24"/>
          <w:szCs w:val="24"/>
          <w:lang w:eastAsia="id-ID"/>
        </w:rPr>
        <w:footnoteReference w:id="34"/>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hAnsiTheme="majorBidi" w:cstheme="majorBidi"/>
          <w:color w:val="000000" w:themeColor="text1"/>
          <w:sz w:val="24"/>
          <w:szCs w:val="24"/>
        </w:rPr>
        <w:t xml:space="preserve">Perkataan </w:t>
      </w:r>
      <w:r w:rsidR="00F77860" w:rsidRPr="00065D94">
        <w:rPr>
          <w:rFonts w:asciiTheme="majorBidi" w:hAnsiTheme="majorBidi" w:cstheme="majorBidi"/>
          <w:i/>
          <w:iCs/>
          <w:color w:val="000000" w:themeColor="text1"/>
          <w:sz w:val="24"/>
          <w:szCs w:val="24"/>
        </w:rPr>
        <w:t>maqām</w:t>
      </w:r>
      <w:r w:rsidRPr="00065D94">
        <w:rPr>
          <w:rFonts w:asciiTheme="majorBidi" w:hAnsiTheme="majorBidi" w:cstheme="majorBidi"/>
          <w:color w:val="000000" w:themeColor="text1"/>
          <w:sz w:val="24"/>
          <w:szCs w:val="24"/>
        </w:rPr>
        <w:t xml:space="preserve"> dapat diartikan dengan station, tahapan atau tingkatan, yakni tingkatan spiritual yang telah dicapai oleh seorang sufi. Dan atau tingkatan sikap hidup yang telah dapat dicapai seseorang dengan kesungguhan dan latihan yang terus menerus. </w:t>
      </w:r>
      <w:r w:rsidRPr="00065D94">
        <w:rPr>
          <w:rFonts w:asciiTheme="majorBidi" w:eastAsia="Times New Roman" w:hAnsiTheme="majorBidi" w:cstheme="majorBidi"/>
          <w:color w:val="000000" w:themeColor="text1"/>
          <w:sz w:val="24"/>
          <w:szCs w:val="24"/>
          <w:lang w:eastAsia="id-ID"/>
        </w:rPr>
        <w:t xml:space="preserve">Tujuan akhir dari perjalanan seorang sufi adalah untuk mengenal dan berada sedekat mungkin dengan Allah dan sekaligus memperoleh kebahagiaan yang hakiki. Jalan yang ditempuh, menurut al-Ghozali harus menjalankan syariat Islam, disamping itu harus menempuh jenjang </w:t>
      </w:r>
      <w:r w:rsidR="000517B1" w:rsidRPr="00065D94">
        <w:rPr>
          <w:rFonts w:asciiTheme="majorBidi" w:eastAsia="Times New Roman" w:hAnsiTheme="majorBidi" w:cstheme="majorBidi"/>
          <w:i/>
          <w:iCs/>
          <w:color w:val="000000" w:themeColor="text1"/>
          <w:sz w:val="24"/>
          <w:szCs w:val="24"/>
          <w:lang w:eastAsia="id-ID"/>
        </w:rPr>
        <w:t>Maqāmāt</w:t>
      </w:r>
      <w:r w:rsidRPr="00065D94">
        <w:rPr>
          <w:rFonts w:asciiTheme="majorBidi" w:eastAsia="Times New Roman" w:hAnsiTheme="majorBidi" w:cstheme="majorBidi"/>
          <w:color w:val="000000" w:themeColor="text1"/>
          <w:sz w:val="24"/>
          <w:szCs w:val="24"/>
          <w:lang w:eastAsia="id-ID"/>
        </w:rPr>
        <w:t xml:space="preserve"> untuk mengantarkanya ke tingkat ma’rifat.</w:t>
      </w:r>
    </w:p>
    <w:p w:rsidR="00A91CA0" w:rsidRPr="00065D94" w:rsidRDefault="00A91CA0" w:rsidP="00A91CA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Adapun </w:t>
      </w:r>
      <w:r w:rsidR="000517B1" w:rsidRPr="00065D94">
        <w:rPr>
          <w:rFonts w:asciiTheme="majorBidi" w:eastAsia="Times New Roman" w:hAnsiTheme="majorBidi" w:cstheme="majorBidi"/>
          <w:i/>
          <w:iCs/>
          <w:color w:val="000000" w:themeColor="text1"/>
          <w:sz w:val="24"/>
          <w:szCs w:val="24"/>
          <w:lang w:eastAsia="id-ID"/>
        </w:rPr>
        <w:t>maqāmāt</w:t>
      </w:r>
      <w:r w:rsidRPr="00065D94">
        <w:rPr>
          <w:rFonts w:asciiTheme="majorBidi" w:eastAsia="Times New Roman" w:hAnsiTheme="majorBidi" w:cstheme="majorBidi"/>
          <w:color w:val="000000" w:themeColor="text1"/>
          <w:sz w:val="24"/>
          <w:szCs w:val="24"/>
          <w:lang w:eastAsia="id-ID"/>
        </w:rPr>
        <w:t xml:space="preserve"> yang harus ditempuh seorang sufi menuju kedekatan sedekat mungkin di hadirat Tuhan yaitu kecenderungan rohani (rasa) yang lebih dominan dalam Tasawuf. </w:t>
      </w:r>
      <w:r w:rsidR="000517B1" w:rsidRPr="00065D94">
        <w:rPr>
          <w:rFonts w:asciiTheme="majorBidi" w:eastAsia="Times New Roman" w:hAnsiTheme="majorBidi" w:cstheme="majorBidi"/>
          <w:i/>
          <w:iCs/>
          <w:color w:val="000000" w:themeColor="text1"/>
          <w:sz w:val="24"/>
          <w:szCs w:val="24"/>
          <w:lang w:eastAsia="id-ID"/>
        </w:rPr>
        <w:t>Maqāmāt</w:t>
      </w:r>
      <w:r w:rsidRPr="00065D94">
        <w:rPr>
          <w:rFonts w:asciiTheme="majorBidi" w:eastAsia="Times New Roman" w:hAnsiTheme="majorBidi" w:cstheme="majorBidi"/>
          <w:color w:val="000000" w:themeColor="text1"/>
          <w:sz w:val="24"/>
          <w:szCs w:val="24"/>
          <w:lang w:eastAsia="id-ID"/>
        </w:rPr>
        <w:t xml:space="preserve"> itu berbeda susunannya antara sufi yang satu dengan sufi yang lain bahkan menjadi sangat beragam dalam menentukan susunan </w:t>
      </w:r>
      <w:r w:rsidR="00F77860" w:rsidRPr="00065D94">
        <w:rPr>
          <w:rFonts w:asciiTheme="majorBidi" w:eastAsia="Times New Roman" w:hAnsiTheme="majorBidi" w:cstheme="majorBidi"/>
          <w:i/>
          <w:iCs/>
          <w:color w:val="000000" w:themeColor="text1"/>
          <w:sz w:val="24"/>
          <w:szCs w:val="24"/>
          <w:lang w:eastAsia="id-ID"/>
        </w:rPr>
        <w:lastRenderedPageBreak/>
        <w:t>m</w:t>
      </w:r>
      <w:r w:rsidR="000517B1" w:rsidRPr="00065D94">
        <w:rPr>
          <w:rFonts w:asciiTheme="majorBidi" w:eastAsia="Times New Roman" w:hAnsiTheme="majorBidi" w:cstheme="majorBidi"/>
          <w:i/>
          <w:iCs/>
          <w:color w:val="000000" w:themeColor="text1"/>
          <w:sz w:val="24"/>
          <w:szCs w:val="24"/>
          <w:lang w:eastAsia="id-ID"/>
        </w:rPr>
        <w:t>aqām</w:t>
      </w:r>
      <w:r w:rsidRPr="00065D94">
        <w:rPr>
          <w:rFonts w:asciiTheme="majorBidi" w:eastAsia="Times New Roman" w:hAnsiTheme="majorBidi" w:cstheme="majorBidi"/>
          <w:color w:val="000000" w:themeColor="text1"/>
          <w:sz w:val="24"/>
          <w:szCs w:val="24"/>
          <w:lang w:eastAsia="id-ID"/>
        </w:rPr>
        <w:t xml:space="preserve"> tersebut. Seperti Abu Hamid Muhammad al Ghozali dalam kitabnya yang terkenal </w:t>
      </w:r>
      <w:r w:rsidRPr="00065D94">
        <w:rPr>
          <w:rFonts w:asciiTheme="majorBidi" w:eastAsia="Times New Roman" w:hAnsiTheme="majorBidi" w:cstheme="majorBidi"/>
          <w:i/>
          <w:iCs/>
          <w:color w:val="000000" w:themeColor="text1"/>
          <w:sz w:val="24"/>
          <w:szCs w:val="24"/>
          <w:lang w:eastAsia="id-ID"/>
        </w:rPr>
        <w:t>Ihya’ Ulumuddin</w:t>
      </w:r>
      <w:r w:rsidRPr="00065D94">
        <w:rPr>
          <w:rFonts w:asciiTheme="majorBidi" w:eastAsia="Times New Roman" w:hAnsiTheme="majorBidi" w:cstheme="majorBidi"/>
          <w:color w:val="000000" w:themeColor="text1"/>
          <w:sz w:val="24"/>
          <w:szCs w:val="24"/>
          <w:lang w:eastAsia="id-ID"/>
        </w:rPr>
        <w:t xml:space="preserve"> ia mengemukakan susunan </w:t>
      </w:r>
      <w:r w:rsidR="000517B1" w:rsidRPr="00065D94">
        <w:rPr>
          <w:rFonts w:asciiTheme="majorBidi" w:eastAsia="Times New Roman" w:hAnsiTheme="majorBidi" w:cstheme="majorBidi"/>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yaitu: 1. Taubat, 2. Sabar, 3. Fakir, 4. Zuhud, 5. Tawakal, 6. Mahabbah, 7. Ma’rifat, 8. Ridha. Bagi Abu al-Qosim Abd. Al-Karim al-Qusyairi dalam susunan </w:t>
      </w:r>
      <w:r w:rsidR="00F77860" w:rsidRPr="00065D94">
        <w:rPr>
          <w:rFonts w:asciiTheme="majorBidi" w:eastAsia="Times New Roman" w:hAnsiTheme="majorBidi" w:cstheme="majorBidi"/>
          <w:i/>
          <w:iCs/>
          <w:color w:val="000000" w:themeColor="text1"/>
          <w:sz w:val="24"/>
          <w:szCs w:val="24"/>
          <w:lang w:eastAsia="id-ID"/>
        </w:rPr>
        <w:t>m</w:t>
      </w:r>
      <w:r w:rsidR="000517B1" w:rsidRPr="00065D94">
        <w:rPr>
          <w:rFonts w:asciiTheme="majorBidi" w:eastAsia="Times New Roman" w:hAnsiTheme="majorBidi" w:cstheme="majorBidi"/>
          <w:i/>
          <w:iCs/>
          <w:color w:val="000000" w:themeColor="text1"/>
          <w:sz w:val="24"/>
          <w:szCs w:val="24"/>
          <w:lang w:eastAsia="id-ID"/>
        </w:rPr>
        <w:t>aqām</w:t>
      </w:r>
      <w:r w:rsidRPr="00065D94">
        <w:rPr>
          <w:rFonts w:asciiTheme="majorBidi" w:eastAsia="Times New Roman" w:hAnsiTheme="majorBidi" w:cstheme="majorBidi"/>
          <w:color w:val="000000" w:themeColor="text1"/>
          <w:sz w:val="24"/>
          <w:szCs w:val="24"/>
          <w:lang w:eastAsia="id-ID"/>
        </w:rPr>
        <w:t xml:space="preserve"> sebagai berikut: 1. Tobat, 2. </w:t>
      </w:r>
      <w:r w:rsidR="00372685" w:rsidRPr="00065D94">
        <w:rPr>
          <w:rFonts w:asciiTheme="majorBidi" w:eastAsia="Times New Roman" w:hAnsiTheme="majorBidi" w:cstheme="majorBidi"/>
          <w:color w:val="000000" w:themeColor="text1"/>
          <w:sz w:val="24"/>
          <w:szCs w:val="24"/>
          <w:lang w:eastAsia="id-ID"/>
        </w:rPr>
        <w:t>Warā</w:t>
      </w:r>
      <w:r w:rsidRPr="00065D94">
        <w:rPr>
          <w:rFonts w:asciiTheme="majorBidi" w:eastAsia="Times New Roman" w:hAnsiTheme="majorBidi" w:cstheme="majorBidi"/>
          <w:color w:val="000000" w:themeColor="text1"/>
          <w:sz w:val="24"/>
          <w:szCs w:val="24"/>
          <w:lang w:eastAsia="id-ID"/>
        </w:rPr>
        <w:t xml:space="preserve">, 3. Zuhud, 4. Tawakal, 5. Sabar, 6. Ridha. Sementara Abu Bakar Muhammad al-Kalabadi berbeda dalam menyusun </w:t>
      </w:r>
      <w:r w:rsidR="000517B1"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yakni: 1. Tobat, 2. Zuhud, 3. Sabar, 4. Fakir, 5. Tawadlu, 6. Taqwa, 7. Tawakal, 8. Ridha, 9. Mahabbah</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10. Ma’rifat.</w:t>
      </w:r>
      <w:r w:rsidRPr="00065D94">
        <w:rPr>
          <w:rStyle w:val="FootnoteReference"/>
          <w:rFonts w:asciiTheme="majorBidi" w:eastAsia="Times New Roman" w:hAnsiTheme="majorBidi" w:cstheme="majorBidi"/>
          <w:color w:val="000000" w:themeColor="text1"/>
          <w:sz w:val="24"/>
          <w:szCs w:val="24"/>
          <w:lang w:eastAsia="id-ID"/>
        </w:rPr>
        <w:footnoteReference w:id="35"/>
      </w:r>
    </w:p>
    <w:p w:rsidR="00A91CA0" w:rsidRPr="00065D94" w:rsidRDefault="00F77860" w:rsidP="00F7786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i/>
          <w:iCs/>
          <w:color w:val="000000" w:themeColor="text1"/>
          <w:sz w:val="24"/>
          <w:szCs w:val="24"/>
          <w:lang w:eastAsia="id-ID"/>
        </w:rPr>
        <w:t>Maqām</w:t>
      </w:r>
      <w:r w:rsidR="00A91CA0" w:rsidRPr="00065D94">
        <w:rPr>
          <w:rFonts w:asciiTheme="majorBidi" w:eastAsia="Times New Roman" w:hAnsiTheme="majorBidi" w:cstheme="majorBidi"/>
          <w:color w:val="000000" w:themeColor="text1"/>
          <w:sz w:val="24"/>
          <w:szCs w:val="24"/>
          <w:lang w:eastAsia="id-ID"/>
        </w:rPr>
        <w:t xml:space="preserve"> adalah tahapan adab etika seorang hamba dalam </w:t>
      </w:r>
      <w:r w:rsidR="00A91CA0" w:rsidRPr="00065D94">
        <w:rPr>
          <w:rFonts w:asciiTheme="majorBidi" w:eastAsia="Times New Roman" w:hAnsiTheme="majorBidi" w:cstheme="majorBidi"/>
          <w:i/>
          <w:iCs/>
          <w:color w:val="000000" w:themeColor="text1"/>
          <w:sz w:val="24"/>
          <w:szCs w:val="24"/>
          <w:lang w:eastAsia="id-ID"/>
        </w:rPr>
        <w:t>wush</w:t>
      </w:r>
      <w:r w:rsidRPr="00065D94">
        <w:rPr>
          <w:rFonts w:asciiTheme="majorBidi" w:hAnsiTheme="majorBidi" w:cstheme="majorBidi"/>
          <w:i/>
          <w:iCs/>
          <w:sz w:val="24"/>
          <w:szCs w:val="24"/>
        </w:rPr>
        <w:t>ū</w:t>
      </w:r>
      <w:r w:rsidR="00A91CA0" w:rsidRPr="00065D94">
        <w:rPr>
          <w:rFonts w:asciiTheme="majorBidi" w:eastAsia="Times New Roman" w:hAnsiTheme="majorBidi" w:cstheme="majorBidi"/>
          <w:i/>
          <w:iCs/>
          <w:color w:val="000000" w:themeColor="text1"/>
          <w:sz w:val="24"/>
          <w:szCs w:val="24"/>
          <w:lang w:eastAsia="id-ID"/>
        </w:rPr>
        <w:t>l</w:t>
      </w:r>
      <w:r w:rsidR="00A91CA0" w:rsidRPr="00065D94">
        <w:rPr>
          <w:rFonts w:asciiTheme="majorBidi" w:eastAsia="Times New Roman" w:hAnsiTheme="majorBidi" w:cstheme="majorBidi"/>
          <w:color w:val="000000" w:themeColor="text1"/>
          <w:sz w:val="24"/>
          <w:szCs w:val="24"/>
          <w:lang w:eastAsia="id-ID"/>
        </w:rPr>
        <w:t xml:space="preserve"> kepada-Nya, dengan berbagai macam upaya diwujudkan dengan satu tujuan pencarian tegas masing-masing berada dalam tahapnya sendiri. Ketika dalam kondisi tersebut </w:t>
      </w:r>
      <w:r w:rsidR="00A91CA0" w:rsidRPr="00065D94">
        <w:rPr>
          <w:rFonts w:asciiTheme="majorBidi" w:eastAsia="Times New Roman" w:hAnsiTheme="majorBidi" w:cstheme="majorBidi"/>
          <w:i/>
          <w:iCs/>
          <w:color w:val="000000" w:themeColor="text1"/>
          <w:sz w:val="24"/>
          <w:szCs w:val="24"/>
          <w:lang w:eastAsia="id-ID"/>
        </w:rPr>
        <w:t>riy</w:t>
      </w:r>
      <w:r w:rsidRPr="00065D94">
        <w:rPr>
          <w:rFonts w:asciiTheme="majorBidi" w:eastAsia="Times New Roman" w:hAnsiTheme="majorBidi" w:cstheme="majorBidi"/>
          <w:i/>
          <w:iCs/>
          <w:color w:val="000000" w:themeColor="text1"/>
          <w:sz w:val="24"/>
          <w:szCs w:val="24"/>
          <w:lang w:eastAsia="id-ID"/>
        </w:rPr>
        <w:t>ā</w:t>
      </w:r>
      <w:r w:rsidR="00A91CA0" w:rsidRPr="00065D94">
        <w:rPr>
          <w:rFonts w:asciiTheme="majorBidi" w:eastAsia="Times New Roman" w:hAnsiTheme="majorBidi" w:cstheme="majorBidi"/>
          <w:i/>
          <w:iCs/>
          <w:color w:val="000000" w:themeColor="text1"/>
          <w:sz w:val="24"/>
          <w:szCs w:val="24"/>
          <w:lang w:eastAsia="id-ID"/>
        </w:rPr>
        <w:t>dh</w:t>
      </w:r>
      <w:r w:rsidRPr="00065D94">
        <w:rPr>
          <w:rFonts w:asciiTheme="majorBidi" w:eastAsia="Times New Roman" w:hAnsiTheme="majorBidi" w:cstheme="majorBidi"/>
          <w:i/>
          <w:iCs/>
          <w:color w:val="000000" w:themeColor="text1"/>
          <w:sz w:val="24"/>
          <w:szCs w:val="24"/>
          <w:lang w:eastAsia="id-ID"/>
        </w:rPr>
        <w:t>a</w:t>
      </w:r>
      <w:r w:rsidR="00A91CA0" w:rsidRPr="00065D94">
        <w:rPr>
          <w:rFonts w:asciiTheme="majorBidi" w:eastAsia="Times New Roman" w:hAnsiTheme="majorBidi" w:cstheme="majorBidi"/>
          <w:i/>
          <w:iCs/>
          <w:color w:val="000000" w:themeColor="text1"/>
          <w:sz w:val="24"/>
          <w:szCs w:val="24"/>
          <w:lang w:eastAsia="id-ID"/>
        </w:rPr>
        <w:t>h</w:t>
      </w:r>
      <w:r w:rsidR="00A91CA0" w:rsidRPr="00065D94">
        <w:rPr>
          <w:rFonts w:asciiTheme="majorBidi" w:eastAsia="Times New Roman" w:hAnsiTheme="majorBidi" w:cstheme="majorBidi"/>
          <w:color w:val="000000" w:themeColor="text1"/>
          <w:sz w:val="24"/>
          <w:szCs w:val="24"/>
          <w:lang w:eastAsia="id-ID"/>
        </w:rPr>
        <w:t xml:space="preserve"> menuju kepada-Nya. </w:t>
      </w:r>
    </w:p>
    <w:p w:rsidR="00A91CA0" w:rsidRPr="00065D94" w:rsidRDefault="00A91CA0" w:rsidP="00F7786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Syaratnya seorang hamba tidak akan menaiki dari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satu ke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lainya sebelum terpenuhi hukum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sebelumnya. Seperti Al-Naisaburi menyebutkan, siapa yang belum sepenuhnya </w:t>
      </w:r>
      <w:r w:rsidRPr="00065D94">
        <w:rPr>
          <w:rFonts w:asciiTheme="majorBidi" w:eastAsia="Times New Roman" w:hAnsiTheme="majorBidi" w:cstheme="majorBidi"/>
          <w:i/>
          <w:iCs/>
          <w:color w:val="000000" w:themeColor="text1"/>
          <w:sz w:val="24"/>
          <w:szCs w:val="24"/>
          <w:lang w:eastAsia="id-ID"/>
        </w:rPr>
        <w:t>qon</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’ah</w:t>
      </w:r>
      <w:r w:rsidRPr="00065D94">
        <w:rPr>
          <w:rFonts w:asciiTheme="majorBidi" w:eastAsia="Times New Roman" w:hAnsiTheme="majorBidi" w:cstheme="majorBidi"/>
          <w:color w:val="000000" w:themeColor="text1"/>
          <w:sz w:val="24"/>
          <w:szCs w:val="24"/>
          <w:lang w:eastAsia="id-ID"/>
        </w:rPr>
        <w:t xml:space="preserve"> maka belum bisa mencapai tahap selanjutnya dan siapa tidak </w:t>
      </w:r>
      <w:r w:rsidR="00372685" w:rsidRPr="00065D94">
        <w:rPr>
          <w:rFonts w:asciiTheme="majorBidi" w:eastAsia="Times New Roman" w:hAnsiTheme="majorBidi" w:cstheme="majorBidi"/>
          <w:i/>
          <w:iCs/>
          <w:color w:val="000000" w:themeColor="text1"/>
          <w:sz w:val="24"/>
          <w:szCs w:val="24"/>
          <w:lang w:eastAsia="id-ID"/>
        </w:rPr>
        <w:t>warā</w:t>
      </w:r>
      <w:r w:rsidRPr="00065D94">
        <w:rPr>
          <w:rFonts w:asciiTheme="majorBidi" w:eastAsia="Times New Roman" w:hAnsiTheme="majorBidi" w:cstheme="majorBidi"/>
          <w:i/>
          <w:iCs/>
          <w:color w:val="000000" w:themeColor="text1"/>
          <w:sz w:val="24"/>
          <w:szCs w:val="24"/>
          <w:lang w:eastAsia="id-ID"/>
        </w:rPr>
        <w:t>’</w:t>
      </w:r>
      <w:r w:rsidRPr="00065D94">
        <w:rPr>
          <w:rFonts w:asciiTheme="majorBidi" w:eastAsia="Times New Roman" w:hAnsiTheme="majorBidi" w:cstheme="majorBidi"/>
          <w:color w:val="000000" w:themeColor="text1"/>
          <w:sz w:val="24"/>
          <w:szCs w:val="24"/>
          <w:lang w:eastAsia="id-ID"/>
        </w:rPr>
        <w:t xml:space="preserve"> tidak sah untuk ke </w:t>
      </w:r>
      <w:r w:rsidR="00F77860" w:rsidRPr="00065D94">
        <w:rPr>
          <w:rFonts w:asciiTheme="majorBidi" w:eastAsia="Times New Roman" w:hAnsiTheme="majorBidi" w:cstheme="majorBidi"/>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selanjutnya.</w:t>
      </w:r>
      <w:r w:rsidRPr="00065D94">
        <w:rPr>
          <w:rStyle w:val="FootnoteReference"/>
          <w:rFonts w:asciiTheme="majorBidi" w:eastAsia="Times New Roman" w:hAnsiTheme="majorBidi" w:cstheme="majorBidi"/>
          <w:color w:val="000000" w:themeColor="text1"/>
          <w:sz w:val="24"/>
          <w:szCs w:val="24"/>
          <w:lang w:eastAsia="id-ID"/>
        </w:rPr>
        <w:footnoteReference w:id="36"/>
      </w:r>
      <w:r w:rsidRPr="00065D94">
        <w:rPr>
          <w:rFonts w:asciiTheme="majorBidi" w:eastAsia="Times New Roman" w:hAnsiTheme="majorBidi" w:cstheme="majorBidi"/>
          <w:color w:val="000000" w:themeColor="text1"/>
          <w:sz w:val="24"/>
          <w:szCs w:val="24"/>
          <w:lang w:eastAsia="id-ID"/>
        </w:rPr>
        <w:t xml:space="preserve"> </w:t>
      </w:r>
    </w:p>
    <w:p w:rsidR="008323EF" w:rsidRPr="00065D94" w:rsidRDefault="008323EF" w:rsidP="008323EF">
      <w:pPr>
        <w:pStyle w:val="Heading1"/>
        <w:numPr>
          <w:ilvl w:val="0"/>
          <w:numId w:val="3"/>
        </w:numPr>
        <w:spacing w:line="480" w:lineRule="auto"/>
        <w:ind w:left="360"/>
        <w:jc w:val="both"/>
        <w:rPr>
          <w:rFonts w:asciiTheme="majorBidi" w:hAnsiTheme="majorBidi"/>
          <w:color w:val="000000" w:themeColor="text1"/>
          <w:sz w:val="24"/>
          <w:szCs w:val="24"/>
        </w:rPr>
      </w:pPr>
      <w:r w:rsidRPr="00065D94">
        <w:rPr>
          <w:rFonts w:asciiTheme="majorBidi" w:hAnsiTheme="majorBidi"/>
          <w:color w:val="000000" w:themeColor="text1"/>
          <w:sz w:val="24"/>
          <w:szCs w:val="24"/>
        </w:rPr>
        <w:t xml:space="preserve">Sejarah dan Perkembangan </w:t>
      </w:r>
      <w:r w:rsidR="000A53CE" w:rsidRPr="00065D94">
        <w:rPr>
          <w:rFonts w:asciiTheme="majorBidi" w:hAnsiTheme="majorBidi"/>
          <w:color w:val="000000" w:themeColor="text1"/>
          <w:sz w:val="24"/>
          <w:szCs w:val="24"/>
        </w:rPr>
        <w:t>Tasawuf</w:t>
      </w:r>
    </w:p>
    <w:p w:rsidR="00AB01AB" w:rsidRPr="00065D94" w:rsidRDefault="008323EF" w:rsidP="00C11B6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Tasawuf adalah nama lain dari mistisisme dalam Islam.</w:t>
      </w:r>
      <w:r w:rsidR="00AB01AB" w:rsidRPr="00065D94">
        <w:rPr>
          <w:rStyle w:val="FootnoteReference"/>
          <w:rFonts w:asciiTheme="majorBidi" w:eastAsia="Times New Roman" w:hAnsiTheme="majorBidi" w:cstheme="majorBidi"/>
          <w:color w:val="000000" w:themeColor="text1"/>
          <w:sz w:val="24"/>
          <w:szCs w:val="24"/>
          <w:lang w:eastAsia="id-ID"/>
        </w:rPr>
        <w:footnoteReference w:id="37"/>
      </w:r>
      <w:r w:rsidRPr="00065D94">
        <w:rPr>
          <w:rFonts w:asciiTheme="majorBidi" w:eastAsia="Times New Roman" w:hAnsiTheme="majorBidi" w:cstheme="majorBidi"/>
          <w:color w:val="000000" w:themeColor="text1"/>
          <w:sz w:val="24"/>
          <w:szCs w:val="24"/>
          <w:lang w:eastAsia="id-ID"/>
        </w:rPr>
        <w:t xml:space="preserve"> Di kalangan orientalis </w:t>
      </w:r>
      <w:r w:rsidR="00C11B64" w:rsidRPr="00065D94">
        <w:rPr>
          <w:rFonts w:asciiTheme="majorBidi" w:eastAsia="Times New Roman" w:hAnsiTheme="majorBidi" w:cstheme="majorBidi"/>
          <w:color w:val="000000" w:themeColor="text1"/>
          <w:sz w:val="24"/>
          <w:szCs w:val="24"/>
          <w:lang w:eastAsia="id-ID"/>
        </w:rPr>
        <w:t>Barat dikenal dengan sebutan sufisme</w:t>
      </w:r>
      <w:r w:rsidRPr="00065D94">
        <w:rPr>
          <w:rFonts w:asciiTheme="majorBidi" w:eastAsia="Times New Roman" w:hAnsiTheme="majorBidi" w:cstheme="majorBidi"/>
          <w:color w:val="000000" w:themeColor="text1"/>
          <w:sz w:val="24"/>
          <w:szCs w:val="24"/>
          <w:lang w:eastAsia="id-ID"/>
        </w:rPr>
        <w:t xml:space="preserve"> yang merupakan istilah khusus </w:t>
      </w:r>
      <w:r w:rsidRPr="00065D94">
        <w:rPr>
          <w:rFonts w:asciiTheme="majorBidi" w:eastAsia="Times New Roman" w:hAnsiTheme="majorBidi" w:cstheme="majorBidi"/>
          <w:color w:val="000000" w:themeColor="text1"/>
          <w:sz w:val="24"/>
          <w:szCs w:val="24"/>
          <w:lang w:eastAsia="id-ID"/>
        </w:rPr>
        <w:lastRenderedPageBreak/>
        <w:t>mistisime Islam. Sehingga kata sufisme tidak ada pada mistisisme agama-agama lain.</w:t>
      </w:r>
      <w:r w:rsidR="00AB01AB" w:rsidRPr="00065D94">
        <w:rPr>
          <w:rStyle w:val="FootnoteReference"/>
          <w:rFonts w:asciiTheme="majorBidi" w:eastAsia="Times New Roman" w:hAnsiTheme="majorBidi" w:cstheme="majorBidi"/>
          <w:color w:val="000000" w:themeColor="text1"/>
          <w:sz w:val="24"/>
          <w:szCs w:val="24"/>
          <w:lang w:eastAsia="id-ID"/>
        </w:rPr>
        <w:footnoteReference w:id="38"/>
      </w:r>
      <w:r w:rsidRPr="00065D94">
        <w:rPr>
          <w:rFonts w:asciiTheme="majorBidi" w:eastAsia="Times New Roman" w:hAnsiTheme="majorBidi" w:cstheme="majorBidi"/>
          <w:color w:val="000000" w:themeColor="text1"/>
          <w:sz w:val="24"/>
          <w:szCs w:val="24"/>
          <w:lang w:eastAsia="id-ID"/>
        </w:rPr>
        <w:t xml:space="preserve"> Tasawuf atau mistisisme dalam Islam ber-esensi pada </w:t>
      </w:r>
      <w:r w:rsidR="00C11B64" w:rsidRPr="00065D94">
        <w:rPr>
          <w:rFonts w:asciiTheme="majorBidi" w:eastAsia="Times New Roman" w:hAnsiTheme="majorBidi" w:cstheme="majorBidi"/>
          <w:color w:val="000000" w:themeColor="text1"/>
          <w:sz w:val="24"/>
          <w:szCs w:val="24"/>
          <w:lang w:eastAsia="id-ID"/>
        </w:rPr>
        <w:t>hal ke</w:t>
      </w:r>
      <w:r w:rsidRPr="00065D94">
        <w:rPr>
          <w:rFonts w:asciiTheme="majorBidi" w:eastAsia="Times New Roman" w:hAnsiTheme="majorBidi" w:cstheme="majorBidi"/>
          <w:color w:val="000000" w:themeColor="text1"/>
          <w:sz w:val="24"/>
          <w:szCs w:val="24"/>
          <w:lang w:eastAsia="id-ID"/>
        </w:rPr>
        <w:t>hidup</w:t>
      </w:r>
      <w:r w:rsidR="00C11B64" w:rsidRPr="00065D94">
        <w:rPr>
          <w:rFonts w:asciiTheme="majorBidi" w:eastAsia="Times New Roman" w:hAnsiTheme="majorBidi" w:cstheme="majorBidi"/>
          <w:color w:val="000000" w:themeColor="text1"/>
          <w:sz w:val="24"/>
          <w:szCs w:val="24"/>
          <w:lang w:eastAsia="id-ID"/>
        </w:rPr>
        <w:t>an</w:t>
      </w:r>
      <w:r w:rsidRPr="00065D94">
        <w:rPr>
          <w:rFonts w:asciiTheme="majorBidi" w:eastAsia="Times New Roman" w:hAnsiTheme="majorBidi" w:cstheme="majorBidi"/>
          <w:color w:val="000000" w:themeColor="text1"/>
          <w:sz w:val="24"/>
          <w:szCs w:val="24"/>
          <w:lang w:eastAsia="id-ID"/>
        </w:rPr>
        <w:t xml:space="preserve"> dan berkembang mulai dari bentuk hidup ke</w:t>
      </w:r>
      <w:r w:rsidR="00F77860" w:rsidRPr="00065D94">
        <w:rPr>
          <w:rFonts w:asciiTheme="majorBidi" w:eastAsia="Times New Roman" w:hAnsiTheme="majorBidi" w:cstheme="majorBidi"/>
          <w:color w:val="000000" w:themeColor="text1"/>
          <w:sz w:val="24"/>
          <w:szCs w:val="24"/>
          <w:lang w:eastAsia="id-ID"/>
        </w:rPr>
        <w:t>-</w:t>
      </w:r>
      <w:r w:rsidRPr="00065D94">
        <w:rPr>
          <w:rFonts w:asciiTheme="majorBidi" w:eastAsia="Times New Roman" w:hAnsiTheme="majorBidi" w:cstheme="majorBidi"/>
          <w:i/>
          <w:iCs/>
          <w:color w:val="000000" w:themeColor="text1"/>
          <w:sz w:val="24"/>
          <w:szCs w:val="24"/>
          <w:lang w:eastAsia="id-ID"/>
        </w:rPr>
        <w:t>zuhud</w:t>
      </w:r>
      <w:r w:rsidR="00F77860" w:rsidRPr="00065D94">
        <w:rPr>
          <w:rFonts w:asciiTheme="majorBidi" w:eastAsia="Times New Roman" w:hAnsiTheme="majorBidi" w:cstheme="majorBidi"/>
          <w:i/>
          <w:iCs/>
          <w:color w:val="000000" w:themeColor="text1"/>
          <w:sz w:val="24"/>
          <w:szCs w:val="24"/>
          <w:lang w:eastAsia="id-ID"/>
        </w:rPr>
        <w:t>-</w:t>
      </w:r>
      <w:r w:rsidRPr="00065D94">
        <w:rPr>
          <w:rFonts w:asciiTheme="majorBidi" w:eastAsia="Times New Roman" w:hAnsiTheme="majorBidi" w:cstheme="majorBidi"/>
          <w:color w:val="000000" w:themeColor="text1"/>
          <w:sz w:val="24"/>
          <w:szCs w:val="24"/>
          <w:lang w:eastAsia="id-ID"/>
        </w:rPr>
        <w:t>an, dalam bentuk tasawuf amali, kemudian tasawuf falsafi.</w:t>
      </w:r>
      <w:r w:rsidR="00AB01AB"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Barangkali sepanjang sejarahnya dalam peradaban Islam, elemen ‘Tasawuf’ adalah yang paling banyak disalahpahami dan paling sering memicu kontroversi. Secara garis besar ada dua pendapat tentang Tasawuf: (1) para penentang, yg menuduh Tasawuf adalah sesat, bid’ah, khurafat, berbau klenik (takhayul)</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sinkretis serta tidak berasal dari tradisi Islam; (2) pendukung, yg menganggap Tasawuf adalah inti dari Islam. Perdebatan ini sudah terjadi sejak istilah ‘tasawuf’ atau ‘sufi’ muncul pertama kali dan sampai sekarang tetap tak terjadi titik temu, bahkan cenderung lebih ‘keras’ benturannya.</w:t>
      </w:r>
    </w:p>
    <w:p w:rsidR="008323EF" w:rsidRPr="00065D94" w:rsidRDefault="008323EF" w:rsidP="00AB01AB">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Secara umum, istilah tasawuf merujuk pada aspek keruhanian dan </w:t>
      </w:r>
      <w:r w:rsidRPr="00065D94">
        <w:rPr>
          <w:rFonts w:asciiTheme="majorBidi" w:eastAsia="Times New Roman" w:hAnsiTheme="majorBidi" w:cstheme="majorBidi"/>
          <w:i/>
          <w:iCs/>
          <w:color w:val="000000" w:themeColor="text1"/>
          <w:sz w:val="24"/>
          <w:szCs w:val="24"/>
          <w:lang w:eastAsia="id-ID"/>
        </w:rPr>
        <w:t>tazkiyatun nafs</w:t>
      </w:r>
      <w:r w:rsidRPr="00065D94">
        <w:rPr>
          <w:rFonts w:asciiTheme="majorBidi" w:eastAsia="Times New Roman" w:hAnsiTheme="majorBidi" w:cstheme="majorBidi"/>
          <w:color w:val="000000" w:themeColor="text1"/>
          <w:sz w:val="24"/>
          <w:szCs w:val="24"/>
          <w:lang w:eastAsia="id-ID"/>
        </w:rPr>
        <w:t xml:space="preserve"> (akhlak) dalam ajaran Islam. Karena penekanannya pada aspek keruhanian, maka membicarakan tasawuf adalah seperti membicarakan samudera tanpa tepi</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mustahil kita memberikan gambaran yang utuh tentang tasawuf dalam ribuan buku sekalipun. </w:t>
      </w:r>
    </w:p>
    <w:p w:rsidR="008323EF" w:rsidRPr="00065D94" w:rsidRDefault="008323EF" w:rsidP="004E5D6B">
      <w:pPr>
        <w:pStyle w:val="Heading1"/>
        <w:numPr>
          <w:ilvl w:val="0"/>
          <w:numId w:val="3"/>
        </w:numPr>
        <w:spacing w:line="480" w:lineRule="auto"/>
        <w:ind w:left="360"/>
        <w:jc w:val="both"/>
        <w:rPr>
          <w:rFonts w:asciiTheme="majorBidi" w:eastAsia="Times New Roman" w:hAnsiTheme="majorBidi"/>
          <w:color w:val="000000" w:themeColor="text1"/>
          <w:sz w:val="24"/>
          <w:szCs w:val="24"/>
          <w:lang w:eastAsia="id-ID"/>
        </w:rPr>
      </w:pPr>
      <w:r w:rsidRPr="00065D94">
        <w:rPr>
          <w:rFonts w:asciiTheme="majorBidi" w:hAnsiTheme="majorBidi"/>
          <w:color w:val="000000" w:themeColor="text1"/>
          <w:sz w:val="24"/>
          <w:szCs w:val="24"/>
        </w:rPr>
        <w:t>Tahap</w:t>
      </w:r>
      <w:r w:rsidRPr="00065D94">
        <w:rPr>
          <w:rFonts w:asciiTheme="majorBidi" w:eastAsia="Times New Roman" w:hAnsiTheme="majorBidi"/>
          <w:color w:val="000000" w:themeColor="text1"/>
          <w:sz w:val="24"/>
          <w:szCs w:val="24"/>
          <w:lang w:eastAsia="id-ID"/>
        </w:rPr>
        <w:t xml:space="preserve"> Perkembangan Tasawuf</w:t>
      </w:r>
    </w:p>
    <w:p w:rsidR="008323EF" w:rsidRPr="00065D94" w:rsidRDefault="008323EF" w:rsidP="00F83EA0">
      <w:pPr>
        <w:pStyle w:val="Heading3"/>
        <w:numPr>
          <w:ilvl w:val="1"/>
          <w:numId w:val="6"/>
        </w:numPr>
        <w:spacing w:line="480" w:lineRule="auto"/>
        <w:ind w:left="360"/>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t xml:space="preserve">Tasawuf Abad Pertama dan Kedua Hijriyah </w:t>
      </w:r>
    </w:p>
    <w:p w:rsidR="00D0475F" w:rsidRPr="00065D94" w:rsidRDefault="008323EF" w:rsidP="00D0475F">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Menurut para ahli sejarah tasawuf, zuhud atau asketisime merupakan fase yang mendahului lahirnya tasawuf pada abad pertama dan kedua Hijriyah. Dalam </w:t>
      </w:r>
      <w:r w:rsidRPr="00065D94">
        <w:rPr>
          <w:rFonts w:asciiTheme="majorBidi" w:eastAsia="Times New Roman" w:hAnsiTheme="majorBidi" w:cstheme="majorBidi"/>
          <w:color w:val="000000" w:themeColor="text1"/>
          <w:sz w:val="24"/>
          <w:szCs w:val="24"/>
          <w:lang w:eastAsia="id-ID"/>
        </w:rPr>
        <w:lastRenderedPageBreak/>
        <w:t>Islam, asketisisme mempunyai pengertian khusus. Asketisisme bukanlah kependetaan atau terputusnya kehidupan duniawi, melainkan hikmah pemahaman yang membuat para penganutnya mempunyai pandangan khusus terhadap kehidupan duniawi, di mana mereka tetap bekerja dan berusaha, namun kehidupan duniawi itu tidak menguasai kecenderungan kalbu mereka, serta tidak membuat mereka mengingkari Tuhannya.</w:t>
      </w:r>
      <w:r w:rsidR="00D0475F" w:rsidRPr="00065D94">
        <w:rPr>
          <w:rStyle w:val="FootnoteReference"/>
          <w:rFonts w:asciiTheme="majorBidi" w:eastAsia="Times New Roman" w:hAnsiTheme="majorBidi" w:cstheme="majorBidi"/>
          <w:color w:val="000000" w:themeColor="text1"/>
          <w:sz w:val="24"/>
          <w:szCs w:val="24"/>
          <w:lang w:eastAsia="id-ID"/>
        </w:rPr>
        <w:footnoteReference w:id="39"/>
      </w:r>
      <w:r w:rsidR="00D0475F" w:rsidRPr="00065D94">
        <w:rPr>
          <w:rFonts w:asciiTheme="majorBidi" w:eastAsia="Times New Roman" w:hAnsiTheme="majorBidi" w:cstheme="majorBidi"/>
          <w:color w:val="000000" w:themeColor="text1"/>
          <w:sz w:val="24"/>
          <w:szCs w:val="24"/>
          <w:lang w:eastAsia="id-ID"/>
        </w:rPr>
        <w:t xml:space="preserve"> </w:t>
      </w:r>
    </w:p>
    <w:p w:rsidR="00373EBA" w:rsidRPr="00065D94" w:rsidRDefault="008323EF" w:rsidP="00F7786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Istilah yang populer digunakan pada masa awal tersebut adalah </w:t>
      </w:r>
      <w:r w:rsidRPr="00065D94">
        <w:rPr>
          <w:rFonts w:asciiTheme="majorBidi" w:eastAsia="Times New Roman" w:hAnsiTheme="majorBidi" w:cstheme="majorBidi"/>
          <w:i/>
          <w:iCs/>
          <w:color w:val="000000" w:themeColor="text1"/>
          <w:sz w:val="24"/>
          <w:szCs w:val="24"/>
          <w:lang w:eastAsia="id-ID"/>
        </w:rPr>
        <w:t>nuss</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k, zuhh</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d </w:t>
      </w:r>
      <w:r w:rsidRPr="00065D94">
        <w:rPr>
          <w:rFonts w:asciiTheme="majorBidi" w:eastAsia="Times New Roman" w:hAnsiTheme="majorBidi" w:cstheme="majorBidi"/>
          <w:color w:val="000000" w:themeColor="text1"/>
          <w:sz w:val="24"/>
          <w:szCs w:val="24"/>
          <w:lang w:eastAsia="id-ID"/>
        </w:rPr>
        <w:t>dan ‘</w:t>
      </w:r>
      <w:r w:rsidRPr="00065D94">
        <w:rPr>
          <w:rFonts w:asciiTheme="majorBidi" w:eastAsia="Times New Roman" w:hAnsiTheme="majorBidi" w:cstheme="majorBidi"/>
          <w:i/>
          <w:iCs/>
          <w:color w:val="000000" w:themeColor="text1"/>
          <w:sz w:val="24"/>
          <w:szCs w:val="24"/>
          <w:lang w:eastAsia="id-ID"/>
        </w:rPr>
        <w:t>ubb</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d.</w:t>
      </w:r>
      <w:r w:rsidR="00D0475F" w:rsidRPr="00065D94">
        <w:rPr>
          <w:rStyle w:val="FootnoteReference"/>
          <w:rFonts w:asciiTheme="majorBidi" w:eastAsia="Times New Roman" w:hAnsiTheme="majorBidi" w:cstheme="majorBidi"/>
          <w:i/>
          <w:iCs/>
          <w:color w:val="000000" w:themeColor="text1"/>
          <w:sz w:val="24"/>
          <w:szCs w:val="24"/>
          <w:lang w:eastAsia="id-ID"/>
        </w:rPr>
        <w:footnoteReference w:id="40"/>
      </w:r>
      <w:r w:rsidRPr="00065D94">
        <w:rPr>
          <w:rFonts w:asciiTheme="majorBidi" w:eastAsia="Times New Roman" w:hAnsiTheme="majorBidi" w:cstheme="majorBidi"/>
          <w:i/>
          <w:iCs/>
          <w:color w:val="000000" w:themeColor="text1"/>
          <w:sz w:val="24"/>
          <w:szCs w:val="24"/>
          <w:lang w:eastAsia="id-ID"/>
        </w:rPr>
        <w:t xml:space="preserve"> Nuss</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k</w:t>
      </w:r>
      <w:r w:rsidRPr="00065D94">
        <w:rPr>
          <w:rFonts w:asciiTheme="majorBidi" w:eastAsia="Times New Roman" w:hAnsiTheme="majorBidi" w:cstheme="majorBidi"/>
          <w:color w:val="000000" w:themeColor="text1"/>
          <w:sz w:val="24"/>
          <w:szCs w:val="24"/>
          <w:lang w:eastAsia="id-ID"/>
        </w:rPr>
        <w:t xml:space="preserve"> merupakan bentuk jamak dari </w:t>
      </w:r>
      <w:r w:rsidRPr="00065D94">
        <w:rPr>
          <w:rFonts w:asciiTheme="majorBidi" w:eastAsia="Times New Roman" w:hAnsiTheme="majorBidi" w:cstheme="majorBidi"/>
          <w:i/>
          <w:iCs/>
          <w:color w:val="000000" w:themeColor="text1"/>
          <w:sz w:val="24"/>
          <w:szCs w:val="24"/>
          <w:lang w:eastAsia="id-ID"/>
        </w:rPr>
        <w:t>nasik</w:t>
      </w:r>
      <w:r w:rsidRPr="00065D94">
        <w:rPr>
          <w:rFonts w:asciiTheme="majorBidi" w:eastAsia="Times New Roman" w:hAnsiTheme="majorBidi" w:cstheme="majorBidi"/>
          <w:color w:val="000000" w:themeColor="text1"/>
          <w:sz w:val="24"/>
          <w:szCs w:val="24"/>
          <w:lang w:eastAsia="id-ID"/>
        </w:rPr>
        <w:t xml:space="preserve">, yang berarti orang-orang yang telah menyediakan dirinya untuk mengerjakan ibadah kepada Tuhan. </w:t>
      </w:r>
      <w:r w:rsidRPr="00065D94">
        <w:rPr>
          <w:rFonts w:asciiTheme="majorBidi" w:eastAsia="Times New Roman" w:hAnsiTheme="majorBidi" w:cstheme="majorBidi"/>
          <w:i/>
          <w:iCs/>
          <w:color w:val="000000" w:themeColor="text1"/>
          <w:sz w:val="24"/>
          <w:szCs w:val="24"/>
          <w:lang w:eastAsia="id-ID"/>
        </w:rPr>
        <w:t>Zuhh</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d</w:t>
      </w:r>
      <w:r w:rsidRPr="00065D94">
        <w:rPr>
          <w:rFonts w:asciiTheme="majorBidi" w:eastAsia="Times New Roman" w:hAnsiTheme="majorBidi" w:cstheme="majorBidi"/>
          <w:color w:val="000000" w:themeColor="text1"/>
          <w:sz w:val="24"/>
          <w:szCs w:val="24"/>
          <w:lang w:eastAsia="id-ID"/>
        </w:rPr>
        <w:t xml:space="preserve"> adalah bentuk plural dari </w:t>
      </w:r>
      <w:r w:rsidRPr="00065D94">
        <w:rPr>
          <w:rFonts w:asciiTheme="majorBidi" w:eastAsia="Times New Roman" w:hAnsiTheme="majorBidi" w:cstheme="majorBidi"/>
          <w:i/>
          <w:iCs/>
          <w:color w:val="000000" w:themeColor="text1"/>
          <w:sz w:val="24"/>
          <w:szCs w:val="24"/>
          <w:lang w:eastAsia="id-ID"/>
        </w:rPr>
        <w:t>zahid</w:t>
      </w:r>
      <w:r w:rsidRPr="00065D94">
        <w:rPr>
          <w:rFonts w:asciiTheme="majorBidi" w:eastAsia="Times New Roman" w:hAnsiTheme="majorBidi" w:cstheme="majorBidi"/>
          <w:color w:val="000000" w:themeColor="text1"/>
          <w:sz w:val="24"/>
          <w:szCs w:val="24"/>
          <w:lang w:eastAsia="id-ID"/>
        </w:rPr>
        <w:t>, yang berarti “tidak ingin” kepada dunia, kemegahan, harta benda dan pangkat. Sedangkan ‘</w:t>
      </w:r>
      <w:r w:rsidRPr="00065D94">
        <w:rPr>
          <w:rFonts w:asciiTheme="majorBidi" w:eastAsia="Times New Roman" w:hAnsiTheme="majorBidi" w:cstheme="majorBidi"/>
          <w:i/>
          <w:iCs/>
          <w:color w:val="000000" w:themeColor="text1"/>
          <w:sz w:val="24"/>
          <w:szCs w:val="24"/>
          <w:lang w:eastAsia="id-ID"/>
        </w:rPr>
        <w:t>ubb</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d</w:t>
      </w:r>
      <w:r w:rsidRPr="00065D94">
        <w:rPr>
          <w:rFonts w:asciiTheme="majorBidi" w:eastAsia="Times New Roman" w:hAnsiTheme="majorBidi" w:cstheme="majorBidi"/>
          <w:color w:val="000000" w:themeColor="text1"/>
          <w:sz w:val="24"/>
          <w:szCs w:val="24"/>
          <w:lang w:eastAsia="id-ID"/>
        </w:rPr>
        <w:t xml:space="preserve"> merupakan bentuk jamak dari </w:t>
      </w:r>
      <w:r w:rsidRPr="00065D94">
        <w:rPr>
          <w:rFonts w:asciiTheme="majorBidi" w:eastAsia="Times New Roman" w:hAnsiTheme="majorBidi" w:cstheme="majorBidi"/>
          <w:i/>
          <w:iCs/>
          <w:color w:val="000000" w:themeColor="text1"/>
          <w:sz w:val="24"/>
          <w:szCs w:val="24"/>
          <w:lang w:eastAsia="id-ID"/>
        </w:rPr>
        <w:t>abid</w:t>
      </w:r>
      <w:r w:rsidRPr="00065D94">
        <w:rPr>
          <w:rFonts w:asciiTheme="majorBidi" w:eastAsia="Times New Roman" w:hAnsiTheme="majorBidi" w:cstheme="majorBidi"/>
          <w:color w:val="000000" w:themeColor="text1"/>
          <w:sz w:val="24"/>
          <w:szCs w:val="24"/>
          <w:lang w:eastAsia="id-ID"/>
        </w:rPr>
        <w:t xml:space="preserve"> yakni orang-orang yang telah mengabdikan dirinya semata-mata kepada Tuhan.</w:t>
      </w:r>
    </w:p>
    <w:p w:rsidR="00373EBA" w:rsidRPr="00065D94" w:rsidRDefault="008323EF" w:rsidP="00F7786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Para ahli berbeda pendapat mengenai faktor-faktor yang menyebabkan munculnya gerakan asketisisme dalam Islam. R.A. Nicholson berpandangan bahwa asketisisme dalam Islam bersumber dari gerakan Islam itu sendiri, bahkan hasil nyata dari ide Islam tentang Allah, walaupun ada dampak pengaruh agama Masehi (Kristen). Sedangkan Ignaz Goldziher melihatnya melalui dua perspektif. </w:t>
      </w:r>
      <w:r w:rsidRPr="00065D94">
        <w:rPr>
          <w:rFonts w:asciiTheme="majorBidi" w:eastAsia="Times New Roman" w:hAnsiTheme="majorBidi" w:cstheme="majorBidi"/>
          <w:i/>
          <w:iCs/>
          <w:color w:val="000000" w:themeColor="text1"/>
          <w:sz w:val="24"/>
          <w:szCs w:val="24"/>
          <w:lang w:eastAsia="id-ID"/>
        </w:rPr>
        <w:t>Pertama</w:t>
      </w:r>
      <w:r w:rsidRPr="00065D94">
        <w:rPr>
          <w:rFonts w:asciiTheme="majorBidi" w:eastAsia="Times New Roman" w:hAnsiTheme="majorBidi" w:cstheme="majorBidi"/>
          <w:color w:val="000000" w:themeColor="text1"/>
          <w:sz w:val="24"/>
          <w:szCs w:val="24"/>
          <w:lang w:eastAsia="id-ID"/>
        </w:rPr>
        <w:t xml:space="preserve">, asketisisme yang mendekati semangat Islam dan Ahlus Sunnah, sekalipun terkena pula dampak asketisisme Masehi. </w:t>
      </w:r>
      <w:r w:rsidRPr="00065D94">
        <w:rPr>
          <w:rFonts w:asciiTheme="majorBidi" w:eastAsia="Times New Roman" w:hAnsiTheme="majorBidi" w:cstheme="majorBidi"/>
          <w:i/>
          <w:iCs/>
          <w:color w:val="000000" w:themeColor="text1"/>
          <w:sz w:val="24"/>
          <w:szCs w:val="24"/>
          <w:lang w:eastAsia="id-ID"/>
        </w:rPr>
        <w:t>Kedua</w:t>
      </w:r>
      <w:r w:rsidRPr="00065D94">
        <w:rPr>
          <w:rFonts w:asciiTheme="majorBidi" w:eastAsia="Times New Roman" w:hAnsiTheme="majorBidi" w:cstheme="majorBidi"/>
          <w:color w:val="000000" w:themeColor="text1"/>
          <w:sz w:val="24"/>
          <w:szCs w:val="24"/>
          <w:lang w:eastAsia="id-ID"/>
        </w:rPr>
        <w:t xml:space="preserve">, tasawuf dalam pengertiannya yang luas yang berkaitan dengan pengenalan terhadap Allah </w:t>
      </w:r>
      <w:r w:rsidRPr="00065D94">
        <w:rPr>
          <w:rFonts w:asciiTheme="majorBidi" w:eastAsia="Times New Roman" w:hAnsiTheme="majorBidi" w:cstheme="majorBidi"/>
          <w:color w:val="000000" w:themeColor="text1"/>
          <w:sz w:val="24"/>
          <w:szCs w:val="24"/>
          <w:lang w:eastAsia="id-ID"/>
        </w:rPr>
        <w:lastRenderedPageBreak/>
        <w:t>(</w:t>
      </w:r>
      <w:r w:rsidRPr="00065D94">
        <w:rPr>
          <w:rFonts w:asciiTheme="majorBidi" w:eastAsia="Times New Roman" w:hAnsiTheme="majorBidi" w:cstheme="majorBidi"/>
          <w:i/>
          <w:iCs/>
          <w:color w:val="000000" w:themeColor="text1"/>
          <w:sz w:val="24"/>
          <w:szCs w:val="24"/>
          <w:lang w:eastAsia="id-ID"/>
        </w:rPr>
        <w:t>ma’rifah</w:t>
      </w:r>
      <w:r w:rsidRPr="00065D94">
        <w:rPr>
          <w:rFonts w:asciiTheme="majorBidi" w:eastAsia="Times New Roman" w:hAnsiTheme="majorBidi" w:cstheme="majorBidi"/>
          <w:color w:val="000000" w:themeColor="text1"/>
          <w:sz w:val="24"/>
          <w:szCs w:val="24"/>
          <w:lang w:eastAsia="id-ID"/>
        </w:rPr>
        <w:t>), keadaan ruhaniah (</w:t>
      </w:r>
      <w:r w:rsidRPr="00065D94">
        <w:rPr>
          <w:rFonts w:asciiTheme="majorBidi" w:eastAsia="Times New Roman" w:hAnsiTheme="majorBidi" w:cstheme="majorBidi"/>
          <w:i/>
          <w:iCs/>
          <w:color w:val="000000" w:themeColor="text1"/>
          <w:sz w:val="24"/>
          <w:szCs w:val="24"/>
          <w:lang w:eastAsia="id-ID"/>
        </w:rPr>
        <w:t>h</w:t>
      </w:r>
      <w:r w:rsidR="00F77860"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l</w:t>
      </w:r>
      <w:r w:rsidRPr="00065D94">
        <w:rPr>
          <w:rFonts w:asciiTheme="majorBidi" w:eastAsia="Times New Roman" w:hAnsiTheme="majorBidi" w:cstheme="majorBidi"/>
          <w:color w:val="000000" w:themeColor="text1"/>
          <w:sz w:val="24"/>
          <w:szCs w:val="24"/>
          <w:lang w:eastAsia="id-ID"/>
        </w:rPr>
        <w:t>)</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rasa (</w:t>
      </w:r>
      <w:r w:rsidRPr="00065D94">
        <w:rPr>
          <w:rFonts w:asciiTheme="majorBidi" w:eastAsia="Times New Roman" w:hAnsiTheme="majorBidi" w:cstheme="majorBidi"/>
          <w:i/>
          <w:iCs/>
          <w:color w:val="000000" w:themeColor="text1"/>
          <w:sz w:val="24"/>
          <w:szCs w:val="24"/>
          <w:lang w:eastAsia="id-ID"/>
        </w:rPr>
        <w:t>dzauq</w:t>
      </w:r>
      <w:r w:rsidRPr="00065D94">
        <w:rPr>
          <w:rFonts w:asciiTheme="majorBidi" w:eastAsia="Times New Roman" w:hAnsiTheme="majorBidi" w:cstheme="majorBidi"/>
          <w:color w:val="000000" w:themeColor="text1"/>
          <w:sz w:val="24"/>
          <w:szCs w:val="24"/>
          <w:lang w:eastAsia="id-ID"/>
        </w:rPr>
        <w:t>). Menurutnya yang kedua ini terkena dampak Neo-Platonisme dan ajaran-ajaran Budha ataupun Hindu. Dengan demikian, kedua orientalis di atas menganggap asketisisme dalam Islam muncul dikarenakan dua faktor utama, yaitu Islam itu sendiri dan kependetaan Nasrani, sekalipun keduanya berbeda pendapat tentang sejauh mana dampak faktor yang terakhir.</w:t>
      </w:r>
      <w:r w:rsidR="00373EBA" w:rsidRPr="00065D94">
        <w:rPr>
          <w:rStyle w:val="FootnoteReference"/>
          <w:rFonts w:asciiTheme="majorBidi" w:eastAsia="Times New Roman" w:hAnsiTheme="majorBidi" w:cstheme="majorBidi"/>
          <w:color w:val="000000" w:themeColor="text1"/>
          <w:sz w:val="24"/>
          <w:szCs w:val="24"/>
          <w:lang w:eastAsia="id-ID"/>
        </w:rPr>
        <w:footnoteReference w:id="41"/>
      </w:r>
    </w:p>
    <w:p w:rsidR="00373EBA" w:rsidRPr="00065D94" w:rsidRDefault="008323EF"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Sementara itu, Abu al-Ala Afifi berpendapat bahwa ada empat faktor yang mengembangkan asketisisme dalam Islam.</w:t>
      </w:r>
      <w:r w:rsidR="00373EBA" w:rsidRPr="00065D94">
        <w:rPr>
          <w:rStyle w:val="FootnoteReference"/>
          <w:rFonts w:asciiTheme="majorBidi" w:eastAsia="Times New Roman" w:hAnsiTheme="majorBidi" w:cstheme="majorBidi"/>
          <w:color w:val="000000" w:themeColor="text1"/>
          <w:sz w:val="24"/>
          <w:szCs w:val="24"/>
          <w:lang w:eastAsia="id-ID"/>
        </w:rPr>
        <w:footnoteReference w:id="42"/>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Pertama</w:t>
      </w:r>
      <w:r w:rsidRPr="00065D94">
        <w:rPr>
          <w:rFonts w:asciiTheme="majorBidi" w:eastAsia="Times New Roman" w:hAnsiTheme="majorBidi" w:cstheme="majorBidi"/>
          <w:color w:val="000000" w:themeColor="text1"/>
          <w:sz w:val="24"/>
          <w:szCs w:val="24"/>
          <w:lang w:eastAsia="id-ID"/>
        </w:rPr>
        <w:t xml:space="preserve">, ajaran-ajaran Islam itu sendiri. Kitab suci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sendiri telah mendorong manusia agar hidup saleh, takwa kepada Allah, menghindari dunia beserta hiasannya, memandang rendah h</w:t>
      </w:r>
      <w:r w:rsidR="00841953" w:rsidRPr="00065D94">
        <w:rPr>
          <w:rFonts w:asciiTheme="majorBidi" w:eastAsia="Times New Roman" w:hAnsiTheme="majorBidi" w:cstheme="majorBidi"/>
          <w:color w:val="000000" w:themeColor="text1"/>
          <w:sz w:val="24"/>
          <w:szCs w:val="24"/>
          <w:lang w:eastAsia="id-ID"/>
        </w:rPr>
        <w:t>al-hāl</w:t>
      </w:r>
      <w:r w:rsidRPr="00065D94">
        <w:rPr>
          <w:rFonts w:asciiTheme="majorBidi" w:eastAsia="Times New Roman" w:hAnsiTheme="majorBidi" w:cstheme="majorBidi"/>
          <w:color w:val="000000" w:themeColor="text1"/>
          <w:sz w:val="24"/>
          <w:szCs w:val="24"/>
          <w:lang w:eastAsia="id-ID"/>
        </w:rPr>
        <w:t xml:space="preserve"> yang duniawi</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memandang tinggi kehidupan di akhirat. Selain itu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juga menyeru manusia agar beribadah, bertingkah laku baik, salat malam, salat tahajud, berpuasa dan lain-lain.</w:t>
      </w:r>
      <w:r w:rsidR="00373EBA"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Kedua</w:t>
      </w:r>
      <w:r w:rsidRPr="00065D94">
        <w:rPr>
          <w:rFonts w:asciiTheme="majorBidi" w:eastAsia="Times New Roman" w:hAnsiTheme="majorBidi" w:cstheme="majorBidi"/>
          <w:color w:val="000000" w:themeColor="text1"/>
          <w:sz w:val="24"/>
          <w:szCs w:val="24"/>
          <w:lang w:eastAsia="id-ID"/>
        </w:rPr>
        <w:t xml:space="preserve">, revolusi </w:t>
      </w:r>
      <w:r w:rsidR="00C11B64" w:rsidRPr="00065D94">
        <w:rPr>
          <w:rFonts w:asciiTheme="majorBidi" w:eastAsia="Times New Roman" w:hAnsiTheme="majorBidi" w:cstheme="majorBidi"/>
          <w:color w:val="000000" w:themeColor="text1"/>
          <w:sz w:val="24"/>
          <w:szCs w:val="24"/>
          <w:lang w:eastAsia="id-ID"/>
        </w:rPr>
        <w:t xml:space="preserve">(perlawanan) </w:t>
      </w:r>
      <w:r w:rsidRPr="00065D94">
        <w:rPr>
          <w:rFonts w:asciiTheme="majorBidi" w:eastAsia="Times New Roman" w:hAnsiTheme="majorBidi" w:cstheme="majorBidi"/>
          <w:color w:val="000000" w:themeColor="text1"/>
          <w:sz w:val="24"/>
          <w:szCs w:val="24"/>
          <w:lang w:eastAsia="id-ID"/>
        </w:rPr>
        <w:t xml:space="preserve">ruhaniah kaum Muslim terhadap sistem sosio-politik yang berlaku. </w:t>
      </w:r>
      <w:r w:rsidRPr="00065D94">
        <w:rPr>
          <w:rFonts w:asciiTheme="majorBidi" w:eastAsia="Times New Roman" w:hAnsiTheme="majorBidi" w:cstheme="majorBidi"/>
          <w:i/>
          <w:iCs/>
          <w:color w:val="000000" w:themeColor="text1"/>
          <w:sz w:val="24"/>
          <w:szCs w:val="24"/>
          <w:lang w:eastAsia="id-ID"/>
        </w:rPr>
        <w:t>Ketiga</w:t>
      </w:r>
      <w:r w:rsidRPr="00065D94">
        <w:rPr>
          <w:rFonts w:asciiTheme="majorBidi" w:eastAsia="Times New Roman" w:hAnsiTheme="majorBidi" w:cstheme="majorBidi"/>
          <w:color w:val="000000" w:themeColor="text1"/>
          <w:sz w:val="24"/>
          <w:szCs w:val="24"/>
          <w:lang w:eastAsia="id-ID"/>
        </w:rPr>
        <w:t>, karena dampak asketisisme</w:t>
      </w:r>
      <w:r w:rsidR="00C11B64" w:rsidRPr="00065D94">
        <w:rPr>
          <w:rFonts w:asciiTheme="majorBidi" w:eastAsia="Times New Roman" w:hAnsiTheme="majorBidi" w:cstheme="majorBidi"/>
          <w:color w:val="000000" w:themeColor="text1"/>
          <w:sz w:val="24"/>
          <w:szCs w:val="24"/>
          <w:lang w:eastAsia="id-ID"/>
        </w:rPr>
        <w:t xml:space="preserve"> (paham ke</w:t>
      </w:r>
      <w:r w:rsidR="0041734A" w:rsidRPr="00065D94">
        <w:rPr>
          <w:rFonts w:asciiTheme="majorBidi" w:eastAsia="Times New Roman" w:hAnsiTheme="majorBidi" w:cstheme="majorBidi"/>
          <w:color w:val="000000" w:themeColor="text1"/>
          <w:sz w:val="24"/>
          <w:szCs w:val="24"/>
          <w:lang w:eastAsia="id-ID"/>
        </w:rPr>
        <w:t>-</w:t>
      </w:r>
      <w:r w:rsidR="00C11B64" w:rsidRPr="00065D94">
        <w:rPr>
          <w:rFonts w:asciiTheme="majorBidi" w:eastAsia="Times New Roman" w:hAnsiTheme="majorBidi" w:cstheme="majorBidi"/>
          <w:i/>
          <w:iCs/>
          <w:color w:val="000000" w:themeColor="text1"/>
          <w:sz w:val="24"/>
          <w:szCs w:val="24"/>
          <w:lang w:eastAsia="id-ID"/>
        </w:rPr>
        <w:t>zuhud</w:t>
      </w:r>
      <w:r w:rsidR="0041734A" w:rsidRPr="00065D94">
        <w:rPr>
          <w:rFonts w:asciiTheme="majorBidi" w:eastAsia="Times New Roman" w:hAnsiTheme="majorBidi" w:cstheme="majorBidi"/>
          <w:color w:val="000000" w:themeColor="text1"/>
          <w:sz w:val="24"/>
          <w:szCs w:val="24"/>
          <w:lang w:eastAsia="id-ID"/>
        </w:rPr>
        <w:t>-</w:t>
      </w:r>
      <w:r w:rsidR="00C11B64" w:rsidRPr="00065D94">
        <w:rPr>
          <w:rFonts w:asciiTheme="majorBidi" w:eastAsia="Times New Roman" w:hAnsiTheme="majorBidi" w:cstheme="majorBidi"/>
          <w:color w:val="000000" w:themeColor="text1"/>
          <w:sz w:val="24"/>
          <w:szCs w:val="24"/>
          <w:lang w:eastAsia="id-ID"/>
        </w:rPr>
        <w:t>an)</w:t>
      </w:r>
      <w:r w:rsidRPr="00065D94">
        <w:rPr>
          <w:rFonts w:asciiTheme="majorBidi" w:eastAsia="Times New Roman" w:hAnsiTheme="majorBidi" w:cstheme="majorBidi"/>
          <w:color w:val="000000" w:themeColor="text1"/>
          <w:sz w:val="24"/>
          <w:szCs w:val="24"/>
          <w:lang w:eastAsia="id-ID"/>
        </w:rPr>
        <w:t xml:space="preserve"> Masehi. Di zaman pra-Islam, menurutnya, bangsa Arab terkena dampak para pendeta Masehi. Dampaknya terhadap para asketis Muslim, setelah timbulnya Islam masih tetap berlangsung. Namun dampak asketisisme Masehi itu lebih banyak terhadap organisasionalnya ketimbang terhadap aspek prinsip-prinsip umumnya.</w:t>
      </w:r>
      <w:r w:rsidR="00373EBA" w:rsidRPr="00065D94">
        <w:rPr>
          <w:rFonts w:asciiTheme="majorBidi" w:eastAsia="Times New Roman" w:hAnsiTheme="majorBidi" w:cstheme="majorBidi"/>
          <w:color w:val="000000" w:themeColor="text1"/>
          <w:sz w:val="24"/>
          <w:szCs w:val="24"/>
          <w:lang w:eastAsia="id-ID"/>
        </w:rPr>
        <w:t xml:space="preserve"> Terakhir </w:t>
      </w:r>
      <w:r w:rsidRPr="00065D94">
        <w:rPr>
          <w:rFonts w:asciiTheme="majorBidi" w:eastAsia="Times New Roman" w:hAnsiTheme="majorBidi" w:cstheme="majorBidi"/>
          <w:i/>
          <w:iCs/>
          <w:color w:val="000000" w:themeColor="text1"/>
          <w:sz w:val="24"/>
          <w:szCs w:val="24"/>
          <w:lang w:eastAsia="id-ID"/>
        </w:rPr>
        <w:t>Keempat</w:t>
      </w:r>
      <w:r w:rsidRPr="00065D94">
        <w:rPr>
          <w:rFonts w:asciiTheme="majorBidi" w:eastAsia="Times New Roman" w:hAnsiTheme="majorBidi" w:cstheme="majorBidi"/>
          <w:color w:val="000000" w:themeColor="text1"/>
          <w:sz w:val="24"/>
          <w:szCs w:val="24"/>
          <w:lang w:eastAsia="id-ID"/>
        </w:rPr>
        <w:t xml:space="preserve">, penentangan terhadap fikih dan kalam. Sebagian kaum Muslim yang saleh pada masa itu merasa bahwa pemahaman para fuqaha dan ahli kalam tentang Islam tidak dapat </w:t>
      </w:r>
      <w:r w:rsidRPr="00065D94">
        <w:rPr>
          <w:rFonts w:asciiTheme="majorBidi" w:eastAsia="Times New Roman" w:hAnsiTheme="majorBidi" w:cstheme="majorBidi"/>
          <w:color w:val="000000" w:themeColor="text1"/>
          <w:sz w:val="24"/>
          <w:szCs w:val="24"/>
          <w:lang w:eastAsia="id-ID"/>
        </w:rPr>
        <w:lastRenderedPageBreak/>
        <w:t>sepenuhnya memuaskan perasaan keagamaan mereka. Sehingga mereka pun mengarah pada tasawuf untuk memenuhi kehausan perasaan keagamaan mereka.</w:t>
      </w:r>
    </w:p>
    <w:p w:rsidR="00373EBA" w:rsidRPr="00065D94" w:rsidRDefault="008323EF"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Sedangkan Abu al-Wafa’ al-Taftazani sendiri, melihatnya secara global dari dua aspek.</w:t>
      </w:r>
      <w:r w:rsidR="00373EBA" w:rsidRPr="00065D94">
        <w:rPr>
          <w:rStyle w:val="FootnoteReference"/>
          <w:rFonts w:asciiTheme="majorBidi" w:eastAsia="Times New Roman" w:hAnsiTheme="majorBidi" w:cstheme="majorBidi"/>
          <w:color w:val="000000" w:themeColor="text1"/>
          <w:sz w:val="24"/>
          <w:szCs w:val="24"/>
          <w:lang w:eastAsia="id-ID"/>
        </w:rPr>
        <w:footnoteReference w:id="43"/>
      </w:r>
      <w:r w:rsidR="00373EBA"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Pertama</w:t>
      </w:r>
      <w:r w:rsidRPr="00065D94">
        <w:rPr>
          <w:rFonts w:asciiTheme="majorBidi" w:eastAsia="Times New Roman" w:hAnsiTheme="majorBidi" w:cstheme="majorBidi"/>
          <w:color w:val="000000" w:themeColor="text1"/>
          <w:sz w:val="24"/>
          <w:szCs w:val="24"/>
          <w:lang w:eastAsia="id-ID"/>
        </w:rPr>
        <w:t xml:space="preserve">, faktor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 Faktor pertama dan utama yang mengembangkan asketisisme dalam Islam adalah ajaran Islam yang terkandung dalam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 yang berkaitan dengan uraian tentang ketidakartian dunia maupun hiasannya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perlunya berusaha secara sungguh-sungguh demi akhirat, untuk memperoleh pahala surga ataupun selamat dari azab neraka. Bagi Taftazani, ada banyak ayat tentang kefanaan dunia, serta hamba-hamba Allah yang selalu membersihkan diri.</w:t>
      </w:r>
      <w:r w:rsidR="00373EBA" w:rsidRPr="00065D94">
        <w:rPr>
          <w:rStyle w:val="FootnoteReference"/>
          <w:rFonts w:asciiTheme="majorBidi" w:eastAsia="Times New Roman" w:hAnsiTheme="majorBidi" w:cstheme="majorBidi"/>
          <w:color w:val="000000" w:themeColor="text1"/>
          <w:sz w:val="24"/>
          <w:szCs w:val="24"/>
          <w:lang w:eastAsia="id-ID"/>
        </w:rPr>
        <w:footnoteReference w:id="44"/>
      </w:r>
      <w:r w:rsidR="00373EBA"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Kedua</w:t>
      </w:r>
      <w:r w:rsidRPr="00065D94">
        <w:rPr>
          <w:rFonts w:asciiTheme="majorBidi" w:eastAsia="Times New Roman" w:hAnsiTheme="majorBidi" w:cstheme="majorBidi"/>
          <w:color w:val="000000" w:themeColor="text1"/>
          <w:sz w:val="24"/>
          <w:szCs w:val="24"/>
          <w:lang w:eastAsia="id-ID"/>
        </w:rPr>
        <w:t xml:space="preserve">, kondisi sosio-politik. Konflik politik yang terjadi sejak akhir masa Khalifah Utsman bin Affan </w:t>
      </w:r>
      <w:r w:rsidR="00373EBA" w:rsidRPr="00065D94">
        <w:rPr>
          <w:rFonts w:asciiTheme="majorBidi" w:eastAsia="Times New Roman" w:hAnsiTheme="majorBidi" w:cstheme="majorBidi"/>
          <w:color w:val="000000" w:themeColor="text1"/>
          <w:sz w:val="24"/>
          <w:szCs w:val="24"/>
          <w:lang w:eastAsia="id-ID"/>
        </w:rPr>
        <w:t>r.a.</w:t>
      </w:r>
      <w:r w:rsidRPr="00065D94">
        <w:rPr>
          <w:rFonts w:asciiTheme="majorBidi" w:eastAsia="Times New Roman" w:hAnsiTheme="majorBidi" w:cstheme="majorBidi"/>
          <w:color w:val="000000" w:themeColor="text1"/>
          <w:sz w:val="24"/>
          <w:szCs w:val="24"/>
          <w:lang w:eastAsia="id-ID"/>
        </w:rPr>
        <w:t xml:space="preserve"> mempunyai dampak terhadap kehidupan religius, sosial dan politik kaum Muslim. Puncaknya adalah pada zaman dinasti Umayyah yang banyak terjadi kelaliman dan penindasan sehingga banyak orang cenderung pada asketisisme. Kekuasan Bani Umayyah yang juga hidup dalam kemewahan duniawi mengundang reaksi kaum asketisisme yang menginginkan kesederhanaan hidup dan tercipta kesetaraan hidup umat Islam.</w:t>
      </w:r>
    </w:p>
    <w:p w:rsidR="00373EBA" w:rsidRPr="00065D94" w:rsidRDefault="008323EF" w:rsidP="00373EBA">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Kaum asketisisme pertama ini melihat para Khalifah Umayyah bertingkah laku sama sekali bertentangan dengan kesalehan dan kesederhanaan empat Khalifah yang pertama. Para Khalifah, keluarga dan para pembesar istana hidup dalam kemewahan sebagai akibat dari kekayaan yang diperoleh setelah Islam meluas ke Syria, Mesir, Mesopotamia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Persia. Muawiyah telah hidup sebagai </w:t>
      </w:r>
      <w:r w:rsidRPr="00065D94">
        <w:rPr>
          <w:rFonts w:asciiTheme="majorBidi" w:eastAsia="Times New Roman" w:hAnsiTheme="majorBidi" w:cstheme="majorBidi"/>
          <w:color w:val="000000" w:themeColor="text1"/>
          <w:sz w:val="24"/>
          <w:szCs w:val="24"/>
          <w:lang w:eastAsia="id-ID"/>
        </w:rPr>
        <w:lastRenderedPageBreak/>
        <w:t>raja-raja Roma dan Persia dalam kemewahannya. Di antara Khalifah Bani Umayyah, hanya Khalifah Umar Abdul Aziz (717-720M.) yang dikenal sebagai Khalifah yang mempunyai sifat takwa dan patuh kepada ajaran-ajaran Islam dan sederhana hidupnya.</w:t>
      </w:r>
      <w:r w:rsidR="00373EBA" w:rsidRPr="00065D94">
        <w:rPr>
          <w:rStyle w:val="FootnoteReference"/>
          <w:rFonts w:asciiTheme="majorBidi" w:eastAsia="Times New Roman" w:hAnsiTheme="majorBidi" w:cstheme="majorBidi"/>
          <w:color w:val="000000" w:themeColor="text1"/>
          <w:sz w:val="24"/>
          <w:szCs w:val="24"/>
          <w:lang w:eastAsia="id-ID"/>
        </w:rPr>
        <w:footnoteReference w:id="45"/>
      </w:r>
      <w:r w:rsidR="00373EBA" w:rsidRPr="00065D94">
        <w:rPr>
          <w:rFonts w:asciiTheme="majorBidi" w:eastAsia="Times New Roman" w:hAnsiTheme="majorBidi" w:cstheme="majorBidi"/>
          <w:color w:val="000000" w:themeColor="text1"/>
          <w:sz w:val="24"/>
          <w:szCs w:val="24"/>
          <w:lang w:eastAsia="id-ID"/>
        </w:rPr>
        <w:t xml:space="preserve"> </w:t>
      </w:r>
    </w:p>
    <w:p w:rsidR="0015206C" w:rsidRPr="00065D94" w:rsidRDefault="008323EF" w:rsidP="00152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Khalifah lainnya hidup dalam kemewahan. Khalifah-khalifah Bani Abbas juga demikian, selalu dipenuhi dengan keglamoran hidup dan pertikaian. Melihat fakta-fakta tersebut, orang-orang yang tidak mau terlena dalam hidup kemewahan dan ingin mempertahankan hidup sederhana, menjauhkan diri dari kemewahan dunia tersebut.</w:t>
      </w:r>
      <w:r w:rsidR="00373EBA" w:rsidRPr="00065D94">
        <w:rPr>
          <w:rStyle w:val="FootnoteReference"/>
          <w:rFonts w:asciiTheme="majorBidi" w:eastAsia="Times New Roman" w:hAnsiTheme="majorBidi" w:cstheme="majorBidi"/>
          <w:color w:val="000000" w:themeColor="text1"/>
          <w:sz w:val="24"/>
          <w:szCs w:val="24"/>
          <w:lang w:eastAsia="id-ID"/>
        </w:rPr>
        <w:footnoteReference w:id="46"/>
      </w:r>
      <w:hyperlink r:id="rId7" w:anchor="_ftn43" w:history="1"/>
      <w:r w:rsidRPr="00065D94">
        <w:rPr>
          <w:rFonts w:asciiTheme="majorBidi" w:eastAsia="Times New Roman" w:hAnsiTheme="majorBidi" w:cstheme="majorBidi"/>
          <w:color w:val="000000" w:themeColor="text1"/>
          <w:sz w:val="24"/>
          <w:szCs w:val="24"/>
          <w:lang w:eastAsia="id-ID"/>
        </w:rPr>
        <w:t xml:space="preserve"> Bahkan di antara sebagian sahabat ada juga melakukan protes secara keras, seperti Abu Dzar al-Ghiffari dan Said Ibnu Zubair, sehingga menimbulkan gejolak pada Bani Umayyah.</w:t>
      </w:r>
      <w:r w:rsidR="00373EBA" w:rsidRPr="00065D94">
        <w:rPr>
          <w:rStyle w:val="FootnoteReference"/>
          <w:rFonts w:asciiTheme="majorBidi" w:eastAsia="Times New Roman" w:hAnsiTheme="majorBidi" w:cstheme="majorBidi"/>
          <w:color w:val="000000" w:themeColor="text1"/>
          <w:sz w:val="24"/>
          <w:szCs w:val="24"/>
          <w:lang w:eastAsia="id-ID"/>
        </w:rPr>
        <w:footnoteReference w:id="47"/>
      </w:r>
      <w:r w:rsidR="0015206C" w:rsidRPr="00065D94">
        <w:rPr>
          <w:rFonts w:asciiTheme="majorBidi" w:eastAsia="Times New Roman" w:hAnsiTheme="majorBidi" w:cstheme="majorBidi"/>
          <w:color w:val="000000" w:themeColor="text1"/>
          <w:sz w:val="24"/>
          <w:szCs w:val="24"/>
          <w:lang w:eastAsia="id-ID"/>
        </w:rPr>
        <w:t xml:space="preserve"> </w:t>
      </w:r>
    </w:p>
    <w:p w:rsidR="0015206C" w:rsidRPr="00065D94" w:rsidRDefault="00C11B64" w:rsidP="00152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Pad</w:t>
      </w:r>
      <w:r w:rsidR="008323EF" w:rsidRPr="00065D94">
        <w:rPr>
          <w:rFonts w:asciiTheme="majorBidi" w:eastAsia="Times New Roman" w:hAnsiTheme="majorBidi" w:cstheme="majorBidi"/>
          <w:color w:val="000000" w:themeColor="text1"/>
          <w:sz w:val="24"/>
          <w:szCs w:val="24"/>
          <w:lang w:eastAsia="id-ID"/>
        </w:rPr>
        <w:t>a abad pertama dan kedua Hijriyah tersebut sudah banyak para tokoh zahid, baik dari kalangan sahabat maupun generasi tabi’in. Berikut ini merupakan tokoh-tokohnya menurut tempat perkembangannya. Para zahid yang tinggal di Madinah dari kalangan sahabat, seperti Abu Ubaidah al-Jarrah (w.18H), Abu Dzar Al-Ghiffari (w 22H), Salman Al-Farisi (w 32 H)</w:t>
      </w:r>
      <w:r w:rsidR="00065D94" w:rsidRPr="00065D94">
        <w:rPr>
          <w:rFonts w:asciiTheme="majorBidi" w:eastAsia="Times New Roman" w:hAnsiTheme="majorBidi" w:cstheme="majorBidi"/>
          <w:color w:val="000000" w:themeColor="text1"/>
          <w:sz w:val="24"/>
          <w:szCs w:val="24"/>
          <w:lang w:eastAsia="id-ID"/>
        </w:rPr>
        <w:t xml:space="preserve"> dan</w:t>
      </w:r>
      <w:r w:rsidR="008323EF" w:rsidRPr="00065D94">
        <w:rPr>
          <w:rFonts w:asciiTheme="majorBidi" w:eastAsia="Times New Roman" w:hAnsiTheme="majorBidi" w:cstheme="majorBidi"/>
          <w:color w:val="000000" w:themeColor="text1"/>
          <w:sz w:val="24"/>
          <w:szCs w:val="24"/>
          <w:lang w:eastAsia="id-ID"/>
        </w:rPr>
        <w:t xml:space="preserve"> Abdullah ibn Mas’ud (w 33 H). Sedangkan dari kalangan tabi’in, termasuk di antaranya adalah Said ibn Musayyab (w 91 H) dan Salim ibn Abdullah (w 106 H).</w:t>
      </w:r>
      <w:r w:rsidR="0015206C" w:rsidRPr="00065D94">
        <w:rPr>
          <w:rFonts w:asciiTheme="majorBidi" w:eastAsia="Times New Roman" w:hAnsiTheme="majorBidi" w:cstheme="majorBidi"/>
          <w:color w:val="000000" w:themeColor="text1"/>
          <w:sz w:val="24"/>
          <w:szCs w:val="24"/>
          <w:lang w:eastAsia="id-ID"/>
        </w:rPr>
        <w:t xml:space="preserve"> </w:t>
      </w:r>
      <w:r w:rsidR="008323EF" w:rsidRPr="00065D94">
        <w:rPr>
          <w:rFonts w:asciiTheme="majorBidi" w:eastAsia="Times New Roman" w:hAnsiTheme="majorBidi" w:cstheme="majorBidi"/>
          <w:color w:val="000000" w:themeColor="text1"/>
          <w:sz w:val="24"/>
          <w:szCs w:val="24"/>
          <w:lang w:eastAsia="id-ID"/>
        </w:rPr>
        <w:t>Tokoh-tokoh zahid dari Basrah adalah Hasan Al-Bashri ( w 110 H), Malik ibn Dinar (w 131 H), Fadl Al-Raqqasyi, Kahmas ibn Al-Hadan Al-Qais (w 149 H), Shalih Al-Murri dan Abdul Wahid ibn Zaid (w 171 H) dari Abadan. Tokoh-tokoh aliran Kufah adalah Al-</w:t>
      </w:r>
      <w:r w:rsidR="008323EF" w:rsidRPr="00065D94">
        <w:rPr>
          <w:rFonts w:asciiTheme="majorBidi" w:eastAsia="Times New Roman" w:hAnsiTheme="majorBidi" w:cstheme="majorBidi"/>
          <w:color w:val="000000" w:themeColor="text1"/>
          <w:sz w:val="24"/>
          <w:szCs w:val="24"/>
          <w:lang w:eastAsia="id-ID"/>
        </w:rPr>
        <w:lastRenderedPageBreak/>
        <w:t>Rabi ibn Khasim (w 67 H), Said ibn Jubair (w 96 H), Thawus ibn Kisan (w 106 H), Sufyan Al-Tsauri (w 161 H), Al-Laits ibn Said (w 175 H), Sufyan ibn Uyainah (w 198 H)</w:t>
      </w:r>
      <w:r w:rsidR="00065D94" w:rsidRPr="00065D94">
        <w:rPr>
          <w:rFonts w:asciiTheme="majorBidi" w:eastAsia="Times New Roman" w:hAnsiTheme="majorBidi" w:cstheme="majorBidi"/>
          <w:color w:val="000000" w:themeColor="text1"/>
          <w:sz w:val="24"/>
          <w:szCs w:val="24"/>
          <w:lang w:eastAsia="id-ID"/>
        </w:rPr>
        <w:t xml:space="preserve"> dan</w:t>
      </w:r>
      <w:r w:rsidR="008323EF" w:rsidRPr="00065D94">
        <w:rPr>
          <w:rFonts w:asciiTheme="majorBidi" w:eastAsia="Times New Roman" w:hAnsiTheme="majorBidi" w:cstheme="majorBidi"/>
          <w:color w:val="000000" w:themeColor="text1"/>
          <w:sz w:val="24"/>
          <w:szCs w:val="24"/>
          <w:lang w:eastAsia="id-ID"/>
        </w:rPr>
        <w:t xml:space="preserve"> lain-lain.</w:t>
      </w:r>
      <w:r w:rsidR="0015206C" w:rsidRPr="00065D94">
        <w:rPr>
          <w:rFonts w:asciiTheme="majorBidi" w:eastAsia="Times New Roman" w:hAnsiTheme="majorBidi" w:cstheme="majorBidi"/>
          <w:color w:val="000000" w:themeColor="text1"/>
          <w:sz w:val="24"/>
          <w:szCs w:val="24"/>
          <w:lang w:eastAsia="id-ID"/>
        </w:rPr>
        <w:t xml:space="preserve"> </w:t>
      </w:r>
      <w:r w:rsidR="008323EF" w:rsidRPr="00065D94">
        <w:rPr>
          <w:rFonts w:asciiTheme="majorBidi" w:eastAsia="Times New Roman" w:hAnsiTheme="majorBidi" w:cstheme="majorBidi"/>
          <w:color w:val="000000" w:themeColor="text1"/>
          <w:sz w:val="24"/>
          <w:szCs w:val="24"/>
          <w:lang w:eastAsia="id-ID"/>
        </w:rPr>
        <w:t>Sedangkan tokoh-tokoh yang berasal dari Mesir antara lain, adalah Salim Ibn Attar Al-Tajibi (w 75 H), Abdurrahman Al-Hujairah (w 83 H), Nafi’ hamba sahaya Abdullah ibn Umar (w 117 H), Hayah ibn Syuraih (w 158 H)</w:t>
      </w:r>
      <w:r w:rsidR="00065D94" w:rsidRPr="00065D94">
        <w:rPr>
          <w:rFonts w:asciiTheme="majorBidi" w:eastAsia="Times New Roman" w:hAnsiTheme="majorBidi" w:cstheme="majorBidi"/>
          <w:color w:val="000000" w:themeColor="text1"/>
          <w:sz w:val="24"/>
          <w:szCs w:val="24"/>
          <w:lang w:eastAsia="id-ID"/>
        </w:rPr>
        <w:t xml:space="preserve"> dan</w:t>
      </w:r>
      <w:r w:rsidR="008323EF" w:rsidRPr="00065D94">
        <w:rPr>
          <w:rFonts w:asciiTheme="majorBidi" w:eastAsia="Times New Roman" w:hAnsiTheme="majorBidi" w:cstheme="majorBidi"/>
          <w:color w:val="000000" w:themeColor="text1"/>
          <w:sz w:val="24"/>
          <w:szCs w:val="24"/>
          <w:lang w:eastAsia="id-ID"/>
        </w:rPr>
        <w:t xml:space="preserve"> Abu Abdullah ibn Wahhab ibn Muslim Al-Mishri (w 197 H). Pada masa terakhir tahap ini juga muncul tokoh-tokoh, seperti Ibrahim ibn Adham (w 161 H), Fudhail ibn Iyadh (w 187 H), Dawud Al-Tha’i (w 165 H)</w:t>
      </w:r>
      <w:r w:rsidR="00065D94" w:rsidRPr="00065D94">
        <w:rPr>
          <w:rFonts w:asciiTheme="majorBidi" w:eastAsia="Times New Roman" w:hAnsiTheme="majorBidi" w:cstheme="majorBidi"/>
          <w:color w:val="000000" w:themeColor="text1"/>
          <w:sz w:val="24"/>
          <w:szCs w:val="24"/>
          <w:lang w:eastAsia="id-ID"/>
        </w:rPr>
        <w:t xml:space="preserve"> dan</w:t>
      </w:r>
      <w:r w:rsidR="008323EF" w:rsidRPr="00065D94">
        <w:rPr>
          <w:rFonts w:asciiTheme="majorBidi" w:eastAsia="Times New Roman" w:hAnsiTheme="majorBidi" w:cstheme="majorBidi"/>
          <w:color w:val="000000" w:themeColor="text1"/>
          <w:sz w:val="24"/>
          <w:szCs w:val="24"/>
          <w:lang w:eastAsia="id-ID"/>
        </w:rPr>
        <w:t xml:space="preserve"> Rabi’ah Al-Adawiyyah.</w:t>
      </w:r>
      <w:r w:rsidR="0015206C" w:rsidRPr="00065D94">
        <w:rPr>
          <w:rStyle w:val="FootnoteReference"/>
          <w:rFonts w:asciiTheme="majorBidi" w:eastAsia="Times New Roman" w:hAnsiTheme="majorBidi" w:cstheme="majorBidi"/>
          <w:color w:val="000000" w:themeColor="text1"/>
          <w:sz w:val="24"/>
          <w:szCs w:val="24"/>
          <w:lang w:eastAsia="id-ID"/>
        </w:rPr>
        <w:footnoteReference w:id="48"/>
      </w:r>
      <w:r w:rsidR="0015206C" w:rsidRPr="00065D94">
        <w:rPr>
          <w:rFonts w:asciiTheme="majorBidi" w:eastAsia="Times New Roman" w:hAnsiTheme="majorBidi" w:cstheme="majorBidi"/>
          <w:color w:val="000000" w:themeColor="text1"/>
          <w:sz w:val="24"/>
          <w:szCs w:val="24"/>
          <w:lang w:eastAsia="id-ID"/>
        </w:rPr>
        <w:t xml:space="preserve"> </w:t>
      </w:r>
    </w:p>
    <w:p w:rsidR="008323EF" w:rsidRPr="00065D94" w:rsidRDefault="008323EF"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Menurut Abu al-Wafa’, aliran asketisisme abad pertama dan kedua hijriyah dapat disimpulkan dengan beberapa karakteristik berikut. </w:t>
      </w:r>
      <w:r w:rsidRPr="00065D94">
        <w:rPr>
          <w:rFonts w:asciiTheme="majorBidi" w:eastAsia="Times New Roman" w:hAnsiTheme="majorBidi" w:cstheme="majorBidi"/>
          <w:i/>
          <w:iCs/>
          <w:color w:val="000000" w:themeColor="text1"/>
          <w:sz w:val="24"/>
          <w:szCs w:val="24"/>
          <w:lang w:eastAsia="id-ID"/>
        </w:rPr>
        <w:t>Pertama</w:t>
      </w:r>
      <w:r w:rsidRPr="00065D94">
        <w:rPr>
          <w:rFonts w:asciiTheme="majorBidi" w:eastAsia="Times New Roman" w:hAnsiTheme="majorBidi" w:cstheme="majorBidi"/>
          <w:color w:val="000000" w:themeColor="text1"/>
          <w:sz w:val="24"/>
          <w:szCs w:val="24"/>
          <w:lang w:eastAsia="id-ID"/>
        </w:rPr>
        <w:t>, asketisisme ini berdasarkan ide menjauhi h</w:t>
      </w:r>
      <w:r w:rsidR="00841953" w:rsidRPr="00065D94">
        <w:rPr>
          <w:rFonts w:asciiTheme="majorBidi" w:eastAsia="Times New Roman" w:hAnsiTheme="majorBidi" w:cstheme="majorBidi"/>
          <w:color w:val="000000" w:themeColor="text1"/>
          <w:sz w:val="24"/>
          <w:szCs w:val="24"/>
          <w:lang w:eastAsia="id-ID"/>
        </w:rPr>
        <w:t>al-hāl</w:t>
      </w:r>
      <w:r w:rsidRPr="00065D94">
        <w:rPr>
          <w:rFonts w:asciiTheme="majorBidi" w:eastAsia="Times New Roman" w:hAnsiTheme="majorBidi" w:cstheme="majorBidi"/>
          <w:color w:val="000000" w:themeColor="text1"/>
          <w:sz w:val="24"/>
          <w:szCs w:val="24"/>
          <w:lang w:eastAsia="id-ID"/>
        </w:rPr>
        <w:t xml:space="preserve"> duniawi, demi meraih pahala akhirat</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memelihara dari azab neraka. Ide ini berakar pada ajaran-ajaran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terkena dampak berbagai kondisi sosio-politik yang berkembang dalam masyarakat Islam ketika itu.</w:t>
      </w:r>
      <w:r w:rsidR="0015206C"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Kedua</w:t>
      </w:r>
      <w:r w:rsidRPr="00065D94">
        <w:rPr>
          <w:rFonts w:asciiTheme="majorBidi" w:eastAsia="Times New Roman" w:hAnsiTheme="majorBidi" w:cstheme="majorBidi"/>
          <w:color w:val="000000" w:themeColor="text1"/>
          <w:sz w:val="24"/>
          <w:szCs w:val="24"/>
          <w:lang w:eastAsia="id-ID"/>
        </w:rPr>
        <w:t>, asketisisme ini bercorak praktis</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para pendirinya tidak menaruh perhatian untuk menyusun prinsip-prinsip teoretis atas asketisismenya tersebut. Sarana-sarana praktisnya merupakan hidup dalam ketenangan dan kesederhanaan secara penuh, sedikit makan maupun minum, banyak beribadah dan mengingat Allah, berlebih-lebih dalam merasa berdosa, tunduk mutlak pada kehendak Allah</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berserah diri kepada-Nya. Dengan begitu, asketisisme ini mengarah pada tujuan moral.</w:t>
      </w:r>
      <w:r w:rsidR="0015206C"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Ketiga</w:t>
      </w:r>
      <w:r w:rsidRPr="00065D94">
        <w:rPr>
          <w:rFonts w:asciiTheme="majorBidi" w:eastAsia="Times New Roman" w:hAnsiTheme="majorBidi" w:cstheme="majorBidi"/>
          <w:color w:val="000000" w:themeColor="text1"/>
          <w:sz w:val="24"/>
          <w:szCs w:val="24"/>
          <w:lang w:eastAsia="id-ID"/>
        </w:rPr>
        <w:t xml:space="preserve">, motivasi asketisisme ini adalah rasa takut </w:t>
      </w:r>
      <w:r w:rsidRPr="00065D94">
        <w:rPr>
          <w:rFonts w:asciiTheme="majorBidi" w:eastAsia="Times New Roman" w:hAnsiTheme="majorBidi" w:cstheme="majorBidi"/>
          <w:i/>
          <w:iCs/>
          <w:color w:val="000000" w:themeColor="text1"/>
          <w:sz w:val="24"/>
          <w:szCs w:val="24"/>
          <w:lang w:eastAsia="id-ID"/>
        </w:rPr>
        <w:t>(khouf),</w:t>
      </w:r>
      <w:r w:rsidRPr="00065D94">
        <w:rPr>
          <w:rFonts w:asciiTheme="majorBidi" w:eastAsia="Times New Roman" w:hAnsiTheme="majorBidi" w:cstheme="majorBidi"/>
          <w:color w:val="000000" w:themeColor="text1"/>
          <w:sz w:val="24"/>
          <w:szCs w:val="24"/>
          <w:lang w:eastAsia="id-ID"/>
        </w:rPr>
        <w:t xml:space="preserve"> yakni rasa yang muncul dari landasan </w:t>
      </w:r>
      <w:r w:rsidRPr="00065D94">
        <w:rPr>
          <w:rFonts w:asciiTheme="majorBidi" w:eastAsia="Times New Roman" w:hAnsiTheme="majorBidi" w:cstheme="majorBidi"/>
          <w:color w:val="000000" w:themeColor="text1"/>
          <w:sz w:val="24"/>
          <w:szCs w:val="24"/>
          <w:lang w:eastAsia="id-ID"/>
        </w:rPr>
        <w:lastRenderedPageBreak/>
        <w:t xml:space="preserve">amal keagamaan secara sungguh-sungguh. Sementara pada akhir abad kedua Hijriyah, di tangan Rabi’ah al-Adawiyyah, muncul motivasi cinta kepada Allah </w:t>
      </w:r>
      <w:r w:rsidRPr="00065D94">
        <w:rPr>
          <w:rFonts w:asciiTheme="majorBidi" w:eastAsia="Times New Roman" w:hAnsiTheme="majorBidi" w:cstheme="majorBidi"/>
          <w:i/>
          <w:iCs/>
          <w:color w:val="000000" w:themeColor="text1"/>
          <w:sz w:val="24"/>
          <w:szCs w:val="24"/>
          <w:lang w:eastAsia="id-ID"/>
        </w:rPr>
        <w:t>(mahabatullah),</w:t>
      </w:r>
      <w:r w:rsidRPr="00065D94">
        <w:rPr>
          <w:rFonts w:asciiTheme="majorBidi" w:eastAsia="Times New Roman" w:hAnsiTheme="majorBidi" w:cstheme="majorBidi"/>
          <w:color w:val="000000" w:themeColor="text1"/>
          <w:sz w:val="24"/>
          <w:szCs w:val="24"/>
          <w:lang w:eastAsia="id-ID"/>
        </w:rPr>
        <w:t xml:space="preserve"> yang bebas dari rasa takut terhadap azab-Nya maupun rasa harap terhadap pahala-Nya. Hal ini mencerminkan penyucian diri dan abstraksi dalam hubungan antara manusia dengan Allah.</w:t>
      </w:r>
      <w:r w:rsidR="0015206C"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Keempat</w:t>
      </w:r>
      <w:r w:rsidRPr="00065D94">
        <w:rPr>
          <w:rFonts w:asciiTheme="majorBidi" w:eastAsia="Times New Roman" w:hAnsiTheme="majorBidi" w:cstheme="majorBidi"/>
          <w:color w:val="000000" w:themeColor="text1"/>
          <w:sz w:val="24"/>
          <w:szCs w:val="24"/>
          <w:lang w:eastAsia="id-ID"/>
        </w:rPr>
        <w:t>, asketisisme sebagian asketis yang terakhir, khususnya di Khurasan</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pada Rabia’ah al-Adawiyyah ditandai kedalaman membuat analisa, yang bisa dipandang sebagai pendahuluan tasawuf. Kelompok ini sekalipun dekat dengan tasawuf, tidak dipandang sebagai para sufi dalam pengertiannya yang terinci. Mereka lebih tepat dipandang sebagai cikal bakal para sufi abad-abad ketiga dan keempat Hijriyah.</w:t>
      </w:r>
      <w:r w:rsidR="0015206C" w:rsidRPr="00065D94">
        <w:rPr>
          <w:rStyle w:val="FootnoteReference"/>
          <w:rFonts w:asciiTheme="majorBidi" w:eastAsia="Times New Roman" w:hAnsiTheme="majorBidi" w:cstheme="majorBidi"/>
          <w:color w:val="000000" w:themeColor="text1"/>
          <w:sz w:val="24"/>
          <w:szCs w:val="24"/>
          <w:lang w:eastAsia="id-ID"/>
        </w:rPr>
        <w:footnoteReference w:id="49"/>
      </w:r>
      <w:r w:rsidR="0015206C" w:rsidRPr="00065D94">
        <w:rPr>
          <w:rFonts w:asciiTheme="majorBidi" w:eastAsia="Times New Roman" w:hAnsiTheme="majorBidi" w:cstheme="majorBidi"/>
          <w:color w:val="000000" w:themeColor="text1"/>
          <w:sz w:val="24"/>
          <w:szCs w:val="24"/>
          <w:lang w:eastAsia="id-ID"/>
        </w:rPr>
        <w:t xml:space="preserve"> </w:t>
      </w:r>
    </w:p>
    <w:p w:rsidR="008323EF" w:rsidRPr="00065D94" w:rsidRDefault="008323EF" w:rsidP="00F83EA0">
      <w:pPr>
        <w:pStyle w:val="Heading3"/>
        <w:numPr>
          <w:ilvl w:val="1"/>
          <w:numId w:val="6"/>
        </w:numPr>
        <w:spacing w:line="480" w:lineRule="auto"/>
        <w:ind w:left="360"/>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t>Tasawuf Abad Ketiga dan Keempat Hijriyah</w:t>
      </w:r>
    </w:p>
    <w:p w:rsidR="00D21297" w:rsidRPr="00065D94" w:rsidRDefault="008323EF" w:rsidP="0063786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Walaupun sulit menentukan secara tepat kapan peralihan waktu antara gerakan asketisisme dan tasawuf dalam Islam, namun pada permulaan abad ketiga Hijriyah sudah terlihat adanya peralihan dari asketisisme menuju tasawuf. Para asketis pada masa ketiga Hijriyah tidak lagi dikenal dengan gelar tersebut, tapi mereka lebih dikenal dengan sebutan sufi. Istilah-istilah lain yang sebelumnya lebih populer, seperti </w:t>
      </w:r>
      <w:r w:rsidRPr="00065D94">
        <w:rPr>
          <w:rFonts w:asciiTheme="majorBidi" w:eastAsia="Times New Roman" w:hAnsiTheme="majorBidi" w:cstheme="majorBidi"/>
          <w:i/>
          <w:iCs/>
          <w:color w:val="000000" w:themeColor="text1"/>
          <w:sz w:val="24"/>
          <w:szCs w:val="24"/>
          <w:lang w:eastAsia="id-ID"/>
        </w:rPr>
        <w:t>zuhh</w:t>
      </w:r>
      <w:r w:rsidR="00637863" w:rsidRPr="00065D94">
        <w:rPr>
          <w:rFonts w:asciiTheme="majorBidi" w:eastAsia="Times New Roman" w:hAnsiTheme="majorBidi" w:cstheme="majorBidi"/>
          <w:i/>
          <w:iCs/>
          <w:color w:val="000000" w:themeColor="text1"/>
          <w:sz w:val="24"/>
          <w:szCs w:val="24"/>
          <w:lang w:val="en-US" w:eastAsia="id-ID"/>
        </w:rPr>
        <w:t>ā</w:t>
      </w:r>
      <w:r w:rsidRPr="00065D94">
        <w:rPr>
          <w:rFonts w:asciiTheme="majorBidi" w:eastAsia="Times New Roman" w:hAnsiTheme="majorBidi" w:cstheme="majorBidi"/>
          <w:i/>
          <w:iCs/>
          <w:color w:val="000000" w:themeColor="text1"/>
          <w:sz w:val="24"/>
          <w:szCs w:val="24"/>
          <w:lang w:eastAsia="id-ID"/>
        </w:rPr>
        <w:t xml:space="preserve">d </w:t>
      </w:r>
      <w:r w:rsidRPr="00065D94">
        <w:rPr>
          <w:rFonts w:asciiTheme="majorBidi" w:eastAsia="Times New Roman" w:hAnsiTheme="majorBidi" w:cstheme="majorBidi"/>
          <w:color w:val="000000" w:themeColor="text1"/>
          <w:sz w:val="24"/>
          <w:szCs w:val="24"/>
          <w:lang w:eastAsia="id-ID"/>
        </w:rPr>
        <w:t xml:space="preserve">dan </w:t>
      </w:r>
      <w:r w:rsidRPr="00065D94">
        <w:rPr>
          <w:rFonts w:asciiTheme="majorBidi" w:eastAsia="Times New Roman" w:hAnsiTheme="majorBidi" w:cstheme="majorBidi"/>
          <w:i/>
          <w:iCs/>
          <w:color w:val="000000" w:themeColor="text1"/>
          <w:sz w:val="24"/>
          <w:szCs w:val="24"/>
          <w:lang w:eastAsia="id-ID"/>
        </w:rPr>
        <w:t>nuss</w:t>
      </w:r>
      <w:r w:rsidR="00637863" w:rsidRPr="00065D94">
        <w:rPr>
          <w:rFonts w:asciiTheme="majorBidi" w:eastAsia="Times New Roman" w:hAnsiTheme="majorBidi" w:cstheme="majorBidi"/>
          <w:i/>
          <w:iCs/>
          <w:color w:val="000000" w:themeColor="text1"/>
          <w:sz w:val="24"/>
          <w:szCs w:val="24"/>
          <w:lang w:val="en-US" w:eastAsia="id-ID"/>
        </w:rPr>
        <w:t>ā</w:t>
      </w:r>
      <w:r w:rsidRPr="00065D94">
        <w:rPr>
          <w:rFonts w:asciiTheme="majorBidi" w:eastAsia="Times New Roman" w:hAnsiTheme="majorBidi" w:cstheme="majorBidi"/>
          <w:i/>
          <w:iCs/>
          <w:color w:val="000000" w:themeColor="text1"/>
          <w:sz w:val="24"/>
          <w:szCs w:val="24"/>
          <w:lang w:eastAsia="id-ID"/>
        </w:rPr>
        <w:t xml:space="preserve">k, </w:t>
      </w:r>
      <w:r w:rsidRPr="00065D94">
        <w:rPr>
          <w:rFonts w:asciiTheme="majorBidi" w:eastAsia="Times New Roman" w:hAnsiTheme="majorBidi" w:cstheme="majorBidi"/>
          <w:color w:val="000000" w:themeColor="text1"/>
          <w:sz w:val="24"/>
          <w:szCs w:val="24"/>
          <w:lang w:eastAsia="id-ID"/>
        </w:rPr>
        <w:t>secara perlahan-lahan digantikan oleh istilah sufi yang menjadi sangat terkenal.</w:t>
      </w:r>
      <w:r w:rsidR="00D21297" w:rsidRPr="00065D94">
        <w:rPr>
          <w:rStyle w:val="FootnoteReference"/>
          <w:rFonts w:asciiTheme="majorBidi" w:eastAsia="Times New Roman" w:hAnsiTheme="majorBidi" w:cstheme="majorBidi"/>
          <w:color w:val="000000" w:themeColor="text1"/>
          <w:sz w:val="24"/>
          <w:szCs w:val="24"/>
          <w:lang w:eastAsia="id-ID"/>
        </w:rPr>
        <w:footnoteReference w:id="50"/>
      </w:r>
      <w:r w:rsidR="00D21297" w:rsidRPr="00065D94">
        <w:rPr>
          <w:rFonts w:asciiTheme="majorBidi" w:eastAsia="Times New Roman" w:hAnsiTheme="majorBidi" w:cstheme="majorBidi"/>
          <w:color w:val="000000" w:themeColor="text1"/>
          <w:sz w:val="24"/>
          <w:szCs w:val="24"/>
          <w:lang w:eastAsia="id-ID"/>
        </w:rPr>
        <w:t xml:space="preserve"> </w:t>
      </w:r>
    </w:p>
    <w:p w:rsidR="00D21297" w:rsidRPr="00065D94" w:rsidRDefault="008323EF" w:rsidP="00372685">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Para sufi pada era tersebut mulai cenderung memperbincangkan konsep-konsep yang sebelumnya justru tidak dikenal, semacam tentang moral, jiwa, tingkah laku, pembatasan arah yang harus ditempuh seorang penempuh jalan menuju Allah, yang dikenal dengan istilah tingkatan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serta keadaan (</w:t>
      </w:r>
      <w:r w:rsidRPr="00065D94">
        <w:rPr>
          <w:rFonts w:asciiTheme="majorBidi" w:eastAsia="Times New Roman" w:hAnsiTheme="majorBidi" w:cstheme="majorBidi"/>
          <w:i/>
          <w:iCs/>
          <w:color w:val="000000" w:themeColor="text1"/>
          <w:sz w:val="24"/>
          <w:szCs w:val="24"/>
          <w:lang w:eastAsia="id-ID"/>
        </w:rPr>
        <w:t>h</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l</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lastRenderedPageBreak/>
        <w:t>ma’rifat dan metode-metodenya, tauhid, fana, penyatuan atau hulul. Selain itu mereka menyusun prinsi-prinsip teoretis dari semua konsep tersebut. Bahkan mereka menyusun aturan-aturan praktis bagi tarekat mereka dan mempunyai bahasa simbolis khusus yang hanya dikenal dalam kalangan mereka sendiri, yang asing bagi kalangan luar. Sejak saat itu muncul karya-karya tentang tasawuf, dengan para pengarang seperti Al-Muhasibi (w. 243 H), Al-Kharraz (w. 277 H), Al-Hakim Al-Tirmidzi (w. 285 H)</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Al-Junaid (w. 297 H). Sehingga dapat dikatakan bahwa abad ketiga Hijriyah merupakan mulai tersusunnya ilmu tasawuf dalam arti yang luas.</w:t>
      </w:r>
      <w:r w:rsidR="00D21297" w:rsidRPr="00065D94">
        <w:rPr>
          <w:rStyle w:val="FootnoteReference"/>
          <w:rFonts w:asciiTheme="majorBidi" w:eastAsia="Times New Roman" w:hAnsiTheme="majorBidi" w:cstheme="majorBidi"/>
          <w:color w:val="000000" w:themeColor="text1"/>
          <w:sz w:val="24"/>
          <w:szCs w:val="24"/>
          <w:lang w:eastAsia="id-ID"/>
        </w:rPr>
        <w:footnoteReference w:id="51"/>
      </w:r>
      <w:r w:rsidR="00D21297" w:rsidRPr="00065D94">
        <w:rPr>
          <w:rFonts w:asciiTheme="majorBidi" w:eastAsia="Times New Roman" w:hAnsiTheme="majorBidi" w:cstheme="majorBidi"/>
          <w:color w:val="000000" w:themeColor="text1"/>
          <w:sz w:val="24"/>
          <w:szCs w:val="24"/>
          <w:lang w:eastAsia="id-ID"/>
        </w:rPr>
        <w:t xml:space="preserve"> </w:t>
      </w:r>
    </w:p>
    <w:p w:rsidR="00D21297" w:rsidRPr="00065D94" w:rsidRDefault="008323EF" w:rsidP="00D21297">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Sejak abad ketiga Hijriyah, dari segi objek, metode</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tujuannya tasawuf menjadi terpisah dari ilmu fikih. Ibn Khaldun menguraikan bahwa ilmu agama menjadi dua bagian: yang satu berkaitan denga fuqaha dan para pemberi fatwa, yaitu mengenai hukum-hukum ibadah yang umum, adat istiadat atau pun niaga. Satunya lagi berkaitan dengan kelompok sufi yang melakukan latihan ruhaniah, introspeksi diri, memperbincangkan rasa dan intuisi yang ditempuh dalam perjalanannya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cara peningkatan diri dari satu rasa ke rasa yang lain, atau menerapkan terminologi-terminologi yang berkaitan dengan hal itu semua.</w:t>
      </w:r>
      <w:r w:rsidR="00D21297" w:rsidRPr="00065D94">
        <w:rPr>
          <w:rStyle w:val="FootnoteReference"/>
          <w:rFonts w:asciiTheme="majorBidi" w:eastAsia="Times New Roman" w:hAnsiTheme="majorBidi" w:cstheme="majorBidi"/>
          <w:color w:val="000000" w:themeColor="text1"/>
          <w:sz w:val="24"/>
          <w:szCs w:val="24"/>
          <w:lang w:eastAsia="id-ID"/>
        </w:rPr>
        <w:footnoteReference w:id="52"/>
      </w:r>
      <w:r w:rsidR="00D21297"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Sejak masa itu dan masa-masa selanjutnya, para sufi mulai mengemukakan terminologi-terminologi khusus tentang ilmu mereka. Maka terkenal pulalah ilmu mereka sebagai </w:t>
      </w:r>
      <w:r w:rsidRPr="00065D94">
        <w:rPr>
          <w:rFonts w:asciiTheme="majorBidi" w:eastAsia="Times New Roman" w:hAnsiTheme="majorBidi" w:cstheme="majorBidi"/>
          <w:i/>
          <w:iCs/>
          <w:color w:val="000000" w:themeColor="text1"/>
          <w:sz w:val="24"/>
          <w:szCs w:val="24"/>
          <w:lang w:eastAsia="id-ID"/>
        </w:rPr>
        <w:t xml:space="preserve">ilmu batin, ilmu hakikat, ilmu wiratsah </w:t>
      </w:r>
      <w:r w:rsidRPr="00065D94">
        <w:rPr>
          <w:rFonts w:asciiTheme="majorBidi" w:eastAsia="Times New Roman" w:hAnsiTheme="majorBidi" w:cstheme="majorBidi"/>
          <w:color w:val="000000" w:themeColor="text1"/>
          <w:sz w:val="24"/>
          <w:szCs w:val="24"/>
          <w:lang w:eastAsia="id-ID"/>
        </w:rPr>
        <w:t>dan</w:t>
      </w:r>
      <w:r w:rsidRPr="00065D94">
        <w:rPr>
          <w:rFonts w:asciiTheme="majorBidi" w:eastAsia="Times New Roman" w:hAnsiTheme="majorBidi" w:cstheme="majorBidi"/>
          <w:i/>
          <w:iCs/>
          <w:color w:val="000000" w:themeColor="text1"/>
          <w:sz w:val="24"/>
          <w:szCs w:val="24"/>
          <w:lang w:eastAsia="id-ID"/>
        </w:rPr>
        <w:t xml:space="preserve"> ilmu dirayah</w:t>
      </w:r>
      <w:r w:rsidRPr="00065D94">
        <w:rPr>
          <w:rFonts w:asciiTheme="majorBidi" w:eastAsia="Times New Roman" w:hAnsiTheme="majorBidi" w:cstheme="majorBidi"/>
          <w:color w:val="000000" w:themeColor="text1"/>
          <w:sz w:val="24"/>
          <w:szCs w:val="24"/>
          <w:lang w:eastAsia="id-ID"/>
        </w:rPr>
        <w:t xml:space="preserve">. Semua </w:t>
      </w:r>
      <w:r w:rsidRPr="00065D94">
        <w:rPr>
          <w:rFonts w:asciiTheme="majorBidi" w:eastAsia="Times New Roman" w:hAnsiTheme="majorBidi" w:cstheme="majorBidi"/>
          <w:color w:val="000000" w:themeColor="text1"/>
          <w:sz w:val="24"/>
          <w:szCs w:val="24"/>
          <w:lang w:eastAsia="id-ID"/>
        </w:rPr>
        <w:lastRenderedPageBreak/>
        <w:t>istilah tersebut merupakan kebalikan dari ilmu lahir, ilmu syariah, ilmu dirasah</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ilmu riwayah.</w:t>
      </w:r>
      <w:r w:rsidR="00D21297" w:rsidRPr="00065D94">
        <w:rPr>
          <w:rStyle w:val="FootnoteReference"/>
          <w:rFonts w:asciiTheme="majorBidi" w:eastAsia="Times New Roman" w:hAnsiTheme="majorBidi" w:cstheme="majorBidi"/>
          <w:color w:val="000000" w:themeColor="text1"/>
          <w:sz w:val="24"/>
          <w:szCs w:val="24"/>
          <w:lang w:eastAsia="id-ID"/>
        </w:rPr>
        <w:footnoteReference w:id="53"/>
      </w:r>
    </w:p>
    <w:p w:rsidR="00D21297" w:rsidRPr="00065D94" w:rsidRDefault="00372685" w:rsidP="00D21297">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Pembagian a</w:t>
      </w:r>
      <w:r w:rsidR="008323EF" w:rsidRPr="00065D94">
        <w:rPr>
          <w:rFonts w:asciiTheme="majorBidi" w:eastAsia="Times New Roman" w:hAnsiTheme="majorBidi" w:cstheme="majorBidi"/>
          <w:color w:val="000000" w:themeColor="text1"/>
          <w:sz w:val="24"/>
          <w:szCs w:val="24"/>
          <w:lang w:eastAsia="id-ID"/>
        </w:rPr>
        <w:t>l-Thusi di atas memperli</w:t>
      </w:r>
      <w:r w:rsidRPr="00065D94">
        <w:rPr>
          <w:rFonts w:asciiTheme="majorBidi" w:eastAsia="Times New Roman" w:hAnsiTheme="majorBidi" w:cstheme="majorBidi"/>
          <w:color w:val="000000" w:themeColor="text1"/>
          <w:sz w:val="24"/>
          <w:szCs w:val="24"/>
          <w:lang w:eastAsia="id-ID"/>
        </w:rPr>
        <w:t>hatkan dengan jelas bahwa para s</w:t>
      </w:r>
      <w:r w:rsidR="008323EF" w:rsidRPr="00065D94">
        <w:rPr>
          <w:rFonts w:asciiTheme="majorBidi" w:eastAsia="Times New Roman" w:hAnsiTheme="majorBidi" w:cstheme="majorBidi"/>
          <w:color w:val="000000" w:themeColor="text1"/>
          <w:sz w:val="24"/>
          <w:szCs w:val="24"/>
          <w:lang w:eastAsia="id-ID"/>
        </w:rPr>
        <w:t>ufi, dalam menyebut ilmunya dengan dirayah, ilmu batin ataupun sebutan lain yang serupa, justru membedakan adanya dua ilmu: ilmu teoretis yang berkaitan dengan hukum, serta ilmu yang membahas cara-cara merealisasikan hukum-hukum tersebut, baik dalam kalbu ataupun dalam tingkah laku. Yang pertama adalah fikih atau lahir, sementara yang kedua adalah tasawuf atau batin.</w:t>
      </w:r>
      <w:r w:rsidR="00D21297" w:rsidRPr="00065D94">
        <w:rPr>
          <w:rFonts w:asciiTheme="majorBidi" w:eastAsia="Times New Roman" w:hAnsiTheme="majorBidi" w:cstheme="majorBidi"/>
          <w:color w:val="000000" w:themeColor="text1"/>
          <w:sz w:val="24"/>
          <w:szCs w:val="24"/>
          <w:lang w:eastAsia="id-ID"/>
        </w:rPr>
        <w:t xml:space="preserve"> </w:t>
      </w:r>
    </w:p>
    <w:p w:rsidR="002F7282" w:rsidRPr="00065D94" w:rsidRDefault="008323EF"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Selanjutnya menurut Abu Al-Wafa’, pada abad-abad ini ada dua macam aliran tasawuf.</w:t>
      </w:r>
      <w:r w:rsidR="00D21297" w:rsidRPr="00065D94">
        <w:rPr>
          <w:rStyle w:val="FootnoteReference"/>
          <w:rFonts w:asciiTheme="majorBidi" w:eastAsia="Times New Roman" w:hAnsiTheme="majorBidi" w:cstheme="majorBidi"/>
          <w:color w:val="000000" w:themeColor="text1"/>
          <w:sz w:val="24"/>
          <w:szCs w:val="24"/>
          <w:lang w:eastAsia="id-ID"/>
        </w:rPr>
        <w:footnoteReference w:id="54"/>
      </w:r>
      <w:r w:rsidRPr="00065D94">
        <w:rPr>
          <w:rFonts w:asciiTheme="majorBidi" w:eastAsia="Times New Roman" w:hAnsiTheme="majorBidi" w:cstheme="majorBidi"/>
          <w:i/>
          <w:iCs/>
          <w:color w:val="000000" w:themeColor="text1"/>
          <w:sz w:val="24"/>
          <w:szCs w:val="24"/>
          <w:lang w:eastAsia="id-ID"/>
        </w:rPr>
        <w:t xml:space="preserve"> Pertama</w:t>
      </w:r>
      <w:r w:rsidRPr="00065D94">
        <w:rPr>
          <w:rFonts w:asciiTheme="majorBidi" w:eastAsia="Times New Roman" w:hAnsiTheme="majorBidi" w:cstheme="majorBidi"/>
          <w:color w:val="000000" w:themeColor="text1"/>
          <w:sz w:val="24"/>
          <w:szCs w:val="24"/>
          <w:lang w:eastAsia="id-ID"/>
        </w:rPr>
        <w:t xml:space="preserve">, aliran para sufi yang pendapat-pendapatnya moderat. Tasawufnya selalu merujuk kepada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 Dengan kata lain, tasawuf aliran ini selalu mengikuti pertimbangan syari’ah. Sebagian sufinya adalah ulama terkenal dan tasawufnya didominasi ciri-ciri moral. </w:t>
      </w:r>
      <w:r w:rsidRPr="00065D94">
        <w:rPr>
          <w:rFonts w:asciiTheme="majorBidi" w:eastAsia="Times New Roman" w:hAnsiTheme="majorBidi" w:cstheme="majorBidi"/>
          <w:i/>
          <w:iCs/>
          <w:color w:val="000000" w:themeColor="text1"/>
          <w:sz w:val="24"/>
          <w:szCs w:val="24"/>
          <w:lang w:eastAsia="id-ID"/>
        </w:rPr>
        <w:t>Kedua</w:t>
      </w:r>
      <w:r w:rsidRPr="00065D94">
        <w:rPr>
          <w:rFonts w:asciiTheme="majorBidi" w:eastAsia="Times New Roman" w:hAnsiTheme="majorBidi" w:cstheme="majorBidi"/>
          <w:color w:val="000000" w:themeColor="text1"/>
          <w:sz w:val="24"/>
          <w:szCs w:val="24"/>
          <w:lang w:eastAsia="id-ID"/>
        </w:rPr>
        <w:t xml:space="preserve">, aliran para sufi yang terpesona keadaan-keadaan fana. Mereka ini sering mengucapkan kata-kata ganjil, yang terkenal sebagai </w:t>
      </w:r>
      <w:r w:rsidRPr="00065D94">
        <w:rPr>
          <w:rFonts w:asciiTheme="majorBidi" w:eastAsia="Times New Roman" w:hAnsiTheme="majorBidi" w:cstheme="majorBidi"/>
          <w:i/>
          <w:iCs/>
          <w:color w:val="000000" w:themeColor="text1"/>
          <w:sz w:val="24"/>
          <w:szCs w:val="24"/>
          <w:lang w:eastAsia="id-ID"/>
        </w:rPr>
        <w:t>syathahat.</w:t>
      </w:r>
      <w:r w:rsidRPr="00065D94">
        <w:rPr>
          <w:rFonts w:asciiTheme="majorBidi" w:eastAsia="Times New Roman" w:hAnsiTheme="majorBidi" w:cstheme="majorBidi"/>
          <w:color w:val="000000" w:themeColor="text1"/>
          <w:sz w:val="24"/>
          <w:szCs w:val="24"/>
          <w:lang w:eastAsia="id-ID"/>
        </w:rPr>
        <w:t xml:space="preserve"> Di antara tokohnya adalah </w:t>
      </w:r>
      <w:r w:rsidR="00841953" w:rsidRPr="00065D94">
        <w:rPr>
          <w:rFonts w:asciiTheme="majorBidi" w:eastAsia="Times New Roman" w:hAnsiTheme="majorBidi" w:cstheme="majorBidi"/>
          <w:color w:val="000000" w:themeColor="text1"/>
          <w:sz w:val="24"/>
          <w:szCs w:val="24"/>
          <w:lang w:eastAsia="id-ID"/>
        </w:rPr>
        <w:t>Al-hāl</w:t>
      </w:r>
      <w:r w:rsidRPr="00065D94">
        <w:rPr>
          <w:rFonts w:asciiTheme="majorBidi" w:eastAsia="Times New Roman" w:hAnsiTheme="majorBidi" w:cstheme="majorBidi"/>
          <w:color w:val="000000" w:themeColor="text1"/>
          <w:sz w:val="24"/>
          <w:szCs w:val="24"/>
          <w:lang w:eastAsia="id-ID"/>
        </w:rPr>
        <w:t>laj dan Abu Yazid Al-Busthami.</w:t>
      </w:r>
      <w:r w:rsidR="00D632D0" w:rsidRPr="00065D94">
        <w:rPr>
          <w:rStyle w:val="FootnoteReference"/>
          <w:rFonts w:asciiTheme="majorBidi" w:eastAsia="Times New Roman" w:hAnsiTheme="majorBidi" w:cstheme="majorBidi"/>
          <w:color w:val="000000" w:themeColor="text1"/>
          <w:sz w:val="24"/>
          <w:szCs w:val="24"/>
          <w:lang w:eastAsia="id-ID"/>
        </w:rPr>
        <w:footnoteReference w:id="55"/>
      </w:r>
      <w:r w:rsidR="00D632D0"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Kendati demikian, secara global pada </w:t>
      </w:r>
      <w:r w:rsidRPr="00065D94">
        <w:rPr>
          <w:rFonts w:asciiTheme="majorBidi" w:eastAsia="Times New Roman" w:hAnsiTheme="majorBidi" w:cstheme="majorBidi"/>
          <w:color w:val="000000" w:themeColor="text1"/>
          <w:sz w:val="24"/>
          <w:szCs w:val="24"/>
          <w:lang w:eastAsia="id-ID"/>
        </w:rPr>
        <w:lastRenderedPageBreak/>
        <w:t>periode abad ini setidaknya ada lima karakteristik kedua jenis tasawuf tersebut.</w:t>
      </w:r>
      <w:r w:rsidR="00D632D0" w:rsidRPr="00065D94">
        <w:rPr>
          <w:rStyle w:val="FootnoteReference"/>
          <w:rFonts w:asciiTheme="majorBidi" w:eastAsia="Times New Roman" w:hAnsiTheme="majorBidi" w:cstheme="majorBidi"/>
          <w:color w:val="000000" w:themeColor="text1"/>
          <w:sz w:val="24"/>
          <w:szCs w:val="24"/>
          <w:lang w:eastAsia="id-ID"/>
        </w:rPr>
        <w:footnoteReference w:id="56"/>
      </w:r>
      <w:r w:rsidR="00D632D0"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Pertama</w:t>
      </w:r>
      <w:r w:rsidRPr="00065D94">
        <w:rPr>
          <w:rFonts w:asciiTheme="majorBidi" w:eastAsia="Times New Roman" w:hAnsiTheme="majorBidi" w:cstheme="majorBidi"/>
          <w:color w:val="000000" w:themeColor="text1"/>
          <w:sz w:val="24"/>
          <w:szCs w:val="24"/>
          <w:lang w:eastAsia="id-ID"/>
        </w:rPr>
        <w:t>, peningkatan moral. Pada dasarnya, pada abad ketiga dan keempat Hijriyah, tasawuf adalah ilmu tentang moral agama. Sebab, aspek moral tasawuf pada masa itu berkaitan erat dengan pembahasan jiwa, klasifikasinya, uraian kelemahannya, penyakitnya, ataupun jalan keluarnya. Karenanya dapat dikatakan bahwa tasawuf pada masa tersebut ditandai ciri-ciri psikologis, di samping ciri-ciri moral.</w:t>
      </w:r>
      <w:r w:rsidR="002F7282" w:rsidRPr="00065D94">
        <w:rPr>
          <w:rFonts w:asciiTheme="majorBidi" w:eastAsia="Times New Roman" w:hAnsiTheme="majorBidi" w:cstheme="majorBidi"/>
          <w:color w:val="000000" w:themeColor="text1"/>
          <w:sz w:val="24"/>
          <w:szCs w:val="24"/>
          <w:lang w:eastAsia="id-ID"/>
        </w:rPr>
        <w:t xml:space="preserve"> </w:t>
      </w:r>
    </w:p>
    <w:p w:rsidR="006E4820" w:rsidRPr="00065D94" w:rsidRDefault="008323EF" w:rsidP="00F45539">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Semua sufi abad ketiga dan keempat Hijriyah menaruh perhatian terhadap pembahasan moral maupun h</w:t>
      </w:r>
      <w:r w:rsidR="00841953" w:rsidRPr="00065D94">
        <w:rPr>
          <w:rFonts w:asciiTheme="majorBidi" w:eastAsia="Times New Roman" w:hAnsiTheme="majorBidi" w:cstheme="majorBidi"/>
          <w:color w:val="000000" w:themeColor="text1"/>
          <w:sz w:val="24"/>
          <w:szCs w:val="24"/>
          <w:lang w:eastAsia="id-ID"/>
        </w:rPr>
        <w:t>al-hāl</w:t>
      </w:r>
      <w:r w:rsidRPr="00065D94">
        <w:rPr>
          <w:rFonts w:asciiTheme="majorBidi" w:eastAsia="Times New Roman" w:hAnsiTheme="majorBidi" w:cstheme="majorBidi"/>
          <w:color w:val="000000" w:themeColor="text1"/>
          <w:sz w:val="24"/>
          <w:szCs w:val="24"/>
          <w:lang w:eastAsia="id-ID"/>
        </w:rPr>
        <w:t xml:space="preserve"> yang berkaitan dengannya, seperti latihan jiwa, taubat, kesabaran, ridha, tawakkal, takwa, rasa takut, rasa heran, cinta, ingat Allah, jiwa dan penyakit-penyakitnya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tingkah laku maupun etika serta fase-fasenya. Karya-karya biografi mereka penuh dengan pendapat-pendapat mereka tentang hal itu semua.</w:t>
      </w:r>
      <w:r w:rsidR="00E43C7C"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Barangkali, dalam kalangan para sufi yang pertama kali membahas masalah tersebut secara mendalam adalah Al-Harits ibn Asad Al-Muhasibi. Ia adalah salah seorang sufi yang mengkompromikan ilmu syariat dengan ilmu hakikat. Ia mengarang banyak buku yang berhubungan dengan persoalan jiwa dan permasalahannya. Salah satunya yang cukup terkenal, yaitu ‘</w:t>
      </w:r>
      <w:r w:rsidRPr="00065D94">
        <w:rPr>
          <w:rFonts w:asciiTheme="majorBidi" w:eastAsia="Times New Roman" w:hAnsiTheme="majorBidi" w:cstheme="majorBidi"/>
          <w:i/>
          <w:iCs/>
          <w:color w:val="000000" w:themeColor="text1"/>
          <w:sz w:val="24"/>
          <w:szCs w:val="24"/>
          <w:lang w:eastAsia="id-ID"/>
        </w:rPr>
        <w:t xml:space="preserve">Adabun Nufus </w:t>
      </w:r>
      <w:r w:rsidRPr="00065D94">
        <w:rPr>
          <w:rFonts w:asciiTheme="majorBidi" w:eastAsia="Times New Roman" w:hAnsiTheme="majorBidi" w:cstheme="majorBidi"/>
          <w:color w:val="000000" w:themeColor="text1"/>
          <w:sz w:val="24"/>
          <w:szCs w:val="24"/>
          <w:lang w:eastAsia="id-ID"/>
        </w:rPr>
        <w:t>yang menguraikan perawatan jiwa dan kalbu, akhlak-akhlak jiwa, evaluasi diri, jenjang-jenjang amal, hawa nafsu, kelengahan dan kewaspadaan serta konsep-konsep lain yang berhubungan dengan peningkatan moral dan spiritual.</w:t>
      </w:r>
      <w:r w:rsidR="00E43C7C" w:rsidRPr="00065D94">
        <w:rPr>
          <w:rStyle w:val="FootnoteReference"/>
          <w:rFonts w:asciiTheme="majorBidi" w:eastAsia="Times New Roman" w:hAnsiTheme="majorBidi" w:cstheme="majorBidi"/>
          <w:color w:val="000000" w:themeColor="text1"/>
          <w:sz w:val="24"/>
          <w:szCs w:val="24"/>
          <w:lang w:eastAsia="id-ID"/>
        </w:rPr>
        <w:footnoteReference w:id="57"/>
      </w:r>
      <w:r w:rsidR="00E43C7C" w:rsidRPr="00065D94">
        <w:rPr>
          <w:rFonts w:asciiTheme="majorBidi" w:eastAsia="Times New Roman" w:hAnsiTheme="majorBidi" w:cstheme="majorBidi"/>
          <w:color w:val="000000" w:themeColor="text1"/>
          <w:sz w:val="24"/>
          <w:szCs w:val="24"/>
          <w:lang w:eastAsia="id-ID"/>
        </w:rPr>
        <w:t xml:space="preserve"> </w:t>
      </w:r>
    </w:p>
    <w:p w:rsidR="00F45539" w:rsidRPr="00065D94" w:rsidRDefault="008323EF" w:rsidP="006E482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i/>
          <w:iCs/>
          <w:color w:val="000000" w:themeColor="text1"/>
          <w:sz w:val="24"/>
          <w:szCs w:val="24"/>
          <w:lang w:eastAsia="id-ID"/>
        </w:rPr>
        <w:lastRenderedPageBreak/>
        <w:t>Kedua</w:t>
      </w:r>
      <w:r w:rsidRPr="00065D94">
        <w:rPr>
          <w:rFonts w:asciiTheme="majorBidi" w:eastAsia="Times New Roman" w:hAnsiTheme="majorBidi" w:cstheme="majorBidi"/>
          <w:color w:val="000000" w:themeColor="text1"/>
          <w:sz w:val="24"/>
          <w:szCs w:val="24"/>
          <w:lang w:eastAsia="id-ID"/>
        </w:rPr>
        <w:t>, pengetahuan intuitif secara langsung atau disebut ma’rifat. Ini merupakan prinsip epistemologis yang membedakan tasawuf dengan filsafat. Apabila dengan filsafat, yang dalam memahami realitas seseorang menggunakan metode-metode intelektual, maka dia disebut seorang filosof. Sedangkan kalau dia menggunakan metode intuisi atau ma’rifat, maka dalam kondisi demikian dia disebut sebagai seorang sufi atau mistikus dalam pengertiannya yang lengkap.</w:t>
      </w:r>
      <w:r w:rsidR="00E43C7C" w:rsidRPr="00065D94">
        <w:rPr>
          <w:rStyle w:val="FootnoteReference"/>
          <w:rFonts w:asciiTheme="majorBidi" w:eastAsia="Times New Roman" w:hAnsiTheme="majorBidi" w:cstheme="majorBidi"/>
          <w:color w:val="000000" w:themeColor="text1"/>
          <w:sz w:val="24"/>
          <w:szCs w:val="24"/>
          <w:lang w:eastAsia="id-ID"/>
        </w:rPr>
        <w:footnoteReference w:id="58"/>
      </w:r>
      <w:r w:rsidR="00E43C7C"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Tokoh yang mula-mula membahas persoalan ma’rifat adalah Ma’ruf Al-Karkhi, yang diikuti oleh Abu Sulaiman Al-Darani</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yang paling terkenal yaitu </w:t>
      </w:r>
      <w:r w:rsidRPr="00065D94">
        <w:rPr>
          <w:rFonts w:asciiTheme="majorBidi" w:eastAsia="Times New Roman" w:hAnsiTheme="majorBidi" w:cstheme="majorBidi"/>
          <w:i/>
          <w:iCs/>
          <w:color w:val="000000" w:themeColor="text1"/>
          <w:sz w:val="24"/>
          <w:szCs w:val="24"/>
          <w:lang w:eastAsia="id-ID"/>
        </w:rPr>
        <w:t>Dzun Nun Al-Mishri</w:t>
      </w:r>
      <w:r w:rsidRPr="00065D94">
        <w:rPr>
          <w:rFonts w:asciiTheme="majorBidi" w:eastAsia="Times New Roman" w:hAnsiTheme="majorBidi" w:cstheme="majorBidi"/>
          <w:color w:val="000000" w:themeColor="text1"/>
          <w:sz w:val="24"/>
          <w:szCs w:val="24"/>
          <w:lang w:eastAsia="id-ID"/>
        </w:rPr>
        <w:t xml:space="preserve">. Namun lagi-lagi, adalah Al-Muhasibi yang secara spesifik menulis sebuah buku kecil yang cukup terkenal tentang ma’rifah yaitu </w:t>
      </w:r>
      <w:r w:rsidRPr="00065D94">
        <w:rPr>
          <w:rFonts w:asciiTheme="majorBidi" w:eastAsia="Times New Roman" w:hAnsiTheme="majorBidi" w:cstheme="majorBidi"/>
          <w:i/>
          <w:iCs/>
          <w:color w:val="000000" w:themeColor="text1"/>
          <w:sz w:val="24"/>
          <w:szCs w:val="24"/>
          <w:lang w:eastAsia="id-ID"/>
        </w:rPr>
        <w:t>Syarh al-Ma’rifah wa Badzl al-Nashihah</w:t>
      </w:r>
      <w:r w:rsidR="00E43C7C" w:rsidRPr="00065D94">
        <w:rPr>
          <w:rFonts w:asciiTheme="majorBidi" w:eastAsia="Times New Roman" w:hAnsiTheme="majorBidi" w:cstheme="majorBidi"/>
          <w:i/>
          <w:iCs/>
          <w:color w:val="000000" w:themeColor="text1"/>
          <w:sz w:val="24"/>
          <w:szCs w:val="24"/>
          <w:lang w:eastAsia="id-ID"/>
        </w:rPr>
        <w:t>.</w:t>
      </w:r>
      <w:r w:rsidR="00E43C7C" w:rsidRPr="00065D94">
        <w:rPr>
          <w:rStyle w:val="FootnoteReference"/>
          <w:rFonts w:asciiTheme="majorBidi" w:eastAsia="Times New Roman" w:hAnsiTheme="majorBidi" w:cstheme="majorBidi"/>
          <w:i/>
          <w:iCs/>
          <w:color w:val="000000" w:themeColor="text1"/>
          <w:sz w:val="24"/>
          <w:szCs w:val="24"/>
          <w:lang w:eastAsia="id-ID"/>
        </w:rPr>
        <w:footnoteReference w:id="59"/>
      </w:r>
      <w:r w:rsidR="00E43C7C"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Secara garis besar, Al-Muhasibi membahas empat pilar utama ma’rifat yaitu (1) ma’rifat kepada Allah; (2) mengenal iblis sebagai musuh Allah; (3) mengenal </w:t>
      </w:r>
      <w:r w:rsidRPr="00065D94">
        <w:rPr>
          <w:rFonts w:asciiTheme="majorBidi" w:eastAsia="Times New Roman" w:hAnsiTheme="majorBidi" w:cstheme="majorBidi"/>
          <w:i/>
          <w:iCs/>
          <w:color w:val="000000" w:themeColor="text1"/>
          <w:sz w:val="24"/>
          <w:szCs w:val="24"/>
          <w:lang w:eastAsia="id-ID"/>
        </w:rPr>
        <w:t xml:space="preserve">nafs; </w:t>
      </w:r>
      <w:r w:rsidRPr="00065D94">
        <w:rPr>
          <w:rFonts w:asciiTheme="majorBidi" w:eastAsia="Times New Roman" w:hAnsiTheme="majorBidi" w:cstheme="majorBidi"/>
          <w:color w:val="000000" w:themeColor="text1"/>
          <w:sz w:val="24"/>
          <w:szCs w:val="24"/>
          <w:lang w:eastAsia="id-ID"/>
        </w:rPr>
        <w:t>dan (4) mengenal amal yang dilakukan karena Allah semata.</w:t>
      </w:r>
      <w:r w:rsidR="00F45539" w:rsidRPr="00065D94">
        <w:rPr>
          <w:rFonts w:asciiTheme="majorBidi" w:eastAsia="Times New Roman" w:hAnsiTheme="majorBidi" w:cstheme="majorBidi"/>
          <w:color w:val="000000" w:themeColor="text1"/>
          <w:sz w:val="24"/>
          <w:szCs w:val="24"/>
          <w:lang w:eastAsia="id-ID"/>
        </w:rPr>
        <w:t xml:space="preserve"> </w:t>
      </w:r>
    </w:p>
    <w:p w:rsidR="00F45539" w:rsidRPr="00065D94" w:rsidRDefault="008323EF" w:rsidP="00F45539">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i/>
          <w:iCs/>
          <w:color w:val="000000" w:themeColor="text1"/>
          <w:sz w:val="24"/>
          <w:szCs w:val="24"/>
          <w:lang w:eastAsia="id-ID"/>
        </w:rPr>
        <w:t>Ketiga,</w:t>
      </w:r>
      <w:r w:rsidRPr="00065D94">
        <w:rPr>
          <w:rFonts w:asciiTheme="majorBidi" w:eastAsia="Times New Roman" w:hAnsiTheme="majorBidi" w:cstheme="majorBidi"/>
          <w:color w:val="000000" w:themeColor="text1"/>
          <w:sz w:val="24"/>
          <w:szCs w:val="24"/>
          <w:lang w:eastAsia="id-ID"/>
        </w:rPr>
        <w:t xml:space="preserve"> pemenuhan fana (sirna) dalam realitas mutlak. Yang dimaksud fana ialah bahwa dengan latihan-latihan fisik dan psikis yang ditempuhnya, akhirnya seorang sufi sampai pada kondisi tertentu, di mana dia tidak lagi merasakan adanya diri atau pun keakuannya. Fana juga bisa didefinisikan sebagai ketiadaan diri di dalam Allah, yakni menjadikan sifat-sifat baik Allah, bukan </w:t>
      </w:r>
      <w:r w:rsidRPr="00065D94">
        <w:rPr>
          <w:rFonts w:asciiTheme="majorBidi" w:eastAsia="Times New Roman" w:hAnsiTheme="majorBidi" w:cstheme="majorBidi"/>
          <w:color w:val="000000" w:themeColor="text1"/>
          <w:sz w:val="24"/>
          <w:szCs w:val="24"/>
          <w:lang w:eastAsia="id-ID"/>
        </w:rPr>
        <w:lastRenderedPageBreak/>
        <w:t>Eksistensi, sebagai ganti sifat-sifat manusiawi yang rendah.</w:t>
      </w:r>
      <w:r w:rsidR="00F45539" w:rsidRPr="00065D94">
        <w:rPr>
          <w:rStyle w:val="FootnoteReference"/>
          <w:rFonts w:asciiTheme="majorBidi" w:eastAsia="Times New Roman" w:hAnsiTheme="majorBidi" w:cstheme="majorBidi"/>
          <w:color w:val="000000" w:themeColor="text1"/>
          <w:sz w:val="24"/>
          <w:szCs w:val="24"/>
          <w:lang w:eastAsia="id-ID"/>
        </w:rPr>
        <w:footnoteReference w:id="60"/>
      </w:r>
      <w:r w:rsidR="00F45539"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Keempat</w:t>
      </w:r>
      <w:r w:rsidRPr="00065D94">
        <w:rPr>
          <w:rFonts w:asciiTheme="majorBidi" w:eastAsia="Times New Roman" w:hAnsiTheme="majorBidi" w:cstheme="majorBidi"/>
          <w:color w:val="000000" w:themeColor="text1"/>
          <w:sz w:val="24"/>
          <w:szCs w:val="24"/>
          <w:lang w:eastAsia="id-ID"/>
        </w:rPr>
        <w:t>, ketenteraman atau kebahagiaan. Ini merupakan karakteristik khusus pada semua bentuk tasawuf. Sebab, tasawuf diniatkan sebagai petunjuk atau pengendali berbagai dorongan hawa nafsu, serta pembangkit keseimbanagn psikis pada diri seorang sufi. Dengan sendirinya, tujuan tersebut akan membuat sang sufi terlepas dari semua rasa takut dan merasakan ketenteraman jiwa dan kebahagiaan dirinya pun terwujudkan.</w:t>
      </w:r>
      <w:r w:rsidR="00F45539" w:rsidRPr="00065D94">
        <w:rPr>
          <w:rStyle w:val="FootnoteReference"/>
          <w:rFonts w:asciiTheme="majorBidi" w:eastAsia="Times New Roman" w:hAnsiTheme="majorBidi" w:cstheme="majorBidi"/>
          <w:color w:val="000000" w:themeColor="text1"/>
          <w:sz w:val="24"/>
          <w:szCs w:val="24"/>
          <w:lang w:eastAsia="id-ID"/>
        </w:rPr>
        <w:footnoteReference w:id="61"/>
      </w:r>
      <w:r w:rsidR="00F45539" w:rsidRPr="00065D94">
        <w:rPr>
          <w:rFonts w:asciiTheme="majorBidi" w:eastAsia="Times New Roman" w:hAnsiTheme="majorBidi" w:cstheme="majorBidi"/>
          <w:color w:val="000000" w:themeColor="text1"/>
          <w:sz w:val="24"/>
          <w:szCs w:val="24"/>
          <w:lang w:eastAsia="id-ID"/>
        </w:rPr>
        <w:t xml:space="preserve"> </w:t>
      </w:r>
    </w:p>
    <w:p w:rsidR="008323EF" w:rsidRPr="00065D94" w:rsidRDefault="008323EF" w:rsidP="00F45539">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i/>
          <w:iCs/>
          <w:color w:val="000000" w:themeColor="text1"/>
          <w:sz w:val="24"/>
          <w:szCs w:val="24"/>
          <w:lang w:eastAsia="id-ID"/>
        </w:rPr>
        <w:t>Kelima</w:t>
      </w:r>
      <w:r w:rsidRPr="00065D94">
        <w:rPr>
          <w:rFonts w:asciiTheme="majorBidi" w:eastAsia="Times New Roman" w:hAnsiTheme="majorBidi" w:cstheme="majorBidi"/>
          <w:color w:val="000000" w:themeColor="text1"/>
          <w:sz w:val="24"/>
          <w:szCs w:val="24"/>
          <w:lang w:eastAsia="id-ID"/>
        </w:rPr>
        <w:t>, pemakaian simbol-simbol dalam mengungkapkan hakikat realitas-realitas tasawuf. Yang dimaksud dengan simbol di sini adalah ungkapan-ungkapan yang dipergunakan sufi biasanya mengandung dua pengertian; 1) pengertian yang terdapat pada kata-kata tekstual. 2) pengertian yang digali dengan analisis dan pendalaman. Pengertian yang kedua ini hampir sepenuhnya tertutup bagi yang bukan sufi dan sulit untuk dapat memahami maksud tujuan mereka. Sebab, tasawuf merupakan kondisi-kondisi efektif yang khusus, yang mustahil dapat diungkapkan dengan kata-kata. Terlebih lagi, kondisi itu tidak sama pada setiap tokoh sufi. Setiap sufi punya cara tersendiri dalam mengungkapkan kondisi-kondisi yang mereka alami. Dengan demikian, tasawuf merupakan pengalaman yang subjektif.</w:t>
      </w:r>
    </w:p>
    <w:p w:rsidR="008323EF" w:rsidRPr="00065D94" w:rsidRDefault="008323EF" w:rsidP="00F83EA0">
      <w:pPr>
        <w:pStyle w:val="Heading3"/>
        <w:numPr>
          <w:ilvl w:val="1"/>
          <w:numId w:val="6"/>
        </w:numPr>
        <w:spacing w:line="480" w:lineRule="auto"/>
        <w:ind w:left="360"/>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t xml:space="preserve">Tasawuf Abad </w:t>
      </w:r>
      <w:r w:rsidR="00424587" w:rsidRPr="00065D94">
        <w:rPr>
          <w:rFonts w:asciiTheme="majorBidi" w:eastAsia="Times New Roman" w:hAnsiTheme="majorBidi"/>
          <w:color w:val="000000" w:themeColor="text1"/>
          <w:sz w:val="24"/>
          <w:szCs w:val="24"/>
          <w:lang w:eastAsia="id-ID"/>
        </w:rPr>
        <w:t xml:space="preserve">Kelima </w:t>
      </w:r>
      <w:r w:rsidRPr="00065D94">
        <w:rPr>
          <w:rFonts w:asciiTheme="majorBidi" w:eastAsia="Times New Roman" w:hAnsiTheme="majorBidi"/>
          <w:color w:val="000000" w:themeColor="text1"/>
          <w:sz w:val="24"/>
          <w:szCs w:val="24"/>
          <w:lang w:eastAsia="id-ID"/>
        </w:rPr>
        <w:t xml:space="preserve">Hijriyah </w:t>
      </w:r>
    </w:p>
    <w:p w:rsidR="00F45539" w:rsidRPr="00065D94" w:rsidRDefault="008323EF"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Aliran tasawuf moderat atau sunni terus tumbuh dan berkembang</w:t>
      </w:r>
      <w:r w:rsidR="00F45539"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pada abad kelima Hijriyah. Sementara aliran kedua yang bercorak semi-filosofis, yang cenderung dengan ungkapan-ungkapan ganjil serta bertolak dari keadaan fana, </w:t>
      </w:r>
      <w:r w:rsidRPr="00065D94">
        <w:rPr>
          <w:rFonts w:asciiTheme="majorBidi" w:eastAsia="Times New Roman" w:hAnsiTheme="majorBidi" w:cstheme="majorBidi"/>
          <w:color w:val="000000" w:themeColor="text1"/>
          <w:sz w:val="24"/>
          <w:szCs w:val="24"/>
          <w:lang w:eastAsia="id-ID"/>
        </w:rPr>
        <w:lastRenderedPageBreak/>
        <w:t>mulai tenggelam dan kelak akan muncul kembali dalam bentuk lain pada pribadi-pribadi sufi yang juga filosof pada abad keenam Hijriyah dan setelahnya.</w:t>
      </w:r>
      <w:r w:rsidR="00F45539"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Tenggelamnya aliran kedua pada abad kelima Hijriyah, pada dasarnya disebabkan oleh berjayanya aliran teologi Ahlus Sunnah wal Jama’ah melalui keunggulan Abu Al-Hasan Al-Asy’ari atas aliran-aliran lainnya. Tasawuf pada era ini cenderung melakukan pembaruan dengan mengembalikannya ke landasan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 Di antara tokoh-tokohnya yang sang</w:t>
      </w:r>
      <w:r w:rsidR="00065D94">
        <w:rPr>
          <w:rFonts w:asciiTheme="majorBidi" w:eastAsia="Times New Roman" w:hAnsiTheme="majorBidi" w:cstheme="majorBidi"/>
          <w:color w:val="000000" w:themeColor="text1"/>
          <w:sz w:val="24"/>
          <w:szCs w:val="24"/>
          <w:lang w:eastAsia="id-ID"/>
        </w:rPr>
        <w:t>at terkenal yaitu al-Qusyairi, a</w:t>
      </w:r>
      <w:r w:rsidRPr="00065D94">
        <w:rPr>
          <w:rFonts w:asciiTheme="majorBidi" w:eastAsia="Times New Roman" w:hAnsiTheme="majorBidi" w:cstheme="majorBidi"/>
          <w:color w:val="000000" w:themeColor="text1"/>
          <w:sz w:val="24"/>
          <w:szCs w:val="24"/>
          <w:lang w:eastAsia="id-ID"/>
        </w:rPr>
        <w:t>l-Hawari dan Al-Ghazali. Di sini akan dibahas pandangan atau kritik mereka terhadap penyimpangan tasawuf.</w:t>
      </w:r>
      <w:r w:rsidR="00F45539" w:rsidRPr="00065D94">
        <w:rPr>
          <w:rStyle w:val="FootnoteReference"/>
          <w:rFonts w:asciiTheme="majorBidi" w:eastAsia="Times New Roman" w:hAnsiTheme="majorBidi" w:cstheme="majorBidi"/>
          <w:color w:val="000000" w:themeColor="text1"/>
          <w:sz w:val="24"/>
          <w:szCs w:val="24"/>
          <w:lang w:eastAsia="id-ID"/>
        </w:rPr>
        <w:footnoteReference w:id="62"/>
      </w:r>
      <w:r w:rsidR="00F45539" w:rsidRPr="00065D94">
        <w:rPr>
          <w:rFonts w:asciiTheme="majorBidi" w:eastAsia="Times New Roman" w:hAnsiTheme="majorBidi" w:cstheme="majorBidi"/>
          <w:color w:val="000000" w:themeColor="text1"/>
          <w:sz w:val="24"/>
          <w:szCs w:val="24"/>
          <w:lang w:eastAsia="id-ID"/>
        </w:rPr>
        <w:t xml:space="preserve"> </w:t>
      </w:r>
    </w:p>
    <w:p w:rsidR="00F45539" w:rsidRPr="00065D94" w:rsidRDefault="008323EF" w:rsidP="00065D94">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Abu Al-Qasim Al-Qusyairi merupakan tokoh yang sangat terkenal pada abad kelima Hijriyah terutama karena karya monumentalnya, </w:t>
      </w:r>
      <w:r w:rsidRPr="00065D94">
        <w:rPr>
          <w:rFonts w:asciiTheme="majorBidi" w:eastAsia="Times New Roman" w:hAnsiTheme="majorBidi" w:cstheme="majorBidi"/>
          <w:i/>
          <w:iCs/>
          <w:color w:val="000000" w:themeColor="text1"/>
          <w:sz w:val="24"/>
          <w:szCs w:val="24"/>
          <w:lang w:eastAsia="id-ID"/>
        </w:rPr>
        <w:t xml:space="preserve">al-Risalah al-Qusyairiyyah, </w:t>
      </w:r>
      <w:r w:rsidRPr="00065D94">
        <w:rPr>
          <w:rFonts w:asciiTheme="majorBidi" w:eastAsia="Times New Roman" w:hAnsiTheme="majorBidi" w:cstheme="majorBidi"/>
          <w:color w:val="000000" w:themeColor="text1"/>
          <w:sz w:val="24"/>
          <w:szCs w:val="24"/>
          <w:lang w:eastAsia="id-ID"/>
        </w:rPr>
        <w:t xml:space="preserve">yang sangat berpedoman pada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 Di awal mukadimahnya, Qusyairi melukiskan bahwa saat itu sudah amat langka para sufi sejati. Karena itu, Qusyairi memulai kitabnya dengan menguraikan prinsip-prinsip tauhid, seperti </w:t>
      </w:r>
      <w:r w:rsidRPr="00065D94">
        <w:rPr>
          <w:rFonts w:asciiTheme="majorBidi" w:eastAsia="Times New Roman" w:hAnsiTheme="majorBidi" w:cstheme="majorBidi"/>
          <w:i/>
          <w:iCs/>
          <w:color w:val="000000" w:themeColor="text1"/>
          <w:sz w:val="24"/>
          <w:szCs w:val="24"/>
          <w:lang w:eastAsia="id-ID"/>
        </w:rPr>
        <w:t>ma’rifatullah</w:t>
      </w:r>
      <w:r w:rsidRPr="00065D94">
        <w:rPr>
          <w:rFonts w:asciiTheme="majorBidi" w:eastAsia="Times New Roman" w:hAnsiTheme="majorBidi" w:cstheme="majorBidi"/>
          <w:color w:val="000000" w:themeColor="text1"/>
          <w:sz w:val="24"/>
          <w:szCs w:val="24"/>
          <w:lang w:eastAsia="id-ID"/>
        </w:rPr>
        <w:t xml:space="preserve">, sifat-sifat, keimanan dan lainnya. Selanjutnya ia menguraikan konsep-konsep tasawuf, </w:t>
      </w:r>
      <w:r w:rsidR="00F77860" w:rsidRPr="00065D94">
        <w:rPr>
          <w:rFonts w:asciiTheme="majorBidi" w:eastAsia="Times New Roman" w:hAnsiTheme="majorBidi" w:cstheme="majorBidi"/>
          <w:i/>
          <w:iCs/>
          <w:color w:val="000000" w:themeColor="text1"/>
          <w:sz w:val="24"/>
          <w:szCs w:val="24"/>
          <w:lang w:eastAsia="id-ID"/>
        </w:rPr>
        <w:t>maqām</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t wa</w:t>
      </w:r>
      <w:r w:rsidR="00372685" w:rsidRPr="00065D94">
        <w:rPr>
          <w:rFonts w:asciiTheme="majorBidi" w:eastAsia="Times New Roman" w:hAnsiTheme="majorBidi" w:cstheme="majorBidi"/>
          <w:i/>
          <w:iCs/>
          <w:color w:val="000000" w:themeColor="text1"/>
          <w:sz w:val="24"/>
          <w:szCs w:val="24"/>
          <w:lang w:eastAsia="id-ID"/>
        </w:rPr>
        <w:t xml:space="preserve"> a</w:t>
      </w:r>
      <w:r w:rsidRPr="00065D94">
        <w:rPr>
          <w:rFonts w:asciiTheme="majorBidi" w:eastAsia="Times New Roman" w:hAnsiTheme="majorBidi" w:cstheme="majorBidi"/>
          <w:i/>
          <w:iCs/>
          <w:color w:val="000000" w:themeColor="text1"/>
          <w:sz w:val="24"/>
          <w:szCs w:val="24"/>
          <w:lang w:eastAsia="id-ID"/>
        </w:rPr>
        <w:t>l</w:t>
      </w:r>
      <w:r w:rsidR="00372685" w:rsidRPr="00065D94">
        <w:rPr>
          <w:rFonts w:asciiTheme="majorBidi" w:eastAsia="Times New Roman" w:hAnsiTheme="majorBidi" w:cstheme="majorBidi"/>
          <w:i/>
          <w:iCs/>
          <w:color w:val="000000" w:themeColor="text1"/>
          <w:sz w:val="24"/>
          <w:szCs w:val="24"/>
          <w:lang w:eastAsia="id-ID"/>
        </w:rPr>
        <w:t>-ahwal</w:t>
      </w:r>
      <w:r w:rsidRPr="00065D94">
        <w:rPr>
          <w:rFonts w:asciiTheme="majorBidi" w:eastAsia="Times New Roman" w:hAnsiTheme="majorBidi" w:cstheme="majorBidi"/>
          <w:color w:val="000000" w:themeColor="text1"/>
          <w:sz w:val="24"/>
          <w:szCs w:val="24"/>
          <w:lang w:eastAsia="id-ID"/>
        </w:rPr>
        <w:t>, kondisi ruhaniah dan karamah para wali, serta diakhiri dengan biografi singkat mengenai para tokoh sufi ternama.</w:t>
      </w:r>
      <w:r w:rsidR="00F45539"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Menurut </w:t>
      </w:r>
      <w:r w:rsidR="00372685" w:rsidRPr="00065D94">
        <w:rPr>
          <w:rFonts w:asciiTheme="majorBidi" w:eastAsia="Times New Roman" w:hAnsiTheme="majorBidi" w:cstheme="majorBidi"/>
          <w:color w:val="000000" w:themeColor="text1"/>
          <w:sz w:val="24"/>
          <w:szCs w:val="24"/>
          <w:lang w:eastAsia="id-ID"/>
        </w:rPr>
        <w:t>al-</w:t>
      </w:r>
      <w:r w:rsidRPr="00065D94">
        <w:rPr>
          <w:rFonts w:asciiTheme="majorBidi" w:eastAsia="Times New Roman" w:hAnsiTheme="majorBidi" w:cstheme="majorBidi"/>
          <w:color w:val="000000" w:themeColor="text1"/>
          <w:sz w:val="24"/>
          <w:szCs w:val="24"/>
          <w:lang w:eastAsia="id-ID"/>
        </w:rPr>
        <w:t xml:space="preserve">Qusyairi, antara syariat dan hakikat tidak bisa dipisahkan. Syariat merupakan disiplin </w:t>
      </w:r>
      <w:r w:rsidR="00372685" w:rsidRPr="00065D94">
        <w:rPr>
          <w:rFonts w:asciiTheme="majorBidi" w:eastAsia="Times New Roman" w:hAnsiTheme="majorBidi" w:cstheme="majorBidi"/>
          <w:i/>
          <w:iCs/>
          <w:color w:val="000000" w:themeColor="text1"/>
          <w:sz w:val="24"/>
          <w:szCs w:val="24"/>
          <w:lang w:eastAsia="id-ID"/>
        </w:rPr>
        <w:t>‘</w:t>
      </w:r>
      <w:r w:rsidRPr="00065D94">
        <w:rPr>
          <w:rFonts w:asciiTheme="majorBidi" w:eastAsia="Times New Roman" w:hAnsiTheme="majorBidi" w:cstheme="majorBidi"/>
          <w:i/>
          <w:iCs/>
          <w:color w:val="000000" w:themeColor="text1"/>
          <w:sz w:val="24"/>
          <w:szCs w:val="24"/>
          <w:lang w:eastAsia="id-ID"/>
        </w:rPr>
        <w:t>ub</w:t>
      </w:r>
      <w:r w:rsidR="00372685" w:rsidRPr="00065D94">
        <w:rPr>
          <w:rFonts w:asciiTheme="majorBidi" w:hAnsiTheme="majorBidi" w:cstheme="majorBidi"/>
          <w:i/>
          <w:iCs/>
          <w:sz w:val="24"/>
          <w:szCs w:val="24"/>
        </w:rPr>
        <w:t>ū</w:t>
      </w:r>
      <w:r w:rsidRPr="00065D94">
        <w:rPr>
          <w:rFonts w:asciiTheme="majorBidi" w:eastAsia="Times New Roman" w:hAnsiTheme="majorBidi" w:cstheme="majorBidi"/>
          <w:i/>
          <w:iCs/>
          <w:color w:val="000000" w:themeColor="text1"/>
          <w:sz w:val="24"/>
          <w:szCs w:val="24"/>
          <w:lang w:eastAsia="id-ID"/>
        </w:rPr>
        <w:t>diyah</w:t>
      </w:r>
      <w:r w:rsidRPr="00065D94">
        <w:rPr>
          <w:rFonts w:asciiTheme="majorBidi" w:eastAsia="Times New Roman" w:hAnsiTheme="majorBidi" w:cstheme="majorBidi"/>
          <w:color w:val="000000" w:themeColor="text1"/>
          <w:sz w:val="24"/>
          <w:szCs w:val="24"/>
          <w:lang w:eastAsia="id-ID"/>
        </w:rPr>
        <w:t xml:space="preserve">, sedangkan hakikat adalah </w:t>
      </w:r>
      <w:r w:rsidRPr="00065D94">
        <w:rPr>
          <w:rFonts w:asciiTheme="majorBidi" w:eastAsia="Times New Roman" w:hAnsiTheme="majorBidi" w:cstheme="majorBidi"/>
          <w:i/>
          <w:iCs/>
          <w:color w:val="000000" w:themeColor="text1"/>
          <w:sz w:val="24"/>
          <w:szCs w:val="24"/>
          <w:lang w:eastAsia="id-ID"/>
        </w:rPr>
        <w:t>musy</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hadah</w:t>
      </w:r>
      <w:r w:rsidRPr="00065D94">
        <w:rPr>
          <w:rFonts w:asciiTheme="majorBidi" w:eastAsia="Times New Roman" w:hAnsiTheme="majorBidi" w:cstheme="majorBidi"/>
          <w:color w:val="000000" w:themeColor="text1"/>
          <w:sz w:val="24"/>
          <w:szCs w:val="24"/>
          <w:lang w:eastAsia="id-ID"/>
        </w:rPr>
        <w:t xml:space="preserve"> ketuhanan. Setiap syariat yang tidak dikukuhkan dengan hakikat, tidak bisa diterima. Sebaliknya setiap hakikat yang tidak dikukuhkan syariat, tidak </w:t>
      </w:r>
      <w:r w:rsidRPr="00065D94">
        <w:rPr>
          <w:rFonts w:asciiTheme="majorBidi" w:eastAsia="Times New Roman" w:hAnsiTheme="majorBidi" w:cstheme="majorBidi"/>
          <w:color w:val="000000" w:themeColor="text1"/>
          <w:sz w:val="24"/>
          <w:szCs w:val="24"/>
          <w:lang w:eastAsia="id-ID"/>
        </w:rPr>
        <w:lastRenderedPageBreak/>
        <w:t>akan tercapai. Syari’at berarti menyembah-Nya, sedang hakikat berarti seorang hamba menyaksikan-Nya.</w:t>
      </w:r>
      <w:r w:rsidR="00F45539" w:rsidRPr="00065D94">
        <w:rPr>
          <w:rStyle w:val="FootnoteReference"/>
          <w:rFonts w:asciiTheme="majorBidi" w:eastAsia="Times New Roman" w:hAnsiTheme="majorBidi" w:cstheme="majorBidi"/>
          <w:color w:val="000000" w:themeColor="text1"/>
          <w:sz w:val="24"/>
          <w:szCs w:val="24"/>
          <w:lang w:eastAsia="id-ID"/>
        </w:rPr>
        <w:footnoteReference w:id="63"/>
      </w:r>
      <w:r w:rsidR="00F45539" w:rsidRPr="00065D94">
        <w:rPr>
          <w:rFonts w:asciiTheme="majorBidi" w:eastAsia="Times New Roman" w:hAnsiTheme="majorBidi" w:cstheme="majorBidi"/>
          <w:color w:val="000000" w:themeColor="text1"/>
          <w:sz w:val="24"/>
          <w:szCs w:val="24"/>
          <w:lang w:eastAsia="id-ID"/>
        </w:rPr>
        <w:t xml:space="preserve"> </w:t>
      </w:r>
    </w:p>
    <w:p w:rsidR="00F45539" w:rsidRPr="00065D94" w:rsidRDefault="008323EF" w:rsidP="00372685">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Begitu </w:t>
      </w:r>
      <w:r w:rsidR="00F45539" w:rsidRPr="00065D94">
        <w:rPr>
          <w:rFonts w:asciiTheme="majorBidi" w:eastAsia="Times New Roman" w:hAnsiTheme="majorBidi" w:cstheme="majorBidi"/>
          <w:color w:val="000000" w:themeColor="text1"/>
          <w:sz w:val="24"/>
          <w:szCs w:val="24"/>
          <w:lang w:eastAsia="id-ID"/>
        </w:rPr>
        <w:t>juga dengan</w:t>
      </w:r>
      <w:r w:rsidRPr="00065D94">
        <w:rPr>
          <w:rFonts w:asciiTheme="majorBidi" w:eastAsia="Times New Roman" w:hAnsiTheme="majorBidi" w:cstheme="majorBidi"/>
          <w:color w:val="000000" w:themeColor="text1"/>
          <w:sz w:val="24"/>
          <w:szCs w:val="24"/>
          <w:lang w:eastAsia="id-ID"/>
        </w:rPr>
        <w:t xml:space="preserve"> eksposisinya mengenai tahap-tahap perjalanan sufistik menuju Tuhan, terlihat sangat sistematis. Dalam perspektif Qusyairi, seorang hamba tidak akan bisa menaiki satu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ke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lainnya sebelum terpenuhi hukum-hukum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tersebut. Siapa yang belum sepenuhnya </w:t>
      </w:r>
      <w:r w:rsidRPr="00065D94">
        <w:rPr>
          <w:rFonts w:asciiTheme="majorBidi" w:eastAsia="Times New Roman" w:hAnsiTheme="majorBidi" w:cstheme="majorBidi"/>
          <w:i/>
          <w:iCs/>
          <w:color w:val="000000" w:themeColor="text1"/>
          <w:sz w:val="24"/>
          <w:szCs w:val="24"/>
          <w:lang w:eastAsia="id-ID"/>
        </w:rPr>
        <w:t>qan</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’ah, </w:t>
      </w:r>
      <w:r w:rsidRPr="00065D94">
        <w:rPr>
          <w:rFonts w:asciiTheme="majorBidi" w:eastAsia="Times New Roman" w:hAnsiTheme="majorBidi" w:cstheme="majorBidi"/>
          <w:color w:val="000000" w:themeColor="text1"/>
          <w:sz w:val="24"/>
          <w:szCs w:val="24"/>
          <w:lang w:eastAsia="id-ID"/>
        </w:rPr>
        <w:t>belum bisa mencapai tahap tawakkal. Siapa yang belum bisa tawakkal, tidak sah ber-</w:t>
      </w:r>
      <w:r w:rsidRPr="00065D94">
        <w:rPr>
          <w:rFonts w:asciiTheme="majorBidi" w:eastAsia="Times New Roman" w:hAnsiTheme="majorBidi" w:cstheme="majorBidi"/>
          <w:i/>
          <w:iCs/>
          <w:color w:val="000000" w:themeColor="text1"/>
          <w:sz w:val="24"/>
          <w:szCs w:val="24"/>
          <w:lang w:eastAsia="id-ID"/>
        </w:rPr>
        <w:t xml:space="preserve">taslim. </w:t>
      </w:r>
      <w:r w:rsidRPr="00065D94">
        <w:rPr>
          <w:rFonts w:asciiTheme="majorBidi" w:eastAsia="Times New Roman" w:hAnsiTheme="majorBidi" w:cstheme="majorBidi"/>
          <w:color w:val="000000" w:themeColor="text1"/>
          <w:sz w:val="24"/>
          <w:szCs w:val="24"/>
          <w:lang w:eastAsia="id-ID"/>
        </w:rPr>
        <w:t>Siapa yang tidak bertobat, tidak sah ber-</w:t>
      </w:r>
      <w:r w:rsidRPr="00065D94">
        <w:rPr>
          <w:rFonts w:asciiTheme="majorBidi" w:eastAsia="Times New Roman" w:hAnsiTheme="majorBidi" w:cstheme="majorBidi"/>
          <w:i/>
          <w:iCs/>
          <w:color w:val="000000" w:themeColor="text1"/>
          <w:sz w:val="24"/>
          <w:szCs w:val="24"/>
          <w:lang w:eastAsia="id-ID"/>
        </w:rPr>
        <w:t xml:space="preserve">inabah. </w:t>
      </w:r>
      <w:r w:rsidRPr="00065D94">
        <w:rPr>
          <w:rFonts w:asciiTheme="majorBidi" w:eastAsia="Times New Roman" w:hAnsiTheme="majorBidi" w:cstheme="majorBidi"/>
          <w:color w:val="000000" w:themeColor="text1"/>
          <w:sz w:val="24"/>
          <w:szCs w:val="24"/>
          <w:lang w:eastAsia="id-ID"/>
        </w:rPr>
        <w:t xml:space="preserve">Dan siapa yang tidak </w:t>
      </w:r>
      <w:r w:rsidRPr="00065D94">
        <w:rPr>
          <w:rFonts w:asciiTheme="majorBidi" w:eastAsia="Times New Roman" w:hAnsiTheme="majorBidi" w:cstheme="majorBidi"/>
          <w:i/>
          <w:iCs/>
          <w:color w:val="000000" w:themeColor="text1"/>
          <w:sz w:val="24"/>
          <w:szCs w:val="24"/>
          <w:lang w:eastAsia="id-ID"/>
        </w:rPr>
        <w:t>war</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tidak sah untuk ber-</w:t>
      </w:r>
      <w:r w:rsidRPr="00065D94">
        <w:rPr>
          <w:rFonts w:asciiTheme="majorBidi" w:eastAsia="Times New Roman" w:hAnsiTheme="majorBidi" w:cstheme="majorBidi"/>
          <w:i/>
          <w:iCs/>
          <w:color w:val="000000" w:themeColor="text1"/>
          <w:sz w:val="24"/>
          <w:szCs w:val="24"/>
          <w:lang w:eastAsia="id-ID"/>
        </w:rPr>
        <w:t>zuhud.</w:t>
      </w:r>
      <w:r w:rsidR="00F45539" w:rsidRPr="00065D94">
        <w:rPr>
          <w:rStyle w:val="FootnoteReference"/>
          <w:rFonts w:asciiTheme="majorBidi" w:eastAsia="Times New Roman" w:hAnsiTheme="majorBidi" w:cstheme="majorBidi"/>
          <w:i/>
          <w:iCs/>
          <w:color w:val="000000" w:themeColor="text1"/>
          <w:sz w:val="24"/>
          <w:szCs w:val="24"/>
          <w:lang w:eastAsia="id-ID"/>
        </w:rPr>
        <w:footnoteReference w:id="64"/>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Bahkan ia mampu menguraikan konsep </w:t>
      </w:r>
      <w:r w:rsidRPr="00065D94">
        <w:rPr>
          <w:rFonts w:asciiTheme="majorBidi" w:eastAsia="Times New Roman" w:hAnsiTheme="majorBidi" w:cstheme="majorBidi"/>
          <w:i/>
          <w:iCs/>
          <w:color w:val="000000" w:themeColor="text1"/>
          <w:sz w:val="24"/>
          <w:szCs w:val="24"/>
          <w:lang w:eastAsia="id-ID"/>
        </w:rPr>
        <w:t>fan</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w:t>
      </w:r>
      <w:r w:rsidRPr="00065D94">
        <w:rPr>
          <w:rFonts w:asciiTheme="majorBidi" w:eastAsia="Times New Roman" w:hAnsiTheme="majorBidi" w:cstheme="majorBidi"/>
          <w:color w:val="000000" w:themeColor="text1"/>
          <w:sz w:val="24"/>
          <w:szCs w:val="24"/>
          <w:lang w:eastAsia="id-ID"/>
        </w:rPr>
        <w:t xml:space="preserve"> yang sering disalah pahami oleh sebagian sufi lainnya, secara moderat. </w:t>
      </w:r>
      <w:r w:rsidR="00372685" w:rsidRPr="00065D94">
        <w:rPr>
          <w:rFonts w:asciiTheme="majorBidi" w:eastAsia="Times New Roman" w:hAnsiTheme="majorBidi" w:cstheme="majorBidi"/>
          <w:i/>
          <w:iCs/>
          <w:color w:val="000000" w:themeColor="text1"/>
          <w:sz w:val="24"/>
          <w:szCs w:val="24"/>
          <w:lang w:eastAsia="id-ID"/>
        </w:rPr>
        <w:t>Fanā’</w:t>
      </w:r>
      <w:r w:rsidRPr="00065D94">
        <w:rPr>
          <w:rFonts w:asciiTheme="majorBidi" w:eastAsia="Times New Roman" w:hAnsiTheme="majorBidi" w:cstheme="majorBidi"/>
          <w:color w:val="000000" w:themeColor="text1"/>
          <w:sz w:val="24"/>
          <w:szCs w:val="24"/>
          <w:lang w:eastAsia="id-ID"/>
        </w:rPr>
        <w:t xml:space="preserve"> baginya bukanlah leburnya atau penyatuan seorang hamba dengan Tuhan, melainkan lenyapnya sifat-sifat tercela pada diri seorang hamba dan melahirkan ke-</w:t>
      </w:r>
      <w:r w:rsidRPr="00065D94">
        <w:rPr>
          <w:rFonts w:asciiTheme="majorBidi" w:eastAsia="Times New Roman" w:hAnsiTheme="majorBidi" w:cstheme="majorBidi"/>
          <w:i/>
          <w:iCs/>
          <w:color w:val="000000" w:themeColor="text1"/>
          <w:sz w:val="24"/>
          <w:szCs w:val="24"/>
          <w:lang w:eastAsia="id-ID"/>
        </w:rPr>
        <w:t>baq</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w:t>
      </w:r>
      <w:r w:rsidRPr="00065D94">
        <w:rPr>
          <w:rFonts w:asciiTheme="majorBidi" w:eastAsia="Times New Roman" w:hAnsiTheme="majorBidi" w:cstheme="majorBidi"/>
          <w:color w:val="000000" w:themeColor="text1"/>
          <w:sz w:val="24"/>
          <w:szCs w:val="24"/>
          <w:lang w:eastAsia="id-ID"/>
        </w:rPr>
        <w:t>an, yakni kekalnya sifat-sifat terpuji.</w:t>
      </w:r>
      <w:r w:rsidR="00F45539" w:rsidRPr="00065D94">
        <w:rPr>
          <w:rStyle w:val="FootnoteReference"/>
          <w:rFonts w:asciiTheme="majorBidi" w:eastAsia="Times New Roman" w:hAnsiTheme="majorBidi" w:cstheme="majorBidi"/>
          <w:color w:val="000000" w:themeColor="text1"/>
          <w:sz w:val="24"/>
          <w:szCs w:val="24"/>
          <w:lang w:eastAsia="id-ID"/>
        </w:rPr>
        <w:footnoteReference w:id="65"/>
      </w:r>
      <w:r w:rsidRPr="00065D94">
        <w:rPr>
          <w:rFonts w:asciiTheme="majorBidi" w:eastAsia="Times New Roman" w:hAnsiTheme="majorBidi" w:cstheme="majorBidi"/>
          <w:color w:val="000000" w:themeColor="text1"/>
          <w:sz w:val="24"/>
          <w:szCs w:val="24"/>
          <w:lang w:eastAsia="id-ID"/>
        </w:rPr>
        <w:t xml:space="preserve"> Dengan uraian semua ini, terlihat sekali bahwa </w:t>
      </w:r>
      <w:r w:rsidR="00372685" w:rsidRPr="00065D94">
        <w:rPr>
          <w:rFonts w:asciiTheme="majorBidi" w:eastAsia="Times New Roman" w:hAnsiTheme="majorBidi" w:cstheme="majorBidi"/>
          <w:color w:val="000000" w:themeColor="text1"/>
          <w:sz w:val="24"/>
          <w:szCs w:val="24"/>
          <w:lang w:eastAsia="id-ID"/>
        </w:rPr>
        <w:t>al-</w:t>
      </w:r>
      <w:r w:rsidRPr="00065D94">
        <w:rPr>
          <w:rFonts w:asciiTheme="majorBidi" w:eastAsia="Times New Roman" w:hAnsiTheme="majorBidi" w:cstheme="majorBidi"/>
          <w:color w:val="000000" w:themeColor="text1"/>
          <w:sz w:val="24"/>
          <w:szCs w:val="24"/>
          <w:lang w:eastAsia="id-ID"/>
        </w:rPr>
        <w:t xml:space="preserve">Qusyairi mempunyai pandangan yang moderat dan sesuai dengan </w:t>
      </w:r>
      <w:r w:rsidR="00065D94">
        <w:rPr>
          <w:rFonts w:asciiTheme="majorBidi" w:eastAsia="Times New Roman" w:hAnsiTheme="majorBidi" w:cstheme="majorBidi"/>
          <w:color w:val="000000" w:themeColor="text1"/>
          <w:sz w:val="24"/>
          <w:szCs w:val="24"/>
          <w:lang w:eastAsia="id-ID"/>
        </w:rPr>
        <w:t>al-Qur’an</w:t>
      </w:r>
      <w:r w:rsidRPr="00065D94">
        <w:rPr>
          <w:rFonts w:asciiTheme="majorBidi" w:eastAsia="Times New Roman" w:hAnsiTheme="majorBidi" w:cstheme="majorBidi"/>
          <w:color w:val="000000" w:themeColor="text1"/>
          <w:sz w:val="24"/>
          <w:szCs w:val="24"/>
          <w:lang w:eastAsia="id-ID"/>
        </w:rPr>
        <w:t xml:space="preserve"> dan Sunnah.</w:t>
      </w:r>
    </w:p>
    <w:p w:rsidR="00F45539" w:rsidRPr="00065D94" w:rsidRDefault="008323EF" w:rsidP="00372685">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Tokoh sufi lain yang tasawufnya berasaskan doktrin Ahlus Sunnah ialah Abu Ismail Abdullah ibn Muhammad Al-Anshari atau yang lebih dikenal dengan Al-Hawari. Ia dipandang sebagai penggagas aliran pembaruan dalam tasawuf dan penentang para sufi yang terkenal dengan keganjilan</w:t>
      </w:r>
      <w:r w:rsidR="00372685" w:rsidRPr="00065D94">
        <w:rPr>
          <w:rFonts w:asciiTheme="majorBidi" w:eastAsia="Times New Roman" w:hAnsiTheme="majorBidi" w:cstheme="majorBidi"/>
          <w:color w:val="000000" w:themeColor="text1"/>
          <w:sz w:val="24"/>
          <w:szCs w:val="24"/>
          <w:lang w:eastAsia="id-ID"/>
        </w:rPr>
        <w:t xml:space="preserve"> ungkapan-ungkapannya, seperti a</w:t>
      </w:r>
      <w:r w:rsidRPr="00065D94">
        <w:rPr>
          <w:rFonts w:asciiTheme="majorBidi" w:eastAsia="Times New Roman" w:hAnsiTheme="majorBidi" w:cstheme="majorBidi"/>
          <w:color w:val="000000" w:themeColor="text1"/>
          <w:sz w:val="24"/>
          <w:szCs w:val="24"/>
          <w:lang w:eastAsia="id-ID"/>
        </w:rPr>
        <w:t xml:space="preserve">l-Busthami dan </w:t>
      </w:r>
      <w:r w:rsidR="00841953" w:rsidRPr="00065D94">
        <w:rPr>
          <w:rFonts w:asciiTheme="majorBidi" w:eastAsia="Times New Roman" w:hAnsiTheme="majorBidi" w:cstheme="majorBidi"/>
          <w:color w:val="000000" w:themeColor="text1"/>
          <w:sz w:val="24"/>
          <w:szCs w:val="24"/>
          <w:lang w:eastAsia="id-ID"/>
        </w:rPr>
        <w:t>Al-hāl</w:t>
      </w:r>
      <w:r w:rsidRPr="00065D94">
        <w:rPr>
          <w:rFonts w:asciiTheme="majorBidi" w:eastAsia="Times New Roman" w:hAnsiTheme="majorBidi" w:cstheme="majorBidi"/>
          <w:color w:val="000000" w:themeColor="text1"/>
          <w:sz w:val="24"/>
          <w:szCs w:val="24"/>
          <w:lang w:eastAsia="id-ID"/>
        </w:rPr>
        <w:t>laj.</w:t>
      </w:r>
      <w:r w:rsidR="00F45539" w:rsidRPr="00065D94">
        <w:rPr>
          <w:rStyle w:val="FootnoteReference"/>
          <w:rFonts w:asciiTheme="majorBidi" w:eastAsia="Times New Roman" w:hAnsiTheme="majorBidi" w:cstheme="majorBidi"/>
          <w:color w:val="000000" w:themeColor="text1"/>
          <w:sz w:val="24"/>
          <w:szCs w:val="24"/>
          <w:lang w:eastAsia="id-ID"/>
        </w:rPr>
        <w:footnoteReference w:id="66"/>
      </w:r>
      <w:r w:rsidR="00372685" w:rsidRPr="00065D94">
        <w:rPr>
          <w:rFonts w:asciiTheme="majorBidi" w:eastAsia="Times New Roman" w:hAnsiTheme="majorBidi" w:cstheme="majorBidi"/>
          <w:color w:val="000000" w:themeColor="text1"/>
          <w:sz w:val="24"/>
          <w:szCs w:val="24"/>
          <w:lang w:eastAsia="id-ID"/>
        </w:rPr>
        <w:t xml:space="preserve"> Karya a</w:t>
      </w:r>
      <w:r w:rsidRPr="00065D94">
        <w:rPr>
          <w:rFonts w:asciiTheme="majorBidi" w:eastAsia="Times New Roman" w:hAnsiTheme="majorBidi" w:cstheme="majorBidi"/>
          <w:color w:val="000000" w:themeColor="text1"/>
          <w:sz w:val="24"/>
          <w:szCs w:val="24"/>
          <w:lang w:eastAsia="id-ID"/>
        </w:rPr>
        <w:t xml:space="preserve">l-Harawi yang paling terkenal adalah </w:t>
      </w:r>
      <w:r w:rsidRPr="00065D94">
        <w:rPr>
          <w:rFonts w:asciiTheme="majorBidi" w:eastAsia="Times New Roman" w:hAnsiTheme="majorBidi" w:cstheme="majorBidi"/>
          <w:i/>
          <w:iCs/>
          <w:color w:val="000000" w:themeColor="text1"/>
          <w:sz w:val="24"/>
          <w:szCs w:val="24"/>
          <w:lang w:eastAsia="id-ID"/>
        </w:rPr>
        <w:t>Man</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zil al-Sairin ila Rabb al-Alamin. </w:t>
      </w:r>
      <w:r w:rsidRPr="00065D94">
        <w:rPr>
          <w:rFonts w:asciiTheme="majorBidi" w:eastAsia="Times New Roman" w:hAnsiTheme="majorBidi" w:cstheme="majorBidi"/>
          <w:color w:val="000000" w:themeColor="text1"/>
          <w:sz w:val="24"/>
          <w:szCs w:val="24"/>
          <w:lang w:eastAsia="id-ID"/>
        </w:rPr>
        <w:t xml:space="preserve">Dalam karya ringkas tersebut, ia </w:t>
      </w:r>
      <w:r w:rsidRPr="00065D94">
        <w:rPr>
          <w:rFonts w:asciiTheme="majorBidi" w:eastAsia="Times New Roman" w:hAnsiTheme="majorBidi" w:cstheme="majorBidi"/>
          <w:color w:val="000000" w:themeColor="text1"/>
          <w:sz w:val="24"/>
          <w:szCs w:val="24"/>
          <w:lang w:eastAsia="id-ID"/>
        </w:rPr>
        <w:lastRenderedPageBreak/>
        <w:t xml:space="preserve">memaparkan tingkat-tingkat ruhaniah yang mempunyai awal dan akhir. Mendekati </w:t>
      </w:r>
      <w:r w:rsidR="00372685" w:rsidRPr="00065D94">
        <w:rPr>
          <w:rFonts w:asciiTheme="majorBidi" w:eastAsia="Times New Roman" w:hAnsiTheme="majorBidi" w:cstheme="majorBidi"/>
          <w:color w:val="000000" w:themeColor="text1"/>
          <w:sz w:val="24"/>
          <w:szCs w:val="24"/>
          <w:lang w:eastAsia="id-ID"/>
        </w:rPr>
        <w:t>al-</w:t>
      </w:r>
      <w:r w:rsidRPr="00065D94">
        <w:rPr>
          <w:rFonts w:asciiTheme="majorBidi" w:eastAsia="Times New Roman" w:hAnsiTheme="majorBidi" w:cstheme="majorBidi"/>
          <w:color w:val="000000" w:themeColor="text1"/>
          <w:sz w:val="24"/>
          <w:szCs w:val="24"/>
          <w:lang w:eastAsia="id-ID"/>
        </w:rPr>
        <w:t>Qusyairi, ia juga mengungkapkan bahwa tingkatan akhir tidak bisa diraih tanpa melalui tingkatan awal, seperti halnya bangunan tidak bisa tegak tanpa berdasarkan fondasi. Benarnya tingkatan awal adalah dengan menegakkannya di atas keikhlasan serta mengikuti Sunnah.</w:t>
      </w:r>
      <w:r w:rsidR="00F45539" w:rsidRPr="00065D94">
        <w:rPr>
          <w:rStyle w:val="FootnoteReference"/>
          <w:rFonts w:asciiTheme="majorBidi" w:eastAsia="Times New Roman" w:hAnsiTheme="majorBidi" w:cstheme="majorBidi"/>
          <w:color w:val="000000" w:themeColor="text1"/>
          <w:sz w:val="24"/>
          <w:szCs w:val="24"/>
          <w:lang w:eastAsia="id-ID"/>
        </w:rPr>
        <w:footnoteReference w:id="67"/>
      </w:r>
      <w:r w:rsidR="00F45539" w:rsidRPr="00065D94">
        <w:rPr>
          <w:rFonts w:asciiTheme="majorBidi" w:eastAsia="Times New Roman" w:hAnsiTheme="majorBidi" w:cstheme="majorBidi"/>
          <w:color w:val="000000" w:themeColor="text1"/>
          <w:sz w:val="24"/>
          <w:szCs w:val="24"/>
          <w:lang w:eastAsia="id-ID"/>
        </w:rPr>
        <w:t xml:space="preserve"> </w:t>
      </w:r>
    </w:p>
    <w:p w:rsidR="00F45539" w:rsidRPr="00065D94" w:rsidRDefault="00372685" w:rsidP="00372685">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Tokoh selanjutnya adalah a</w:t>
      </w:r>
      <w:r w:rsidR="008323EF" w:rsidRPr="00065D94">
        <w:rPr>
          <w:rFonts w:asciiTheme="majorBidi" w:eastAsia="Times New Roman" w:hAnsiTheme="majorBidi" w:cstheme="majorBidi"/>
          <w:color w:val="000000" w:themeColor="text1"/>
          <w:sz w:val="24"/>
          <w:szCs w:val="24"/>
          <w:lang w:eastAsia="id-ID"/>
        </w:rPr>
        <w:t>l-Ghazali, pembela tasawuf sunni yang menduduki peringkat lebih besar daripada kedua sufi yang telah disebutkan sebelumnya.</w:t>
      </w:r>
      <w:r w:rsidR="00F45539" w:rsidRPr="00065D94">
        <w:rPr>
          <w:rStyle w:val="FootnoteReference"/>
          <w:rFonts w:asciiTheme="majorBidi" w:eastAsia="Times New Roman" w:hAnsiTheme="majorBidi" w:cstheme="majorBidi"/>
          <w:color w:val="000000" w:themeColor="text1"/>
          <w:sz w:val="24"/>
          <w:szCs w:val="24"/>
          <w:lang w:eastAsia="id-ID"/>
        </w:rPr>
        <w:footnoteReference w:id="68"/>
      </w:r>
      <w:r w:rsidR="008323EF" w:rsidRPr="00065D94">
        <w:rPr>
          <w:rFonts w:asciiTheme="majorBidi" w:eastAsia="Times New Roman" w:hAnsiTheme="majorBidi" w:cstheme="majorBidi"/>
          <w:color w:val="000000" w:themeColor="text1"/>
          <w:sz w:val="24"/>
          <w:szCs w:val="24"/>
          <w:lang w:eastAsia="id-ID"/>
        </w:rPr>
        <w:t xml:space="preserve"> Al-Ghazali menjauhkan tasawufnya dari semua kecenderungan gnostis yang mempengaruhi para filosof Islam, sekte Isma’iliyyah dan aliran Syiah, Ikhwan</w:t>
      </w:r>
      <w:r w:rsidRPr="00065D94">
        <w:rPr>
          <w:rFonts w:asciiTheme="majorBidi" w:eastAsia="Times New Roman" w:hAnsiTheme="majorBidi" w:cstheme="majorBidi"/>
          <w:color w:val="000000" w:themeColor="text1"/>
          <w:sz w:val="24"/>
          <w:szCs w:val="24"/>
          <w:lang w:eastAsia="id-ID"/>
        </w:rPr>
        <w:t xml:space="preserve"> al-</w:t>
      </w:r>
      <w:r w:rsidR="008323EF" w:rsidRPr="00065D94">
        <w:rPr>
          <w:rFonts w:asciiTheme="majorBidi" w:eastAsia="Times New Roman" w:hAnsiTheme="majorBidi" w:cstheme="majorBidi"/>
          <w:color w:val="000000" w:themeColor="text1"/>
          <w:sz w:val="24"/>
          <w:szCs w:val="24"/>
          <w:lang w:eastAsia="id-ID"/>
        </w:rPr>
        <w:t>Shafa</w:t>
      </w:r>
      <w:r w:rsidR="00065D94" w:rsidRPr="00065D94">
        <w:rPr>
          <w:rFonts w:asciiTheme="majorBidi" w:eastAsia="Times New Roman" w:hAnsiTheme="majorBidi" w:cstheme="majorBidi"/>
          <w:color w:val="000000" w:themeColor="text1"/>
          <w:sz w:val="24"/>
          <w:szCs w:val="24"/>
          <w:lang w:eastAsia="id-ID"/>
        </w:rPr>
        <w:t xml:space="preserve"> dan</w:t>
      </w:r>
      <w:r w:rsidR="008323EF" w:rsidRPr="00065D94">
        <w:rPr>
          <w:rFonts w:asciiTheme="majorBidi" w:eastAsia="Times New Roman" w:hAnsiTheme="majorBidi" w:cstheme="majorBidi"/>
          <w:color w:val="000000" w:themeColor="text1"/>
          <w:sz w:val="24"/>
          <w:szCs w:val="24"/>
          <w:lang w:eastAsia="id-ID"/>
        </w:rPr>
        <w:t xml:space="preserve"> lain-lainnya. Ia juga menjauhkan tasawufnya dari teori-teori ketuhanan Aristoteles, antara lain teori emanasi dan penyatuan. Sehingga </w:t>
      </w:r>
      <w:r w:rsidRPr="00065D94">
        <w:rPr>
          <w:rFonts w:asciiTheme="majorBidi" w:eastAsia="Times New Roman" w:hAnsiTheme="majorBidi" w:cstheme="majorBidi"/>
          <w:color w:val="000000" w:themeColor="text1"/>
          <w:sz w:val="24"/>
          <w:szCs w:val="24"/>
          <w:lang w:eastAsia="id-ID"/>
        </w:rPr>
        <w:t>dapat dikatakan bahwa tasaawuf a</w:t>
      </w:r>
      <w:r w:rsidR="008323EF" w:rsidRPr="00065D94">
        <w:rPr>
          <w:rFonts w:asciiTheme="majorBidi" w:eastAsia="Times New Roman" w:hAnsiTheme="majorBidi" w:cstheme="majorBidi"/>
          <w:color w:val="000000" w:themeColor="text1"/>
          <w:sz w:val="24"/>
          <w:szCs w:val="24"/>
          <w:lang w:eastAsia="id-ID"/>
        </w:rPr>
        <w:t>l-Ghazali benar-benar bercorak Islam.</w:t>
      </w:r>
      <w:r w:rsidR="00F45539" w:rsidRPr="00065D94">
        <w:rPr>
          <w:rFonts w:asciiTheme="majorBidi" w:eastAsia="Times New Roman" w:hAnsiTheme="majorBidi" w:cstheme="majorBidi"/>
          <w:color w:val="000000" w:themeColor="text1"/>
          <w:sz w:val="24"/>
          <w:szCs w:val="24"/>
          <w:lang w:eastAsia="id-ID"/>
        </w:rPr>
        <w:t xml:space="preserve"> </w:t>
      </w:r>
    </w:p>
    <w:p w:rsidR="00F45539" w:rsidRPr="00065D94" w:rsidRDefault="008323EF" w:rsidP="00372685">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Setelah mendalami berbagai ilmu, seperti ilmu fikih, kalam, filsafat dan tasawuf, maka ia berkeyakinan bahwa jalan sufi adalah jalan terbaik bahkan pada titik ekstremnya, dalam perspektif Imam Ghazali jalan yang paling ideal menuju Tuhan adalah melalui pencerahan sufistik atau tasawuf. Setelah mencapai </w:t>
      </w:r>
      <w:r w:rsidRPr="00065D94">
        <w:rPr>
          <w:rFonts w:asciiTheme="majorBidi" w:eastAsia="Times New Roman" w:hAnsiTheme="majorBidi" w:cstheme="majorBidi"/>
          <w:i/>
          <w:iCs/>
          <w:color w:val="000000" w:themeColor="text1"/>
          <w:sz w:val="24"/>
          <w:szCs w:val="24"/>
          <w:lang w:eastAsia="id-ID"/>
        </w:rPr>
        <w:t>muk</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syafah,</w:t>
      </w:r>
      <w:r w:rsidRPr="00065D94">
        <w:rPr>
          <w:rFonts w:asciiTheme="majorBidi" w:eastAsia="Times New Roman" w:hAnsiTheme="majorBidi" w:cstheme="majorBidi"/>
          <w:color w:val="000000" w:themeColor="text1"/>
          <w:sz w:val="24"/>
          <w:szCs w:val="24"/>
          <w:lang w:eastAsia="id-ID"/>
        </w:rPr>
        <w:t xml:space="preserve"> terbukanya tirai-tirai kegaiban alam malakut, Ghazali mempertajam wacana tersebut dengan berkomentar bahwa:</w:t>
      </w:r>
      <w:r w:rsidR="00F45539" w:rsidRPr="00065D94">
        <w:rPr>
          <w:rFonts w:asciiTheme="majorBidi" w:eastAsia="Times New Roman" w:hAnsiTheme="majorBidi" w:cstheme="majorBidi"/>
          <w:color w:val="000000" w:themeColor="text1"/>
          <w:sz w:val="24"/>
          <w:szCs w:val="24"/>
          <w:lang w:eastAsia="id-ID"/>
        </w:rPr>
        <w:t xml:space="preserve"> </w:t>
      </w:r>
    </w:p>
    <w:p w:rsidR="00F45539" w:rsidRPr="00065D94" w:rsidRDefault="008323EF" w:rsidP="00F45539">
      <w:pPr>
        <w:pStyle w:val="NoSpacing"/>
        <w:ind w:left="720"/>
        <w:jc w:val="both"/>
        <w:rPr>
          <w:rFonts w:asciiTheme="majorBidi" w:hAnsiTheme="majorBidi" w:cstheme="majorBidi"/>
          <w:color w:val="000000" w:themeColor="text1"/>
          <w:sz w:val="24"/>
          <w:szCs w:val="24"/>
        </w:rPr>
      </w:pPr>
      <w:r w:rsidRPr="00065D94">
        <w:rPr>
          <w:rFonts w:asciiTheme="majorBidi" w:eastAsia="Times New Roman" w:hAnsiTheme="majorBidi" w:cstheme="majorBidi"/>
          <w:color w:val="000000" w:themeColor="text1"/>
          <w:sz w:val="24"/>
          <w:szCs w:val="24"/>
          <w:lang w:eastAsia="id-ID"/>
        </w:rPr>
        <w:t xml:space="preserve">“Kaum sufi adalah orang-orang yang berada di jalan Allah secara khusus. Jalan mereka adalah jalan yang terbaik. Cara mereka adalah cara yang terbenar. Akhlak mereka adalah akhlak yang tersuci. Bahkan jika pikiran para cendikiawan, hikmah para ahli hikmah dan pengetahuan para ulama yang mengetahui rahasia-rahasia syariat dikumpulkan untuk mengubah jalan dan  akhlak kaum sufi serta menggantinya dengan yang lebih baik, mereka tidak akan menemukan jalan untuk itu. Karena semua gerak dan </w:t>
      </w:r>
      <w:r w:rsidRPr="00065D94">
        <w:rPr>
          <w:rFonts w:asciiTheme="majorBidi" w:eastAsia="Times New Roman" w:hAnsiTheme="majorBidi" w:cstheme="majorBidi"/>
          <w:color w:val="000000" w:themeColor="text1"/>
          <w:sz w:val="24"/>
          <w:szCs w:val="24"/>
          <w:lang w:eastAsia="id-ID"/>
        </w:rPr>
        <w:lastRenderedPageBreak/>
        <w:t>diam mereka, pada lahir dan batinnya, teradopsi dari lentera kenabian, padahal tidak ada cahaya di muka bumi yang melebihi terang cahaya kenabian”.</w:t>
      </w:r>
      <w:r w:rsidR="00F45539" w:rsidRPr="00065D94">
        <w:rPr>
          <w:rStyle w:val="FootnoteReference"/>
          <w:rFonts w:asciiTheme="majorBidi" w:eastAsia="Times New Roman" w:hAnsiTheme="majorBidi" w:cstheme="majorBidi"/>
          <w:color w:val="000000" w:themeColor="text1"/>
          <w:sz w:val="24"/>
          <w:szCs w:val="24"/>
          <w:lang w:eastAsia="id-ID"/>
        </w:rPr>
        <w:footnoteReference w:id="69"/>
      </w:r>
      <w:r w:rsidR="00F45539" w:rsidRPr="00065D94">
        <w:rPr>
          <w:rFonts w:asciiTheme="majorBidi" w:hAnsiTheme="majorBidi" w:cstheme="majorBidi"/>
          <w:color w:val="000000" w:themeColor="text1"/>
          <w:sz w:val="24"/>
          <w:szCs w:val="24"/>
        </w:rPr>
        <w:t xml:space="preserve"> </w:t>
      </w:r>
    </w:p>
    <w:p w:rsidR="00F45539" w:rsidRPr="00065D94" w:rsidRDefault="00F45539" w:rsidP="00F45539">
      <w:pPr>
        <w:pStyle w:val="NoSpacing"/>
        <w:spacing w:line="360" w:lineRule="auto"/>
        <w:ind w:left="720"/>
        <w:jc w:val="both"/>
        <w:rPr>
          <w:rFonts w:asciiTheme="majorBidi" w:hAnsiTheme="majorBidi" w:cstheme="majorBidi"/>
          <w:color w:val="000000" w:themeColor="text1"/>
          <w:sz w:val="24"/>
          <w:szCs w:val="24"/>
        </w:rPr>
      </w:pPr>
    </w:p>
    <w:p w:rsidR="008323EF" w:rsidRPr="00065D94" w:rsidRDefault="008323EF" w:rsidP="00372685">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Al-Ghazali pun melakukan koreksi terhadap ungkapan-ungkapan ganjil Al-Busthami dan </w:t>
      </w:r>
      <w:r w:rsidR="00841953" w:rsidRPr="00065D94">
        <w:rPr>
          <w:rFonts w:asciiTheme="majorBidi" w:eastAsia="Times New Roman" w:hAnsiTheme="majorBidi" w:cstheme="majorBidi"/>
          <w:color w:val="000000" w:themeColor="text1"/>
          <w:sz w:val="24"/>
          <w:szCs w:val="24"/>
          <w:lang w:eastAsia="id-ID"/>
        </w:rPr>
        <w:t>Al-hāl</w:t>
      </w:r>
      <w:r w:rsidRPr="00065D94">
        <w:rPr>
          <w:rFonts w:asciiTheme="majorBidi" w:eastAsia="Times New Roman" w:hAnsiTheme="majorBidi" w:cstheme="majorBidi"/>
          <w:color w:val="000000" w:themeColor="text1"/>
          <w:sz w:val="24"/>
          <w:szCs w:val="24"/>
          <w:lang w:eastAsia="id-ID"/>
        </w:rPr>
        <w:t xml:space="preserve">laj. Menurut Al-Ghazali, ucapan-ucapan mereka di saat mabuk atau tidak sadar bersama Tuhan, seharusnya disembunyikan dan jangan diceritakan. Sebab, ketika mereka sadar kembali, sebenarnya mereka tahu bahwa mereka tidaklah </w:t>
      </w:r>
      <w:r w:rsidRPr="00065D94">
        <w:rPr>
          <w:rFonts w:asciiTheme="majorBidi" w:eastAsia="Times New Roman" w:hAnsiTheme="majorBidi" w:cstheme="majorBidi"/>
          <w:i/>
          <w:iCs/>
          <w:color w:val="000000" w:themeColor="text1"/>
          <w:sz w:val="24"/>
          <w:szCs w:val="24"/>
          <w:lang w:eastAsia="id-ID"/>
        </w:rPr>
        <w:t>ittih</w:t>
      </w:r>
      <w:r w:rsidR="00372685"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d, </w:t>
      </w:r>
      <w:r w:rsidRPr="00065D94">
        <w:rPr>
          <w:rFonts w:asciiTheme="majorBidi" w:eastAsia="Times New Roman" w:hAnsiTheme="majorBidi" w:cstheme="majorBidi"/>
          <w:color w:val="000000" w:themeColor="text1"/>
          <w:sz w:val="24"/>
          <w:szCs w:val="24"/>
          <w:lang w:eastAsia="id-ID"/>
        </w:rPr>
        <w:t>menyatu sebenarnya dengan Tuhan, melainkan hanya menyerupai penyatuan.</w:t>
      </w:r>
      <w:r w:rsidR="00F45539"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Al-Ghazali membuat ilustrasi laksana orang yang belum pernah melihat cermin, lalu tiba-tiba dikejutkan oleh sebuah cermin dan melihat gambar dirinya di sana. Dikiranya bahwa gambar yang dilihatnya pada cermin adalah gambar cermin yang telah menyatu dengan gambar dirinya sendiri. Atau bagaikan seorang yang melihat anggur dalam sebuah gelas yang jernih, lalu ia mengira bahwa anggur itu bukanlah anggur, tapi hanya warna gelasnya. Jika kelak keadaan itu sudah menjadi terbiasa bagi orang yang mengalaminya dan kuat pula pengetahuannya, barulah ia akan menyadari keadaan yang sebenarnya.</w:t>
      </w:r>
      <w:r w:rsidR="00F45539"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Dengan paparan dan ilustrasi tersebut, Al-Ghazali ingin menunjukkan bahwa tidak mungkin terjadi penyatuan antara manusia dengan Tuhan. Yang ada hanya lenyapnya kesadaran si hamba ketika menyaksikan keagungan Wajah Tuhan Yang Maha Indah, Maha Mulia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Maha sempurna.</w:t>
      </w:r>
    </w:p>
    <w:p w:rsidR="008323EF" w:rsidRPr="00065D94" w:rsidRDefault="008323EF" w:rsidP="00F83EA0">
      <w:pPr>
        <w:pStyle w:val="Heading3"/>
        <w:numPr>
          <w:ilvl w:val="1"/>
          <w:numId w:val="6"/>
        </w:numPr>
        <w:spacing w:line="480" w:lineRule="auto"/>
        <w:ind w:left="360"/>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lastRenderedPageBreak/>
        <w:t xml:space="preserve">Tasawuf Abad Keenam Hijriyah </w:t>
      </w:r>
    </w:p>
    <w:p w:rsidR="000E71DD" w:rsidRPr="00065D94" w:rsidRDefault="008323EF" w:rsidP="000E71DD">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Tasawuf filosofis merupakan tasawuf yang ajaran-ajarannya memadukan antara pencapaian pencerahan mistikal dan pemaparan secara rasional filosofis. Terminologi filosofis tersebut berasal dari bermacam-macam ajaran filsafat, yang telah mempengaruhi para tokoh-tokohnya. Tasawuf filosofis ini mulai muncul dengan jelas sejak abad keenam Hijriyah, meskipun para tokohnya baru dikenal setelah seabad kemudian.</w:t>
      </w:r>
      <w:r w:rsidR="000E71DD"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Adanya pemaduan antar tasawuf dan filsafat dalam ajaran tasawuf filosofis, dengan sendirinya telah membuat ajaran-ajarannya bercampur dengan sejumlah ajaran-ajaran filsafat di luar Islam, seperti dari Yunani, India, Persia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agama Nasrani. Akan tetapi orsinalitasnya sebagai tasawuf tetap tidak hilang, karena para tokohnya meskipun mempunyai latar belakang kebudayaan dan pengetahuan yang berbeda dan beraneka, sejalan dengan ekspansi Islam yang telah meluas pada waktu itu, tetap berusaha menjaga kemandirian ajaran mereka, terutama bila dikaitkan dengan kedudukan mereka sebagai umat Islam.</w:t>
      </w:r>
      <w:r w:rsidR="000E71DD" w:rsidRPr="00065D94">
        <w:rPr>
          <w:rStyle w:val="FootnoteReference"/>
          <w:rFonts w:asciiTheme="majorBidi" w:eastAsia="Times New Roman" w:hAnsiTheme="majorBidi" w:cstheme="majorBidi"/>
          <w:color w:val="000000" w:themeColor="text1"/>
          <w:sz w:val="24"/>
          <w:szCs w:val="24"/>
          <w:lang w:eastAsia="id-ID"/>
        </w:rPr>
        <w:footnoteReference w:id="70"/>
      </w:r>
    </w:p>
    <w:p w:rsidR="000E71DD" w:rsidRPr="00065D94" w:rsidRDefault="008323EF" w:rsidP="000E71DD">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Para pengkaji tasawuf filosofis, berpendapat bahwa perhatian para penganut tasawuf filosofis terutama diarahkan untuk menyusun teori-teori wujud dengan berlandaskan rasa (</w:t>
      </w:r>
      <w:r w:rsidRPr="00065D94">
        <w:rPr>
          <w:rFonts w:asciiTheme="majorBidi" w:eastAsia="Times New Roman" w:hAnsiTheme="majorBidi" w:cstheme="majorBidi"/>
          <w:i/>
          <w:iCs/>
          <w:color w:val="000000" w:themeColor="text1"/>
          <w:sz w:val="24"/>
          <w:szCs w:val="24"/>
          <w:lang w:eastAsia="id-ID"/>
        </w:rPr>
        <w:t>dzauq</w:t>
      </w:r>
      <w:r w:rsidRPr="00065D94">
        <w:rPr>
          <w:rFonts w:asciiTheme="majorBidi" w:eastAsia="Times New Roman" w:hAnsiTheme="majorBidi" w:cstheme="majorBidi"/>
          <w:color w:val="000000" w:themeColor="text1"/>
          <w:sz w:val="24"/>
          <w:szCs w:val="24"/>
          <w:lang w:eastAsia="id-ID"/>
        </w:rPr>
        <w:t xml:space="preserve">), yang merupakan titik tolak tasawuf mereka. Ibn Khaldun memaparkan ada empat karakteristik tasawuf filosofis. </w:t>
      </w:r>
      <w:r w:rsidRPr="00065D94">
        <w:rPr>
          <w:rFonts w:asciiTheme="majorBidi" w:eastAsia="Times New Roman" w:hAnsiTheme="majorBidi" w:cstheme="majorBidi"/>
          <w:i/>
          <w:iCs/>
          <w:color w:val="000000" w:themeColor="text1"/>
          <w:sz w:val="24"/>
          <w:szCs w:val="24"/>
          <w:lang w:eastAsia="id-ID"/>
        </w:rPr>
        <w:t>Pertama</w:t>
      </w:r>
      <w:r w:rsidRPr="00065D94">
        <w:rPr>
          <w:rFonts w:asciiTheme="majorBidi" w:eastAsia="Times New Roman" w:hAnsiTheme="majorBidi" w:cstheme="majorBidi"/>
          <w:color w:val="000000" w:themeColor="text1"/>
          <w:sz w:val="24"/>
          <w:szCs w:val="24"/>
          <w:lang w:eastAsia="id-ID"/>
        </w:rPr>
        <w:t xml:space="preserve">, latihan ruhaniah dengan rasa, intuisi, serta introspeksi diri yang timbul darinya. </w:t>
      </w:r>
      <w:r w:rsidRPr="00065D94">
        <w:rPr>
          <w:rFonts w:asciiTheme="majorBidi" w:eastAsia="Times New Roman" w:hAnsiTheme="majorBidi" w:cstheme="majorBidi"/>
          <w:i/>
          <w:iCs/>
          <w:color w:val="000000" w:themeColor="text1"/>
          <w:sz w:val="24"/>
          <w:szCs w:val="24"/>
          <w:lang w:eastAsia="id-ID"/>
        </w:rPr>
        <w:t>Kedua</w:t>
      </w:r>
      <w:r w:rsidRPr="00065D94">
        <w:rPr>
          <w:rFonts w:asciiTheme="majorBidi" w:eastAsia="Times New Roman" w:hAnsiTheme="majorBidi" w:cstheme="majorBidi"/>
          <w:color w:val="000000" w:themeColor="text1"/>
          <w:sz w:val="24"/>
          <w:szCs w:val="24"/>
          <w:lang w:eastAsia="id-ID"/>
        </w:rPr>
        <w:t xml:space="preserve">, iluminasi atau hakikat yang tersingkap dari alam gaib, misalnya sifat-sifat rabbani, arsy, kursi, malaikat, wahyu, kenabian, ruh, hakikat realitas segala wujud, </w:t>
      </w:r>
      <w:r w:rsidRPr="00065D94">
        <w:rPr>
          <w:rFonts w:asciiTheme="majorBidi" w:eastAsia="Times New Roman" w:hAnsiTheme="majorBidi" w:cstheme="majorBidi"/>
          <w:color w:val="000000" w:themeColor="text1"/>
          <w:sz w:val="24"/>
          <w:szCs w:val="24"/>
          <w:lang w:eastAsia="id-ID"/>
        </w:rPr>
        <w:lastRenderedPageBreak/>
        <w:t>yang gaib maupun yang tampak</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susunan kosmos, terutama tentang Penciptanya dan penciptaannya. </w:t>
      </w:r>
      <w:r w:rsidRPr="00065D94">
        <w:rPr>
          <w:rFonts w:asciiTheme="majorBidi" w:eastAsia="Times New Roman" w:hAnsiTheme="majorBidi" w:cstheme="majorBidi"/>
          <w:i/>
          <w:iCs/>
          <w:color w:val="000000" w:themeColor="text1"/>
          <w:sz w:val="24"/>
          <w:szCs w:val="24"/>
          <w:lang w:eastAsia="id-ID"/>
        </w:rPr>
        <w:t>Ketiga</w:t>
      </w:r>
      <w:r w:rsidRPr="00065D94">
        <w:rPr>
          <w:rFonts w:asciiTheme="majorBidi" w:eastAsia="Times New Roman" w:hAnsiTheme="majorBidi" w:cstheme="majorBidi"/>
          <w:color w:val="000000" w:themeColor="text1"/>
          <w:sz w:val="24"/>
          <w:szCs w:val="24"/>
          <w:lang w:eastAsia="id-ID"/>
        </w:rPr>
        <w:t xml:space="preserve">, peristiwa-peristiwa dalam alam maupun kosmos yang berpengaruh terhadap berbagai bentuk kekeramatan atau keluarbiasaan. Dan </w:t>
      </w:r>
      <w:r w:rsidRPr="00065D94">
        <w:rPr>
          <w:rFonts w:asciiTheme="majorBidi" w:eastAsia="Times New Roman" w:hAnsiTheme="majorBidi" w:cstheme="majorBidi"/>
          <w:i/>
          <w:iCs/>
          <w:color w:val="000000" w:themeColor="text1"/>
          <w:sz w:val="24"/>
          <w:szCs w:val="24"/>
          <w:lang w:eastAsia="id-ID"/>
        </w:rPr>
        <w:t>Keempat</w:t>
      </w:r>
      <w:r w:rsidRPr="00065D94">
        <w:rPr>
          <w:rFonts w:asciiTheme="majorBidi" w:eastAsia="Times New Roman" w:hAnsiTheme="majorBidi" w:cstheme="majorBidi"/>
          <w:color w:val="000000" w:themeColor="text1"/>
          <w:sz w:val="24"/>
          <w:szCs w:val="24"/>
          <w:lang w:eastAsia="id-ID"/>
        </w:rPr>
        <w:t>, penciptaan ungkapan-ungkapan yang pengertiannya sepintas samar-samar (</w:t>
      </w:r>
      <w:r w:rsidRPr="00065D94">
        <w:rPr>
          <w:rFonts w:asciiTheme="majorBidi" w:eastAsia="Times New Roman" w:hAnsiTheme="majorBidi" w:cstheme="majorBidi"/>
          <w:i/>
          <w:iCs/>
          <w:color w:val="000000" w:themeColor="text1"/>
          <w:sz w:val="24"/>
          <w:szCs w:val="24"/>
          <w:lang w:eastAsia="id-ID"/>
        </w:rPr>
        <w:t>syahahiyyat</w:t>
      </w:r>
      <w:r w:rsidRPr="00065D94">
        <w:rPr>
          <w:rFonts w:asciiTheme="majorBidi" w:eastAsia="Times New Roman" w:hAnsiTheme="majorBidi" w:cstheme="majorBidi"/>
          <w:color w:val="000000" w:themeColor="text1"/>
          <w:sz w:val="24"/>
          <w:szCs w:val="24"/>
          <w:lang w:eastAsia="id-ID"/>
        </w:rPr>
        <w:t>), yang dalam hal ini telah melahirkan reaksi masyarakat berupa mengingkarinya, menyetujui, atau menginterpretasikannya.</w:t>
      </w:r>
      <w:r w:rsidR="000E71DD" w:rsidRPr="00065D94">
        <w:rPr>
          <w:rStyle w:val="FootnoteReference"/>
          <w:rFonts w:asciiTheme="majorBidi" w:eastAsia="Times New Roman" w:hAnsiTheme="majorBidi" w:cstheme="majorBidi"/>
          <w:color w:val="000000" w:themeColor="text1"/>
          <w:sz w:val="24"/>
          <w:szCs w:val="24"/>
          <w:lang w:eastAsia="id-ID"/>
        </w:rPr>
        <w:footnoteReference w:id="71"/>
      </w:r>
      <w:r w:rsidRPr="00065D94">
        <w:rPr>
          <w:rFonts w:asciiTheme="majorBidi" w:eastAsia="Times New Roman" w:hAnsiTheme="majorBidi" w:cstheme="majorBidi"/>
          <w:color w:val="000000" w:themeColor="text1"/>
          <w:sz w:val="24"/>
          <w:szCs w:val="24"/>
          <w:lang w:eastAsia="id-ID"/>
        </w:rPr>
        <w:t xml:space="preserve"> Adapun tokoh-tokohnya yang sangat terkenal yaitu Al-Suhrawardi</w:t>
      </w:r>
      <w:r w:rsidR="006E4820" w:rsidRPr="00065D94">
        <w:rPr>
          <w:rFonts w:asciiTheme="majorBidi" w:eastAsia="Times New Roman" w:hAnsiTheme="majorBidi" w:cstheme="majorBidi"/>
          <w:color w:val="000000" w:themeColor="text1"/>
          <w:sz w:val="24"/>
          <w:szCs w:val="24"/>
          <w:lang w:eastAsia="id-ID"/>
        </w:rPr>
        <w:t xml:space="preserve"> (1153-1191</w:t>
      </w:r>
      <w:r w:rsidR="00637440" w:rsidRPr="00065D94">
        <w:rPr>
          <w:rFonts w:asciiTheme="majorBidi" w:eastAsia="Times New Roman" w:hAnsiTheme="majorBidi" w:cstheme="majorBidi"/>
          <w:color w:val="000000" w:themeColor="text1"/>
          <w:sz w:val="24"/>
          <w:szCs w:val="24"/>
          <w:lang w:eastAsia="id-ID"/>
        </w:rPr>
        <w:t xml:space="preserve"> M)</w:t>
      </w:r>
      <w:r w:rsidRPr="00065D94">
        <w:rPr>
          <w:rFonts w:asciiTheme="majorBidi" w:eastAsia="Times New Roman" w:hAnsiTheme="majorBidi" w:cstheme="majorBidi"/>
          <w:color w:val="000000" w:themeColor="text1"/>
          <w:sz w:val="24"/>
          <w:szCs w:val="24"/>
          <w:lang w:eastAsia="id-ID"/>
        </w:rPr>
        <w:t xml:space="preserve"> dan Ibn Arabi</w:t>
      </w:r>
      <w:r w:rsidR="006E4820" w:rsidRPr="00065D94">
        <w:rPr>
          <w:rFonts w:asciiTheme="majorBidi" w:eastAsia="Times New Roman" w:hAnsiTheme="majorBidi" w:cstheme="majorBidi"/>
          <w:color w:val="000000" w:themeColor="text1"/>
          <w:sz w:val="24"/>
          <w:szCs w:val="24"/>
          <w:lang w:eastAsia="id-ID"/>
        </w:rPr>
        <w:t xml:space="preserve"> (1165-1240 M)</w:t>
      </w:r>
      <w:r w:rsidRPr="00065D94">
        <w:rPr>
          <w:rFonts w:asciiTheme="majorBidi" w:eastAsia="Times New Roman" w:hAnsiTheme="majorBidi" w:cstheme="majorBidi"/>
          <w:color w:val="000000" w:themeColor="text1"/>
          <w:sz w:val="24"/>
          <w:szCs w:val="24"/>
          <w:lang w:eastAsia="id-ID"/>
        </w:rPr>
        <w:t>. Di sini akan dielaborasi sekilas pandangan ketiga tokoh tersebut agar dapat memperjelas konsep tasawuf filosofis.</w:t>
      </w:r>
      <w:r w:rsidR="000E71DD" w:rsidRPr="00065D94">
        <w:rPr>
          <w:rFonts w:asciiTheme="majorBidi" w:eastAsia="Times New Roman" w:hAnsiTheme="majorBidi" w:cstheme="majorBidi"/>
          <w:color w:val="000000" w:themeColor="text1"/>
          <w:sz w:val="24"/>
          <w:szCs w:val="24"/>
          <w:lang w:eastAsia="id-ID"/>
        </w:rPr>
        <w:t xml:space="preserve"> </w:t>
      </w:r>
    </w:p>
    <w:p w:rsidR="000E71DD" w:rsidRPr="00065D94" w:rsidRDefault="008323EF" w:rsidP="0084195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Al-Suhrawardi Al-Maqtul dikenal sebagai </w:t>
      </w:r>
      <w:r w:rsidRPr="00065D94">
        <w:rPr>
          <w:rFonts w:asciiTheme="majorBidi" w:eastAsia="Times New Roman" w:hAnsiTheme="majorBidi" w:cstheme="majorBidi"/>
          <w:i/>
          <w:iCs/>
          <w:color w:val="000000" w:themeColor="text1"/>
          <w:sz w:val="24"/>
          <w:szCs w:val="24"/>
          <w:lang w:eastAsia="id-ID"/>
        </w:rPr>
        <w:t>Shaykh al-</w:t>
      </w:r>
      <w:r w:rsidR="000E71DD" w:rsidRPr="00065D94">
        <w:rPr>
          <w:rFonts w:asciiTheme="majorBidi" w:eastAsia="Times New Roman" w:hAnsiTheme="majorBidi" w:cstheme="majorBidi"/>
          <w:i/>
          <w:iCs/>
          <w:color w:val="000000" w:themeColor="text1"/>
          <w:sz w:val="24"/>
          <w:szCs w:val="24"/>
          <w:lang w:eastAsia="id-ID"/>
        </w:rPr>
        <w:t>Is</w:t>
      </w:r>
      <w:r w:rsidR="00841953" w:rsidRPr="00065D94">
        <w:rPr>
          <w:rFonts w:asciiTheme="majorBidi" w:eastAsia="Times New Roman" w:hAnsiTheme="majorBidi" w:cstheme="majorBidi"/>
          <w:i/>
          <w:iCs/>
          <w:color w:val="000000" w:themeColor="text1"/>
          <w:sz w:val="24"/>
          <w:szCs w:val="24"/>
          <w:lang w:eastAsia="id-ID"/>
        </w:rPr>
        <w:t>y</w:t>
      </w:r>
      <w:r w:rsidR="000E71DD" w:rsidRPr="00065D94">
        <w:rPr>
          <w:rFonts w:asciiTheme="majorBidi" w:eastAsia="Times New Roman" w:hAnsiTheme="majorBidi" w:cstheme="majorBidi"/>
          <w:i/>
          <w:iCs/>
          <w:color w:val="000000" w:themeColor="text1"/>
          <w:sz w:val="24"/>
          <w:szCs w:val="24"/>
          <w:lang w:eastAsia="id-ID"/>
        </w:rPr>
        <w:t>r</w:t>
      </w:r>
      <w:r w:rsidR="00841953" w:rsidRPr="00065D94">
        <w:rPr>
          <w:rFonts w:asciiTheme="majorBidi" w:eastAsia="Times New Roman" w:hAnsiTheme="majorBidi" w:cstheme="majorBidi"/>
          <w:i/>
          <w:iCs/>
          <w:color w:val="000000" w:themeColor="text1"/>
          <w:sz w:val="24"/>
          <w:szCs w:val="24"/>
          <w:lang w:eastAsia="id-ID"/>
        </w:rPr>
        <w:t>ā</w:t>
      </w:r>
      <w:r w:rsidR="000E71DD" w:rsidRPr="00065D94">
        <w:rPr>
          <w:rFonts w:asciiTheme="majorBidi" w:eastAsia="Times New Roman" w:hAnsiTheme="majorBidi" w:cstheme="majorBidi"/>
          <w:i/>
          <w:iCs/>
          <w:color w:val="000000" w:themeColor="text1"/>
          <w:sz w:val="24"/>
          <w:szCs w:val="24"/>
          <w:lang w:eastAsia="id-ID"/>
        </w:rPr>
        <w:t>q</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guru filsafat cahaya. Walaupun ia meninggalkan banyak karya, namun karyanya yang paling terkenal dan mengantarkannya dirinya sebagai tokoh tasawuf filosofis adalah </w:t>
      </w:r>
      <w:r w:rsidRPr="00065D94">
        <w:rPr>
          <w:rFonts w:asciiTheme="majorBidi" w:eastAsia="Times New Roman" w:hAnsiTheme="majorBidi" w:cstheme="majorBidi"/>
          <w:i/>
          <w:iCs/>
          <w:color w:val="000000" w:themeColor="text1"/>
          <w:sz w:val="24"/>
          <w:szCs w:val="24"/>
          <w:lang w:eastAsia="id-ID"/>
        </w:rPr>
        <w:t>Hikmah al-Isyr</w:t>
      </w:r>
      <w:r w:rsidR="00841953"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q. </w:t>
      </w:r>
      <w:r w:rsidRPr="00065D94">
        <w:rPr>
          <w:rFonts w:asciiTheme="majorBidi" w:eastAsia="Times New Roman" w:hAnsiTheme="majorBidi" w:cstheme="majorBidi"/>
          <w:color w:val="000000" w:themeColor="text1"/>
          <w:sz w:val="24"/>
          <w:szCs w:val="24"/>
          <w:lang w:eastAsia="id-ID"/>
        </w:rPr>
        <w:t>Kitab tersebut menguraikan pandangan-pandangannya tentang filsafat isyraqi atau tasawuf isyraqi (iluminatif), yang didasarkan pada penalaran diskursif dan intuisi intelektual, dengan latihan formal terhadap pikiran sekaligus pembersihan jiwa.</w:t>
      </w:r>
      <w:r w:rsidR="000E71DD"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Suhrawardi membagi tingkatan orang yang berusaha mendapatkan pengetahuan sesuai dengan usaha pengembangan daya-daya tersebut dalam dirinya. Menurutnya, terdapat beberapa kategori yang bisa dipertimbangkan: 1) filsuf ketuhanan (</w:t>
      </w:r>
      <w:r w:rsidRPr="00065D94">
        <w:rPr>
          <w:rFonts w:asciiTheme="majorBidi" w:eastAsia="Times New Roman" w:hAnsiTheme="majorBidi" w:cstheme="majorBidi"/>
          <w:i/>
          <w:iCs/>
          <w:color w:val="000000" w:themeColor="text1"/>
          <w:sz w:val="24"/>
          <w:szCs w:val="24"/>
          <w:lang w:eastAsia="id-ID"/>
        </w:rPr>
        <w:t>muta’</w:t>
      </w:r>
      <w:r w:rsidR="00841953"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llih</w:t>
      </w:r>
      <w:r w:rsidRPr="00065D94">
        <w:rPr>
          <w:rFonts w:asciiTheme="majorBidi" w:eastAsia="Times New Roman" w:hAnsiTheme="majorBidi" w:cstheme="majorBidi"/>
          <w:color w:val="000000" w:themeColor="text1"/>
          <w:sz w:val="24"/>
          <w:szCs w:val="24"/>
          <w:lang w:eastAsia="id-ID"/>
        </w:rPr>
        <w:t xml:space="preserve">) yang menguasai teosofi dan tidak mengetahui apa-apa secara diskursif; 2) filsuf yang kuat secara diskursif dan tidak tahu menahu tentang teosofi; 3) filsuf ketuhanan yang yang menguasai teosofi dan analisis; 4) filsuf ketuhanan yang kuat dalam teosofi dan cukup </w:t>
      </w:r>
      <w:r w:rsidRPr="00065D94">
        <w:rPr>
          <w:rFonts w:asciiTheme="majorBidi" w:eastAsia="Times New Roman" w:hAnsiTheme="majorBidi" w:cstheme="majorBidi"/>
          <w:color w:val="000000" w:themeColor="text1"/>
          <w:sz w:val="24"/>
          <w:szCs w:val="24"/>
          <w:lang w:eastAsia="id-ID"/>
        </w:rPr>
        <w:lastRenderedPageBreak/>
        <w:t>mampu atau lemah dalam pemikiran diskursif; 5) filsuf yang kuat olahan diskursifnya, tapi cukup mampu atau lemah untuk berteosofi; 6) pemula dalam teosofi dan pemikiran diskursif; 7) pemula dalam teosofi saja; 8) pemula dalam bidang diskursif.</w:t>
      </w:r>
      <w:r w:rsidR="000E71DD" w:rsidRPr="00065D94">
        <w:rPr>
          <w:rStyle w:val="FootnoteReference"/>
          <w:rFonts w:asciiTheme="majorBidi" w:eastAsia="Times New Roman" w:hAnsiTheme="majorBidi" w:cstheme="majorBidi"/>
          <w:color w:val="000000" w:themeColor="text1"/>
          <w:sz w:val="24"/>
          <w:szCs w:val="24"/>
          <w:lang w:eastAsia="id-ID"/>
        </w:rPr>
        <w:footnoteReference w:id="72"/>
      </w:r>
    </w:p>
    <w:p w:rsidR="008323EF" w:rsidRPr="00065D94" w:rsidRDefault="008323EF" w:rsidP="000E71DD">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Bagi Suhrawardi, seorang filsuf yang menggabungkan teosofi dan kompetensi menganalisis secara diskursif itulah yang memangku ‘otoritas’ dan dialah sang khalifah Allah. Jika tidak, maka filsuf yang matang dalam teosofi dan cukup berkemampuan secara diskursif. Namun jika ini pun tidak ada, maka yang terpilih adalah filsuf yang teosofinya mendalam, meski tak mampu secara diskursif. Suhrawardi yakin bahwa dunia tidak pernah sepi dari filsuf yang kuat secara teosofi.</w:t>
      </w:r>
      <w:r w:rsidR="000E71DD" w:rsidRPr="00065D94">
        <w:rPr>
          <w:rStyle w:val="FootnoteReference"/>
          <w:rFonts w:asciiTheme="majorBidi" w:eastAsia="Times New Roman" w:hAnsiTheme="majorBidi" w:cstheme="majorBidi"/>
          <w:color w:val="000000" w:themeColor="text1"/>
          <w:sz w:val="24"/>
          <w:szCs w:val="24"/>
          <w:lang w:eastAsia="id-ID"/>
        </w:rPr>
        <w:footnoteReference w:id="73"/>
      </w:r>
    </w:p>
    <w:p w:rsidR="008323EF" w:rsidRPr="00065D94" w:rsidRDefault="008323EF" w:rsidP="0084195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Garis besar </w:t>
      </w:r>
      <w:r w:rsidR="00841953" w:rsidRPr="00065D94">
        <w:rPr>
          <w:rFonts w:asciiTheme="majorBidi" w:eastAsia="Times New Roman" w:hAnsiTheme="majorBidi" w:cstheme="majorBidi"/>
          <w:color w:val="000000" w:themeColor="text1"/>
          <w:sz w:val="24"/>
          <w:szCs w:val="24"/>
          <w:lang w:eastAsia="id-ID"/>
        </w:rPr>
        <w:t>filsafat</w:t>
      </w:r>
      <w:r w:rsidRPr="00065D94">
        <w:rPr>
          <w:rFonts w:asciiTheme="majorBidi" w:eastAsia="Times New Roman" w:hAnsiTheme="majorBidi" w:cstheme="majorBidi"/>
          <w:color w:val="000000" w:themeColor="text1"/>
          <w:sz w:val="24"/>
          <w:szCs w:val="24"/>
          <w:lang w:eastAsia="id-ID"/>
        </w:rPr>
        <w:t xml:space="preserve"> Suhrawardi dapat disingkat dalam nukilan berikut:</w:t>
      </w:r>
    </w:p>
    <w:p w:rsidR="00F22D89" w:rsidRPr="00065D94" w:rsidRDefault="008323EF" w:rsidP="00F22D89">
      <w:pPr>
        <w:pStyle w:val="NoSpacing"/>
        <w:ind w:left="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“Hakikat dari Cahaya Mutlak, Tuhan, memberi terang terus menerus, yang merupakan pengejawantahan dan menyebabkan segala sesuatu ada, memberikan kehidupan kepada segala sesuatu dengan sinarnya. Segalanya di dunia berasal dari Cahaya hakikat-Nya dan segala keindahan dan kesempurnaan adalah karunia dari kemurahan-Nya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mencapai terang ini sepenuhnya berarti keselamatan</w:t>
      </w:r>
      <w:r w:rsidR="00F22D89" w:rsidRPr="00065D94">
        <w:rPr>
          <w:rFonts w:asciiTheme="majorBidi" w:eastAsia="Times New Roman" w:hAnsiTheme="majorBidi" w:cstheme="majorBidi"/>
          <w:color w:val="000000" w:themeColor="text1"/>
          <w:sz w:val="24"/>
          <w:szCs w:val="24"/>
          <w:lang w:eastAsia="id-ID"/>
        </w:rPr>
        <w:t>”.</w:t>
      </w:r>
      <w:r w:rsidR="00F22D89" w:rsidRPr="00065D94">
        <w:rPr>
          <w:rStyle w:val="FootnoteReference"/>
          <w:rFonts w:asciiTheme="majorBidi" w:eastAsia="Times New Roman" w:hAnsiTheme="majorBidi" w:cstheme="majorBidi"/>
          <w:color w:val="000000" w:themeColor="text1"/>
          <w:sz w:val="24"/>
          <w:szCs w:val="24"/>
          <w:lang w:eastAsia="id-ID"/>
        </w:rPr>
        <w:footnoteReference w:id="74"/>
      </w:r>
      <w:r w:rsidR="00F22D89" w:rsidRPr="00065D94">
        <w:rPr>
          <w:rFonts w:asciiTheme="majorBidi" w:eastAsia="Times New Roman" w:hAnsiTheme="majorBidi" w:cstheme="majorBidi"/>
          <w:color w:val="000000" w:themeColor="text1"/>
          <w:sz w:val="24"/>
          <w:szCs w:val="24"/>
          <w:lang w:eastAsia="id-ID"/>
        </w:rPr>
        <w:t xml:space="preserve"> </w:t>
      </w:r>
    </w:p>
    <w:p w:rsidR="00F22D89" w:rsidRPr="00065D94" w:rsidRDefault="00F22D89" w:rsidP="00F22D89">
      <w:pPr>
        <w:pStyle w:val="NoSpacing"/>
        <w:spacing w:line="360" w:lineRule="auto"/>
        <w:ind w:left="720"/>
        <w:jc w:val="both"/>
        <w:rPr>
          <w:rFonts w:asciiTheme="majorBidi" w:eastAsia="Times New Roman" w:hAnsiTheme="majorBidi" w:cstheme="majorBidi"/>
          <w:color w:val="000000" w:themeColor="text1"/>
          <w:sz w:val="24"/>
          <w:szCs w:val="24"/>
          <w:lang w:eastAsia="id-ID"/>
        </w:rPr>
      </w:pPr>
    </w:p>
    <w:p w:rsidR="00F22D89" w:rsidRPr="00065D94" w:rsidRDefault="008323EF" w:rsidP="0084195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Selanjutnya Ibn Arabi yang dituduh sebagai tokoh panteisme dengan teori </w:t>
      </w:r>
      <w:r w:rsidRPr="00065D94">
        <w:rPr>
          <w:rFonts w:asciiTheme="majorBidi" w:eastAsia="Times New Roman" w:hAnsiTheme="majorBidi" w:cstheme="majorBidi"/>
          <w:i/>
          <w:iCs/>
          <w:color w:val="000000" w:themeColor="text1"/>
          <w:sz w:val="24"/>
          <w:szCs w:val="24"/>
          <w:lang w:eastAsia="id-ID"/>
        </w:rPr>
        <w:t>wahdat al-wuj</w:t>
      </w:r>
      <w:r w:rsidR="00841953" w:rsidRPr="00065D94">
        <w:rPr>
          <w:rFonts w:asciiTheme="majorBidi" w:hAnsiTheme="majorBidi" w:cstheme="majorBidi"/>
          <w:i/>
          <w:iCs/>
          <w:sz w:val="24"/>
          <w:szCs w:val="24"/>
        </w:rPr>
        <w:t>ū</w:t>
      </w:r>
      <w:r w:rsidRPr="00065D94">
        <w:rPr>
          <w:rFonts w:asciiTheme="majorBidi" w:eastAsia="Times New Roman" w:hAnsiTheme="majorBidi" w:cstheme="majorBidi"/>
          <w:i/>
          <w:iCs/>
          <w:color w:val="000000" w:themeColor="text1"/>
          <w:sz w:val="24"/>
          <w:szCs w:val="24"/>
          <w:lang w:eastAsia="id-ID"/>
        </w:rPr>
        <w:t>d,</w:t>
      </w:r>
      <w:r w:rsidRPr="00065D94">
        <w:rPr>
          <w:rFonts w:asciiTheme="majorBidi" w:eastAsia="Times New Roman" w:hAnsiTheme="majorBidi" w:cstheme="majorBidi"/>
          <w:color w:val="000000" w:themeColor="text1"/>
          <w:sz w:val="24"/>
          <w:szCs w:val="24"/>
          <w:lang w:eastAsia="id-ID"/>
        </w:rPr>
        <w:t xml:space="preserve"> (kesatuan keberadaan). Padahal inti paham tersebut adalah bahwa tiada wujud selain Tuhan; hanya ada satu Wujud hakiki yaitu Tuhan. Menurut Schimmel, dalam pemikiran Ibn Arabi tetap dipertahankan adanya suatu transendensi atas kategori-kategori. Tuhan tetap berada di atas segala kualitas dan </w:t>
      </w:r>
      <w:r w:rsidRPr="00065D94">
        <w:rPr>
          <w:rFonts w:asciiTheme="majorBidi" w:eastAsia="Times New Roman" w:hAnsiTheme="majorBidi" w:cstheme="majorBidi"/>
          <w:color w:val="000000" w:themeColor="text1"/>
          <w:sz w:val="24"/>
          <w:szCs w:val="24"/>
          <w:lang w:eastAsia="id-ID"/>
        </w:rPr>
        <w:lastRenderedPageBreak/>
        <w:t>Dia mengejawantahkan Dirinya Sendiri hanya dengan perantaraan Nama-nama bukan dengan hakikat-Nya.</w:t>
      </w:r>
      <w:r w:rsidR="00F22D89" w:rsidRPr="00065D94">
        <w:rPr>
          <w:rStyle w:val="FootnoteReference"/>
          <w:rFonts w:asciiTheme="majorBidi" w:eastAsia="Times New Roman" w:hAnsiTheme="majorBidi" w:cstheme="majorBidi"/>
          <w:color w:val="000000" w:themeColor="text1"/>
          <w:sz w:val="24"/>
          <w:szCs w:val="24"/>
          <w:lang w:eastAsia="id-ID"/>
        </w:rPr>
        <w:footnoteReference w:id="75"/>
      </w:r>
      <w:r w:rsidR="00F22D89" w:rsidRPr="00065D94">
        <w:rPr>
          <w:rFonts w:asciiTheme="majorBidi" w:eastAsia="Times New Roman" w:hAnsiTheme="majorBidi" w:cstheme="majorBidi"/>
          <w:color w:val="000000" w:themeColor="text1"/>
          <w:sz w:val="24"/>
          <w:szCs w:val="24"/>
          <w:lang w:eastAsia="id-ID"/>
        </w:rPr>
        <w:t xml:space="preserve"> </w:t>
      </w:r>
    </w:p>
    <w:p w:rsidR="00F22D89" w:rsidRPr="00065D94" w:rsidRDefault="008323EF" w:rsidP="0084195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Penelitian-penelitian yang pernah dilakukan membuktikan bahwa secara garis besar terdapat dua penafsiran tentang </w:t>
      </w:r>
      <w:r w:rsidRPr="00065D94">
        <w:rPr>
          <w:rFonts w:asciiTheme="majorBidi" w:eastAsia="Times New Roman" w:hAnsiTheme="majorBidi" w:cstheme="majorBidi"/>
          <w:i/>
          <w:iCs/>
          <w:color w:val="000000" w:themeColor="text1"/>
          <w:sz w:val="24"/>
          <w:szCs w:val="24"/>
          <w:lang w:eastAsia="id-ID"/>
        </w:rPr>
        <w:t xml:space="preserve">wadat </w:t>
      </w:r>
      <w:r w:rsidR="00841953" w:rsidRPr="00065D94">
        <w:rPr>
          <w:rFonts w:asciiTheme="majorBidi" w:eastAsia="Times New Roman" w:hAnsiTheme="majorBidi" w:cstheme="majorBidi"/>
          <w:i/>
          <w:iCs/>
          <w:color w:val="000000" w:themeColor="text1"/>
          <w:sz w:val="24"/>
          <w:szCs w:val="24"/>
          <w:lang w:eastAsia="id-ID"/>
        </w:rPr>
        <w:t>al-wujūd</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Ibn Arabi. Se</w:t>
      </w:r>
      <w:r w:rsidR="00841953" w:rsidRPr="00065D94">
        <w:rPr>
          <w:rFonts w:asciiTheme="majorBidi" w:eastAsia="Times New Roman" w:hAnsiTheme="majorBidi" w:cstheme="majorBidi"/>
          <w:color w:val="000000" w:themeColor="text1"/>
          <w:sz w:val="24"/>
          <w:szCs w:val="24"/>
          <w:lang w:eastAsia="id-ID"/>
        </w:rPr>
        <w:t>kelompok sarjana seperti Ibn Tai</w:t>
      </w:r>
      <w:r w:rsidRPr="00065D94">
        <w:rPr>
          <w:rFonts w:asciiTheme="majorBidi" w:eastAsia="Times New Roman" w:hAnsiTheme="majorBidi" w:cstheme="majorBidi"/>
          <w:color w:val="000000" w:themeColor="text1"/>
          <w:sz w:val="24"/>
          <w:szCs w:val="24"/>
          <w:lang w:eastAsia="id-ID"/>
        </w:rPr>
        <w:t xml:space="preserve">miyah, </w:t>
      </w:r>
      <w:r w:rsidR="00841953" w:rsidRPr="00065D94">
        <w:rPr>
          <w:rFonts w:asciiTheme="majorBidi" w:eastAsia="Times New Roman" w:hAnsiTheme="majorBidi" w:cstheme="majorBidi"/>
          <w:color w:val="000000" w:themeColor="text1"/>
          <w:sz w:val="24"/>
          <w:szCs w:val="24"/>
          <w:lang w:eastAsia="id-ID"/>
        </w:rPr>
        <w:t>a</w:t>
      </w:r>
      <w:r w:rsidRPr="00065D94">
        <w:rPr>
          <w:rFonts w:asciiTheme="majorBidi" w:eastAsia="Times New Roman" w:hAnsiTheme="majorBidi" w:cstheme="majorBidi"/>
          <w:color w:val="000000" w:themeColor="text1"/>
          <w:sz w:val="24"/>
          <w:szCs w:val="24"/>
          <w:lang w:eastAsia="id-ID"/>
        </w:rPr>
        <w:t>l-Biqai</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Abd</w:t>
      </w:r>
      <w:r w:rsidR="00424587" w:rsidRPr="00065D94">
        <w:rPr>
          <w:rFonts w:asciiTheme="majorBidi" w:eastAsia="Times New Roman" w:hAnsiTheme="majorBidi" w:cstheme="majorBidi"/>
          <w:color w:val="000000" w:themeColor="text1"/>
          <w:sz w:val="24"/>
          <w:szCs w:val="24"/>
          <w:lang w:eastAsia="id-ID"/>
        </w:rPr>
        <w:t>.</w:t>
      </w:r>
      <w:r w:rsidRPr="00065D94">
        <w:rPr>
          <w:rFonts w:asciiTheme="majorBidi" w:eastAsia="Times New Roman" w:hAnsiTheme="majorBidi" w:cstheme="majorBidi"/>
          <w:color w:val="000000" w:themeColor="text1"/>
          <w:sz w:val="24"/>
          <w:szCs w:val="24"/>
          <w:lang w:eastAsia="id-ID"/>
        </w:rPr>
        <w:t xml:space="preserve"> Rahman </w:t>
      </w:r>
      <w:r w:rsidR="00841953" w:rsidRPr="00065D94">
        <w:rPr>
          <w:rFonts w:asciiTheme="majorBidi" w:eastAsia="Times New Roman" w:hAnsiTheme="majorBidi" w:cstheme="majorBidi"/>
          <w:color w:val="000000" w:themeColor="text1"/>
          <w:sz w:val="24"/>
          <w:szCs w:val="24"/>
          <w:lang w:eastAsia="id-ID"/>
        </w:rPr>
        <w:t>a</w:t>
      </w:r>
      <w:r w:rsidRPr="00065D94">
        <w:rPr>
          <w:rFonts w:asciiTheme="majorBidi" w:eastAsia="Times New Roman" w:hAnsiTheme="majorBidi" w:cstheme="majorBidi"/>
          <w:color w:val="000000" w:themeColor="text1"/>
          <w:sz w:val="24"/>
          <w:szCs w:val="24"/>
          <w:lang w:eastAsia="id-ID"/>
        </w:rPr>
        <w:t xml:space="preserve">l-Wakil menafsirkan bahwa </w:t>
      </w:r>
      <w:r w:rsidRPr="00065D94">
        <w:rPr>
          <w:rFonts w:asciiTheme="majorBidi" w:eastAsia="Times New Roman" w:hAnsiTheme="majorBidi" w:cstheme="majorBidi"/>
          <w:i/>
          <w:iCs/>
          <w:color w:val="000000" w:themeColor="text1"/>
          <w:sz w:val="24"/>
          <w:szCs w:val="24"/>
          <w:lang w:eastAsia="id-ID"/>
        </w:rPr>
        <w:t xml:space="preserve">wahdat </w:t>
      </w:r>
      <w:r w:rsidR="00841953" w:rsidRPr="00065D94">
        <w:rPr>
          <w:rFonts w:asciiTheme="majorBidi" w:eastAsia="Times New Roman" w:hAnsiTheme="majorBidi" w:cstheme="majorBidi"/>
          <w:i/>
          <w:iCs/>
          <w:color w:val="000000" w:themeColor="text1"/>
          <w:sz w:val="24"/>
          <w:szCs w:val="24"/>
          <w:lang w:eastAsia="id-ID"/>
        </w:rPr>
        <w:t>al-wujūd</w:t>
      </w:r>
      <w:r w:rsidRPr="00065D94">
        <w:rPr>
          <w:rFonts w:asciiTheme="majorBidi" w:eastAsia="Times New Roman" w:hAnsiTheme="majorBidi" w:cstheme="majorBidi"/>
          <w:i/>
          <w:iCs/>
          <w:color w:val="000000" w:themeColor="text1"/>
          <w:sz w:val="24"/>
          <w:szCs w:val="24"/>
          <w:lang w:eastAsia="id-ID"/>
        </w:rPr>
        <w:t xml:space="preserve"> </w:t>
      </w:r>
      <w:r w:rsidR="00424587" w:rsidRPr="00065D94">
        <w:rPr>
          <w:rFonts w:asciiTheme="majorBidi" w:eastAsia="Times New Roman" w:hAnsiTheme="majorBidi" w:cstheme="majorBidi"/>
          <w:color w:val="000000" w:themeColor="text1"/>
          <w:sz w:val="24"/>
          <w:szCs w:val="24"/>
          <w:lang w:eastAsia="id-ID"/>
        </w:rPr>
        <w:t>menyamakan Tuhan dengan alam.</w:t>
      </w:r>
      <w:r w:rsidRPr="00065D94">
        <w:rPr>
          <w:rFonts w:asciiTheme="majorBidi" w:eastAsia="Times New Roman" w:hAnsiTheme="majorBidi" w:cstheme="majorBidi"/>
          <w:color w:val="000000" w:themeColor="text1"/>
          <w:sz w:val="24"/>
          <w:szCs w:val="24"/>
          <w:lang w:eastAsia="id-ID"/>
        </w:rPr>
        <w:t xml:space="preserve"> Wujud Tuhan adalah wujud alam dan wujud alam adalah wujud Tuhan. Mereka hanya melihat satu sisi </w:t>
      </w:r>
      <w:r w:rsidRPr="00065D94">
        <w:rPr>
          <w:rFonts w:asciiTheme="majorBidi" w:eastAsia="Times New Roman" w:hAnsiTheme="majorBidi" w:cstheme="majorBidi"/>
          <w:i/>
          <w:iCs/>
          <w:color w:val="000000" w:themeColor="text1"/>
          <w:sz w:val="24"/>
          <w:szCs w:val="24"/>
          <w:lang w:eastAsia="id-ID"/>
        </w:rPr>
        <w:t xml:space="preserve">wahdat </w:t>
      </w:r>
      <w:r w:rsidR="00841953" w:rsidRPr="00065D94">
        <w:rPr>
          <w:rFonts w:asciiTheme="majorBidi" w:eastAsia="Times New Roman" w:hAnsiTheme="majorBidi" w:cstheme="majorBidi"/>
          <w:i/>
          <w:iCs/>
          <w:color w:val="000000" w:themeColor="text1"/>
          <w:sz w:val="24"/>
          <w:szCs w:val="24"/>
          <w:lang w:eastAsia="id-ID"/>
        </w:rPr>
        <w:t>al-wujūd</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sisi keidentikan Tuhan dengan alam dan tidak melihat sisi lainnya, sisi perbedaan di antara keduanya. Menurut mereka, Ibn Arabi mengajarkan hanya sisi </w:t>
      </w:r>
      <w:r w:rsidRPr="00065D94">
        <w:rPr>
          <w:rFonts w:asciiTheme="majorBidi" w:eastAsia="Times New Roman" w:hAnsiTheme="majorBidi" w:cstheme="majorBidi"/>
          <w:i/>
          <w:iCs/>
          <w:color w:val="000000" w:themeColor="text1"/>
          <w:sz w:val="24"/>
          <w:szCs w:val="24"/>
          <w:lang w:eastAsia="id-ID"/>
        </w:rPr>
        <w:t>ta</w:t>
      </w:r>
      <w:r w:rsidR="00841953" w:rsidRPr="00065D94">
        <w:rPr>
          <w:rFonts w:asciiTheme="majorBidi" w:eastAsia="Times New Roman" w:hAnsiTheme="majorBidi" w:cstheme="majorBidi"/>
          <w:i/>
          <w:iCs/>
          <w:color w:val="000000" w:themeColor="text1"/>
          <w:sz w:val="24"/>
          <w:szCs w:val="24"/>
          <w:lang w:eastAsia="id-ID"/>
        </w:rPr>
        <w:t>s</w:t>
      </w:r>
      <w:r w:rsidRPr="00065D94">
        <w:rPr>
          <w:rFonts w:asciiTheme="majorBidi" w:eastAsia="Times New Roman" w:hAnsiTheme="majorBidi" w:cstheme="majorBidi"/>
          <w:i/>
          <w:iCs/>
          <w:color w:val="000000" w:themeColor="text1"/>
          <w:sz w:val="24"/>
          <w:szCs w:val="24"/>
          <w:lang w:eastAsia="id-ID"/>
        </w:rPr>
        <w:t>yb</w:t>
      </w:r>
      <w:r w:rsidR="00841953" w:rsidRPr="00065D94">
        <w:rPr>
          <w:rFonts w:asciiTheme="majorBidi" w:hAnsiTheme="majorBidi" w:cstheme="majorBidi"/>
          <w:i/>
          <w:iCs/>
          <w:sz w:val="24"/>
          <w:szCs w:val="24"/>
        </w:rPr>
        <w:t>ī</w:t>
      </w:r>
      <w:r w:rsidRPr="00065D94">
        <w:rPr>
          <w:rFonts w:asciiTheme="majorBidi" w:eastAsia="Times New Roman" w:hAnsiTheme="majorBidi" w:cstheme="majorBidi"/>
          <w:i/>
          <w:iCs/>
          <w:color w:val="000000" w:themeColor="text1"/>
          <w:sz w:val="24"/>
          <w:szCs w:val="24"/>
          <w:lang w:eastAsia="id-ID"/>
        </w:rPr>
        <w:t xml:space="preserve">h </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 xml:space="preserve">similarity, </w:t>
      </w:r>
      <w:r w:rsidRPr="00065D94">
        <w:rPr>
          <w:rFonts w:asciiTheme="majorBidi" w:eastAsia="Times New Roman" w:hAnsiTheme="majorBidi" w:cstheme="majorBidi"/>
          <w:color w:val="000000" w:themeColor="text1"/>
          <w:sz w:val="24"/>
          <w:szCs w:val="24"/>
          <w:lang w:eastAsia="id-ID"/>
        </w:rPr>
        <w:t>keserupaan)</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tidak mengajarkan sisi </w:t>
      </w:r>
      <w:r w:rsidRPr="00065D94">
        <w:rPr>
          <w:rFonts w:asciiTheme="majorBidi" w:eastAsia="Times New Roman" w:hAnsiTheme="majorBidi" w:cstheme="majorBidi"/>
          <w:i/>
          <w:iCs/>
          <w:color w:val="000000" w:themeColor="text1"/>
          <w:sz w:val="24"/>
          <w:szCs w:val="24"/>
          <w:lang w:eastAsia="id-ID"/>
        </w:rPr>
        <w:t>tanz</w:t>
      </w:r>
      <w:r w:rsidR="00841953" w:rsidRPr="00065D94">
        <w:rPr>
          <w:rFonts w:asciiTheme="majorBidi" w:hAnsiTheme="majorBidi" w:cstheme="majorBidi"/>
          <w:i/>
          <w:iCs/>
          <w:sz w:val="24"/>
          <w:szCs w:val="24"/>
        </w:rPr>
        <w:t>ī</w:t>
      </w:r>
      <w:r w:rsidRPr="00065D94">
        <w:rPr>
          <w:rFonts w:asciiTheme="majorBidi" w:eastAsia="Times New Roman" w:hAnsiTheme="majorBidi" w:cstheme="majorBidi"/>
          <w:i/>
          <w:iCs/>
          <w:color w:val="000000" w:themeColor="text1"/>
          <w:sz w:val="24"/>
          <w:szCs w:val="24"/>
          <w:lang w:eastAsia="id-ID"/>
        </w:rPr>
        <w:t xml:space="preserve">h </w:t>
      </w:r>
      <w:r w:rsidRPr="00065D94">
        <w:rPr>
          <w:rFonts w:asciiTheme="majorBidi" w:eastAsia="Times New Roman" w:hAnsiTheme="majorBidi" w:cstheme="majorBidi"/>
          <w:color w:val="000000" w:themeColor="text1"/>
          <w:sz w:val="24"/>
          <w:szCs w:val="24"/>
          <w:lang w:eastAsia="id-ID"/>
        </w:rPr>
        <w:t>(</w:t>
      </w:r>
      <w:r w:rsidRPr="00065D94">
        <w:rPr>
          <w:rFonts w:asciiTheme="majorBidi" w:eastAsia="Times New Roman" w:hAnsiTheme="majorBidi" w:cstheme="majorBidi"/>
          <w:i/>
          <w:iCs/>
          <w:color w:val="000000" w:themeColor="text1"/>
          <w:sz w:val="24"/>
          <w:szCs w:val="24"/>
          <w:lang w:eastAsia="id-ID"/>
        </w:rPr>
        <w:t xml:space="preserve">incomparability, </w:t>
      </w:r>
      <w:r w:rsidRPr="00065D94">
        <w:rPr>
          <w:rFonts w:asciiTheme="majorBidi" w:eastAsia="Times New Roman" w:hAnsiTheme="majorBidi" w:cstheme="majorBidi"/>
          <w:color w:val="000000" w:themeColor="text1"/>
          <w:sz w:val="24"/>
          <w:szCs w:val="24"/>
          <w:lang w:eastAsia="id-ID"/>
        </w:rPr>
        <w:t xml:space="preserve">ketidakdapatdibandingkan). Dalam pandangan mereka, Ibn Arabi menekankan secara total imanensi Tuhan dan meniadakan transendesi-Nya. Pandangan yang simplistik pada satu sisi ini dianut tidak hanya oleh para ulama yang memusuhi doktrin </w:t>
      </w:r>
      <w:r w:rsidRPr="00065D94">
        <w:rPr>
          <w:rFonts w:asciiTheme="majorBidi" w:eastAsia="Times New Roman" w:hAnsiTheme="majorBidi" w:cstheme="majorBidi"/>
          <w:i/>
          <w:iCs/>
          <w:color w:val="000000" w:themeColor="text1"/>
          <w:sz w:val="24"/>
          <w:szCs w:val="24"/>
          <w:lang w:eastAsia="id-ID"/>
        </w:rPr>
        <w:t xml:space="preserve">wahdat </w:t>
      </w:r>
      <w:r w:rsidR="00841953" w:rsidRPr="00065D94">
        <w:rPr>
          <w:rFonts w:asciiTheme="majorBidi" w:eastAsia="Times New Roman" w:hAnsiTheme="majorBidi" w:cstheme="majorBidi"/>
          <w:i/>
          <w:iCs/>
          <w:color w:val="000000" w:themeColor="text1"/>
          <w:sz w:val="24"/>
          <w:szCs w:val="24"/>
          <w:lang w:eastAsia="id-ID"/>
        </w:rPr>
        <w:t>al-wujūd</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tetapi dianut pula oleh sarjana-sarjana Barat yang netral.</w:t>
      </w:r>
      <w:r w:rsidR="00F22D89" w:rsidRPr="00065D94">
        <w:rPr>
          <w:rFonts w:asciiTheme="majorBidi" w:eastAsia="Times New Roman" w:hAnsiTheme="majorBidi" w:cstheme="majorBidi"/>
          <w:color w:val="000000" w:themeColor="text1"/>
          <w:sz w:val="24"/>
          <w:szCs w:val="24"/>
          <w:lang w:eastAsia="id-ID"/>
        </w:rPr>
        <w:t xml:space="preserve"> </w:t>
      </w:r>
    </w:p>
    <w:p w:rsidR="008323EF" w:rsidRPr="00065D94" w:rsidRDefault="008323EF" w:rsidP="0084195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Sedangkan ilmuwan lain, seperti Al-Qasyani, Al-Qasyari, Seyyed Hossein Nasr, Henry Corbin,</w:t>
      </w:r>
      <w:r w:rsidR="00F22D89" w:rsidRPr="00065D94">
        <w:rPr>
          <w:rStyle w:val="FootnoteReference"/>
          <w:rFonts w:asciiTheme="majorBidi" w:eastAsia="Times New Roman" w:hAnsiTheme="majorBidi" w:cstheme="majorBidi"/>
          <w:color w:val="000000" w:themeColor="text1"/>
          <w:sz w:val="24"/>
          <w:szCs w:val="24"/>
          <w:lang w:eastAsia="id-ID"/>
        </w:rPr>
        <w:footnoteReference w:id="76"/>
      </w:r>
      <w:r w:rsidRPr="00065D94">
        <w:rPr>
          <w:rFonts w:asciiTheme="majorBidi" w:eastAsia="Times New Roman" w:hAnsiTheme="majorBidi" w:cstheme="majorBidi"/>
          <w:color w:val="000000" w:themeColor="text1"/>
          <w:sz w:val="24"/>
          <w:szCs w:val="24"/>
          <w:lang w:eastAsia="id-ID"/>
        </w:rPr>
        <w:t xml:space="preserve"> Toshihiko Izutsu dan William C, Chittick</w:t>
      </w:r>
      <w:r w:rsidR="00F22D89" w:rsidRPr="00065D94">
        <w:rPr>
          <w:rStyle w:val="FootnoteReference"/>
          <w:rFonts w:asciiTheme="majorBidi" w:eastAsia="Times New Roman" w:hAnsiTheme="majorBidi" w:cstheme="majorBidi"/>
          <w:color w:val="000000" w:themeColor="text1"/>
          <w:sz w:val="24"/>
          <w:szCs w:val="24"/>
          <w:lang w:eastAsia="id-ID"/>
        </w:rPr>
        <w:footnoteReference w:id="77"/>
      </w:r>
      <w:r w:rsidRPr="00065D94">
        <w:rPr>
          <w:rFonts w:asciiTheme="majorBidi" w:eastAsia="Times New Roman" w:hAnsiTheme="majorBidi" w:cstheme="majorBidi"/>
          <w:color w:val="000000" w:themeColor="text1"/>
          <w:sz w:val="24"/>
          <w:szCs w:val="24"/>
          <w:lang w:eastAsia="id-ID"/>
        </w:rPr>
        <w:t xml:space="preserve"> menafsirkan bahwa Ibn Arabi mengajarkan bahwa tidak ada sesuatu pun dalam wujud kecuali Tuhan. Segala sesuatu selain Tuhan tidak ada pada dirinya sendiri: ia hanya ada sejauh memanifestasikan wujud Tuhan. Doktrin </w:t>
      </w:r>
      <w:r w:rsidRPr="00065D94">
        <w:rPr>
          <w:rFonts w:asciiTheme="majorBidi" w:eastAsia="Times New Roman" w:hAnsiTheme="majorBidi" w:cstheme="majorBidi"/>
          <w:i/>
          <w:iCs/>
          <w:color w:val="000000" w:themeColor="text1"/>
          <w:sz w:val="24"/>
          <w:szCs w:val="24"/>
          <w:lang w:eastAsia="id-ID"/>
        </w:rPr>
        <w:t xml:space="preserve">wahdat </w:t>
      </w:r>
      <w:r w:rsidR="00841953" w:rsidRPr="00065D94">
        <w:rPr>
          <w:rFonts w:asciiTheme="majorBidi" w:eastAsia="Times New Roman" w:hAnsiTheme="majorBidi" w:cstheme="majorBidi"/>
          <w:i/>
          <w:iCs/>
          <w:color w:val="000000" w:themeColor="text1"/>
          <w:sz w:val="24"/>
          <w:szCs w:val="24"/>
          <w:lang w:eastAsia="id-ID"/>
        </w:rPr>
        <w:t>al-wujūd</w:t>
      </w:r>
      <w:r w:rsidRPr="00065D94">
        <w:rPr>
          <w:rFonts w:asciiTheme="majorBidi" w:eastAsia="Times New Roman" w:hAnsiTheme="majorBidi" w:cstheme="majorBidi"/>
          <w:color w:val="000000" w:themeColor="text1"/>
          <w:sz w:val="24"/>
          <w:szCs w:val="24"/>
          <w:lang w:eastAsia="id-ID"/>
        </w:rPr>
        <w:t xml:space="preserve"> menekankan </w:t>
      </w:r>
      <w:r w:rsidRPr="00065D94">
        <w:rPr>
          <w:rFonts w:asciiTheme="majorBidi" w:eastAsia="Times New Roman" w:hAnsiTheme="majorBidi" w:cstheme="majorBidi"/>
          <w:color w:val="000000" w:themeColor="text1"/>
          <w:sz w:val="24"/>
          <w:szCs w:val="24"/>
          <w:lang w:eastAsia="id-ID"/>
        </w:rPr>
        <w:lastRenderedPageBreak/>
        <w:t xml:space="preserve">tidak hanya sisi </w:t>
      </w:r>
      <w:r w:rsidR="00841953" w:rsidRPr="00065D94">
        <w:rPr>
          <w:rFonts w:asciiTheme="majorBidi" w:eastAsia="Times New Roman" w:hAnsiTheme="majorBidi" w:cstheme="majorBidi"/>
          <w:i/>
          <w:iCs/>
          <w:color w:val="000000" w:themeColor="text1"/>
          <w:sz w:val="24"/>
          <w:szCs w:val="24"/>
          <w:lang w:eastAsia="id-ID"/>
        </w:rPr>
        <w:t>tasybīh</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tetapi juga </w:t>
      </w:r>
      <w:r w:rsidRPr="00065D94">
        <w:rPr>
          <w:rFonts w:asciiTheme="majorBidi" w:eastAsia="Times New Roman" w:hAnsiTheme="majorBidi" w:cstheme="majorBidi"/>
          <w:i/>
          <w:iCs/>
          <w:color w:val="000000" w:themeColor="text1"/>
          <w:sz w:val="24"/>
          <w:szCs w:val="24"/>
          <w:lang w:eastAsia="id-ID"/>
        </w:rPr>
        <w:t>tanz</w:t>
      </w:r>
      <w:r w:rsidR="00841953" w:rsidRPr="00065D94">
        <w:rPr>
          <w:rFonts w:asciiTheme="majorBidi" w:eastAsia="Times New Roman" w:hAnsiTheme="majorBidi" w:cstheme="majorBidi"/>
          <w:i/>
          <w:iCs/>
          <w:color w:val="000000" w:themeColor="text1"/>
          <w:sz w:val="24"/>
          <w:szCs w:val="24"/>
          <w:lang w:eastAsia="id-ID"/>
        </w:rPr>
        <w:t>ī</w:t>
      </w:r>
      <w:r w:rsidRPr="00065D94">
        <w:rPr>
          <w:rFonts w:asciiTheme="majorBidi" w:eastAsia="Times New Roman" w:hAnsiTheme="majorBidi" w:cstheme="majorBidi"/>
          <w:i/>
          <w:iCs/>
          <w:color w:val="000000" w:themeColor="text1"/>
          <w:sz w:val="24"/>
          <w:szCs w:val="24"/>
          <w:lang w:eastAsia="id-ID"/>
        </w:rPr>
        <w:t xml:space="preserve">h. </w:t>
      </w:r>
      <w:r w:rsidRPr="00065D94">
        <w:rPr>
          <w:rFonts w:asciiTheme="majorBidi" w:eastAsia="Times New Roman" w:hAnsiTheme="majorBidi" w:cstheme="majorBidi"/>
          <w:color w:val="000000" w:themeColor="text1"/>
          <w:sz w:val="24"/>
          <w:szCs w:val="24"/>
          <w:lang w:eastAsia="id-ID"/>
        </w:rPr>
        <w:t xml:space="preserve">Dilihat dari sisi </w:t>
      </w:r>
      <w:r w:rsidR="00841953" w:rsidRPr="00065D94">
        <w:rPr>
          <w:rFonts w:asciiTheme="majorBidi" w:eastAsia="Times New Roman" w:hAnsiTheme="majorBidi" w:cstheme="majorBidi"/>
          <w:i/>
          <w:iCs/>
          <w:color w:val="000000" w:themeColor="text1"/>
          <w:sz w:val="24"/>
          <w:szCs w:val="24"/>
          <w:lang w:eastAsia="id-ID"/>
        </w:rPr>
        <w:t>tasybīh</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Tuhan adalah identik atau lebih tepat serupa dan satu, dengan alam karena Dia, melalui nama-nama-Nya, menampakkan diri-Nya dalam alam. Tetapi dilihat dari sisi </w:t>
      </w:r>
      <w:r w:rsidRPr="00065D94">
        <w:rPr>
          <w:rFonts w:asciiTheme="majorBidi" w:eastAsia="Times New Roman" w:hAnsiTheme="majorBidi" w:cstheme="majorBidi"/>
          <w:i/>
          <w:iCs/>
          <w:color w:val="000000" w:themeColor="text1"/>
          <w:sz w:val="24"/>
          <w:szCs w:val="24"/>
          <w:lang w:eastAsia="id-ID"/>
        </w:rPr>
        <w:t>tanz</w:t>
      </w:r>
      <w:r w:rsidR="00841953" w:rsidRPr="00065D94">
        <w:rPr>
          <w:rFonts w:asciiTheme="majorBidi" w:eastAsia="Times New Roman" w:hAnsiTheme="majorBidi" w:cstheme="majorBidi"/>
          <w:i/>
          <w:iCs/>
          <w:color w:val="000000" w:themeColor="text1"/>
          <w:sz w:val="24"/>
          <w:szCs w:val="24"/>
          <w:lang w:eastAsia="id-ID"/>
        </w:rPr>
        <w:t>ī</w:t>
      </w:r>
      <w:r w:rsidRPr="00065D94">
        <w:rPr>
          <w:rFonts w:asciiTheme="majorBidi" w:eastAsia="Times New Roman" w:hAnsiTheme="majorBidi" w:cstheme="majorBidi"/>
          <w:i/>
          <w:iCs/>
          <w:color w:val="000000" w:themeColor="text1"/>
          <w:sz w:val="24"/>
          <w:szCs w:val="24"/>
          <w:lang w:eastAsia="id-ID"/>
        </w:rPr>
        <w:t xml:space="preserve">h, </w:t>
      </w:r>
      <w:r w:rsidRPr="00065D94">
        <w:rPr>
          <w:rFonts w:asciiTheme="majorBidi" w:eastAsia="Times New Roman" w:hAnsiTheme="majorBidi" w:cstheme="majorBidi"/>
          <w:color w:val="000000" w:themeColor="text1"/>
          <w:sz w:val="24"/>
          <w:szCs w:val="24"/>
          <w:lang w:eastAsia="id-ID"/>
        </w:rPr>
        <w:t xml:space="preserve">Tuhan sama sekali berbeda dengan alam karena Dia adalah Zat Mutlak yang tidak terbatas di luar alam nisbi yang terbatas. Ide ini dirumuskan oleh Ibn Arabi dengan ungkapan singkat, </w:t>
      </w:r>
      <w:r w:rsidRPr="00065D94">
        <w:rPr>
          <w:rFonts w:asciiTheme="majorBidi" w:eastAsia="Times New Roman" w:hAnsiTheme="majorBidi" w:cstheme="majorBidi"/>
          <w:i/>
          <w:iCs/>
          <w:color w:val="000000" w:themeColor="text1"/>
          <w:sz w:val="24"/>
          <w:szCs w:val="24"/>
          <w:lang w:eastAsia="id-ID"/>
        </w:rPr>
        <w:t>huwa wa l</w:t>
      </w:r>
      <w:r w:rsidR="00841953"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 huwa </w:t>
      </w:r>
      <w:r w:rsidRPr="00065D94">
        <w:rPr>
          <w:rFonts w:asciiTheme="majorBidi" w:eastAsia="Times New Roman" w:hAnsiTheme="majorBidi" w:cstheme="majorBidi"/>
          <w:color w:val="000000" w:themeColor="text1"/>
          <w:sz w:val="24"/>
          <w:szCs w:val="24"/>
          <w:lang w:eastAsia="id-ID"/>
        </w:rPr>
        <w:t>(Dia dan bukan Dia). Dalam pandangan ini, Tuhan adalah imanen sekaligus transenden.</w:t>
      </w:r>
      <w:r w:rsidR="00F22D89"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Melalui paparan singkat di atas, sebenarnya dalam doktrin </w:t>
      </w:r>
      <w:r w:rsidRPr="00065D94">
        <w:rPr>
          <w:rFonts w:asciiTheme="majorBidi" w:eastAsia="Times New Roman" w:hAnsiTheme="majorBidi" w:cstheme="majorBidi"/>
          <w:i/>
          <w:iCs/>
          <w:color w:val="000000" w:themeColor="text1"/>
          <w:sz w:val="24"/>
          <w:szCs w:val="24"/>
          <w:lang w:eastAsia="id-ID"/>
        </w:rPr>
        <w:t xml:space="preserve">wahdat </w:t>
      </w:r>
      <w:r w:rsidR="00841953" w:rsidRPr="00065D94">
        <w:rPr>
          <w:rFonts w:asciiTheme="majorBidi" w:eastAsia="Times New Roman" w:hAnsiTheme="majorBidi" w:cstheme="majorBidi"/>
          <w:i/>
          <w:iCs/>
          <w:color w:val="000000" w:themeColor="text1"/>
          <w:sz w:val="24"/>
          <w:szCs w:val="24"/>
          <w:lang w:eastAsia="id-ID"/>
        </w:rPr>
        <w:t>al-wujūd</w:t>
      </w:r>
      <w:r w:rsidRPr="00065D94">
        <w:rPr>
          <w:rFonts w:asciiTheme="majorBidi" w:eastAsia="Times New Roman" w:hAnsiTheme="majorBidi" w:cstheme="majorBidi"/>
          <w:color w:val="000000" w:themeColor="text1"/>
          <w:sz w:val="24"/>
          <w:szCs w:val="24"/>
          <w:lang w:eastAsia="id-ID"/>
        </w:rPr>
        <w:t>, Tuhan betul-betul Esa karena tidak ada wujud hakiki, kecuali Tuhan; wujud hanya milik Tuhan. Alam tidak mempunyai wujud kecuali sejauh berasal dari Tuhan. Alam tidak lebih dari penampakan-Nya. Dengan demikian, doktrin ini hanya mengakui satu wujud atau realitas karena mengakui dua jenis wujud atau realitas yang sama sekali independen berarti memberi tempat kepada syirik atau politeisme.</w:t>
      </w:r>
      <w:r w:rsidR="007F4564" w:rsidRPr="00065D94">
        <w:rPr>
          <w:rStyle w:val="FootnoteReference"/>
          <w:rFonts w:asciiTheme="majorBidi" w:eastAsia="Times New Roman" w:hAnsiTheme="majorBidi" w:cstheme="majorBidi"/>
          <w:color w:val="000000" w:themeColor="text1"/>
          <w:sz w:val="24"/>
          <w:szCs w:val="24"/>
          <w:lang w:eastAsia="id-ID"/>
        </w:rPr>
        <w:footnoteReference w:id="78"/>
      </w:r>
      <w:r w:rsidR="007F4564" w:rsidRPr="00065D94">
        <w:rPr>
          <w:rFonts w:asciiTheme="majorBidi" w:eastAsia="Times New Roman" w:hAnsiTheme="majorBidi" w:cstheme="majorBidi"/>
          <w:color w:val="000000" w:themeColor="text1"/>
          <w:sz w:val="24"/>
          <w:szCs w:val="24"/>
          <w:lang w:eastAsia="id-ID"/>
        </w:rPr>
        <w:t xml:space="preserve"> </w:t>
      </w:r>
    </w:p>
    <w:p w:rsidR="008323EF" w:rsidRPr="00065D94" w:rsidRDefault="008323EF" w:rsidP="00F83EA0">
      <w:pPr>
        <w:pStyle w:val="Heading3"/>
        <w:numPr>
          <w:ilvl w:val="1"/>
          <w:numId w:val="6"/>
        </w:numPr>
        <w:spacing w:line="480" w:lineRule="auto"/>
        <w:ind w:left="360"/>
        <w:rPr>
          <w:rFonts w:asciiTheme="majorBidi" w:eastAsia="Times New Roman" w:hAnsiTheme="majorBidi"/>
          <w:color w:val="000000" w:themeColor="text1"/>
          <w:sz w:val="24"/>
          <w:szCs w:val="24"/>
          <w:lang w:eastAsia="id-ID"/>
        </w:rPr>
      </w:pPr>
      <w:r w:rsidRPr="00065D94">
        <w:rPr>
          <w:rFonts w:asciiTheme="majorBidi" w:eastAsia="Times New Roman" w:hAnsiTheme="majorBidi"/>
          <w:color w:val="000000" w:themeColor="text1"/>
          <w:sz w:val="24"/>
          <w:szCs w:val="24"/>
          <w:lang w:eastAsia="id-ID"/>
        </w:rPr>
        <w:t xml:space="preserve">Tasawuf Abad Ketujuh Hijriyah dan Sesudahnya  </w:t>
      </w:r>
    </w:p>
    <w:p w:rsidR="007F4564" w:rsidRPr="00065D94" w:rsidRDefault="008323EF" w:rsidP="0084195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Periode abad keenam dan ketujuh Hijriyah tidak kalah penting dengan periode-periode sebelumnya. Sebab pada periode ini justru tasawuf telah menjadi semacam filsafat hidup bagi sebagian besar masyarakat Islam. Tasawuf menjadi memiliki aturan-aturan, prinsip</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sistem khusus; di mana sebelumnya ia hanya dipraktekkan sebagai kegiatan pribadi-pribadi dalam dunia Islam tanpa adanya ikatan satu sama lain.</w:t>
      </w:r>
      <w:r w:rsidR="007F4564"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Periode inilah kata “tarekat” pada para sufi mutakhir dinisbatkan bagi sejumlah pribadi sufi yang bergabung dengan seorang guru (</w:t>
      </w:r>
      <w:r w:rsidRPr="00065D94">
        <w:rPr>
          <w:rFonts w:asciiTheme="majorBidi" w:eastAsia="Times New Roman" w:hAnsiTheme="majorBidi" w:cstheme="majorBidi"/>
          <w:i/>
          <w:iCs/>
          <w:color w:val="000000" w:themeColor="text1"/>
          <w:sz w:val="24"/>
          <w:szCs w:val="24"/>
          <w:lang w:eastAsia="id-ID"/>
        </w:rPr>
        <w:t>syaikh</w:t>
      </w:r>
      <w:r w:rsidRPr="00065D94">
        <w:rPr>
          <w:rFonts w:asciiTheme="majorBidi" w:eastAsia="Times New Roman" w:hAnsiTheme="majorBidi" w:cstheme="majorBidi"/>
          <w:color w:val="000000" w:themeColor="text1"/>
          <w:sz w:val="24"/>
          <w:szCs w:val="24"/>
          <w:lang w:eastAsia="id-ID"/>
        </w:rPr>
        <w:t xml:space="preserve">) dan tunduk di bawah aturan-aturan terinci dalam jalan ruhani. Mereka </w:t>
      </w:r>
      <w:r w:rsidRPr="00065D94">
        <w:rPr>
          <w:rFonts w:asciiTheme="majorBidi" w:eastAsia="Times New Roman" w:hAnsiTheme="majorBidi" w:cstheme="majorBidi"/>
          <w:color w:val="000000" w:themeColor="text1"/>
          <w:sz w:val="24"/>
          <w:szCs w:val="24"/>
          <w:lang w:eastAsia="id-ID"/>
        </w:rPr>
        <w:lastRenderedPageBreak/>
        <w:t xml:space="preserve">hidup secara kolektif di berbagai </w:t>
      </w:r>
      <w:r w:rsidRPr="00065D94">
        <w:rPr>
          <w:rFonts w:asciiTheme="majorBidi" w:eastAsia="Times New Roman" w:hAnsiTheme="majorBidi" w:cstheme="majorBidi"/>
          <w:i/>
          <w:iCs/>
          <w:color w:val="000000" w:themeColor="text1"/>
          <w:sz w:val="24"/>
          <w:szCs w:val="24"/>
          <w:lang w:eastAsia="id-ID"/>
        </w:rPr>
        <w:t>zawiah, rab</w:t>
      </w:r>
      <w:r w:rsidR="00841953"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th</w:t>
      </w:r>
      <w:r w:rsidR="00065D94" w:rsidRPr="00065D94">
        <w:rPr>
          <w:rFonts w:asciiTheme="majorBidi" w:eastAsia="Times New Roman" w:hAnsiTheme="majorBidi" w:cstheme="majorBidi"/>
          <w:i/>
          <w:iCs/>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 xml:space="preserve">khanaqah </w:t>
      </w:r>
      <w:r w:rsidRPr="00065D94">
        <w:rPr>
          <w:rFonts w:asciiTheme="majorBidi" w:eastAsia="Times New Roman" w:hAnsiTheme="majorBidi" w:cstheme="majorBidi"/>
          <w:color w:val="000000" w:themeColor="text1"/>
          <w:sz w:val="24"/>
          <w:szCs w:val="24"/>
          <w:lang w:eastAsia="id-ID"/>
        </w:rPr>
        <w:t>(tempat-tempat latihan)</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atau berkumpul secara periodik dalam acara-acara tertentu, serta mengadakan berbagai pertemuan ilmiah maupun ruhaniah yang teratur.</w:t>
      </w:r>
      <w:r w:rsidR="007F4564" w:rsidRPr="00065D94">
        <w:rPr>
          <w:rStyle w:val="FootnoteReference"/>
          <w:rFonts w:asciiTheme="majorBidi" w:eastAsia="Times New Roman" w:hAnsiTheme="majorBidi" w:cstheme="majorBidi"/>
          <w:color w:val="000000" w:themeColor="text1"/>
          <w:sz w:val="24"/>
          <w:szCs w:val="24"/>
          <w:lang w:eastAsia="id-ID"/>
        </w:rPr>
        <w:footnoteReference w:id="79"/>
      </w:r>
      <w:r w:rsidR="007F4564" w:rsidRPr="00065D94">
        <w:rPr>
          <w:rFonts w:asciiTheme="majorBidi" w:eastAsia="Times New Roman" w:hAnsiTheme="majorBidi" w:cstheme="majorBidi"/>
          <w:color w:val="000000" w:themeColor="text1"/>
          <w:sz w:val="24"/>
          <w:szCs w:val="24"/>
          <w:lang w:eastAsia="id-ID"/>
        </w:rPr>
        <w:t xml:space="preserve"> </w:t>
      </w:r>
    </w:p>
    <w:p w:rsidR="00DE331C" w:rsidRPr="00065D94" w:rsidRDefault="008323EF" w:rsidP="00841953">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Tarekat secara etimologis berasal dari bahasa Arab, </w:t>
      </w:r>
      <w:r w:rsidRPr="00065D94">
        <w:rPr>
          <w:rFonts w:asciiTheme="majorBidi" w:eastAsia="Times New Roman" w:hAnsiTheme="majorBidi" w:cstheme="majorBidi"/>
          <w:i/>
          <w:iCs/>
          <w:color w:val="000000" w:themeColor="text1"/>
          <w:sz w:val="24"/>
          <w:szCs w:val="24"/>
          <w:lang w:eastAsia="id-ID"/>
        </w:rPr>
        <w:t>thariqah</w:t>
      </w:r>
      <w:r w:rsidRPr="00065D94">
        <w:rPr>
          <w:rFonts w:asciiTheme="majorBidi" w:eastAsia="Times New Roman" w:hAnsiTheme="majorBidi" w:cstheme="majorBidi"/>
          <w:color w:val="000000" w:themeColor="text1"/>
          <w:sz w:val="24"/>
          <w:szCs w:val="24"/>
          <w:lang w:eastAsia="id-ID"/>
        </w:rPr>
        <w:t xml:space="preserve"> yang berarti </w:t>
      </w:r>
      <w:r w:rsidRPr="00065D94">
        <w:rPr>
          <w:rFonts w:asciiTheme="majorBidi" w:eastAsia="Times New Roman" w:hAnsiTheme="majorBidi" w:cstheme="majorBidi"/>
          <w:i/>
          <w:iCs/>
          <w:color w:val="000000" w:themeColor="text1"/>
          <w:sz w:val="24"/>
          <w:szCs w:val="24"/>
          <w:lang w:eastAsia="id-ID"/>
        </w:rPr>
        <w:t>al-khat fi al-syai</w:t>
      </w:r>
      <w:r w:rsidR="00841953" w:rsidRPr="00065D94">
        <w:rPr>
          <w:rFonts w:asciiTheme="majorBidi" w:eastAsia="Times New Roman" w:hAnsiTheme="majorBidi" w:cstheme="majorBidi"/>
          <w:i/>
          <w:iCs/>
          <w:color w:val="000000" w:themeColor="text1"/>
          <w:sz w:val="24"/>
          <w:szCs w:val="24"/>
          <w:lang w:eastAsia="id-ID"/>
        </w:rPr>
        <w:t>’</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(garis sesuatu),</w:t>
      </w:r>
      <w:r w:rsidRPr="00065D94">
        <w:rPr>
          <w:rFonts w:asciiTheme="majorBidi" w:eastAsia="Times New Roman" w:hAnsiTheme="majorBidi" w:cstheme="majorBidi"/>
          <w:i/>
          <w:iCs/>
          <w:color w:val="000000" w:themeColor="text1"/>
          <w:sz w:val="24"/>
          <w:szCs w:val="24"/>
          <w:lang w:eastAsia="id-ID"/>
        </w:rPr>
        <w:t xml:space="preserve"> al-shir</w:t>
      </w:r>
      <w:r w:rsidR="00841953"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t </w:t>
      </w:r>
      <w:r w:rsidRPr="00065D94">
        <w:rPr>
          <w:rFonts w:asciiTheme="majorBidi" w:eastAsia="Times New Roman" w:hAnsiTheme="majorBidi" w:cstheme="majorBidi"/>
          <w:color w:val="000000" w:themeColor="text1"/>
          <w:sz w:val="24"/>
          <w:szCs w:val="24"/>
          <w:lang w:eastAsia="id-ID"/>
        </w:rPr>
        <w:t xml:space="preserve">dan </w:t>
      </w:r>
      <w:r w:rsidRPr="00065D94">
        <w:rPr>
          <w:rFonts w:asciiTheme="majorBidi" w:eastAsia="Times New Roman" w:hAnsiTheme="majorBidi" w:cstheme="majorBidi"/>
          <w:i/>
          <w:iCs/>
          <w:color w:val="000000" w:themeColor="text1"/>
          <w:sz w:val="24"/>
          <w:szCs w:val="24"/>
          <w:lang w:eastAsia="id-ID"/>
        </w:rPr>
        <w:t>al-s</w:t>
      </w:r>
      <w:r w:rsidR="00841953"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bil </w:t>
      </w:r>
      <w:r w:rsidRPr="00065D94">
        <w:rPr>
          <w:rFonts w:asciiTheme="majorBidi" w:eastAsia="Times New Roman" w:hAnsiTheme="majorBidi" w:cstheme="majorBidi"/>
          <w:color w:val="000000" w:themeColor="text1"/>
          <w:sz w:val="24"/>
          <w:szCs w:val="24"/>
          <w:lang w:eastAsia="id-ID"/>
        </w:rPr>
        <w:t xml:space="preserve">(jalan). Kata ini juga bermakna </w:t>
      </w:r>
      <w:r w:rsidRPr="00065D94">
        <w:rPr>
          <w:rFonts w:asciiTheme="majorBidi" w:eastAsia="Times New Roman" w:hAnsiTheme="majorBidi" w:cstheme="majorBidi"/>
          <w:i/>
          <w:iCs/>
          <w:color w:val="000000" w:themeColor="text1"/>
          <w:sz w:val="24"/>
          <w:szCs w:val="24"/>
          <w:lang w:eastAsia="id-ID"/>
        </w:rPr>
        <w:t>al-h</w:t>
      </w:r>
      <w:r w:rsidR="00841953" w:rsidRPr="00065D94">
        <w:rPr>
          <w:rFonts w:asciiTheme="majorBidi" w:eastAsia="Times New Roman" w:hAnsiTheme="majorBidi" w:cstheme="majorBidi"/>
          <w:i/>
          <w:iCs/>
          <w:color w:val="000000" w:themeColor="text1"/>
          <w:sz w:val="24"/>
          <w:szCs w:val="24"/>
          <w:lang w:eastAsia="id-ID"/>
        </w:rPr>
        <w:t>ā</w:t>
      </w:r>
      <w:r w:rsidRPr="00065D94">
        <w:rPr>
          <w:rFonts w:asciiTheme="majorBidi" w:eastAsia="Times New Roman" w:hAnsiTheme="majorBidi" w:cstheme="majorBidi"/>
          <w:i/>
          <w:iCs/>
          <w:color w:val="000000" w:themeColor="text1"/>
          <w:sz w:val="24"/>
          <w:szCs w:val="24"/>
          <w:lang w:eastAsia="id-ID"/>
        </w:rPr>
        <w:t xml:space="preserve">l </w:t>
      </w:r>
      <w:r w:rsidRPr="00065D94">
        <w:rPr>
          <w:rFonts w:asciiTheme="majorBidi" w:eastAsia="Times New Roman" w:hAnsiTheme="majorBidi" w:cstheme="majorBidi"/>
          <w:color w:val="000000" w:themeColor="text1"/>
          <w:sz w:val="24"/>
          <w:szCs w:val="24"/>
          <w:lang w:eastAsia="id-ID"/>
        </w:rPr>
        <w:t xml:space="preserve">(keadaan). Dalam literatur Barat, menurut Gibb, kata </w:t>
      </w:r>
      <w:r w:rsidRPr="00065D94">
        <w:rPr>
          <w:rFonts w:asciiTheme="majorBidi" w:eastAsia="Times New Roman" w:hAnsiTheme="majorBidi" w:cstheme="majorBidi"/>
          <w:i/>
          <w:iCs/>
          <w:color w:val="000000" w:themeColor="text1"/>
          <w:sz w:val="24"/>
          <w:szCs w:val="24"/>
          <w:lang w:eastAsia="id-ID"/>
        </w:rPr>
        <w:t xml:space="preserve">thariqah </w:t>
      </w:r>
      <w:r w:rsidRPr="00065D94">
        <w:rPr>
          <w:rFonts w:asciiTheme="majorBidi" w:eastAsia="Times New Roman" w:hAnsiTheme="majorBidi" w:cstheme="majorBidi"/>
          <w:color w:val="000000" w:themeColor="text1"/>
          <w:sz w:val="24"/>
          <w:szCs w:val="24"/>
          <w:lang w:eastAsia="id-ID"/>
        </w:rPr>
        <w:t xml:space="preserve">menjadi </w:t>
      </w:r>
      <w:r w:rsidRPr="00065D94">
        <w:rPr>
          <w:rFonts w:asciiTheme="majorBidi" w:eastAsia="Times New Roman" w:hAnsiTheme="majorBidi" w:cstheme="majorBidi"/>
          <w:i/>
          <w:iCs/>
          <w:color w:val="000000" w:themeColor="text1"/>
          <w:sz w:val="24"/>
          <w:szCs w:val="24"/>
          <w:lang w:eastAsia="id-ID"/>
        </w:rPr>
        <w:t>tarika</w:t>
      </w:r>
      <w:r w:rsidR="00841953" w:rsidRPr="00065D94">
        <w:rPr>
          <w:rFonts w:asciiTheme="majorBidi" w:eastAsia="Times New Roman" w:hAnsiTheme="majorBidi" w:cstheme="majorBidi"/>
          <w:i/>
          <w:iCs/>
          <w:color w:val="000000" w:themeColor="text1"/>
          <w:sz w:val="24"/>
          <w:szCs w:val="24"/>
          <w:lang w:eastAsia="id-ID"/>
        </w:rPr>
        <w:t>t</w:t>
      </w:r>
      <w:r w:rsidRPr="00065D94">
        <w:rPr>
          <w:rFonts w:asciiTheme="majorBidi" w:eastAsia="Times New Roman" w:hAnsiTheme="majorBidi" w:cstheme="majorBidi"/>
          <w:i/>
          <w:iCs/>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yang berarti </w:t>
      </w:r>
      <w:r w:rsidRPr="00065D94">
        <w:rPr>
          <w:rFonts w:asciiTheme="majorBidi" w:eastAsia="Times New Roman" w:hAnsiTheme="majorBidi" w:cstheme="majorBidi"/>
          <w:i/>
          <w:iCs/>
          <w:color w:val="000000" w:themeColor="text1"/>
          <w:sz w:val="24"/>
          <w:szCs w:val="24"/>
          <w:lang w:eastAsia="id-ID"/>
        </w:rPr>
        <w:t xml:space="preserve">road </w:t>
      </w:r>
      <w:r w:rsidRPr="00065D94">
        <w:rPr>
          <w:rFonts w:asciiTheme="majorBidi" w:eastAsia="Times New Roman" w:hAnsiTheme="majorBidi" w:cstheme="majorBidi"/>
          <w:color w:val="000000" w:themeColor="text1"/>
          <w:sz w:val="24"/>
          <w:szCs w:val="24"/>
          <w:lang w:eastAsia="id-ID"/>
        </w:rPr>
        <w:t xml:space="preserve">(jalan raya), </w:t>
      </w:r>
      <w:r w:rsidRPr="00065D94">
        <w:rPr>
          <w:rFonts w:asciiTheme="majorBidi" w:eastAsia="Times New Roman" w:hAnsiTheme="majorBidi" w:cstheme="majorBidi"/>
          <w:i/>
          <w:iCs/>
          <w:color w:val="000000" w:themeColor="text1"/>
          <w:sz w:val="24"/>
          <w:szCs w:val="24"/>
          <w:lang w:eastAsia="id-ID"/>
        </w:rPr>
        <w:t xml:space="preserve">way </w:t>
      </w:r>
      <w:r w:rsidRPr="00065D94">
        <w:rPr>
          <w:rFonts w:asciiTheme="majorBidi" w:eastAsia="Times New Roman" w:hAnsiTheme="majorBidi" w:cstheme="majorBidi"/>
          <w:color w:val="000000" w:themeColor="text1"/>
          <w:sz w:val="24"/>
          <w:szCs w:val="24"/>
          <w:lang w:eastAsia="id-ID"/>
        </w:rPr>
        <w:t>(cara)</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i/>
          <w:iCs/>
          <w:color w:val="000000" w:themeColor="text1"/>
          <w:sz w:val="24"/>
          <w:szCs w:val="24"/>
          <w:lang w:eastAsia="id-ID"/>
        </w:rPr>
        <w:t xml:space="preserve">path </w:t>
      </w:r>
      <w:r w:rsidRPr="00065D94">
        <w:rPr>
          <w:rFonts w:asciiTheme="majorBidi" w:eastAsia="Times New Roman" w:hAnsiTheme="majorBidi" w:cstheme="majorBidi"/>
          <w:color w:val="000000" w:themeColor="text1"/>
          <w:sz w:val="24"/>
          <w:szCs w:val="24"/>
          <w:lang w:eastAsia="id-ID"/>
        </w:rPr>
        <w:t>(jalan setapak).</w:t>
      </w:r>
      <w:r w:rsidR="007F4564" w:rsidRPr="00065D94">
        <w:rPr>
          <w:rStyle w:val="FootnoteReference"/>
          <w:rFonts w:asciiTheme="majorBidi" w:eastAsia="Times New Roman" w:hAnsiTheme="majorBidi" w:cstheme="majorBidi"/>
          <w:color w:val="000000" w:themeColor="text1"/>
          <w:sz w:val="24"/>
          <w:szCs w:val="24"/>
          <w:lang w:eastAsia="id-ID"/>
        </w:rPr>
        <w:footnoteReference w:id="80"/>
      </w:r>
      <w:r w:rsidRPr="00065D94">
        <w:rPr>
          <w:rFonts w:asciiTheme="majorBidi" w:eastAsia="Times New Roman" w:hAnsiTheme="majorBidi" w:cstheme="majorBidi"/>
          <w:color w:val="000000" w:themeColor="text1"/>
          <w:sz w:val="24"/>
          <w:szCs w:val="24"/>
          <w:lang w:eastAsia="id-ID"/>
        </w:rPr>
        <w:t xml:space="preserve"> Hanya saja ada perbedaan antara </w:t>
      </w:r>
      <w:r w:rsidRPr="00065D94">
        <w:rPr>
          <w:rFonts w:asciiTheme="majorBidi" w:eastAsia="Times New Roman" w:hAnsiTheme="majorBidi" w:cstheme="majorBidi"/>
          <w:i/>
          <w:iCs/>
          <w:color w:val="000000" w:themeColor="text1"/>
          <w:sz w:val="24"/>
          <w:szCs w:val="24"/>
          <w:lang w:eastAsia="id-ID"/>
        </w:rPr>
        <w:t xml:space="preserve">road </w:t>
      </w:r>
      <w:r w:rsidRPr="00065D94">
        <w:rPr>
          <w:rFonts w:asciiTheme="majorBidi" w:eastAsia="Times New Roman" w:hAnsiTheme="majorBidi" w:cstheme="majorBidi"/>
          <w:color w:val="000000" w:themeColor="text1"/>
          <w:sz w:val="24"/>
          <w:szCs w:val="24"/>
          <w:lang w:eastAsia="id-ID"/>
        </w:rPr>
        <w:t xml:space="preserve">dan </w:t>
      </w:r>
      <w:r w:rsidRPr="00065D94">
        <w:rPr>
          <w:rFonts w:asciiTheme="majorBidi" w:eastAsia="Times New Roman" w:hAnsiTheme="majorBidi" w:cstheme="majorBidi"/>
          <w:i/>
          <w:iCs/>
          <w:color w:val="000000" w:themeColor="text1"/>
          <w:sz w:val="24"/>
          <w:szCs w:val="24"/>
          <w:lang w:eastAsia="id-ID"/>
        </w:rPr>
        <w:t xml:space="preserve">path. </w:t>
      </w:r>
      <w:r w:rsidRPr="00065D94">
        <w:rPr>
          <w:rFonts w:asciiTheme="majorBidi" w:eastAsia="Times New Roman" w:hAnsiTheme="majorBidi" w:cstheme="majorBidi"/>
          <w:color w:val="000000" w:themeColor="text1"/>
          <w:sz w:val="24"/>
          <w:szCs w:val="24"/>
          <w:lang w:eastAsia="id-ID"/>
        </w:rPr>
        <w:t>Jika yang pertama merupakan jalan besar yakni syariat, maka yang kedua jalan kecil yakni yang secara khusus ditujukan sebagai tarekat atau perjalanan spiritual.</w:t>
      </w:r>
      <w:r w:rsidR="00DE331C" w:rsidRPr="00065D94">
        <w:rPr>
          <w:rStyle w:val="FootnoteReference"/>
          <w:rFonts w:asciiTheme="majorBidi" w:eastAsia="Times New Roman" w:hAnsiTheme="majorBidi" w:cstheme="majorBidi"/>
          <w:color w:val="000000" w:themeColor="text1"/>
          <w:sz w:val="24"/>
          <w:szCs w:val="24"/>
          <w:lang w:eastAsia="id-ID"/>
        </w:rPr>
        <w:footnoteReference w:id="81"/>
      </w:r>
      <w:r w:rsidR="00DE331C" w:rsidRPr="00065D94">
        <w:rPr>
          <w:rFonts w:asciiTheme="majorBidi" w:eastAsia="Times New Roman" w:hAnsiTheme="majorBidi" w:cstheme="majorBidi"/>
          <w:color w:val="000000" w:themeColor="text1"/>
          <w:sz w:val="24"/>
          <w:szCs w:val="24"/>
          <w:lang w:eastAsia="id-ID"/>
        </w:rPr>
        <w:t xml:space="preserve"> </w:t>
      </w:r>
    </w:p>
    <w:p w:rsidR="00AF0931" w:rsidRPr="00065D94" w:rsidRDefault="008323EF" w:rsidP="00AF0931">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Sedangkan secara praktis, tarekat dapat dipahami sebagai sebuah pengamalan keagamaan yang bersifat esoterik (penghayatan), yang dilakukan oleh seorang Muslim dengan menggunakan amalan-amalan berbentuk wirid dan zikir yang diyakini memiliki mata rantai secara sambung menyambung dari guru mursyid ke guru mursyid</w:t>
      </w:r>
      <w:r w:rsidR="00DE331C" w:rsidRPr="00065D94">
        <w:rPr>
          <w:rStyle w:val="FootnoteReference"/>
          <w:rFonts w:asciiTheme="majorBidi" w:eastAsia="Times New Roman" w:hAnsiTheme="majorBidi" w:cstheme="majorBidi"/>
          <w:color w:val="000000" w:themeColor="text1"/>
          <w:sz w:val="24"/>
          <w:szCs w:val="24"/>
          <w:lang w:eastAsia="id-ID"/>
        </w:rPr>
        <w:footnoteReference w:id="82"/>
      </w:r>
      <w:r w:rsidRPr="00065D94">
        <w:rPr>
          <w:rFonts w:asciiTheme="majorBidi" w:eastAsia="Times New Roman" w:hAnsiTheme="majorBidi" w:cstheme="majorBidi"/>
          <w:color w:val="000000" w:themeColor="text1"/>
          <w:sz w:val="24"/>
          <w:szCs w:val="24"/>
          <w:lang w:eastAsia="id-ID"/>
        </w:rPr>
        <w:t xml:space="preserve"> lainnya sampai kepada Nabi Muhammad Saw</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bahkan sampai Jibril dan Allah. Mata rantai ini dikenal di kalangan tarekat dengan nama </w:t>
      </w:r>
      <w:r w:rsidRPr="00065D94">
        <w:rPr>
          <w:rFonts w:asciiTheme="majorBidi" w:eastAsia="Times New Roman" w:hAnsiTheme="majorBidi" w:cstheme="majorBidi"/>
          <w:i/>
          <w:iCs/>
          <w:color w:val="000000" w:themeColor="text1"/>
          <w:sz w:val="24"/>
          <w:szCs w:val="24"/>
          <w:lang w:eastAsia="id-ID"/>
        </w:rPr>
        <w:t xml:space="preserve">silsilah </w:t>
      </w:r>
      <w:r w:rsidRPr="00065D94">
        <w:rPr>
          <w:rFonts w:asciiTheme="majorBidi" w:eastAsia="Times New Roman" w:hAnsiTheme="majorBidi" w:cstheme="majorBidi"/>
          <w:color w:val="000000" w:themeColor="text1"/>
          <w:sz w:val="24"/>
          <w:szCs w:val="24"/>
          <w:lang w:eastAsia="id-ID"/>
        </w:rPr>
        <w:t>(transmisi). Dalam tataran ini, tarekat menjadi sebuah organisasi ketasawufan.</w:t>
      </w:r>
      <w:r w:rsidR="00654B21" w:rsidRPr="00065D94">
        <w:rPr>
          <w:rStyle w:val="FootnoteReference"/>
          <w:rFonts w:asciiTheme="majorBidi" w:eastAsia="Times New Roman" w:hAnsiTheme="majorBidi" w:cstheme="majorBidi"/>
          <w:color w:val="000000" w:themeColor="text1"/>
          <w:sz w:val="24"/>
          <w:szCs w:val="24"/>
          <w:lang w:eastAsia="id-ID"/>
        </w:rPr>
        <w:footnoteReference w:id="83"/>
      </w:r>
      <w:r w:rsidR="00654B21" w:rsidRPr="00065D94">
        <w:rPr>
          <w:rFonts w:asciiTheme="majorBidi" w:eastAsia="Times New Roman" w:hAnsiTheme="majorBidi" w:cstheme="majorBidi"/>
          <w:color w:val="000000" w:themeColor="text1"/>
          <w:sz w:val="24"/>
          <w:szCs w:val="24"/>
          <w:lang w:eastAsia="id-ID"/>
        </w:rPr>
        <w:t xml:space="preserve"> </w:t>
      </w:r>
    </w:p>
    <w:p w:rsidR="00AF0931" w:rsidRPr="00065D94" w:rsidRDefault="008323EF" w:rsidP="00AF0931">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lastRenderedPageBreak/>
        <w:t>Secara lebih komprehensif, dalam dunia sufistik menurut Schimmel, tarekat adalah jalan yang ditempuh para sufi</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digambarkan sebagai jalan yang berpangkal dari syariat, sebab jalan utama disebut </w:t>
      </w:r>
      <w:r w:rsidRPr="00065D94">
        <w:rPr>
          <w:rFonts w:asciiTheme="majorBidi" w:eastAsia="Times New Roman" w:hAnsiTheme="majorBidi" w:cstheme="majorBidi"/>
          <w:i/>
          <w:iCs/>
          <w:color w:val="000000" w:themeColor="text1"/>
          <w:sz w:val="24"/>
          <w:szCs w:val="24"/>
          <w:lang w:eastAsia="id-ID"/>
        </w:rPr>
        <w:t xml:space="preserve">syar’ </w:t>
      </w:r>
      <w:r w:rsidRPr="00065D94">
        <w:rPr>
          <w:rFonts w:asciiTheme="majorBidi" w:eastAsia="Times New Roman" w:hAnsiTheme="majorBidi" w:cstheme="majorBidi"/>
          <w:color w:val="000000" w:themeColor="text1"/>
          <w:sz w:val="24"/>
          <w:szCs w:val="24"/>
          <w:lang w:eastAsia="id-ID"/>
        </w:rPr>
        <w:t xml:space="preserve">sedangkan anak jalan disebut </w:t>
      </w:r>
      <w:r w:rsidRPr="00065D94">
        <w:rPr>
          <w:rFonts w:asciiTheme="majorBidi" w:eastAsia="Times New Roman" w:hAnsiTheme="majorBidi" w:cstheme="majorBidi"/>
          <w:i/>
          <w:iCs/>
          <w:color w:val="000000" w:themeColor="text1"/>
          <w:sz w:val="24"/>
          <w:szCs w:val="24"/>
          <w:lang w:eastAsia="id-ID"/>
        </w:rPr>
        <w:t xml:space="preserve">tariq. </w:t>
      </w:r>
      <w:r w:rsidRPr="00065D94">
        <w:rPr>
          <w:rFonts w:asciiTheme="majorBidi" w:eastAsia="Times New Roman" w:hAnsiTheme="majorBidi" w:cstheme="majorBidi"/>
          <w:color w:val="000000" w:themeColor="text1"/>
          <w:sz w:val="24"/>
          <w:szCs w:val="24"/>
          <w:lang w:eastAsia="id-ID"/>
        </w:rPr>
        <w:t>Kata turunan ini menunjukkan bahwa menurut anggapan para sufi, pendidikan mistik merupakan cabang dari jalan utama yang terdiri atas hukum Ilahi, tempat berpijak bagi setiap Muslim.</w:t>
      </w:r>
      <w:r w:rsidR="00AF0931"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Tidak mungkin ada jalan tanpa adanya j</w:t>
      </w:r>
      <w:r w:rsidR="00AF0931" w:rsidRPr="00065D94">
        <w:rPr>
          <w:rFonts w:asciiTheme="majorBidi" w:eastAsia="Times New Roman" w:hAnsiTheme="majorBidi" w:cstheme="majorBidi"/>
          <w:color w:val="000000" w:themeColor="text1"/>
          <w:sz w:val="24"/>
          <w:szCs w:val="24"/>
          <w:lang w:eastAsia="id-ID"/>
        </w:rPr>
        <w:t>alan utama tempat ia berpangkal.</w:t>
      </w:r>
      <w:r w:rsidRPr="00065D94">
        <w:rPr>
          <w:rFonts w:asciiTheme="majorBidi" w:eastAsia="Times New Roman" w:hAnsiTheme="majorBidi" w:cstheme="majorBidi"/>
          <w:color w:val="000000" w:themeColor="text1"/>
          <w:sz w:val="24"/>
          <w:szCs w:val="24"/>
          <w:lang w:eastAsia="id-ID"/>
        </w:rPr>
        <w:t xml:space="preserve"> </w:t>
      </w:r>
      <w:r w:rsidR="00AF0931" w:rsidRPr="00065D94">
        <w:rPr>
          <w:rFonts w:asciiTheme="majorBidi" w:eastAsia="Times New Roman" w:hAnsiTheme="majorBidi" w:cstheme="majorBidi"/>
          <w:color w:val="000000" w:themeColor="text1"/>
          <w:sz w:val="24"/>
          <w:szCs w:val="24"/>
          <w:lang w:eastAsia="id-ID"/>
        </w:rPr>
        <w:t xml:space="preserve">Pengalaman </w:t>
      </w:r>
      <w:r w:rsidRPr="00065D94">
        <w:rPr>
          <w:rFonts w:asciiTheme="majorBidi" w:eastAsia="Times New Roman" w:hAnsiTheme="majorBidi" w:cstheme="majorBidi"/>
          <w:color w:val="000000" w:themeColor="text1"/>
          <w:sz w:val="24"/>
          <w:szCs w:val="24"/>
          <w:lang w:eastAsia="id-ID"/>
        </w:rPr>
        <w:t>mistik tak mungkin didapat bila perintah syariat yang mengikat itu tidak ditaati terlebih dahulu secara seksama. Akan tetapi</w:t>
      </w:r>
      <w:r w:rsidRPr="00065D94">
        <w:rPr>
          <w:rFonts w:asciiTheme="majorBidi" w:eastAsia="Times New Roman" w:hAnsiTheme="majorBidi" w:cstheme="majorBidi"/>
          <w:i/>
          <w:iCs/>
          <w:color w:val="000000" w:themeColor="text1"/>
          <w:sz w:val="24"/>
          <w:szCs w:val="24"/>
          <w:lang w:eastAsia="id-ID"/>
        </w:rPr>
        <w:t xml:space="preserve"> tariq </w:t>
      </w:r>
      <w:r w:rsidRPr="00065D94">
        <w:rPr>
          <w:rFonts w:asciiTheme="majorBidi" w:eastAsia="Times New Roman" w:hAnsiTheme="majorBidi" w:cstheme="majorBidi"/>
          <w:color w:val="000000" w:themeColor="text1"/>
          <w:sz w:val="24"/>
          <w:szCs w:val="24"/>
          <w:lang w:eastAsia="id-ID"/>
        </w:rPr>
        <w:t>atau jalan itu lebih sempit dan lebih sulit dijalani serta membawa santri (</w:t>
      </w:r>
      <w:r w:rsidRPr="00065D94">
        <w:rPr>
          <w:rFonts w:asciiTheme="majorBidi" w:eastAsia="Times New Roman" w:hAnsiTheme="majorBidi" w:cstheme="majorBidi"/>
          <w:i/>
          <w:iCs/>
          <w:color w:val="000000" w:themeColor="text1"/>
          <w:sz w:val="24"/>
          <w:szCs w:val="24"/>
          <w:lang w:eastAsia="id-ID"/>
        </w:rPr>
        <w:t>salik</w:t>
      </w:r>
      <w:r w:rsidRPr="00065D94">
        <w:rPr>
          <w:rFonts w:asciiTheme="majorBidi" w:eastAsia="Times New Roman" w:hAnsiTheme="majorBidi" w:cstheme="majorBidi"/>
          <w:color w:val="000000" w:themeColor="text1"/>
          <w:sz w:val="24"/>
          <w:szCs w:val="24"/>
          <w:lang w:eastAsia="id-ID"/>
        </w:rPr>
        <w:t xml:space="preserve">) dalam </w:t>
      </w:r>
      <w:r w:rsidRPr="00065D94">
        <w:rPr>
          <w:rFonts w:asciiTheme="majorBidi" w:eastAsia="Times New Roman" w:hAnsiTheme="majorBidi" w:cstheme="majorBidi"/>
          <w:i/>
          <w:iCs/>
          <w:color w:val="000000" w:themeColor="text1"/>
          <w:sz w:val="24"/>
          <w:szCs w:val="24"/>
          <w:lang w:eastAsia="id-ID"/>
        </w:rPr>
        <w:t xml:space="preserve">suluk </w:t>
      </w:r>
      <w:r w:rsidRPr="00065D94">
        <w:rPr>
          <w:rFonts w:asciiTheme="majorBidi" w:eastAsia="Times New Roman" w:hAnsiTheme="majorBidi" w:cstheme="majorBidi"/>
          <w:color w:val="000000" w:themeColor="text1"/>
          <w:sz w:val="24"/>
          <w:szCs w:val="24"/>
          <w:lang w:eastAsia="id-ID"/>
        </w:rPr>
        <w:t>atau pengembaraannya melalui berbagai persinggahan (</w:t>
      </w:r>
      <w:r w:rsidR="00F77860" w:rsidRPr="00065D94">
        <w:rPr>
          <w:rFonts w:asciiTheme="majorBidi" w:eastAsia="Times New Roman" w:hAnsiTheme="majorBidi" w:cstheme="majorBidi"/>
          <w:i/>
          <w:iCs/>
          <w:color w:val="000000" w:themeColor="text1"/>
          <w:sz w:val="24"/>
          <w:szCs w:val="24"/>
          <w:lang w:eastAsia="id-ID"/>
        </w:rPr>
        <w:t>maqām</w:t>
      </w:r>
      <w:r w:rsidRPr="00065D94">
        <w:rPr>
          <w:rFonts w:asciiTheme="majorBidi" w:eastAsia="Times New Roman" w:hAnsiTheme="majorBidi" w:cstheme="majorBidi"/>
          <w:color w:val="000000" w:themeColor="text1"/>
          <w:sz w:val="24"/>
          <w:szCs w:val="24"/>
          <w:lang w:eastAsia="id-ID"/>
        </w:rPr>
        <w:t xml:space="preserve">), sampai mungkin cepat atau lambat akhirnya ia mencapai tujuannya, yaitu </w:t>
      </w:r>
      <w:r w:rsidRPr="00065D94">
        <w:rPr>
          <w:rFonts w:asciiTheme="majorBidi" w:eastAsia="Times New Roman" w:hAnsiTheme="majorBidi" w:cstheme="majorBidi"/>
          <w:i/>
          <w:iCs/>
          <w:color w:val="000000" w:themeColor="text1"/>
          <w:sz w:val="24"/>
          <w:szCs w:val="24"/>
          <w:lang w:eastAsia="id-ID"/>
        </w:rPr>
        <w:t xml:space="preserve">tauhid </w:t>
      </w:r>
      <w:r w:rsidRPr="00065D94">
        <w:rPr>
          <w:rFonts w:asciiTheme="majorBidi" w:eastAsia="Times New Roman" w:hAnsiTheme="majorBidi" w:cstheme="majorBidi"/>
          <w:color w:val="000000" w:themeColor="text1"/>
          <w:sz w:val="24"/>
          <w:szCs w:val="24"/>
          <w:lang w:eastAsia="id-ID"/>
        </w:rPr>
        <w:t>sempurna; yaitu pengakuan berdasarkan pengalaman bahwa Tuhan adalah satu.</w:t>
      </w:r>
      <w:r w:rsidR="00AF0931" w:rsidRPr="00065D94">
        <w:rPr>
          <w:rStyle w:val="FootnoteReference"/>
          <w:rFonts w:asciiTheme="majorBidi" w:eastAsia="Times New Roman" w:hAnsiTheme="majorBidi" w:cstheme="majorBidi"/>
          <w:color w:val="000000" w:themeColor="text1"/>
          <w:sz w:val="24"/>
          <w:szCs w:val="24"/>
          <w:lang w:eastAsia="id-ID"/>
        </w:rPr>
        <w:footnoteReference w:id="84"/>
      </w:r>
      <w:r w:rsidR="00AF0931" w:rsidRPr="00065D94">
        <w:rPr>
          <w:rFonts w:asciiTheme="majorBidi" w:eastAsia="Times New Roman" w:hAnsiTheme="majorBidi" w:cstheme="majorBidi"/>
          <w:color w:val="000000" w:themeColor="text1"/>
          <w:sz w:val="24"/>
          <w:szCs w:val="24"/>
          <w:lang w:eastAsia="id-ID"/>
        </w:rPr>
        <w:t xml:space="preserve"> </w:t>
      </w:r>
    </w:p>
    <w:p w:rsidR="00EB4720" w:rsidRPr="00065D94" w:rsidRDefault="008323EF" w:rsidP="00EB472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Sebagai organisasi tasawuf atau metode spiritual yang praktis, tarekat memiliki metode yang berbeda-beda antara satu dengan yang lain. Ada yang menggunakan program penyucian jiwa, zikir, tafakur, meditasi, mendengar musik dan menari, qiyamul lail dan lain-lain. Tetapi tujuan mereka semuanya sama yakni untuk mendekatkan diri kepada Allah semata (</w:t>
      </w:r>
      <w:r w:rsidRPr="00065D94">
        <w:rPr>
          <w:rFonts w:asciiTheme="majorBidi" w:eastAsia="Times New Roman" w:hAnsiTheme="majorBidi" w:cstheme="majorBidi"/>
          <w:i/>
          <w:iCs/>
          <w:color w:val="000000" w:themeColor="text1"/>
          <w:sz w:val="24"/>
          <w:szCs w:val="24"/>
          <w:lang w:eastAsia="id-ID"/>
        </w:rPr>
        <w:t>taqarrub ila Allah</w:t>
      </w:r>
      <w:r w:rsidRPr="00065D94">
        <w:rPr>
          <w:rFonts w:asciiTheme="majorBidi" w:eastAsia="Times New Roman" w:hAnsiTheme="majorBidi" w:cstheme="majorBidi"/>
          <w:color w:val="000000" w:themeColor="text1"/>
          <w:sz w:val="24"/>
          <w:szCs w:val="24"/>
          <w:lang w:eastAsia="id-ID"/>
        </w:rPr>
        <w:t>).</w:t>
      </w:r>
      <w:r w:rsidR="00AF0931" w:rsidRPr="00065D94">
        <w:rPr>
          <w:rStyle w:val="FootnoteReference"/>
          <w:rFonts w:asciiTheme="majorBidi" w:eastAsia="Times New Roman" w:hAnsiTheme="majorBidi" w:cstheme="majorBidi"/>
          <w:color w:val="000000" w:themeColor="text1"/>
          <w:sz w:val="24"/>
          <w:szCs w:val="24"/>
          <w:lang w:eastAsia="id-ID"/>
        </w:rPr>
        <w:footnoteReference w:id="85"/>
      </w:r>
      <w:r w:rsidR="00AF0931"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Walaupun sejak jauh sebelumnya organisasi tarekat telah hadir, seperti tarekat Junaidiyyah yang bersumber pada ajaran Abu Al-Qasim Al-Junaid Al-Baghdadi (w. 297 H) atau tarekat Nuriyyah yang didirikan oleh Abu Hasan ibn Muhammad </w:t>
      </w:r>
      <w:r w:rsidRPr="00065D94">
        <w:rPr>
          <w:rFonts w:asciiTheme="majorBidi" w:eastAsia="Times New Roman" w:hAnsiTheme="majorBidi" w:cstheme="majorBidi"/>
          <w:color w:val="000000" w:themeColor="text1"/>
          <w:sz w:val="24"/>
          <w:szCs w:val="24"/>
          <w:lang w:eastAsia="id-ID"/>
        </w:rPr>
        <w:lastRenderedPageBreak/>
        <w:t>Nuri (w. 295 H), namun baru pada abad ketujuh Hijriyah dan sesudahnya inilah tarekat berkembang pesat.</w:t>
      </w:r>
      <w:r w:rsidR="00AF0931" w:rsidRPr="00065D94">
        <w:rPr>
          <w:rStyle w:val="FootnoteReference"/>
          <w:rFonts w:asciiTheme="majorBidi" w:eastAsia="Times New Roman" w:hAnsiTheme="majorBidi" w:cstheme="majorBidi"/>
          <w:color w:val="000000" w:themeColor="text1"/>
          <w:sz w:val="24"/>
          <w:szCs w:val="24"/>
          <w:lang w:eastAsia="id-ID"/>
        </w:rPr>
        <w:footnoteReference w:id="86"/>
      </w:r>
      <w:r w:rsidRPr="00065D94">
        <w:rPr>
          <w:rFonts w:asciiTheme="majorBidi" w:eastAsia="Times New Roman" w:hAnsiTheme="majorBidi" w:cstheme="majorBidi"/>
          <w:color w:val="000000" w:themeColor="text1"/>
          <w:sz w:val="24"/>
          <w:szCs w:val="24"/>
          <w:lang w:eastAsia="id-ID"/>
        </w:rPr>
        <w:t xml:space="preserve"> </w:t>
      </w:r>
    </w:p>
    <w:p w:rsidR="00EB4720" w:rsidRPr="00065D94" w:rsidRDefault="008323EF" w:rsidP="00EB472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 xml:space="preserve">Begitulah kemunculan dan tersebar luasnya tarekat-tarekat sufi di dunia Islam, yang sebagiannya sampai sekarang masih aktif. Dari </w:t>
      </w:r>
      <w:r w:rsidR="00EB4720" w:rsidRPr="00065D94">
        <w:rPr>
          <w:rFonts w:asciiTheme="majorBidi" w:eastAsia="Times New Roman" w:hAnsiTheme="majorBidi" w:cstheme="majorBidi"/>
          <w:color w:val="000000" w:themeColor="text1"/>
          <w:sz w:val="24"/>
          <w:szCs w:val="24"/>
          <w:lang w:eastAsia="id-ID"/>
        </w:rPr>
        <w:t>b</w:t>
      </w:r>
      <w:r w:rsidRPr="00065D94">
        <w:rPr>
          <w:rFonts w:asciiTheme="majorBidi" w:eastAsia="Times New Roman" w:hAnsiTheme="majorBidi" w:cstheme="majorBidi"/>
          <w:color w:val="000000" w:themeColor="text1"/>
          <w:sz w:val="24"/>
          <w:szCs w:val="24"/>
          <w:lang w:eastAsia="id-ID"/>
        </w:rPr>
        <w:t>e</w:t>
      </w:r>
      <w:r w:rsidR="00EB4720" w:rsidRPr="00065D94">
        <w:rPr>
          <w:rFonts w:asciiTheme="majorBidi" w:eastAsia="Times New Roman" w:hAnsiTheme="majorBidi" w:cstheme="majorBidi"/>
          <w:color w:val="000000" w:themeColor="text1"/>
          <w:sz w:val="24"/>
          <w:szCs w:val="24"/>
          <w:lang w:eastAsia="id-ID"/>
        </w:rPr>
        <w:t>r</w:t>
      </w:r>
      <w:r w:rsidRPr="00065D94">
        <w:rPr>
          <w:rFonts w:asciiTheme="majorBidi" w:eastAsia="Times New Roman" w:hAnsiTheme="majorBidi" w:cstheme="majorBidi"/>
          <w:color w:val="000000" w:themeColor="text1"/>
          <w:sz w:val="24"/>
          <w:szCs w:val="24"/>
          <w:lang w:eastAsia="id-ID"/>
        </w:rPr>
        <w:t>bagai bentuk tarekat, menurut Abu al-Wafa’ al-Taftazani, tujuan tertinggi dari seluruh tarekat sufi dari dulu hingga sekarang adalah tetap bercorak moral, yakni penyesuaian diri, kejujuran, amal, kesabaran, kekhusyu’an, cinta orang lain, tawakkal dan keutamaan-keutamaan lain yang diserukan Islam.</w:t>
      </w:r>
      <w:r w:rsidR="00EB4720" w:rsidRPr="00065D94">
        <w:rPr>
          <w:rStyle w:val="FootnoteReference"/>
          <w:rFonts w:asciiTheme="majorBidi" w:eastAsia="Times New Roman" w:hAnsiTheme="majorBidi" w:cstheme="majorBidi"/>
          <w:color w:val="000000" w:themeColor="text1"/>
          <w:sz w:val="24"/>
          <w:szCs w:val="24"/>
          <w:lang w:eastAsia="id-ID"/>
        </w:rPr>
        <w:footnoteReference w:id="87"/>
      </w:r>
      <w:r w:rsidR="00EB4720"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Walaupun demikian, dalam pengamatan Fazlur Rahman, mulai abad dua belas inilah, ketika wacana-wacana tasawuf bermetamorfosa ke dalam pelbagai bentuk ordo sufi, terjadi pula sejumlah penyimpangan dalam tubuh tasawuf. Sebagian ordo-ordo sufi, yang disebut Rahman dengan agama populer ini, secara radikal mengubah aspek sufisme walaupun tidak sama sekali menggantikan citanya.</w:t>
      </w:r>
      <w:r w:rsidR="00EB4720" w:rsidRPr="00065D94">
        <w:rPr>
          <w:rStyle w:val="FootnoteReference"/>
          <w:rFonts w:asciiTheme="majorBidi" w:eastAsia="Times New Roman" w:hAnsiTheme="majorBidi" w:cstheme="majorBidi"/>
          <w:color w:val="000000" w:themeColor="text1"/>
          <w:sz w:val="24"/>
          <w:szCs w:val="24"/>
          <w:lang w:eastAsia="id-ID"/>
        </w:rPr>
        <w:footnoteReference w:id="88"/>
      </w:r>
      <w:r w:rsidR="00EB4720" w:rsidRPr="00065D94">
        <w:rPr>
          <w:rFonts w:asciiTheme="majorBidi" w:eastAsia="Times New Roman" w:hAnsiTheme="majorBidi" w:cstheme="majorBidi"/>
          <w:color w:val="000000" w:themeColor="text1"/>
          <w:sz w:val="24"/>
          <w:szCs w:val="24"/>
          <w:lang w:eastAsia="id-ID"/>
        </w:rPr>
        <w:t xml:space="preserve"> </w:t>
      </w:r>
    </w:p>
    <w:p w:rsidR="00EB4720" w:rsidRPr="00065D94" w:rsidRDefault="008323EF" w:rsidP="00EB4720">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Karena tujuan-tujuan praktis masyarakat Islam di mana sufisme tidak murni lagi sebagai metode self-disiplin moral, peningkatan</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pencerahan spiritual yang asli, sufisme justru berubah menjadi teosofi yang menyimpang. Sejak era tersebut, otoritas mutlak pemimpin sufi, yang disebut syekh atau mursyid, dalam masalah-masalah spiritual maupun material terhadap murid-muridnya, menjadi prinsip undang-undang pokok organisasi sufi.</w:t>
      </w:r>
      <w:r w:rsidR="00EB4720"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 xml:space="preserve">Mayoritas besar masyarakat selalu menegaskan bahwa seorang pembimbing yang masih hidup walaupun yang relatif tidak sempurna, adalah mutlak perlu. Dengan demikian sufisme praktis menjadi kusltus atas individu-individu. Istilah “orang yang tidak </w:t>
      </w:r>
      <w:r w:rsidRPr="00065D94">
        <w:rPr>
          <w:rFonts w:asciiTheme="majorBidi" w:eastAsia="Times New Roman" w:hAnsiTheme="majorBidi" w:cstheme="majorBidi"/>
          <w:color w:val="000000" w:themeColor="text1"/>
          <w:sz w:val="24"/>
          <w:szCs w:val="24"/>
          <w:lang w:eastAsia="id-ID"/>
        </w:rPr>
        <w:lastRenderedPageBreak/>
        <w:t>mempunyai pembimbing” menjadi hampir sama artinya dengan “orang yang tak bertuhan” dalam pikiran masyarakat umum. Pijakan pada otoritas mursyid-mursyid sufi ini malah meningkatkan kepasifan para pengikut mereka.</w:t>
      </w:r>
      <w:r w:rsidR="00EB4720" w:rsidRPr="00065D94">
        <w:rPr>
          <w:rFonts w:asciiTheme="majorBidi" w:eastAsia="Times New Roman" w:hAnsiTheme="majorBidi" w:cstheme="majorBidi"/>
          <w:color w:val="000000" w:themeColor="text1"/>
          <w:sz w:val="24"/>
          <w:szCs w:val="24"/>
          <w:lang w:eastAsia="id-ID"/>
        </w:rPr>
        <w:t xml:space="preserve"> </w:t>
      </w:r>
    </w:p>
    <w:p w:rsidR="00BE7DEE" w:rsidRPr="00983DD2" w:rsidRDefault="008323EF" w:rsidP="00983DD2">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065D94">
        <w:rPr>
          <w:rFonts w:asciiTheme="majorBidi" w:eastAsia="Times New Roman" w:hAnsiTheme="majorBidi" w:cstheme="majorBidi"/>
          <w:color w:val="000000" w:themeColor="text1"/>
          <w:sz w:val="24"/>
          <w:szCs w:val="24"/>
          <w:lang w:eastAsia="id-ID"/>
        </w:rPr>
        <w:t>Sebagian tokoh-tokoh pembaru berusaha melakukan kritik konstruktif dan berupaya membenahi penyimpangan-penyimpangan sufisme.</w:t>
      </w:r>
      <w:r w:rsidR="00EB4720" w:rsidRPr="00065D94">
        <w:rPr>
          <w:rStyle w:val="FootnoteReference"/>
          <w:rFonts w:asciiTheme="majorBidi" w:eastAsia="Times New Roman" w:hAnsiTheme="majorBidi" w:cstheme="majorBidi"/>
          <w:color w:val="000000" w:themeColor="text1"/>
          <w:sz w:val="24"/>
          <w:szCs w:val="24"/>
          <w:lang w:eastAsia="id-ID"/>
        </w:rPr>
        <w:footnoteReference w:id="89"/>
      </w:r>
      <w:r w:rsidRPr="00065D94">
        <w:rPr>
          <w:rFonts w:asciiTheme="majorBidi" w:eastAsia="Times New Roman" w:hAnsiTheme="majorBidi" w:cstheme="majorBidi"/>
          <w:color w:val="000000" w:themeColor="text1"/>
          <w:sz w:val="24"/>
          <w:szCs w:val="24"/>
          <w:lang w:eastAsia="id-ID"/>
        </w:rPr>
        <w:t xml:space="preserve"> Walaupun telah ada pelbagai usaha dari para tokoh-tokoh ilmuwan klasik hingga abad modern, menurut Rahman sebagai media ekspresi bagi agama rakyat, sufisme telah mendapat tempat yang paling tinggi di dalam Islam. Padahal sejak berkembangnya agama populer, berbagai penyimpangan dalam sufisme telah melanda Islam dalam segala penjuru.</w:t>
      </w:r>
      <w:r w:rsidR="00EB4720" w:rsidRPr="00065D94">
        <w:rPr>
          <w:rFonts w:asciiTheme="majorBidi" w:eastAsia="Times New Roman" w:hAnsiTheme="majorBidi" w:cstheme="majorBidi"/>
          <w:color w:val="000000" w:themeColor="text1"/>
          <w:sz w:val="24"/>
          <w:szCs w:val="24"/>
          <w:lang w:eastAsia="id-ID"/>
        </w:rPr>
        <w:t xml:space="preserve"> Berbagai</w:t>
      </w:r>
      <w:r w:rsidRPr="00065D94">
        <w:rPr>
          <w:rFonts w:asciiTheme="majorBidi" w:eastAsia="Times New Roman" w:hAnsiTheme="majorBidi" w:cstheme="majorBidi"/>
          <w:color w:val="000000" w:themeColor="text1"/>
          <w:sz w:val="24"/>
          <w:szCs w:val="24"/>
          <w:lang w:eastAsia="id-ID"/>
        </w:rPr>
        <w:t xml:space="preserve"> ragam penyimpangan sufisme yang diidentifikasi Rahman secara garis besar mencakup kemutlakan otoritas syekh-syekh sufi terhadap murid-murid mereka, pengagungan terhadap manusia-manusia yang dianggap suci, karamah-karamah, makam-makam para wali</w:t>
      </w:r>
      <w:r w:rsidR="00065D94" w:rsidRPr="00065D94">
        <w:rPr>
          <w:rFonts w:asciiTheme="majorBidi" w:eastAsia="Times New Roman" w:hAnsiTheme="majorBidi" w:cstheme="majorBidi"/>
          <w:color w:val="000000" w:themeColor="text1"/>
          <w:sz w:val="24"/>
          <w:szCs w:val="24"/>
          <w:lang w:eastAsia="id-ID"/>
        </w:rPr>
        <w:t xml:space="preserve"> dan</w:t>
      </w:r>
      <w:r w:rsidRPr="00065D94">
        <w:rPr>
          <w:rFonts w:asciiTheme="majorBidi" w:eastAsia="Times New Roman" w:hAnsiTheme="majorBidi" w:cstheme="majorBidi"/>
          <w:color w:val="000000" w:themeColor="text1"/>
          <w:sz w:val="24"/>
          <w:szCs w:val="24"/>
          <w:lang w:eastAsia="id-ID"/>
        </w:rPr>
        <w:t xml:space="preserve"> sebagainya.</w:t>
      </w:r>
      <w:r w:rsidR="00EB4720" w:rsidRPr="00065D94">
        <w:rPr>
          <w:rStyle w:val="FootnoteReference"/>
          <w:rFonts w:asciiTheme="majorBidi" w:eastAsia="Times New Roman" w:hAnsiTheme="majorBidi" w:cstheme="majorBidi"/>
          <w:color w:val="000000" w:themeColor="text1"/>
          <w:sz w:val="24"/>
          <w:szCs w:val="24"/>
          <w:lang w:eastAsia="id-ID"/>
        </w:rPr>
        <w:footnoteReference w:id="90"/>
      </w:r>
      <w:r w:rsidR="00EB4720" w:rsidRPr="00065D94">
        <w:rPr>
          <w:rFonts w:asciiTheme="majorBidi" w:eastAsia="Times New Roman" w:hAnsiTheme="majorBidi" w:cstheme="majorBidi"/>
          <w:color w:val="000000" w:themeColor="text1"/>
          <w:sz w:val="24"/>
          <w:szCs w:val="24"/>
          <w:lang w:eastAsia="id-ID"/>
        </w:rPr>
        <w:t xml:space="preserve"> </w:t>
      </w:r>
      <w:r w:rsidRPr="00065D94">
        <w:rPr>
          <w:rFonts w:asciiTheme="majorBidi" w:eastAsia="Times New Roman" w:hAnsiTheme="majorBidi" w:cstheme="majorBidi"/>
          <w:color w:val="000000" w:themeColor="text1"/>
          <w:sz w:val="24"/>
          <w:szCs w:val="24"/>
          <w:lang w:eastAsia="id-ID"/>
        </w:rPr>
        <w:t>Pada dasarnya sufisme mengemukakan kebutuhan-kebutuhan religius yang penting dalam diri manusia. Pada titik ini, kritik konstruktif terhadap pelbagai kekeliruan tasawuf dan pembaruan tasawuf harus terus diupayakan kembali</w:t>
      </w:r>
      <w:r w:rsidR="00983DD2">
        <w:rPr>
          <w:rFonts w:asciiTheme="majorBidi" w:eastAsia="Times New Roman" w:hAnsiTheme="majorBidi" w:cstheme="majorBidi"/>
          <w:color w:val="000000" w:themeColor="text1"/>
          <w:sz w:val="24"/>
          <w:szCs w:val="24"/>
          <w:lang w:eastAsia="id-ID"/>
        </w:rPr>
        <w:t>.</w:t>
      </w:r>
    </w:p>
    <w:sectPr w:rsidR="00BE7DEE" w:rsidRPr="00983DD2" w:rsidSect="00EF5215">
      <w:footerReference w:type="default" r:id="rId8"/>
      <w:pgSz w:w="11906" w:h="16838"/>
      <w:pgMar w:top="2268" w:right="1701" w:bottom="1701" w:left="2268"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91" w:rsidRDefault="001F2291" w:rsidP="00AB01AB">
      <w:pPr>
        <w:spacing w:after="0" w:line="240" w:lineRule="auto"/>
      </w:pPr>
      <w:r>
        <w:separator/>
      </w:r>
    </w:p>
  </w:endnote>
  <w:endnote w:type="continuationSeparator" w:id="0">
    <w:p w:rsidR="001F2291" w:rsidRDefault="001F2291" w:rsidP="00AB0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5663937"/>
      <w:docPartObj>
        <w:docPartGallery w:val="Page Numbers (Bottom of Page)"/>
        <w:docPartUnique/>
      </w:docPartObj>
    </w:sdtPr>
    <w:sdtContent>
      <w:p w:rsidR="00B472C6" w:rsidRPr="00B472C6" w:rsidRDefault="00A61DB4" w:rsidP="00EF5215">
        <w:pPr>
          <w:pStyle w:val="Footer"/>
          <w:jc w:val="center"/>
          <w:rPr>
            <w:rFonts w:asciiTheme="majorBidi" w:hAnsiTheme="majorBidi" w:cstheme="majorBidi"/>
            <w:sz w:val="24"/>
            <w:szCs w:val="24"/>
          </w:rPr>
        </w:pPr>
        <w:r w:rsidRPr="00B472C6">
          <w:rPr>
            <w:rFonts w:asciiTheme="majorBidi" w:hAnsiTheme="majorBidi" w:cstheme="majorBidi"/>
            <w:sz w:val="24"/>
            <w:szCs w:val="24"/>
          </w:rPr>
          <w:fldChar w:fldCharType="begin"/>
        </w:r>
        <w:r w:rsidR="00B472C6" w:rsidRPr="00B472C6">
          <w:rPr>
            <w:rFonts w:asciiTheme="majorBidi" w:hAnsiTheme="majorBidi" w:cstheme="majorBidi"/>
            <w:sz w:val="24"/>
            <w:szCs w:val="24"/>
          </w:rPr>
          <w:instrText xml:space="preserve"> PAGE   \* MERGEFORMAT </w:instrText>
        </w:r>
        <w:r w:rsidRPr="00B472C6">
          <w:rPr>
            <w:rFonts w:asciiTheme="majorBidi" w:hAnsiTheme="majorBidi" w:cstheme="majorBidi"/>
            <w:sz w:val="24"/>
            <w:szCs w:val="24"/>
          </w:rPr>
          <w:fldChar w:fldCharType="separate"/>
        </w:r>
        <w:r w:rsidR="00EF5215">
          <w:rPr>
            <w:rFonts w:asciiTheme="majorBidi" w:hAnsiTheme="majorBidi" w:cstheme="majorBidi"/>
            <w:noProof/>
            <w:sz w:val="24"/>
            <w:szCs w:val="24"/>
          </w:rPr>
          <w:t>25</w:t>
        </w:r>
        <w:r w:rsidRPr="00B472C6">
          <w:rPr>
            <w:rFonts w:asciiTheme="majorBidi" w:hAnsiTheme="majorBidi" w:cstheme="majorBidi"/>
            <w:sz w:val="24"/>
            <w:szCs w:val="24"/>
          </w:rPr>
          <w:fldChar w:fldCharType="end"/>
        </w:r>
      </w:p>
    </w:sdtContent>
  </w:sdt>
  <w:p w:rsidR="00B472C6" w:rsidRPr="00B472C6" w:rsidRDefault="00B472C6">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91" w:rsidRDefault="001F2291" w:rsidP="00AB01AB">
      <w:pPr>
        <w:spacing w:after="0" w:line="240" w:lineRule="auto"/>
      </w:pPr>
      <w:r>
        <w:separator/>
      </w:r>
    </w:p>
  </w:footnote>
  <w:footnote w:type="continuationSeparator" w:id="0">
    <w:p w:rsidR="001F2291" w:rsidRDefault="001F2291" w:rsidP="00AB01AB">
      <w:pPr>
        <w:spacing w:after="0" w:line="240" w:lineRule="auto"/>
      </w:pPr>
      <w:r>
        <w:continuationSeparator/>
      </w:r>
    </w:p>
  </w:footnote>
  <w:footnote w:id="1">
    <w:p w:rsidR="000A53CE"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000A53CE" w:rsidRPr="00065D94">
        <w:rPr>
          <w:rStyle w:val="Emphasis"/>
          <w:rFonts w:asciiTheme="majorBidi" w:hAnsiTheme="majorBidi" w:cstheme="majorBidi"/>
          <w:i w:val="0"/>
          <w:iCs w:val="0"/>
          <w:sz w:val="20"/>
          <w:szCs w:val="20"/>
        </w:rPr>
        <w:t>Schimmel</w:t>
      </w:r>
      <w:r w:rsidR="000A53CE" w:rsidRPr="00065D94">
        <w:rPr>
          <w:rStyle w:val="st"/>
          <w:rFonts w:asciiTheme="majorBidi" w:hAnsiTheme="majorBidi" w:cstheme="majorBidi"/>
          <w:sz w:val="20"/>
          <w:szCs w:val="20"/>
        </w:rPr>
        <w:t xml:space="preserve">, </w:t>
      </w:r>
      <w:r w:rsidR="000A53CE" w:rsidRPr="00065D94">
        <w:rPr>
          <w:rStyle w:val="Emphasis"/>
          <w:rFonts w:asciiTheme="majorBidi" w:hAnsiTheme="majorBidi" w:cstheme="majorBidi"/>
          <w:sz w:val="20"/>
          <w:szCs w:val="20"/>
        </w:rPr>
        <w:t>Dimensi Mistik</w:t>
      </w:r>
      <w:r w:rsidR="000A53CE" w:rsidRPr="00065D94">
        <w:rPr>
          <w:rStyle w:val="st"/>
          <w:rFonts w:asciiTheme="majorBidi" w:hAnsiTheme="majorBidi" w:cstheme="majorBidi"/>
          <w:sz w:val="20"/>
          <w:szCs w:val="20"/>
        </w:rPr>
        <w:t xml:space="preserve"> </w:t>
      </w:r>
      <w:r w:rsidR="000A53CE" w:rsidRPr="00065D94">
        <w:rPr>
          <w:rStyle w:val="st"/>
          <w:rFonts w:asciiTheme="majorBidi" w:hAnsiTheme="majorBidi" w:cstheme="majorBidi"/>
          <w:i/>
          <w:iCs/>
          <w:sz w:val="20"/>
          <w:szCs w:val="20"/>
        </w:rPr>
        <w:t>Dalam</w:t>
      </w:r>
      <w:r w:rsidR="000A53CE" w:rsidRPr="00065D94">
        <w:rPr>
          <w:rStyle w:val="st"/>
          <w:rFonts w:asciiTheme="majorBidi" w:hAnsiTheme="majorBidi" w:cstheme="majorBidi"/>
          <w:sz w:val="20"/>
          <w:szCs w:val="20"/>
        </w:rPr>
        <w:t xml:space="preserve"> </w:t>
      </w:r>
      <w:r w:rsidR="000A53CE" w:rsidRPr="00065D94">
        <w:rPr>
          <w:rStyle w:val="st"/>
          <w:rFonts w:asciiTheme="majorBidi" w:hAnsiTheme="majorBidi" w:cstheme="majorBidi"/>
          <w:i/>
          <w:iCs/>
          <w:sz w:val="20"/>
          <w:szCs w:val="20"/>
        </w:rPr>
        <w:t>Islam</w:t>
      </w:r>
      <w:r w:rsidR="000A53CE" w:rsidRPr="00065D94">
        <w:rPr>
          <w:rStyle w:val="st"/>
          <w:rFonts w:asciiTheme="majorBidi" w:hAnsiTheme="majorBidi" w:cstheme="majorBidi"/>
          <w:sz w:val="20"/>
          <w:szCs w:val="20"/>
        </w:rPr>
        <w:t xml:space="preserve">, Terj. Sapardi Djoko Damono, dkk. (Jakarta: </w:t>
      </w:r>
      <w:r w:rsidR="000A53CE" w:rsidRPr="00065D94">
        <w:rPr>
          <w:rFonts w:asciiTheme="majorBidi" w:hAnsiTheme="majorBidi" w:cstheme="majorBidi"/>
          <w:sz w:val="20"/>
          <w:szCs w:val="20"/>
        </w:rPr>
        <w:t>Firdaus, 2000), h. XV</w:t>
      </w:r>
    </w:p>
  </w:footnote>
  <w:footnote w:id="2">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000A53CE" w:rsidRPr="00065D94">
        <w:rPr>
          <w:rFonts w:asciiTheme="majorBidi" w:hAnsiTheme="majorBidi" w:cstheme="majorBidi"/>
          <w:sz w:val="20"/>
          <w:szCs w:val="20"/>
        </w:rPr>
        <w:t xml:space="preserve">Amin Syukur, </w:t>
      </w:r>
      <w:r w:rsidR="000A53CE" w:rsidRPr="00065D94">
        <w:rPr>
          <w:rStyle w:val="Emphasis"/>
          <w:rFonts w:asciiTheme="majorBidi" w:hAnsiTheme="majorBidi" w:cstheme="majorBidi"/>
          <w:sz w:val="20"/>
          <w:szCs w:val="20"/>
        </w:rPr>
        <w:t xml:space="preserve">Tasawuf Kontekstual, </w:t>
      </w:r>
      <w:r w:rsidR="000A53CE" w:rsidRPr="00065D94">
        <w:rPr>
          <w:rFonts w:asciiTheme="majorBidi" w:hAnsiTheme="majorBidi" w:cstheme="majorBidi"/>
          <w:sz w:val="20"/>
          <w:szCs w:val="20"/>
        </w:rPr>
        <w:t xml:space="preserve">(Yogyakarta: Pustaka Pelajar, 2003), </w:t>
      </w:r>
      <w:r w:rsidRPr="00065D94">
        <w:rPr>
          <w:rFonts w:asciiTheme="majorBidi" w:hAnsiTheme="majorBidi" w:cstheme="majorBidi"/>
          <w:sz w:val="20"/>
          <w:szCs w:val="20"/>
        </w:rPr>
        <w:t>h</w:t>
      </w:r>
      <w:r w:rsidR="000A53CE" w:rsidRPr="00065D94">
        <w:rPr>
          <w:rFonts w:asciiTheme="majorBidi" w:hAnsiTheme="majorBidi" w:cstheme="majorBidi"/>
          <w:sz w:val="20"/>
          <w:szCs w:val="20"/>
        </w:rPr>
        <w:t>.</w:t>
      </w:r>
      <w:r w:rsidRPr="00065D94">
        <w:rPr>
          <w:rFonts w:asciiTheme="majorBidi" w:hAnsiTheme="majorBidi" w:cstheme="majorBidi"/>
          <w:sz w:val="20"/>
          <w:szCs w:val="20"/>
        </w:rPr>
        <w:t xml:space="preserve"> 86</w:t>
      </w:r>
    </w:p>
  </w:footnote>
  <w:footnote w:id="3">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w:t>
      </w:r>
    </w:p>
  </w:footnote>
  <w:footnote w:id="4">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Amin Syukur, </w:t>
      </w:r>
      <w:r w:rsidRPr="00065D94">
        <w:rPr>
          <w:rStyle w:val="Emphasis"/>
          <w:rFonts w:asciiTheme="majorBidi" w:hAnsiTheme="majorBidi" w:cstheme="majorBidi"/>
          <w:sz w:val="20"/>
          <w:szCs w:val="20"/>
        </w:rPr>
        <w:t xml:space="preserve">Menggugat Tasawuf, </w:t>
      </w:r>
      <w:r w:rsidRPr="00065D94">
        <w:rPr>
          <w:rFonts w:asciiTheme="majorBidi" w:hAnsiTheme="majorBidi" w:cstheme="majorBidi"/>
          <w:sz w:val="20"/>
          <w:szCs w:val="20"/>
        </w:rPr>
        <w:t> (Yogyakarta: Pustaka Pelajar, 2002), h. 7-8</w:t>
      </w:r>
    </w:p>
  </w:footnote>
  <w:footnote w:id="5">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Masignon &amp; M. Abd. El Razik, </w:t>
      </w:r>
      <w:r w:rsidRPr="00065D94">
        <w:rPr>
          <w:rStyle w:val="Emphasis"/>
          <w:rFonts w:asciiTheme="majorBidi" w:hAnsiTheme="majorBidi" w:cstheme="majorBidi"/>
          <w:sz w:val="20"/>
          <w:szCs w:val="20"/>
        </w:rPr>
        <w:t xml:space="preserve">At Tassawuf, </w:t>
      </w:r>
      <w:r w:rsidRPr="00065D94">
        <w:rPr>
          <w:rFonts w:asciiTheme="majorBidi" w:hAnsiTheme="majorBidi" w:cstheme="majorBidi"/>
          <w:sz w:val="20"/>
          <w:szCs w:val="20"/>
        </w:rPr>
        <w:t>(Beirut: Dar Al Kitab Al Banani, 1984). h. 25</w:t>
      </w:r>
    </w:p>
  </w:footnote>
  <w:footnote w:id="6">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Totok Jumantoro dan Samsul Munir Amin, </w:t>
      </w:r>
      <w:r w:rsidRPr="00065D94">
        <w:rPr>
          <w:rStyle w:val="Emphasis"/>
          <w:rFonts w:asciiTheme="majorBidi" w:hAnsiTheme="majorBidi" w:cstheme="majorBidi"/>
          <w:sz w:val="20"/>
          <w:szCs w:val="20"/>
        </w:rPr>
        <w:t xml:space="preserve">Kamus Ilmu Tasawuf, </w:t>
      </w:r>
      <w:r w:rsidRPr="00065D94">
        <w:rPr>
          <w:rFonts w:asciiTheme="majorBidi" w:hAnsiTheme="majorBidi" w:cstheme="majorBidi"/>
          <w:sz w:val="20"/>
          <w:szCs w:val="20"/>
        </w:rPr>
        <w:t>(Wonosobo: Amzah, 2005). h. 245-249</w:t>
      </w:r>
    </w:p>
  </w:footnote>
  <w:footnote w:id="7">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Harun Nasution, </w:t>
      </w:r>
      <w:r w:rsidRPr="00065D94">
        <w:rPr>
          <w:rStyle w:val="Emphasis"/>
          <w:rFonts w:asciiTheme="majorBidi" w:hAnsiTheme="majorBidi" w:cstheme="majorBidi"/>
          <w:sz w:val="20"/>
          <w:szCs w:val="20"/>
        </w:rPr>
        <w:t>Falsafat dan Mistisisme dalam Islam</w:t>
      </w:r>
      <w:r w:rsidRPr="00065D94">
        <w:rPr>
          <w:rFonts w:asciiTheme="majorBidi" w:hAnsiTheme="majorBidi" w:cstheme="majorBidi"/>
          <w:sz w:val="20"/>
          <w:szCs w:val="20"/>
        </w:rPr>
        <w:t>, (Jakarta; Bulan Bintang, 1995), h. 57-58</w:t>
      </w:r>
    </w:p>
  </w:footnote>
  <w:footnote w:id="8">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Fazlur Rahman, </w:t>
      </w:r>
      <w:r w:rsidRPr="00065D94">
        <w:rPr>
          <w:rStyle w:val="Emphasis"/>
          <w:rFonts w:asciiTheme="majorBidi" w:hAnsiTheme="majorBidi" w:cstheme="majorBidi"/>
          <w:sz w:val="20"/>
          <w:szCs w:val="20"/>
        </w:rPr>
        <w:t xml:space="preserve">Islam, </w:t>
      </w:r>
      <w:r w:rsidRPr="00065D94">
        <w:rPr>
          <w:rFonts w:asciiTheme="majorBidi" w:hAnsiTheme="majorBidi" w:cstheme="majorBidi"/>
          <w:sz w:val="20"/>
          <w:szCs w:val="20"/>
        </w:rPr>
        <w:t>(Bandung, Pustaka: 1997), h. 190</w:t>
      </w:r>
    </w:p>
  </w:footnote>
  <w:footnote w:id="9">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000A53CE" w:rsidRPr="00065D94">
        <w:rPr>
          <w:rFonts w:asciiTheme="majorBidi" w:hAnsiTheme="majorBidi" w:cstheme="majorBidi"/>
          <w:sz w:val="20"/>
          <w:szCs w:val="20"/>
        </w:rPr>
        <w:t xml:space="preserve">Amin </w:t>
      </w:r>
      <w:r w:rsidRPr="00065D94">
        <w:rPr>
          <w:rFonts w:asciiTheme="majorBidi" w:hAnsiTheme="majorBidi" w:cstheme="majorBidi"/>
          <w:sz w:val="20"/>
          <w:szCs w:val="20"/>
        </w:rPr>
        <w:t xml:space="preserve">Syukur, </w:t>
      </w:r>
      <w:r w:rsidRPr="00065D94">
        <w:rPr>
          <w:rStyle w:val="Emphasis"/>
          <w:rFonts w:asciiTheme="majorBidi" w:hAnsiTheme="majorBidi" w:cstheme="majorBidi"/>
          <w:sz w:val="20"/>
          <w:szCs w:val="20"/>
        </w:rPr>
        <w:t xml:space="preserve">Menggugat, </w:t>
      </w:r>
      <w:r w:rsidR="00263CE1"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 xml:space="preserve">h. 9-11, lihat juga Harun Nasution, </w:t>
      </w:r>
      <w:r w:rsidRPr="00065D94">
        <w:rPr>
          <w:rStyle w:val="Emphasis"/>
          <w:rFonts w:asciiTheme="majorBidi" w:hAnsiTheme="majorBidi" w:cstheme="majorBidi"/>
          <w:sz w:val="20"/>
          <w:szCs w:val="20"/>
        </w:rPr>
        <w:t xml:space="preserve">Falsafat dan mistisme dalam Islam, </w:t>
      </w:r>
      <w:r w:rsidR="00263CE1"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58, Abu al-Wafa al-Taftazani,</w:t>
      </w:r>
      <w:r w:rsidRPr="00065D94">
        <w:rPr>
          <w:rStyle w:val="Emphasis"/>
          <w:rFonts w:asciiTheme="majorBidi" w:hAnsiTheme="majorBidi" w:cstheme="majorBidi"/>
          <w:sz w:val="20"/>
          <w:szCs w:val="20"/>
        </w:rPr>
        <w:t xml:space="preserve"> Sufi dari Zaman ke Zaman, </w:t>
      </w:r>
      <w:r w:rsidRPr="00065D94">
        <w:rPr>
          <w:rFonts w:asciiTheme="majorBidi" w:hAnsiTheme="majorBidi" w:cstheme="majorBidi"/>
          <w:sz w:val="20"/>
          <w:szCs w:val="20"/>
        </w:rPr>
        <w:t>terj. Ahmad Rofi’ Utsmani, (Bandung: Pustaka, 2003), h. 21</w:t>
      </w:r>
      <w:r w:rsidR="00065D94" w:rsidRPr="00065D94">
        <w:rPr>
          <w:rFonts w:asciiTheme="majorBidi" w:hAnsiTheme="majorBidi" w:cstheme="majorBidi"/>
          <w:sz w:val="20"/>
          <w:szCs w:val="20"/>
        </w:rPr>
        <w:t xml:space="preserve"> dan</w:t>
      </w:r>
      <w:r w:rsidRPr="00065D94">
        <w:rPr>
          <w:rFonts w:asciiTheme="majorBidi" w:hAnsiTheme="majorBidi" w:cstheme="majorBidi"/>
          <w:sz w:val="20"/>
          <w:szCs w:val="20"/>
        </w:rPr>
        <w:t xml:space="preserve"> Abu Nashr as-Sarraj, </w:t>
      </w:r>
      <w:r w:rsidRPr="00065D94">
        <w:rPr>
          <w:rStyle w:val="Emphasis"/>
          <w:rFonts w:asciiTheme="majorBidi" w:hAnsiTheme="majorBidi" w:cstheme="majorBidi"/>
          <w:sz w:val="20"/>
          <w:szCs w:val="20"/>
        </w:rPr>
        <w:t>Al-Luma’</w:t>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terj</w:t>
      </w:r>
      <w:r w:rsidRPr="00065D94">
        <w:rPr>
          <w:rFonts w:asciiTheme="majorBidi" w:hAnsiTheme="majorBidi" w:cstheme="majorBidi"/>
          <w:sz w:val="20"/>
          <w:szCs w:val="20"/>
        </w:rPr>
        <w:t>. Wasmukan dan Samson Rahman, (Surabaya: Risalah Gusti, 2002), h. 45-46.</w:t>
      </w:r>
    </w:p>
  </w:footnote>
  <w:footnote w:id="10">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Ahmad Bahjat, </w:t>
      </w:r>
      <w:r w:rsidRPr="00065D94">
        <w:rPr>
          <w:rStyle w:val="Emphasis"/>
          <w:rFonts w:asciiTheme="majorBidi" w:hAnsiTheme="majorBidi" w:cstheme="majorBidi"/>
          <w:sz w:val="20"/>
          <w:szCs w:val="20"/>
        </w:rPr>
        <w:t xml:space="preserve">Pledoi Kaum Sufi, </w:t>
      </w:r>
      <w:r w:rsidRPr="00065D94">
        <w:rPr>
          <w:rFonts w:asciiTheme="majorBidi" w:hAnsiTheme="majorBidi" w:cstheme="majorBidi"/>
          <w:sz w:val="20"/>
          <w:szCs w:val="20"/>
        </w:rPr>
        <w:t>terj. Hasan Abrori (Surabaya: Pustaka Progressif, 1997), h. 44</w:t>
      </w:r>
    </w:p>
  </w:footnote>
  <w:footnote w:id="11">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Al-Qusyairi, </w:t>
      </w:r>
      <w:r w:rsidRPr="00065D94">
        <w:rPr>
          <w:rStyle w:val="Emphasis"/>
          <w:rFonts w:asciiTheme="majorBidi" w:hAnsiTheme="majorBidi" w:cstheme="majorBidi"/>
          <w:sz w:val="20"/>
          <w:szCs w:val="20"/>
        </w:rPr>
        <w:t>al-Risalah al-Qusyairiyah</w:t>
      </w:r>
      <w:r w:rsidRPr="00065D94">
        <w:rPr>
          <w:rFonts w:asciiTheme="majorBidi" w:hAnsiTheme="majorBidi" w:cstheme="majorBidi"/>
          <w:sz w:val="20"/>
          <w:szCs w:val="20"/>
        </w:rPr>
        <w:t xml:space="preserve"> (Beirut: Darul Khoir, t.t.), h. 280</w:t>
      </w:r>
    </w:p>
  </w:footnote>
  <w:footnote w:id="12">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279</w:t>
      </w:r>
    </w:p>
  </w:footnote>
  <w:footnote w:id="13">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Abdul Qadir Al-Jilani, </w:t>
      </w:r>
      <w:r w:rsidRPr="00065D94">
        <w:rPr>
          <w:rStyle w:val="Emphasis"/>
          <w:rFonts w:asciiTheme="majorBidi" w:hAnsiTheme="majorBidi" w:cstheme="majorBidi"/>
          <w:sz w:val="20"/>
          <w:szCs w:val="20"/>
        </w:rPr>
        <w:t xml:space="preserve">Titian Mahabbah, </w:t>
      </w:r>
      <w:r w:rsidRPr="00065D94">
        <w:rPr>
          <w:rFonts w:asciiTheme="majorBidi" w:hAnsiTheme="majorBidi" w:cstheme="majorBidi"/>
          <w:i/>
          <w:iCs/>
          <w:sz w:val="20"/>
          <w:szCs w:val="20"/>
        </w:rPr>
        <w:t>terj</w:t>
      </w:r>
      <w:r w:rsidRPr="00065D94">
        <w:rPr>
          <w:rFonts w:asciiTheme="majorBidi" w:hAnsiTheme="majorBidi" w:cstheme="majorBidi"/>
          <w:sz w:val="20"/>
          <w:szCs w:val="20"/>
        </w:rPr>
        <w:t>. Ahmad Fadhil (Jakarta: Sahara, 2003), h. 74</w:t>
      </w:r>
    </w:p>
  </w:footnote>
  <w:footnote w:id="14">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75</w:t>
      </w:r>
    </w:p>
  </w:footnote>
  <w:footnote w:id="15">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75-77</w:t>
      </w:r>
    </w:p>
  </w:footnote>
  <w:footnote w:id="16">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Amin Syukur, </w:t>
      </w:r>
      <w:r w:rsidRPr="00065D94">
        <w:rPr>
          <w:rStyle w:val="Emphasis"/>
          <w:rFonts w:asciiTheme="majorBidi" w:hAnsiTheme="majorBidi" w:cstheme="majorBidi"/>
          <w:sz w:val="20"/>
          <w:szCs w:val="20"/>
        </w:rPr>
        <w:t>Menggugat Tasawuf,</w:t>
      </w:r>
      <w:r w:rsidR="00263CE1" w:rsidRPr="00065D94">
        <w:rPr>
          <w:rStyle w:val="Emphasis"/>
          <w:rFonts w:asciiTheme="majorBidi" w:hAnsiTheme="majorBidi" w:cstheme="majorBidi"/>
          <w:sz w:val="20"/>
          <w:szCs w:val="20"/>
        </w:rPr>
        <w:t xml:space="preserve"> 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Style w:val="Emphasis"/>
          <w:rFonts w:asciiTheme="majorBidi" w:hAnsiTheme="majorBidi" w:cstheme="majorBidi"/>
          <w:i w:val="0"/>
          <w:iCs w:val="0"/>
          <w:sz w:val="20"/>
          <w:szCs w:val="20"/>
        </w:rPr>
        <w:t>h. 75</w:t>
      </w:r>
    </w:p>
  </w:footnote>
  <w:footnote w:id="17">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Carl W. Ernst, </w:t>
      </w:r>
      <w:r w:rsidRPr="00065D94">
        <w:rPr>
          <w:rStyle w:val="Emphasis"/>
          <w:rFonts w:asciiTheme="majorBidi" w:hAnsiTheme="majorBidi" w:cstheme="majorBidi"/>
          <w:sz w:val="20"/>
          <w:szCs w:val="20"/>
        </w:rPr>
        <w:t xml:space="preserve">Ekspresi Ekstase dalam Sufisme, </w:t>
      </w:r>
      <w:r w:rsidRPr="00065D94">
        <w:rPr>
          <w:rFonts w:asciiTheme="majorBidi" w:hAnsiTheme="majorBidi" w:cstheme="majorBidi"/>
          <w:i/>
          <w:iCs/>
          <w:sz w:val="20"/>
          <w:szCs w:val="20"/>
        </w:rPr>
        <w:t>Terj</w:t>
      </w:r>
      <w:r w:rsidRPr="00065D94">
        <w:rPr>
          <w:rFonts w:asciiTheme="majorBidi" w:hAnsiTheme="majorBidi" w:cstheme="majorBidi"/>
          <w:sz w:val="20"/>
          <w:szCs w:val="20"/>
        </w:rPr>
        <w:t>., Heppi Sih Rudatin &amp; Rini Kusmawati (Yogyakarta: Putra Langit, 2003). h. 13-14</w:t>
      </w:r>
    </w:p>
  </w:footnote>
  <w:footnote w:id="18">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Harun Nasution, </w:t>
      </w:r>
      <w:r w:rsidRPr="00065D94">
        <w:rPr>
          <w:rStyle w:val="Emphasis"/>
          <w:rFonts w:asciiTheme="majorBidi" w:hAnsiTheme="majorBidi" w:cstheme="majorBidi"/>
          <w:sz w:val="20"/>
          <w:szCs w:val="20"/>
        </w:rPr>
        <w:t xml:space="preserve">Falsafat dan Mistisme dalam Islam, </w:t>
      </w:r>
      <w:r w:rsidR="00263CE1"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 xml:space="preserve">h. 64. Dalam konteks ini, </w:t>
      </w:r>
      <w:r w:rsidRPr="00065D94">
        <w:rPr>
          <w:rStyle w:val="Emphasis"/>
          <w:rFonts w:asciiTheme="majorBidi" w:hAnsiTheme="majorBidi" w:cstheme="majorBidi"/>
          <w:sz w:val="20"/>
          <w:szCs w:val="20"/>
        </w:rPr>
        <w:t>zuhud</w:t>
      </w:r>
      <w:r w:rsidRPr="00065D94">
        <w:rPr>
          <w:rFonts w:asciiTheme="majorBidi" w:hAnsiTheme="majorBidi" w:cstheme="majorBidi"/>
          <w:sz w:val="20"/>
          <w:szCs w:val="20"/>
        </w:rPr>
        <w:t xml:space="preserve"> dipahami sebagai </w:t>
      </w:r>
      <w:r w:rsidRPr="00065D94">
        <w:rPr>
          <w:rStyle w:val="Emphasis"/>
          <w:rFonts w:asciiTheme="majorBidi" w:hAnsiTheme="majorBidi" w:cstheme="majorBidi"/>
          <w:sz w:val="20"/>
          <w:szCs w:val="20"/>
        </w:rPr>
        <w:t>wasilah</w:t>
      </w:r>
      <w:r w:rsidRPr="00065D94">
        <w:rPr>
          <w:rFonts w:asciiTheme="majorBidi" w:hAnsiTheme="majorBidi" w:cstheme="majorBidi"/>
          <w:sz w:val="20"/>
          <w:szCs w:val="20"/>
        </w:rPr>
        <w:t xml:space="preserve"> atau bentuk upaya penjernihan jiwa dari godaan dunia sehingga mampu melakukan </w:t>
      </w:r>
      <w:r w:rsidRPr="00065D94">
        <w:rPr>
          <w:rStyle w:val="Emphasis"/>
          <w:rFonts w:asciiTheme="majorBidi" w:hAnsiTheme="majorBidi" w:cstheme="majorBidi"/>
          <w:sz w:val="20"/>
          <w:szCs w:val="20"/>
        </w:rPr>
        <w:t>musyahadah</w:t>
      </w:r>
      <w:r w:rsidRPr="00065D94">
        <w:rPr>
          <w:rFonts w:asciiTheme="majorBidi" w:hAnsiTheme="majorBidi" w:cstheme="majorBidi"/>
          <w:sz w:val="20"/>
          <w:szCs w:val="20"/>
        </w:rPr>
        <w:t xml:space="preserve"> kepada Allah.Menurut Abu Bakar Al Kattani dalam Sokhi Huda menjelaskan bahwa tasawuf adalah shafa (kejernihan hati) dan Musyahadah (menyaksikan Allah) atau merasa disaksikan Allah. Yang satu sebagai </w:t>
      </w:r>
      <w:r w:rsidRPr="00065D94">
        <w:rPr>
          <w:rStyle w:val="Emphasis"/>
          <w:rFonts w:asciiTheme="majorBidi" w:hAnsiTheme="majorBidi" w:cstheme="majorBidi"/>
          <w:sz w:val="20"/>
          <w:szCs w:val="20"/>
        </w:rPr>
        <w:t>wasilah</w:t>
      </w:r>
      <w:r w:rsidR="00065D94" w:rsidRPr="00065D94">
        <w:rPr>
          <w:rFonts w:asciiTheme="majorBidi" w:hAnsiTheme="majorBidi" w:cstheme="majorBidi"/>
          <w:sz w:val="20"/>
          <w:szCs w:val="20"/>
        </w:rPr>
        <w:t xml:space="preserve"> dan</w:t>
      </w:r>
      <w:r w:rsidRPr="00065D94">
        <w:rPr>
          <w:rFonts w:asciiTheme="majorBidi" w:hAnsiTheme="majorBidi" w:cstheme="majorBidi"/>
          <w:sz w:val="20"/>
          <w:szCs w:val="20"/>
        </w:rPr>
        <w:t xml:space="preserve"> yang lain sebagai </w:t>
      </w:r>
      <w:r w:rsidRPr="00065D94">
        <w:rPr>
          <w:rStyle w:val="Emphasis"/>
          <w:rFonts w:asciiTheme="majorBidi" w:hAnsiTheme="majorBidi" w:cstheme="majorBidi"/>
          <w:sz w:val="20"/>
          <w:szCs w:val="20"/>
        </w:rPr>
        <w:t>ghayah</w:t>
      </w:r>
      <w:r w:rsidRPr="00065D94">
        <w:rPr>
          <w:rFonts w:asciiTheme="majorBidi" w:hAnsiTheme="majorBidi" w:cstheme="majorBidi"/>
          <w:sz w:val="20"/>
          <w:szCs w:val="20"/>
        </w:rPr>
        <w:t xml:space="preserve"> (tujuan). Dan inilah makna lain dari </w:t>
      </w:r>
      <w:r w:rsidRPr="00065D94">
        <w:rPr>
          <w:rStyle w:val="Emphasis"/>
          <w:rFonts w:asciiTheme="majorBidi" w:hAnsiTheme="majorBidi" w:cstheme="majorBidi"/>
          <w:sz w:val="20"/>
          <w:szCs w:val="20"/>
        </w:rPr>
        <w:t>Al Ihsan</w:t>
      </w:r>
      <w:r w:rsidRPr="00065D94">
        <w:rPr>
          <w:rFonts w:asciiTheme="majorBidi" w:hAnsiTheme="majorBidi" w:cstheme="majorBidi"/>
          <w:sz w:val="20"/>
          <w:szCs w:val="20"/>
        </w:rPr>
        <w:t xml:space="preserve">. Lihat lebih lanjut dalam Sokhi Huda, </w:t>
      </w:r>
      <w:r w:rsidRPr="00065D94">
        <w:rPr>
          <w:rStyle w:val="Emphasis"/>
          <w:rFonts w:asciiTheme="majorBidi" w:hAnsiTheme="majorBidi" w:cstheme="majorBidi"/>
          <w:sz w:val="20"/>
          <w:szCs w:val="20"/>
        </w:rPr>
        <w:t xml:space="preserve">Tasawif Kultural: Fenomena Shalawat Wahidiyah, </w:t>
      </w:r>
      <w:r w:rsidRPr="00065D94">
        <w:rPr>
          <w:rFonts w:asciiTheme="majorBidi" w:hAnsiTheme="majorBidi" w:cstheme="majorBidi"/>
          <w:sz w:val="20"/>
          <w:szCs w:val="20"/>
        </w:rPr>
        <w:t>(Yogyakarta: LKiS: 2007), h. 21-23</w:t>
      </w:r>
    </w:p>
  </w:footnote>
  <w:footnote w:id="19">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Ahmad Warson Munawir, </w:t>
      </w:r>
      <w:r w:rsidRPr="00065D94">
        <w:rPr>
          <w:rStyle w:val="Emphasis"/>
          <w:rFonts w:asciiTheme="majorBidi" w:hAnsiTheme="majorBidi" w:cstheme="majorBidi"/>
          <w:sz w:val="20"/>
          <w:szCs w:val="20"/>
        </w:rPr>
        <w:t>Al-Munawir : Kamus Arab – Indonesia</w:t>
      </w:r>
      <w:r w:rsidRPr="00065D94">
        <w:rPr>
          <w:rFonts w:asciiTheme="majorBidi" w:hAnsiTheme="majorBidi" w:cstheme="majorBidi"/>
          <w:sz w:val="20"/>
          <w:szCs w:val="20"/>
        </w:rPr>
        <w:t>, (Yogyakarta: PP. Al-Munawiwir, 1984), h. 626</w:t>
      </w:r>
    </w:p>
  </w:footnote>
  <w:footnote w:id="20">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Amin Syukur, </w:t>
      </w:r>
      <w:r w:rsidRPr="00065D94">
        <w:rPr>
          <w:rStyle w:val="Emphasis"/>
          <w:rFonts w:asciiTheme="majorBidi" w:hAnsiTheme="majorBidi" w:cstheme="majorBidi"/>
          <w:sz w:val="20"/>
          <w:szCs w:val="20"/>
        </w:rPr>
        <w:t>Zuhud di Abad Modern</w:t>
      </w:r>
      <w:r w:rsidRPr="00065D94">
        <w:rPr>
          <w:rFonts w:asciiTheme="majorBidi" w:hAnsiTheme="majorBidi" w:cstheme="majorBidi"/>
          <w:sz w:val="20"/>
          <w:szCs w:val="20"/>
        </w:rPr>
        <w:t>, (Yogyakarta: Pustaka Pelajar, 2000), h. 1</w:t>
      </w:r>
    </w:p>
  </w:footnote>
  <w:footnote w:id="21">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2</w:t>
      </w:r>
    </w:p>
  </w:footnote>
  <w:footnote w:id="22">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Abu al-Wafa al-Taftazani,</w:t>
      </w:r>
      <w:r w:rsidRPr="00065D94">
        <w:rPr>
          <w:rStyle w:val="Emphasis"/>
          <w:rFonts w:asciiTheme="majorBidi" w:hAnsiTheme="majorBidi" w:cstheme="majorBidi"/>
          <w:sz w:val="20"/>
          <w:szCs w:val="20"/>
        </w:rPr>
        <w:t xml:space="preserve"> Sufi dari Zaman ke Zaman</w:t>
      </w:r>
      <w:r w:rsidRPr="00065D94">
        <w:rPr>
          <w:rFonts w:asciiTheme="majorBidi" w:hAnsiTheme="majorBidi" w:cstheme="majorBidi"/>
          <w:sz w:val="20"/>
          <w:szCs w:val="20"/>
        </w:rPr>
        <w:t>,</w:t>
      </w:r>
      <w:r w:rsidR="00263CE1" w:rsidRPr="00065D94">
        <w:rPr>
          <w:rFonts w:asciiTheme="majorBidi" w:hAnsiTheme="majorBidi" w:cstheme="majorBidi"/>
          <w:sz w:val="20"/>
          <w:szCs w:val="20"/>
        </w:rPr>
        <w:t xml:space="preserve"> (Bandung: </w:t>
      </w:r>
      <w:r w:rsidR="00263CE1" w:rsidRPr="00065D94">
        <w:rPr>
          <w:rStyle w:val="st"/>
          <w:rFonts w:asciiTheme="majorBidi" w:hAnsiTheme="majorBidi" w:cstheme="majorBidi"/>
          <w:sz w:val="20"/>
          <w:szCs w:val="20"/>
        </w:rPr>
        <w:t>Pustaka Bandung, 2003),</w:t>
      </w:r>
      <w:r w:rsidRPr="00065D94">
        <w:rPr>
          <w:rFonts w:asciiTheme="majorBidi" w:hAnsiTheme="majorBidi" w:cstheme="majorBidi"/>
          <w:sz w:val="20"/>
          <w:szCs w:val="20"/>
        </w:rPr>
        <w:t xml:space="preserve"> h. 54</w:t>
      </w:r>
    </w:p>
  </w:footnote>
  <w:footnote w:id="23">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Abu Nashr as-Sarraj, </w:t>
      </w:r>
      <w:r w:rsidRPr="00065D94">
        <w:rPr>
          <w:rStyle w:val="Emphasis"/>
          <w:rFonts w:asciiTheme="majorBidi" w:hAnsiTheme="majorBidi" w:cstheme="majorBidi"/>
          <w:sz w:val="20"/>
          <w:szCs w:val="20"/>
        </w:rPr>
        <w:t>Al-Luma’</w:t>
      </w:r>
      <w:r w:rsidRPr="00065D94">
        <w:rPr>
          <w:rFonts w:asciiTheme="majorBidi" w:hAnsiTheme="majorBidi" w:cstheme="majorBidi"/>
          <w:sz w:val="20"/>
          <w:szCs w:val="20"/>
        </w:rPr>
        <w:t xml:space="preserve">, </w:t>
      </w:r>
      <w:r w:rsidR="000A53CE" w:rsidRPr="00065D94">
        <w:rPr>
          <w:rFonts w:asciiTheme="majorBidi" w:hAnsiTheme="majorBidi" w:cstheme="majorBidi"/>
          <w:i/>
          <w:iCs/>
          <w:sz w:val="20"/>
          <w:szCs w:val="20"/>
        </w:rPr>
        <w:t>op.cit.</w:t>
      </w:r>
      <w:r w:rsidRPr="00065D94">
        <w:rPr>
          <w:rFonts w:asciiTheme="majorBidi" w:hAnsiTheme="majorBidi" w:cstheme="majorBidi"/>
          <w:i/>
          <w:iCs/>
          <w:sz w:val="20"/>
          <w:szCs w:val="20"/>
        </w:rPr>
        <w:t xml:space="preserve">, </w:t>
      </w:r>
      <w:r w:rsidRPr="00065D94">
        <w:rPr>
          <w:rFonts w:asciiTheme="majorBidi" w:hAnsiTheme="majorBidi" w:cstheme="majorBidi"/>
          <w:sz w:val="20"/>
          <w:szCs w:val="20"/>
        </w:rPr>
        <w:t>h. 65</w:t>
      </w:r>
    </w:p>
  </w:footnote>
  <w:footnote w:id="24">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Harun Nasution, </w:t>
      </w:r>
      <w:r w:rsidRPr="00065D94">
        <w:rPr>
          <w:rStyle w:val="Emphasis"/>
          <w:rFonts w:asciiTheme="majorBidi" w:hAnsiTheme="majorBidi" w:cstheme="majorBidi"/>
          <w:sz w:val="20"/>
          <w:szCs w:val="20"/>
        </w:rPr>
        <w:t xml:space="preserve">Falsafat, </w:t>
      </w:r>
      <w:r w:rsidR="000A53CE" w:rsidRPr="00065D94">
        <w:rPr>
          <w:rStyle w:val="Emphasis"/>
          <w:rFonts w:asciiTheme="majorBidi" w:hAnsiTheme="majorBidi" w:cstheme="majorBidi"/>
          <w:sz w:val="20"/>
          <w:szCs w:val="20"/>
        </w:rPr>
        <w:t>op.cit.</w:t>
      </w:r>
      <w:r w:rsidRPr="00065D94">
        <w:rPr>
          <w:rStyle w:val="Emphasis"/>
          <w:rFonts w:asciiTheme="majorBidi" w:hAnsiTheme="majorBidi" w:cstheme="majorBidi"/>
          <w:sz w:val="20"/>
          <w:szCs w:val="20"/>
        </w:rPr>
        <w:t>,</w:t>
      </w:r>
      <w:r w:rsidRPr="00065D94">
        <w:rPr>
          <w:rFonts w:asciiTheme="majorBidi" w:hAnsiTheme="majorBidi" w:cstheme="majorBidi"/>
          <w:sz w:val="20"/>
          <w:szCs w:val="20"/>
        </w:rPr>
        <w:t xml:space="preserve"> h. 62-63</w:t>
      </w:r>
    </w:p>
  </w:footnote>
  <w:footnote w:id="25">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Tasawuf dalam Islam tumbuh karena terpengaruh oleh ajaran di luar Islam, antara lain ajaran agama Hindu, agama Persia, Agama Masehi, Pemikiran filsafat Yunani</w:t>
      </w:r>
      <w:r w:rsidR="00065D94" w:rsidRPr="00065D94">
        <w:rPr>
          <w:rFonts w:asciiTheme="majorBidi" w:hAnsiTheme="majorBidi" w:cstheme="majorBidi"/>
          <w:sz w:val="20"/>
          <w:szCs w:val="20"/>
        </w:rPr>
        <w:t xml:space="preserve"> dan</w:t>
      </w:r>
      <w:r w:rsidRPr="00065D94">
        <w:rPr>
          <w:rFonts w:asciiTheme="majorBidi" w:hAnsiTheme="majorBidi" w:cstheme="majorBidi"/>
          <w:sz w:val="20"/>
          <w:szCs w:val="20"/>
        </w:rPr>
        <w:t xml:space="preserve"> ajaran Neo Platonisme. Lihat dalam M. Solihin dan Rosihon Anwar, </w:t>
      </w:r>
      <w:r w:rsidRPr="00065D94">
        <w:rPr>
          <w:rStyle w:val="Emphasis"/>
          <w:rFonts w:asciiTheme="majorBidi" w:hAnsiTheme="majorBidi" w:cstheme="majorBidi"/>
          <w:sz w:val="20"/>
          <w:szCs w:val="20"/>
        </w:rPr>
        <w:t xml:space="preserve">Ilmu Tasawuf </w:t>
      </w:r>
      <w:r w:rsidRPr="00065D94">
        <w:rPr>
          <w:rFonts w:asciiTheme="majorBidi" w:hAnsiTheme="majorBidi" w:cstheme="majorBidi"/>
          <w:sz w:val="20"/>
          <w:szCs w:val="20"/>
        </w:rPr>
        <w:t>(Bandung: Pustaka Setia, 2008). h. 39</w:t>
      </w:r>
    </w:p>
  </w:footnote>
  <w:footnote w:id="26">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dari Zaman, </w:t>
      </w:r>
      <w:r w:rsidR="000A53CE" w:rsidRPr="00065D94">
        <w:rPr>
          <w:rStyle w:val="Emphasis"/>
          <w:rFonts w:asciiTheme="majorBidi" w:hAnsiTheme="majorBidi" w:cstheme="majorBidi"/>
          <w:sz w:val="20"/>
          <w:szCs w:val="20"/>
        </w:rPr>
        <w:t>Op.cit.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 xml:space="preserve">h. 23-29; lihat juga Jamil, </w:t>
      </w:r>
      <w:r w:rsidRPr="00065D94">
        <w:rPr>
          <w:rStyle w:val="Emphasis"/>
          <w:rFonts w:asciiTheme="majorBidi" w:hAnsiTheme="majorBidi" w:cstheme="majorBidi"/>
          <w:sz w:val="20"/>
          <w:szCs w:val="20"/>
        </w:rPr>
        <w:t>Cakrawala Tasawuf</w:t>
      </w:r>
      <w:r w:rsidRPr="00065D94">
        <w:rPr>
          <w:rFonts w:asciiTheme="majorBidi" w:hAnsiTheme="majorBidi" w:cstheme="majorBidi"/>
          <w:sz w:val="20"/>
          <w:szCs w:val="20"/>
        </w:rPr>
        <w:t xml:space="preserve"> (Ciputat: Gaung Persada Press, 2004), h. 18-24</w:t>
      </w:r>
    </w:p>
  </w:footnote>
  <w:footnote w:id="27">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J. Spencer Trimingham, </w:t>
      </w:r>
      <w:r w:rsidRPr="00065D94">
        <w:rPr>
          <w:rStyle w:val="Emphasis"/>
          <w:rFonts w:asciiTheme="majorBidi" w:hAnsiTheme="majorBidi" w:cstheme="majorBidi"/>
          <w:sz w:val="20"/>
          <w:szCs w:val="20"/>
        </w:rPr>
        <w:t>The Sufi Orders In Islam</w:t>
      </w:r>
      <w:r w:rsidR="000517B1" w:rsidRPr="00065D94">
        <w:rPr>
          <w:rStyle w:val="Emphasis"/>
          <w:rFonts w:asciiTheme="majorBidi" w:hAnsiTheme="majorBidi" w:cstheme="majorBidi"/>
          <w:sz w:val="20"/>
          <w:szCs w:val="20"/>
        </w:rPr>
        <w: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(New York : Oxford University Press, 1973), h.2</w:t>
      </w:r>
    </w:p>
  </w:footnote>
  <w:footnote w:id="28">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00793E00" w:rsidRPr="00065D94">
        <w:rPr>
          <w:rFonts w:asciiTheme="majorBidi" w:hAnsiTheme="majorBidi" w:cstheme="majorBidi"/>
          <w:sz w:val="20"/>
          <w:szCs w:val="20"/>
        </w:rPr>
        <w:t xml:space="preserve"> Seyyed Hassein Nasr, “</w:t>
      </w:r>
      <w:r w:rsidR="00065D94">
        <w:rPr>
          <w:rFonts w:asciiTheme="majorBidi" w:hAnsiTheme="majorBidi" w:cstheme="majorBidi"/>
          <w:sz w:val="20"/>
          <w:szCs w:val="20"/>
        </w:rPr>
        <w:t>al-Q</w:t>
      </w:r>
      <w:r w:rsidRPr="00065D94">
        <w:rPr>
          <w:rFonts w:asciiTheme="majorBidi" w:hAnsiTheme="majorBidi" w:cstheme="majorBidi"/>
          <w:sz w:val="20"/>
          <w:szCs w:val="20"/>
        </w:rPr>
        <w:t>ur</w:t>
      </w:r>
      <w:r w:rsidR="00065D94">
        <w:rPr>
          <w:rFonts w:asciiTheme="majorBidi" w:hAnsiTheme="majorBidi" w:cstheme="majorBidi"/>
          <w:sz w:val="20"/>
          <w:szCs w:val="20"/>
        </w:rPr>
        <w:t>’</w:t>
      </w:r>
      <w:r w:rsidRPr="00065D94">
        <w:rPr>
          <w:rFonts w:asciiTheme="majorBidi" w:hAnsiTheme="majorBidi" w:cstheme="majorBidi"/>
          <w:sz w:val="20"/>
          <w:szCs w:val="20"/>
        </w:rPr>
        <w:t xml:space="preserve">an </w:t>
      </w:r>
      <w:r w:rsidR="00793E00" w:rsidRPr="00065D94">
        <w:rPr>
          <w:rFonts w:asciiTheme="majorBidi" w:hAnsiTheme="majorBidi" w:cstheme="majorBidi"/>
          <w:sz w:val="20"/>
          <w:szCs w:val="20"/>
        </w:rPr>
        <w:t xml:space="preserve">Sebagai </w:t>
      </w:r>
      <w:r w:rsidRPr="00065D94">
        <w:rPr>
          <w:rFonts w:asciiTheme="majorBidi" w:hAnsiTheme="majorBidi" w:cstheme="majorBidi"/>
          <w:sz w:val="20"/>
          <w:szCs w:val="20"/>
        </w:rPr>
        <w:t xml:space="preserve">Fondasi Spiritualitas Islam”, </w:t>
      </w:r>
      <w:r w:rsidRPr="00065D94">
        <w:rPr>
          <w:rStyle w:val="Emphasis"/>
          <w:rFonts w:asciiTheme="majorBidi" w:hAnsiTheme="majorBidi" w:cstheme="majorBidi"/>
          <w:sz w:val="20"/>
          <w:szCs w:val="20"/>
        </w:rPr>
        <w:t xml:space="preserve">Ensiklopedi Tematis Spiritualitas Islam, </w:t>
      </w:r>
      <w:r w:rsidRPr="00065D94">
        <w:rPr>
          <w:rFonts w:asciiTheme="majorBidi" w:hAnsiTheme="majorBidi" w:cstheme="majorBidi"/>
          <w:i/>
          <w:iCs/>
          <w:sz w:val="20"/>
          <w:szCs w:val="20"/>
        </w:rPr>
        <w:t>terj</w:t>
      </w:r>
      <w:r w:rsidRPr="00065D94">
        <w:rPr>
          <w:rFonts w:asciiTheme="majorBidi" w:hAnsiTheme="majorBidi" w:cstheme="majorBidi"/>
          <w:sz w:val="20"/>
          <w:szCs w:val="20"/>
        </w:rPr>
        <w:t>. Rahmani Astuti, ed. Seyyed Hassein Nasr, Vol. I (Bandung: Mizan, 2003), h. 10</w:t>
      </w:r>
    </w:p>
  </w:footnote>
  <w:footnote w:id="29">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Lynn Wilcox, </w:t>
      </w:r>
      <w:r w:rsidRPr="00065D94">
        <w:rPr>
          <w:rStyle w:val="Emphasis"/>
          <w:rFonts w:asciiTheme="majorBidi" w:hAnsiTheme="majorBidi" w:cstheme="majorBidi"/>
          <w:sz w:val="20"/>
          <w:szCs w:val="20"/>
        </w:rPr>
        <w:t xml:space="preserve">Ilmu Jiwa Berjumpa Tasawuf, </w:t>
      </w:r>
      <w:r w:rsidRPr="00065D94">
        <w:rPr>
          <w:rFonts w:asciiTheme="majorBidi" w:hAnsiTheme="majorBidi" w:cstheme="majorBidi"/>
          <w:i/>
          <w:iCs/>
          <w:sz w:val="20"/>
          <w:szCs w:val="20"/>
        </w:rPr>
        <w:t>terj</w:t>
      </w:r>
      <w:r w:rsidRPr="00065D94">
        <w:rPr>
          <w:rFonts w:asciiTheme="majorBidi" w:hAnsiTheme="majorBidi" w:cstheme="majorBidi"/>
          <w:sz w:val="20"/>
          <w:szCs w:val="20"/>
        </w:rPr>
        <w:t>. I.G. Harimukti Bagoesoka, (Jakarta: Serambi, 2003), h. 21</w:t>
      </w:r>
    </w:p>
  </w:footnote>
  <w:footnote w:id="30">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Abu al-</w:t>
      </w:r>
      <w:r w:rsidR="000A53CE" w:rsidRPr="00065D94">
        <w:rPr>
          <w:rFonts w:asciiTheme="majorBidi" w:hAnsiTheme="majorBidi" w:cstheme="majorBidi"/>
          <w:sz w:val="20"/>
          <w:szCs w:val="20"/>
        </w:rPr>
        <w:t xml:space="preserve">Wafa </w:t>
      </w:r>
      <w:r w:rsidRPr="00065D94">
        <w:rPr>
          <w:rFonts w:asciiTheme="majorBidi" w:hAnsiTheme="majorBidi" w:cstheme="majorBidi"/>
          <w:sz w:val="20"/>
          <w:szCs w:val="20"/>
        </w:rPr>
        <w:t>al-Ghanimi al-Taftazani,</w:t>
      </w:r>
      <w:r w:rsidR="000A53CE" w:rsidRPr="00065D94">
        <w:rPr>
          <w:rFonts w:asciiTheme="majorBidi" w:hAnsiTheme="majorBidi" w:cstheme="majorBidi"/>
          <w:sz w:val="20"/>
          <w:szCs w:val="20"/>
        </w:rPr>
        <w:t xml:space="preserve"> </w:t>
      </w:r>
      <w:r w:rsidRPr="00065D94">
        <w:rPr>
          <w:rStyle w:val="Emphasis"/>
          <w:rFonts w:asciiTheme="majorBidi" w:hAnsiTheme="majorBidi" w:cstheme="majorBidi"/>
          <w:sz w:val="20"/>
          <w:szCs w:val="20"/>
        </w:rPr>
        <w:t>Sufi</w:t>
      </w:r>
      <w:r w:rsidRPr="00065D94">
        <w:rPr>
          <w:rFonts w:asciiTheme="majorBidi" w:hAnsiTheme="majorBidi" w:cstheme="majorBidi"/>
          <w:sz w:val="20"/>
          <w:szCs w:val="20"/>
        </w:rPr>
        <w:t xml:space="preserve">, </w:t>
      </w:r>
      <w:r w:rsidR="00793E00" w:rsidRPr="00065D94">
        <w:rPr>
          <w:rFonts w:asciiTheme="majorBidi" w:hAnsiTheme="majorBidi" w:cstheme="majorBidi"/>
          <w:sz w:val="20"/>
          <w:szCs w:val="20"/>
        </w:rPr>
        <w:t>h.</w:t>
      </w:r>
      <w:r w:rsidRPr="00065D94">
        <w:rPr>
          <w:rFonts w:asciiTheme="majorBidi" w:hAnsiTheme="majorBidi" w:cstheme="majorBidi"/>
          <w:sz w:val="20"/>
          <w:szCs w:val="20"/>
        </w:rPr>
        <w:t xml:space="preserve"> 58-59; lihat juga Amin Syukur MA,</w:t>
      </w:r>
      <w:r w:rsidR="000A53CE" w:rsidRPr="00065D94">
        <w:rPr>
          <w:rFonts w:asciiTheme="majorBidi" w:hAnsiTheme="majorBidi" w:cstheme="majorBidi"/>
          <w:sz w:val="20"/>
          <w:szCs w:val="20"/>
        </w:rPr>
        <w:t xml:space="preserve"> </w:t>
      </w:r>
      <w:r w:rsidRPr="00065D94">
        <w:rPr>
          <w:rStyle w:val="Emphasis"/>
          <w:rFonts w:asciiTheme="majorBidi" w:hAnsiTheme="majorBidi" w:cstheme="majorBidi"/>
          <w:sz w:val="20"/>
          <w:szCs w:val="20"/>
        </w:rPr>
        <w:t>Zuhud</w:t>
      </w:r>
      <w:r w:rsidRPr="00065D94">
        <w:rPr>
          <w:rFonts w:asciiTheme="majorBidi" w:hAnsiTheme="majorBidi" w:cstheme="majorBidi"/>
          <w:sz w:val="20"/>
          <w:szCs w:val="20"/>
        </w:rPr>
        <w:t>,</w:t>
      </w:r>
      <w:r w:rsidR="00793E00" w:rsidRPr="00065D94">
        <w:rPr>
          <w:rFonts w:asciiTheme="majorBidi" w:hAnsiTheme="majorBidi" w:cstheme="majorBidi"/>
          <w:sz w:val="20"/>
          <w:szCs w:val="20"/>
        </w:rPr>
        <w:t xml:space="preserve"> h.</w:t>
      </w:r>
      <w:r w:rsidRPr="00065D94">
        <w:rPr>
          <w:rFonts w:asciiTheme="majorBidi" w:hAnsiTheme="majorBidi" w:cstheme="majorBidi"/>
          <w:sz w:val="20"/>
          <w:szCs w:val="20"/>
        </w:rPr>
        <w:t xml:space="preserve"> 4-5; Bandingkan dengan Reynold A. Nicholson, </w:t>
      </w:r>
      <w:r w:rsidRPr="00065D94">
        <w:rPr>
          <w:rStyle w:val="Emphasis"/>
          <w:rFonts w:asciiTheme="majorBidi" w:hAnsiTheme="majorBidi" w:cstheme="majorBidi"/>
          <w:sz w:val="20"/>
          <w:szCs w:val="20"/>
        </w:rPr>
        <w:t>Mistik Dalam Islam</w:t>
      </w:r>
      <w:r w:rsidRPr="00065D94">
        <w:rPr>
          <w:rFonts w:asciiTheme="majorBidi" w:hAnsiTheme="majorBidi" w:cstheme="majorBidi"/>
          <w:sz w:val="20"/>
          <w:szCs w:val="20"/>
        </w:rPr>
        <w:t>, (Jakarta : Bumi Aksara,</w:t>
      </w:r>
      <w:r w:rsidR="00793E00" w:rsidRPr="00065D94">
        <w:rPr>
          <w:rFonts w:asciiTheme="majorBidi" w:hAnsiTheme="majorBidi" w:cstheme="majorBidi"/>
          <w:sz w:val="20"/>
          <w:szCs w:val="20"/>
        </w:rPr>
        <w:t xml:space="preserve"> </w:t>
      </w:r>
      <w:r w:rsidR="000517B1" w:rsidRPr="00065D94">
        <w:rPr>
          <w:rFonts w:asciiTheme="majorBidi" w:hAnsiTheme="majorBidi" w:cstheme="majorBidi"/>
          <w:sz w:val="20"/>
          <w:szCs w:val="20"/>
        </w:rPr>
        <w:t>1998)</w:t>
      </w:r>
      <w:r w:rsidRPr="00065D94">
        <w:rPr>
          <w:rFonts w:asciiTheme="majorBidi" w:hAnsiTheme="majorBidi" w:cstheme="majorBidi"/>
          <w:sz w:val="20"/>
          <w:szCs w:val="20"/>
        </w:rPr>
        <w:t>,</w:t>
      </w:r>
      <w:r w:rsidR="000517B1" w:rsidRPr="00065D94">
        <w:rPr>
          <w:rFonts w:asciiTheme="majorBidi" w:hAnsiTheme="majorBidi" w:cstheme="majorBidi"/>
          <w:sz w:val="20"/>
          <w:szCs w:val="20"/>
        </w:rPr>
        <w:t xml:space="preserve"> </w:t>
      </w:r>
      <w:r w:rsidRPr="00065D94">
        <w:rPr>
          <w:rFonts w:asciiTheme="majorBidi" w:hAnsiTheme="majorBidi" w:cstheme="majorBidi"/>
          <w:sz w:val="20"/>
          <w:szCs w:val="20"/>
        </w:rPr>
        <w:t>h. 8-21</w:t>
      </w:r>
    </w:p>
  </w:footnote>
  <w:footnote w:id="31">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Amin Syukur, </w:t>
      </w:r>
      <w:r w:rsidRPr="00065D94">
        <w:rPr>
          <w:rStyle w:val="Emphasis"/>
          <w:rFonts w:asciiTheme="majorBidi" w:hAnsiTheme="majorBidi" w:cstheme="majorBidi"/>
          <w:sz w:val="20"/>
          <w:szCs w:val="20"/>
        </w:rPr>
        <w:t xml:space="preserve">Zuhud di Abad Modern, </w:t>
      </w:r>
      <w:r w:rsidR="000517B1"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5-6, Lihat juga al-Taftazani,</w:t>
      </w:r>
      <w:r w:rsidR="00263CE1" w:rsidRPr="00065D94">
        <w:rPr>
          <w:rFonts w:asciiTheme="majorBidi" w:hAnsiTheme="majorBidi" w:cstheme="majorBidi"/>
          <w:sz w:val="20"/>
          <w:szCs w:val="20"/>
        </w:rPr>
        <w:t xml:space="preserve"> </w:t>
      </w:r>
      <w:r w:rsidRPr="00065D94">
        <w:rPr>
          <w:rStyle w:val="Emphasis"/>
          <w:rFonts w:asciiTheme="majorBidi" w:hAnsiTheme="majorBidi" w:cstheme="majorBidi"/>
          <w:sz w:val="20"/>
          <w:szCs w:val="20"/>
        </w:rPr>
        <w:t xml:space="preserve">Sufi, </w:t>
      </w:r>
      <w:r w:rsidR="000517B1"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58 dan 250</w:t>
      </w:r>
    </w:p>
  </w:footnote>
  <w:footnote w:id="32">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Komaruddin Hidayat, </w:t>
      </w:r>
      <w:r w:rsidRPr="00065D94">
        <w:rPr>
          <w:rStyle w:val="Emphasis"/>
          <w:rFonts w:asciiTheme="majorBidi" w:hAnsiTheme="majorBidi" w:cstheme="majorBidi"/>
          <w:sz w:val="20"/>
          <w:szCs w:val="20"/>
        </w:rPr>
        <w:t xml:space="preserve">Wahyu di langit Wahyu di Bumi, </w:t>
      </w:r>
      <w:r w:rsidRPr="00065D94">
        <w:rPr>
          <w:rFonts w:asciiTheme="majorBidi" w:hAnsiTheme="majorBidi" w:cstheme="majorBidi"/>
          <w:sz w:val="20"/>
          <w:szCs w:val="20"/>
        </w:rPr>
        <w:t>(Jakarta: Paramadina, 2003), h. 10</w:t>
      </w:r>
    </w:p>
  </w:footnote>
  <w:footnote w:id="33">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w:t>
      </w:r>
      <w:r w:rsidR="000517B1"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w:t>
      </w:r>
      <w:r w:rsidRPr="00065D94">
        <w:rPr>
          <w:rFonts w:asciiTheme="majorBidi" w:hAnsiTheme="majorBidi" w:cstheme="majorBidi"/>
          <w:sz w:val="20"/>
          <w:szCs w:val="20"/>
        </w:rPr>
        <w:t xml:space="preserve"> h. 30-47; juga Jamil, </w:t>
      </w:r>
      <w:r w:rsidRPr="00065D94">
        <w:rPr>
          <w:rStyle w:val="Emphasis"/>
          <w:rFonts w:asciiTheme="majorBidi" w:hAnsiTheme="majorBidi" w:cstheme="majorBidi"/>
          <w:sz w:val="20"/>
          <w:szCs w:val="20"/>
        </w:rPr>
        <w:t>Cakrawala Tasawuf,</w:t>
      </w:r>
      <w:r w:rsidRPr="00065D94">
        <w:rPr>
          <w:rFonts w:asciiTheme="majorBidi" w:hAnsiTheme="majorBidi" w:cstheme="majorBidi"/>
          <w:sz w:val="20"/>
          <w:szCs w:val="20"/>
        </w:rPr>
        <w:t xml:space="preserve"> </w:t>
      </w:r>
      <w:r w:rsidR="000517B1" w:rsidRPr="00065D94">
        <w:rPr>
          <w:rFonts w:asciiTheme="majorBidi" w:hAnsiTheme="majorBidi" w:cstheme="majorBidi"/>
          <w:sz w:val="20"/>
          <w:szCs w:val="20"/>
        </w:rPr>
        <w:t>o</w:t>
      </w:r>
      <w:r w:rsidR="000A53CE" w:rsidRPr="00065D94">
        <w:rPr>
          <w:rFonts w:asciiTheme="majorBidi" w:hAnsiTheme="majorBidi" w:cstheme="majorBidi"/>
          <w:sz w:val="20"/>
          <w:szCs w:val="20"/>
        </w:rPr>
        <w:t>p.cit.</w:t>
      </w:r>
      <w:r w:rsidRPr="00065D94">
        <w:rPr>
          <w:rFonts w:asciiTheme="majorBidi" w:hAnsiTheme="majorBidi" w:cstheme="majorBidi"/>
          <w:sz w:val="20"/>
          <w:szCs w:val="20"/>
        </w:rPr>
        <w:t>, h. 18-26</w:t>
      </w:r>
    </w:p>
  </w:footnote>
  <w:footnote w:id="34">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eastAsia="Times New Roman" w:hAnsiTheme="majorBidi" w:cstheme="majorBidi"/>
          <w:sz w:val="20"/>
          <w:szCs w:val="20"/>
          <w:lang w:eastAsia="id-ID"/>
        </w:rPr>
        <w:t xml:space="preserve">A. Rifay Siregar, </w:t>
      </w:r>
      <w:r w:rsidRPr="00065D94">
        <w:rPr>
          <w:rFonts w:asciiTheme="majorBidi" w:eastAsia="Times New Roman" w:hAnsiTheme="majorBidi" w:cstheme="majorBidi"/>
          <w:i/>
          <w:iCs/>
          <w:sz w:val="20"/>
          <w:szCs w:val="20"/>
          <w:lang w:eastAsia="id-ID"/>
        </w:rPr>
        <w:t>Tasawuf Dari sufisme Klasik ke Neo-Sufisme</w:t>
      </w:r>
      <w:r w:rsidRPr="00065D94">
        <w:rPr>
          <w:rFonts w:asciiTheme="majorBidi" w:eastAsia="Times New Roman" w:hAnsiTheme="majorBidi" w:cstheme="majorBidi"/>
          <w:sz w:val="20"/>
          <w:szCs w:val="20"/>
          <w:lang w:eastAsia="id-ID"/>
        </w:rPr>
        <w:t>, (Jakarta: PT Raja Grafindo Persada, 2002), h. 30</w:t>
      </w:r>
    </w:p>
  </w:footnote>
  <w:footnote w:id="35">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eastAsia="Times New Roman" w:hAnsiTheme="majorBidi" w:cstheme="majorBidi"/>
          <w:sz w:val="20"/>
          <w:szCs w:val="20"/>
          <w:lang w:eastAsia="id-ID"/>
        </w:rPr>
        <w:t xml:space="preserve">Noer Iskandar Al-Barsani, </w:t>
      </w:r>
      <w:r w:rsidRPr="00065D94">
        <w:rPr>
          <w:rFonts w:asciiTheme="majorBidi" w:eastAsia="Times New Roman" w:hAnsiTheme="majorBidi" w:cstheme="majorBidi"/>
          <w:i/>
          <w:iCs/>
          <w:sz w:val="20"/>
          <w:szCs w:val="20"/>
          <w:lang w:eastAsia="id-ID"/>
        </w:rPr>
        <w:t>Tasawuf, Tarekat &amp; Para Sufi</w:t>
      </w:r>
      <w:r w:rsidRPr="00065D94">
        <w:rPr>
          <w:rFonts w:asciiTheme="majorBidi" w:eastAsia="Times New Roman" w:hAnsiTheme="majorBidi" w:cstheme="majorBidi"/>
          <w:sz w:val="20"/>
          <w:szCs w:val="20"/>
          <w:lang w:eastAsia="id-ID"/>
        </w:rPr>
        <w:t>, (Jakarta : PT Raja Grafindo Persada, 2001), h. 18-19</w:t>
      </w:r>
    </w:p>
  </w:footnote>
  <w:footnote w:id="36">
    <w:p w:rsidR="00A91CA0" w:rsidRPr="00065D94" w:rsidRDefault="00A91CA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eastAsia="Times New Roman" w:hAnsiTheme="majorBidi" w:cstheme="majorBidi"/>
          <w:sz w:val="20"/>
          <w:szCs w:val="20"/>
          <w:lang w:eastAsia="id-ID"/>
        </w:rPr>
        <w:t xml:space="preserve">Imam Al-Qusayairi An-Naisaburi, </w:t>
      </w:r>
      <w:r w:rsidRPr="00065D94">
        <w:rPr>
          <w:rFonts w:asciiTheme="majorBidi" w:eastAsia="Times New Roman" w:hAnsiTheme="majorBidi" w:cstheme="majorBidi"/>
          <w:i/>
          <w:iCs/>
          <w:sz w:val="20"/>
          <w:szCs w:val="20"/>
          <w:lang w:eastAsia="id-ID"/>
        </w:rPr>
        <w:t>Risalatul Qusyairiyah Induk Ilmu Tasawuf</w:t>
      </w:r>
      <w:r w:rsidRPr="00065D94">
        <w:rPr>
          <w:rFonts w:asciiTheme="majorBidi" w:eastAsia="Times New Roman" w:hAnsiTheme="majorBidi" w:cstheme="majorBidi"/>
          <w:sz w:val="20"/>
          <w:szCs w:val="20"/>
          <w:lang w:eastAsia="id-ID"/>
        </w:rPr>
        <w:t xml:space="preserve">, (Surabaya: Risalah Gusti, 1997), h. 23 </w:t>
      </w:r>
    </w:p>
  </w:footnote>
  <w:footnote w:id="37">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Fenomena mistisisme terdapat di semua tradisi agama besar di dunia, meskipun sebagian besar dari lireratur tentangnya dimulai dari premis yang sulit dibuktikan. Mistisisme (tasawuf) merupakan dunia ke-batin-an yang sifatnya sangat personal dalam kaitannya dengan kebutuhan ketenangan secara psikologis dan spiritual. Untuk mencapai “kesempurnaan” dalam laku mistik, seseorang harus dapat melewati tangga-tangga berjenjang menuju penyatuan diri dengan Tuhanyakni syari’at, tarekat, hakikat dan ma’rifat. LIhat dalam R. C. Zaehner, </w:t>
      </w:r>
      <w:r w:rsidRPr="00065D94">
        <w:rPr>
          <w:rStyle w:val="Emphasis"/>
          <w:rFonts w:asciiTheme="majorBidi" w:hAnsiTheme="majorBidi" w:cstheme="majorBidi"/>
          <w:sz w:val="20"/>
          <w:szCs w:val="20"/>
        </w:rPr>
        <w:t xml:space="preserve">Mistisisme Hindu Islam, </w:t>
      </w:r>
      <w:r w:rsidRPr="00065D94">
        <w:rPr>
          <w:rFonts w:asciiTheme="majorBidi" w:hAnsiTheme="majorBidi" w:cstheme="majorBidi"/>
          <w:i/>
          <w:iCs/>
          <w:sz w:val="20"/>
          <w:szCs w:val="20"/>
        </w:rPr>
        <w:t>Terj</w:t>
      </w:r>
      <w:r w:rsidRPr="00065D94">
        <w:rPr>
          <w:rFonts w:asciiTheme="majorBidi" w:hAnsiTheme="majorBidi" w:cstheme="majorBidi"/>
          <w:sz w:val="20"/>
          <w:szCs w:val="20"/>
        </w:rPr>
        <w:t>. Suhadi, (Yogyakarta: LKiS, 2004), h. V -VII</w:t>
      </w:r>
    </w:p>
  </w:footnote>
  <w:footnote w:id="38">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Mustofa, </w:t>
      </w:r>
      <w:r w:rsidRPr="00065D94">
        <w:rPr>
          <w:rStyle w:val="Emphasis"/>
          <w:rFonts w:asciiTheme="majorBidi" w:hAnsiTheme="majorBidi" w:cstheme="majorBidi"/>
          <w:sz w:val="20"/>
          <w:szCs w:val="20"/>
        </w:rPr>
        <w:t>Akhlak Tasawuf</w:t>
      </w:r>
      <w:r w:rsidRPr="00065D94">
        <w:rPr>
          <w:rFonts w:asciiTheme="majorBidi" w:hAnsiTheme="majorBidi" w:cstheme="majorBidi"/>
          <w:sz w:val="20"/>
          <w:szCs w:val="20"/>
        </w:rPr>
        <w:t>, (Bandung: Pustaka Setia, 2008), h. 106</w:t>
      </w:r>
    </w:p>
  </w:footnote>
  <w:footnote w:id="39">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00EB4720" w:rsidRPr="00065D94">
        <w:rPr>
          <w:rFonts w:asciiTheme="majorBidi" w:hAnsiTheme="majorBidi" w:cstheme="majorBidi"/>
          <w:sz w:val="20"/>
          <w:szCs w:val="20"/>
        </w:rPr>
        <w:t>Abu al-Wafa al-Taftazani,</w:t>
      </w:r>
      <w:r w:rsidR="00EB4720" w:rsidRPr="00065D94">
        <w:rPr>
          <w:rStyle w:val="Emphasis"/>
          <w:rFonts w:asciiTheme="majorBidi" w:hAnsiTheme="majorBidi" w:cstheme="majorBidi"/>
          <w:sz w:val="20"/>
          <w:szCs w:val="20"/>
        </w:rPr>
        <w:t xml:space="preserve"> Sufi dari Zaman ke Zaman, </w:t>
      </w:r>
      <w:r w:rsidR="00EB4720" w:rsidRPr="00065D94">
        <w:rPr>
          <w:rFonts w:asciiTheme="majorBidi" w:hAnsiTheme="majorBidi" w:cstheme="majorBidi"/>
          <w:sz w:val="20"/>
          <w:szCs w:val="20"/>
        </w:rPr>
        <w:t>terj. Ahmad Rofi’ Utsmani, (Bandung: Pustaka, 2003)</w:t>
      </w:r>
      <w:r w:rsidRPr="00065D94">
        <w:rPr>
          <w:rFonts w:asciiTheme="majorBidi" w:hAnsiTheme="majorBidi" w:cstheme="majorBidi"/>
          <w:sz w:val="20"/>
          <w:szCs w:val="20"/>
        </w:rPr>
        <w:t xml:space="preserve"> h. 54</w:t>
      </w:r>
    </w:p>
  </w:footnote>
  <w:footnote w:id="40">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Hamka, </w:t>
      </w:r>
      <w:r w:rsidR="000A53CE" w:rsidRPr="00065D94">
        <w:rPr>
          <w:rStyle w:val="Emphasis"/>
          <w:rFonts w:asciiTheme="majorBidi" w:hAnsiTheme="majorBidi" w:cstheme="majorBidi"/>
          <w:sz w:val="20"/>
          <w:szCs w:val="20"/>
        </w:rPr>
        <w:t>Tasawuf</w:t>
      </w:r>
      <w:r w:rsidRPr="00065D94">
        <w:rPr>
          <w:rStyle w:val="Emphasis"/>
          <w:rFonts w:asciiTheme="majorBidi" w:hAnsiTheme="majorBidi" w:cstheme="majorBidi"/>
          <w:sz w:val="20"/>
          <w:szCs w:val="20"/>
        </w:rPr>
        <w:t xml:space="preserve">: Perkembangan dan Pemurniannya </w:t>
      </w:r>
      <w:r w:rsidRPr="00065D94">
        <w:rPr>
          <w:rFonts w:asciiTheme="majorBidi" w:hAnsiTheme="majorBidi" w:cstheme="majorBidi"/>
          <w:sz w:val="20"/>
          <w:szCs w:val="20"/>
        </w:rPr>
        <w:t>(Jakarta: Pustaka Panjimas, 1993), h. 68</w:t>
      </w:r>
    </w:p>
  </w:footnote>
  <w:footnote w:id="41">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w:t>
      </w:r>
      <w:r w:rsidR="000A53CE" w:rsidRPr="00065D94">
        <w:rPr>
          <w:rStyle w:val="Emphasis"/>
          <w:rFonts w:asciiTheme="majorBidi" w:hAnsiTheme="majorBidi" w:cstheme="majorBidi"/>
          <w:sz w:val="20"/>
          <w:szCs w:val="20"/>
        </w:rPr>
        <w:t>Op.cit.</w:t>
      </w:r>
      <w:r w:rsidRPr="00065D94">
        <w:rPr>
          <w:rStyle w:val="Emphasis"/>
          <w:rFonts w:asciiTheme="majorBidi" w:hAnsiTheme="majorBidi" w:cstheme="majorBidi"/>
          <w:sz w:val="20"/>
          <w:szCs w:val="20"/>
        </w:rPr>
        <w:t>,</w:t>
      </w:r>
      <w:r w:rsidRPr="00065D94">
        <w:rPr>
          <w:rFonts w:asciiTheme="majorBidi" w:hAnsiTheme="majorBidi" w:cstheme="majorBidi"/>
          <w:sz w:val="20"/>
          <w:szCs w:val="20"/>
        </w:rPr>
        <w:t xml:space="preserve"> h. 56-57</w:t>
      </w:r>
    </w:p>
  </w:footnote>
  <w:footnote w:id="42">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Style w:val="Emphasis"/>
          <w:rFonts w:asciiTheme="majorBidi" w:hAnsiTheme="majorBidi" w:cstheme="majorBidi"/>
          <w:sz w:val="20"/>
          <w:szCs w:val="20"/>
        </w:rPr>
        <w:t>.,</w:t>
      </w:r>
      <w:r w:rsidRPr="00065D94">
        <w:rPr>
          <w:rFonts w:asciiTheme="majorBidi" w:hAnsiTheme="majorBidi" w:cstheme="majorBidi"/>
          <w:sz w:val="20"/>
          <w:szCs w:val="20"/>
        </w:rPr>
        <w:t xml:space="preserve"> h. 57-58</w:t>
      </w:r>
    </w:p>
  </w:footnote>
  <w:footnote w:id="43">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Style w:val="Emphasis"/>
          <w:rFonts w:asciiTheme="majorBidi" w:hAnsiTheme="majorBidi" w:cstheme="majorBidi"/>
          <w:sz w:val="20"/>
          <w:szCs w:val="20"/>
        </w:rPr>
        <w:t>.,</w:t>
      </w:r>
      <w:r w:rsidRPr="00065D94">
        <w:rPr>
          <w:rFonts w:asciiTheme="majorBidi" w:hAnsiTheme="majorBidi" w:cstheme="majorBidi"/>
          <w:sz w:val="20"/>
          <w:szCs w:val="20"/>
        </w:rPr>
        <w:t xml:space="preserve"> h. 59-68</w:t>
      </w:r>
    </w:p>
  </w:footnote>
  <w:footnote w:id="44">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menunjuk ayat-ayat berikut: Al-Had</w:t>
      </w:r>
      <w:r w:rsidR="00263CE1" w:rsidRPr="00065D94">
        <w:rPr>
          <w:rFonts w:asciiTheme="majorBidi" w:hAnsiTheme="majorBidi" w:cstheme="majorBidi"/>
          <w:sz w:val="20"/>
          <w:szCs w:val="20"/>
        </w:rPr>
        <w:t>id: 20, Yunus: 7-8, An-N</w:t>
      </w:r>
      <w:r w:rsidR="004A31EC" w:rsidRPr="00065D94">
        <w:rPr>
          <w:rFonts w:asciiTheme="majorBidi" w:hAnsiTheme="majorBidi" w:cstheme="majorBidi"/>
          <w:sz w:val="20"/>
          <w:szCs w:val="20"/>
        </w:rPr>
        <w:t>azi’aat: 37-41, Al-A’la</w:t>
      </w:r>
      <w:r w:rsidRPr="00065D94">
        <w:rPr>
          <w:rFonts w:asciiTheme="majorBidi" w:hAnsiTheme="majorBidi" w:cstheme="majorBidi"/>
          <w:sz w:val="20"/>
          <w:szCs w:val="20"/>
        </w:rPr>
        <w:t>:14-17, Al-Fajr: 17-20, At-Taubah: 112</w:t>
      </w:r>
      <w:r w:rsidR="00065D94" w:rsidRPr="00065D94">
        <w:rPr>
          <w:rFonts w:asciiTheme="majorBidi" w:hAnsiTheme="majorBidi" w:cstheme="majorBidi"/>
          <w:sz w:val="20"/>
          <w:szCs w:val="20"/>
        </w:rPr>
        <w:t xml:space="preserve"> dan</w:t>
      </w:r>
      <w:r w:rsidRPr="00065D94">
        <w:rPr>
          <w:rFonts w:asciiTheme="majorBidi" w:hAnsiTheme="majorBidi" w:cstheme="majorBidi"/>
          <w:sz w:val="20"/>
          <w:szCs w:val="20"/>
        </w:rPr>
        <w:t xml:space="preserve"> As-Sajadah: 16-36</w:t>
      </w:r>
    </w:p>
  </w:footnote>
  <w:footnote w:id="45">
    <w:p w:rsidR="00AF0931" w:rsidRPr="00065D94" w:rsidRDefault="00AF0931" w:rsidP="00065D94">
      <w:pPr>
        <w:pStyle w:val="NoSpacing"/>
        <w:ind w:firstLine="567"/>
        <w:jc w:val="both"/>
        <w:rPr>
          <w:rFonts w:asciiTheme="majorBidi" w:hAnsiTheme="majorBidi" w:cstheme="majorBidi"/>
          <w:i/>
          <w:iCs/>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 xml:space="preserve">Ibid. </w:t>
      </w:r>
    </w:p>
  </w:footnote>
  <w:footnote w:id="46">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Harun Nasution, </w:t>
      </w:r>
      <w:r w:rsidRPr="00065D94">
        <w:rPr>
          <w:rStyle w:val="Emphasis"/>
          <w:rFonts w:asciiTheme="majorBidi" w:hAnsiTheme="majorBidi" w:cstheme="majorBidi"/>
          <w:sz w:val="20"/>
          <w:szCs w:val="20"/>
        </w:rPr>
        <w:t xml:space="preserve">Falsafat dan Mistisisme dalam Islam </w:t>
      </w:r>
      <w:r w:rsidRPr="00065D94">
        <w:rPr>
          <w:rFonts w:asciiTheme="majorBidi" w:hAnsiTheme="majorBidi" w:cstheme="majorBidi"/>
          <w:sz w:val="20"/>
          <w:szCs w:val="20"/>
        </w:rPr>
        <w:t>(Jakarta: Bulan Bintang, 1995), h. 64-65</w:t>
      </w:r>
    </w:p>
  </w:footnote>
  <w:footnote w:id="47">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Hamka, </w:t>
      </w:r>
      <w:r w:rsidR="000A53CE" w:rsidRPr="00065D94">
        <w:rPr>
          <w:rStyle w:val="Emphasis"/>
          <w:rFonts w:asciiTheme="majorBidi" w:hAnsiTheme="majorBidi" w:cstheme="majorBidi"/>
          <w:sz w:val="20"/>
          <w:szCs w:val="20"/>
        </w:rPr>
        <w:t>Tasawuf</w:t>
      </w:r>
      <w:r w:rsidRPr="00065D94">
        <w:rPr>
          <w:rStyle w:val="Emphasis"/>
          <w:rFonts w:asciiTheme="majorBidi" w:hAnsiTheme="majorBidi" w:cstheme="majorBidi"/>
          <w:sz w:val="20"/>
          <w:szCs w:val="20"/>
        </w:rPr>
        <w:t xml:space="preserve">,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w:t>
      </w:r>
      <w:r w:rsidRPr="00065D94">
        <w:rPr>
          <w:rFonts w:asciiTheme="majorBidi" w:hAnsiTheme="majorBidi" w:cstheme="majorBidi"/>
          <w:sz w:val="20"/>
          <w:szCs w:val="20"/>
        </w:rPr>
        <w:t>h. 64-67</w:t>
      </w:r>
    </w:p>
  </w:footnote>
  <w:footnote w:id="48">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Haidar Bagir, </w:t>
      </w:r>
      <w:r w:rsidRPr="00065D94">
        <w:rPr>
          <w:rStyle w:val="Emphasis"/>
          <w:rFonts w:asciiTheme="majorBidi" w:hAnsiTheme="majorBidi" w:cstheme="majorBidi"/>
          <w:sz w:val="20"/>
          <w:szCs w:val="20"/>
        </w:rPr>
        <w:t>Buku Saku Tasawuf, (</w:t>
      </w:r>
      <w:r w:rsidRPr="00065D94">
        <w:rPr>
          <w:rFonts w:asciiTheme="majorBidi" w:hAnsiTheme="majorBidi" w:cstheme="majorBidi"/>
          <w:sz w:val="20"/>
          <w:szCs w:val="20"/>
        </w:rPr>
        <w:t xml:space="preserve">Bandung: Mizan, 2006), h. 99-100, lihat juga Taftazani, </w:t>
      </w:r>
      <w:r w:rsidRPr="00065D94">
        <w:rPr>
          <w:rStyle w:val="Emphasis"/>
          <w:rFonts w:asciiTheme="majorBidi" w:hAnsiTheme="majorBidi" w:cstheme="majorBidi"/>
          <w:sz w:val="20"/>
          <w:szCs w:val="20"/>
        </w:rPr>
        <w:t xml:space="preserve">Sufi,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69-79</w:t>
      </w:r>
    </w:p>
  </w:footnote>
  <w:footnote w:id="49">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89-90</w:t>
      </w:r>
    </w:p>
  </w:footnote>
  <w:footnote w:id="50">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Fazlur Rahman, </w:t>
      </w:r>
      <w:r w:rsidRPr="00065D94">
        <w:rPr>
          <w:rStyle w:val="Emphasis"/>
          <w:rFonts w:asciiTheme="majorBidi" w:hAnsiTheme="majorBidi" w:cstheme="majorBidi"/>
          <w:sz w:val="20"/>
          <w:szCs w:val="20"/>
        </w:rPr>
        <w:t xml:space="preserve">Islam, </w:t>
      </w:r>
      <w:r w:rsidRPr="00065D94">
        <w:rPr>
          <w:rFonts w:asciiTheme="majorBidi" w:hAnsiTheme="majorBidi" w:cstheme="majorBidi"/>
          <w:sz w:val="20"/>
          <w:szCs w:val="20"/>
        </w:rPr>
        <w:t>(Bandung, Pustaka: 1997),</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190</w:t>
      </w:r>
    </w:p>
  </w:footnote>
  <w:footnote w:id="51">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91</w:t>
      </w:r>
    </w:p>
  </w:footnote>
  <w:footnote w:id="52">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92</w:t>
      </w:r>
    </w:p>
  </w:footnote>
  <w:footnote w:id="53">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0037066E" w:rsidRPr="00065D94">
        <w:rPr>
          <w:rFonts w:asciiTheme="majorBidi" w:hAnsiTheme="majorBidi" w:cstheme="majorBidi"/>
          <w:sz w:val="20"/>
          <w:szCs w:val="20"/>
        </w:rPr>
        <w:t xml:space="preserve">Al-Thusi, </w:t>
      </w:r>
      <w:r w:rsidR="0037066E" w:rsidRPr="00065D94">
        <w:rPr>
          <w:rFonts w:asciiTheme="majorBidi" w:hAnsiTheme="majorBidi" w:cstheme="majorBidi"/>
          <w:i/>
          <w:iCs/>
          <w:sz w:val="20"/>
          <w:szCs w:val="20"/>
        </w:rPr>
        <w:t>Al-Luma’</w:t>
      </w:r>
      <w:r w:rsidR="0037066E" w:rsidRPr="00065D94">
        <w:rPr>
          <w:rFonts w:asciiTheme="majorBidi" w:hAnsiTheme="majorBidi" w:cstheme="majorBidi"/>
          <w:sz w:val="20"/>
          <w:szCs w:val="20"/>
        </w:rPr>
        <w:t xml:space="preserve">,(Mesir: Dar al-Kutub al-Hadisah, 1960), </w:t>
      </w:r>
      <w:r w:rsidRPr="00065D94">
        <w:rPr>
          <w:rFonts w:asciiTheme="majorBidi" w:hAnsiTheme="majorBidi" w:cstheme="majorBidi"/>
          <w:sz w:val="20"/>
          <w:szCs w:val="20"/>
        </w:rPr>
        <w:t xml:space="preserve">h. 49-50. Dalam perkembangan selanjutnya, pembedaan ilmu tersebut semakin luas dan distingtif. Fakta ini diuraikan pada abad-abad selanjutnya oleh Abdul Qadir al-Jilani yang menurutnya ada empat klasifikasi ilmu. Pertama, ilmu zahir sayri’at. Kedua, ilmu batin syariat yang disebut dengan ilmu tarekat. Ketiga, ilmu batin tarekat yang disebut dengan ilmu ma’rifat. Keempat, induk ilmu batin yang disebut dengan ilmu hakikat. </w:t>
      </w:r>
      <w:r w:rsidR="0037066E" w:rsidRPr="00065D94">
        <w:rPr>
          <w:rFonts w:asciiTheme="majorBidi" w:hAnsiTheme="majorBidi" w:cstheme="majorBidi"/>
          <w:sz w:val="20"/>
          <w:szCs w:val="20"/>
        </w:rPr>
        <w:t xml:space="preserve">Abdul Qadir Al-Jilani, </w:t>
      </w:r>
      <w:r w:rsidR="0037066E" w:rsidRPr="00065D94">
        <w:rPr>
          <w:rStyle w:val="Emphasis"/>
          <w:rFonts w:asciiTheme="majorBidi" w:hAnsiTheme="majorBidi" w:cstheme="majorBidi"/>
          <w:sz w:val="20"/>
          <w:szCs w:val="20"/>
        </w:rPr>
        <w:t xml:space="preserve">Titian Mahabbah, </w:t>
      </w:r>
      <w:r w:rsidR="0037066E" w:rsidRPr="00065D94">
        <w:rPr>
          <w:rFonts w:asciiTheme="majorBidi" w:hAnsiTheme="majorBidi" w:cstheme="majorBidi"/>
          <w:i/>
          <w:iCs/>
          <w:sz w:val="20"/>
          <w:szCs w:val="20"/>
        </w:rPr>
        <w:t>terj</w:t>
      </w:r>
      <w:r w:rsidR="0037066E" w:rsidRPr="00065D94">
        <w:rPr>
          <w:rFonts w:asciiTheme="majorBidi" w:hAnsiTheme="majorBidi" w:cstheme="majorBidi"/>
          <w:sz w:val="20"/>
          <w:szCs w:val="20"/>
        </w:rPr>
        <w:t>. Ahmad Fadhil (Jakarta: Sahara, 2003)</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56</w:t>
      </w:r>
    </w:p>
  </w:footnote>
  <w:footnote w:id="54">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95 &amp; 140</w:t>
      </w:r>
    </w:p>
  </w:footnote>
  <w:footnote w:id="55">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Bagir, </w:t>
      </w:r>
      <w:r w:rsidRPr="00065D94">
        <w:rPr>
          <w:rStyle w:val="Emphasis"/>
          <w:rFonts w:asciiTheme="majorBidi" w:hAnsiTheme="majorBidi" w:cstheme="majorBidi"/>
          <w:sz w:val="20"/>
          <w:szCs w:val="20"/>
        </w:rPr>
        <w:t xml:space="preserve">Tasawuf, </w:t>
      </w:r>
      <w:r w:rsidR="000A53CE" w:rsidRPr="00065D94">
        <w:rPr>
          <w:rStyle w:val="Emphasis"/>
          <w:rFonts w:asciiTheme="majorBidi" w:hAnsiTheme="majorBidi" w:cstheme="majorBidi"/>
          <w:sz w:val="20"/>
          <w:szCs w:val="20"/>
        </w:rPr>
        <w:t>Op.cit.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 xml:space="preserve">h. 101. Abu Yazid terkenal dengan ungkapan </w:t>
      </w:r>
      <w:r w:rsidRPr="00065D94">
        <w:rPr>
          <w:rStyle w:val="Emphasis"/>
          <w:rFonts w:asciiTheme="majorBidi" w:hAnsiTheme="majorBidi" w:cstheme="majorBidi"/>
          <w:sz w:val="20"/>
          <w:szCs w:val="20"/>
        </w:rPr>
        <w:t xml:space="preserve">“Subhani-subhani”, </w:t>
      </w:r>
      <w:r w:rsidRPr="00065D94">
        <w:rPr>
          <w:rFonts w:asciiTheme="majorBidi" w:hAnsiTheme="majorBidi" w:cstheme="majorBidi"/>
          <w:sz w:val="20"/>
          <w:szCs w:val="20"/>
        </w:rPr>
        <w:t>Maha suci aku-maha suci aku</w:t>
      </w:r>
      <w:r w:rsidR="00065D94" w:rsidRPr="00065D94">
        <w:rPr>
          <w:rFonts w:asciiTheme="majorBidi" w:hAnsiTheme="majorBidi" w:cstheme="majorBidi"/>
          <w:sz w:val="20"/>
          <w:szCs w:val="20"/>
        </w:rPr>
        <w:t xml:space="preserve"> dan</w:t>
      </w:r>
      <w:r w:rsidRPr="00065D94">
        <w:rPr>
          <w:rFonts w:asciiTheme="majorBidi" w:hAnsiTheme="majorBidi" w:cstheme="majorBidi"/>
          <w:sz w:val="20"/>
          <w:szCs w:val="20"/>
        </w:rPr>
        <w:t xml:space="preserve"> al-Hallaj polpuler dengan statemen, “</w:t>
      </w:r>
      <w:r w:rsidRPr="00065D94">
        <w:rPr>
          <w:rStyle w:val="Emphasis"/>
          <w:rFonts w:asciiTheme="majorBidi" w:hAnsiTheme="majorBidi" w:cstheme="majorBidi"/>
          <w:sz w:val="20"/>
          <w:szCs w:val="20"/>
        </w:rPr>
        <w:t xml:space="preserve">Anal Haq”, </w:t>
      </w:r>
      <w:r w:rsidRPr="00065D94">
        <w:rPr>
          <w:rFonts w:asciiTheme="majorBidi" w:hAnsiTheme="majorBidi" w:cstheme="majorBidi"/>
          <w:sz w:val="20"/>
          <w:szCs w:val="20"/>
        </w:rPr>
        <w:t xml:space="preserve">Akulah Kebenaran. Mengenai Abu Yazid, lihat dalam al-Thusi, </w:t>
      </w:r>
      <w:r w:rsidRPr="00065D94">
        <w:rPr>
          <w:rStyle w:val="Emphasis"/>
          <w:rFonts w:asciiTheme="majorBidi" w:hAnsiTheme="majorBidi" w:cstheme="majorBidi"/>
          <w:sz w:val="20"/>
          <w:szCs w:val="20"/>
        </w:rPr>
        <w:t xml:space="preserve">Al-Luma’, </w:t>
      </w:r>
      <w:r w:rsidR="000A53CE" w:rsidRPr="00065D94">
        <w:rPr>
          <w:rStyle w:val="Emphasis"/>
          <w:rFonts w:asciiTheme="majorBidi" w:hAnsiTheme="majorBidi" w:cstheme="majorBidi"/>
          <w:sz w:val="20"/>
          <w:szCs w:val="20"/>
        </w:rPr>
        <w:t>Op.cit.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 xml:space="preserve">h. 770-778. Tentang al-Hallaj, lihat dalam Louis Massignon, </w:t>
      </w:r>
      <w:r w:rsidRPr="00065D94">
        <w:rPr>
          <w:rStyle w:val="Emphasis"/>
          <w:rFonts w:asciiTheme="majorBidi" w:hAnsiTheme="majorBidi" w:cstheme="majorBidi"/>
          <w:sz w:val="20"/>
          <w:szCs w:val="20"/>
        </w:rPr>
        <w:t xml:space="preserve">Al-Hallaj Sang Sufi Syahid, </w:t>
      </w:r>
      <w:r w:rsidRPr="00065D94">
        <w:rPr>
          <w:rFonts w:asciiTheme="majorBidi" w:hAnsiTheme="majorBidi" w:cstheme="majorBidi"/>
          <w:i/>
          <w:iCs/>
          <w:sz w:val="20"/>
          <w:szCs w:val="20"/>
        </w:rPr>
        <w:t>terj</w:t>
      </w:r>
      <w:r w:rsidRPr="00065D94">
        <w:rPr>
          <w:rFonts w:asciiTheme="majorBidi" w:hAnsiTheme="majorBidi" w:cstheme="majorBidi"/>
          <w:sz w:val="20"/>
          <w:szCs w:val="20"/>
        </w:rPr>
        <w:t>. Dewi Candraningrum (Yogyakarta: Fajar Pustaka, 2007)</w:t>
      </w:r>
    </w:p>
  </w:footnote>
  <w:footnote w:id="56">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4-6 &amp; 96-139</w:t>
      </w:r>
    </w:p>
  </w:footnote>
  <w:footnote w:id="57">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Al-Harits Al-Muhasibi, </w:t>
      </w:r>
      <w:r w:rsidRPr="00065D94">
        <w:rPr>
          <w:rStyle w:val="Emphasis"/>
          <w:rFonts w:asciiTheme="majorBidi" w:hAnsiTheme="majorBidi" w:cstheme="majorBidi"/>
          <w:sz w:val="20"/>
          <w:szCs w:val="20"/>
        </w:rPr>
        <w:t xml:space="preserve">Tulus Tanpa Batas, </w:t>
      </w:r>
      <w:r w:rsidRPr="00065D94">
        <w:rPr>
          <w:rFonts w:asciiTheme="majorBidi" w:hAnsiTheme="majorBidi" w:cstheme="majorBidi"/>
          <w:sz w:val="20"/>
          <w:szCs w:val="20"/>
        </w:rPr>
        <w:t> </w:t>
      </w:r>
      <w:r w:rsidRPr="00065D94">
        <w:rPr>
          <w:rFonts w:asciiTheme="majorBidi" w:hAnsiTheme="majorBidi" w:cstheme="majorBidi"/>
          <w:i/>
          <w:iCs/>
          <w:sz w:val="20"/>
          <w:szCs w:val="20"/>
        </w:rPr>
        <w:t>terj</w:t>
      </w:r>
      <w:r w:rsidRPr="00065D94">
        <w:rPr>
          <w:rFonts w:asciiTheme="majorBidi" w:hAnsiTheme="majorBidi" w:cstheme="majorBidi"/>
          <w:sz w:val="20"/>
          <w:szCs w:val="20"/>
        </w:rPr>
        <w:t>. Izza Rohman Nahrowi (Jakarta: Serambi, 2005), h. 2</w:t>
      </w:r>
    </w:p>
  </w:footnote>
  <w:footnote w:id="58">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Menurut analisis Al Ghazali, ada perbedaan krusial antara pengetahuan dengan ma’rifat. Dalam hal ini, Al Ghazali membuat ilustrasi bahwa jika ilmu itu bagaikan melihat api (</w:t>
      </w:r>
      <w:r w:rsidRPr="00065D94">
        <w:rPr>
          <w:rStyle w:val="Emphasis"/>
          <w:rFonts w:asciiTheme="majorBidi" w:hAnsiTheme="majorBidi" w:cstheme="majorBidi"/>
          <w:sz w:val="20"/>
          <w:szCs w:val="20"/>
        </w:rPr>
        <w:t>karu’yatin naar</w:t>
      </w:r>
      <w:r w:rsidRPr="00065D94">
        <w:rPr>
          <w:rFonts w:asciiTheme="majorBidi" w:hAnsiTheme="majorBidi" w:cstheme="majorBidi"/>
          <w:sz w:val="20"/>
          <w:szCs w:val="20"/>
        </w:rPr>
        <w:t>), sedangkan ma’rifat bagaikan tenggelam langsung ke dalam koberan api tersebut (</w:t>
      </w:r>
      <w:r w:rsidRPr="00065D94">
        <w:rPr>
          <w:rStyle w:val="Emphasis"/>
          <w:rFonts w:asciiTheme="majorBidi" w:hAnsiTheme="majorBidi" w:cstheme="majorBidi"/>
          <w:sz w:val="20"/>
          <w:szCs w:val="20"/>
        </w:rPr>
        <w:t>kal ishthilaai bihaa</w:t>
      </w:r>
      <w:r w:rsidRPr="00065D94">
        <w:rPr>
          <w:rFonts w:asciiTheme="majorBidi" w:hAnsiTheme="majorBidi" w:cstheme="majorBidi"/>
          <w:sz w:val="20"/>
          <w:szCs w:val="20"/>
        </w:rPr>
        <w:t xml:space="preserve">). Lihat Abu Hamid Al-Ghazali, </w:t>
      </w:r>
      <w:r w:rsidRPr="00065D94">
        <w:rPr>
          <w:rStyle w:val="Emphasis"/>
          <w:rFonts w:asciiTheme="majorBidi" w:hAnsiTheme="majorBidi" w:cstheme="majorBidi"/>
          <w:sz w:val="20"/>
          <w:szCs w:val="20"/>
        </w:rPr>
        <w:t xml:space="preserve">Raudhat Al-Thalibiin </w:t>
      </w:r>
      <w:r w:rsidRPr="00065D94">
        <w:rPr>
          <w:rFonts w:asciiTheme="majorBidi" w:hAnsiTheme="majorBidi" w:cstheme="majorBidi"/>
          <w:sz w:val="20"/>
          <w:szCs w:val="20"/>
        </w:rPr>
        <w:t>(Libanon: Beirut, tt), h. 54</w:t>
      </w:r>
    </w:p>
  </w:footnote>
  <w:footnote w:id="59">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Al-Harits Al-Muhasibi, </w:t>
      </w:r>
      <w:r w:rsidRPr="00065D94">
        <w:rPr>
          <w:rStyle w:val="Emphasis"/>
          <w:rFonts w:asciiTheme="majorBidi" w:hAnsiTheme="majorBidi" w:cstheme="majorBidi"/>
          <w:sz w:val="20"/>
          <w:szCs w:val="20"/>
        </w:rPr>
        <w:t xml:space="preserve">Mencapai Makrifat, </w:t>
      </w:r>
      <w:r w:rsidRPr="00065D94">
        <w:rPr>
          <w:rFonts w:asciiTheme="majorBidi" w:hAnsiTheme="majorBidi" w:cstheme="majorBidi"/>
          <w:sz w:val="20"/>
          <w:szCs w:val="20"/>
        </w:rPr>
        <w:t>terj. Syarif Hade Masyah &amp; Usman Sya’roni (Jakarta: Serambi, 2006)</w:t>
      </w:r>
    </w:p>
  </w:footnote>
  <w:footnote w:id="60">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Al-Jilani, </w:t>
      </w:r>
      <w:r w:rsidRPr="00065D94">
        <w:rPr>
          <w:rStyle w:val="Emphasis"/>
          <w:rFonts w:asciiTheme="majorBidi" w:hAnsiTheme="majorBidi" w:cstheme="majorBidi"/>
          <w:sz w:val="20"/>
          <w:szCs w:val="20"/>
        </w:rPr>
        <w:t xml:space="preserve">Titian,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158</w:t>
      </w:r>
    </w:p>
  </w:footnote>
  <w:footnote w:id="61">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158</w:t>
      </w:r>
    </w:p>
  </w:footnote>
  <w:footnote w:id="62">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140-141</w:t>
      </w:r>
    </w:p>
  </w:footnote>
  <w:footnote w:id="63">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82-83</w:t>
      </w:r>
    </w:p>
  </w:footnote>
  <w:footnote w:id="64">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56</w:t>
      </w:r>
    </w:p>
  </w:footnote>
  <w:footnote w:id="65">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67-59</w:t>
      </w:r>
    </w:p>
  </w:footnote>
  <w:footnote w:id="66">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144</w:t>
      </w:r>
    </w:p>
  </w:footnote>
  <w:footnote w:id="67">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145</w:t>
      </w:r>
    </w:p>
  </w:footnote>
  <w:footnote w:id="68">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148</w:t>
      </w:r>
    </w:p>
  </w:footnote>
  <w:footnote w:id="69">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Al-Ghazali, </w:t>
      </w:r>
      <w:r w:rsidRPr="00065D94">
        <w:rPr>
          <w:rStyle w:val="Emphasis"/>
          <w:rFonts w:asciiTheme="majorBidi" w:hAnsiTheme="majorBidi" w:cstheme="majorBidi"/>
          <w:sz w:val="20"/>
          <w:szCs w:val="20"/>
        </w:rPr>
        <w:t>Kerancuan Filsafat</w:t>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Terj</w:t>
      </w:r>
      <w:r w:rsidRPr="00065D94">
        <w:rPr>
          <w:rFonts w:asciiTheme="majorBidi" w:hAnsiTheme="majorBidi" w:cstheme="majorBidi"/>
          <w:sz w:val="20"/>
          <w:szCs w:val="20"/>
        </w:rPr>
        <w:t xml:space="preserve">. Achmad Maimun, (Yogyakarta: Islamika, 2003), h. x/iii , Sulaiman Dunya, </w:t>
      </w:r>
      <w:r w:rsidRPr="00065D94">
        <w:rPr>
          <w:rStyle w:val="Emphasis"/>
          <w:rFonts w:asciiTheme="majorBidi" w:hAnsiTheme="majorBidi" w:cstheme="majorBidi"/>
          <w:sz w:val="20"/>
          <w:szCs w:val="20"/>
        </w:rPr>
        <w:t>Al-Haqiqat Pandangan Hidup Imam Al-Ghazali</w:t>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terj</w:t>
      </w:r>
      <w:r w:rsidRPr="00065D94">
        <w:rPr>
          <w:rFonts w:asciiTheme="majorBidi" w:hAnsiTheme="majorBidi" w:cstheme="majorBidi"/>
          <w:sz w:val="20"/>
          <w:szCs w:val="20"/>
        </w:rPr>
        <w:t>. Ibn Ali MA, (Surabaya: Hikmah Perdana, 2002), h. 109-110</w:t>
      </w:r>
      <w:r w:rsidR="00065D94" w:rsidRPr="00065D94">
        <w:rPr>
          <w:rFonts w:asciiTheme="majorBidi" w:hAnsiTheme="majorBidi" w:cstheme="majorBidi"/>
          <w:sz w:val="20"/>
          <w:szCs w:val="20"/>
        </w:rPr>
        <w:t xml:space="preserve"> dan</w:t>
      </w:r>
      <w:r w:rsidRPr="00065D94">
        <w:rPr>
          <w:rFonts w:asciiTheme="majorBidi" w:hAnsiTheme="majorBidi" w:cstheme="majorBidi"/>
          <w:sz w:val="20"/>
          <w:szCs w:val="20"/>
        </w:rPr>
        <w:t xml:space="preserve"> Imam Al-Ghazali, </w:t>
      </w:r>
      <w:r w:rsidRPr="00065D94">
        <w:rPr>
          <w:rStyle w:val="Emphasis"/>
          <w:rFonts w:asciiTheme="majorBidi" w:hAnsiTheme="majorBidi" w:cstheme="majorBidi"/>
          <w:sz w:val="20"/>
          <w:szCs w:val="20"/>
        </w:rPr>
        <w:t>Penyelamat Dari Kesesatan</w:t>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Terj.</w:t>
      </w:r>
      <w:r w:rsidRPr="00065D94">
        <w:rPr>
          <w:rFonts w:asciiTheme="majorBidi" w:hAnsiTheme="majorBidi" w:cstheme="majorBidi"/>
          <w:sz w:val="20"/>
          <w:szCs w:val="20"/>
        </w:rPr>
        <w:t xml:space="preserve"> Abu Ahmad Najieh, (Surabaya: Risalah Gusti, 1997), h. 66</w:t>
      </w:r>
    </w:p>
  </w:footnote>
  <w:footnote w:id="70">
    <w:p w:rsidR="00AF0931" w:rsidRPr="00065D94" w:rsidRDefault="00145DDE" w:rsidP="00065D94">
      <w:pPr>
        <w:pStyle w:val="NoSpacing"/>
        <w:ind w:firstLine="567"/>
        <w:jc w:val="both"/>
        <w:rPr>
          <w:rFonts w:asciiTheme="majorBidi" w:hAnsiTheme="majorBidi" w:cstheme="majorBidi"/>
          <w:sz w:val="20"/>
          <w:szCs w:val="20"/>
        </w:rPr>
      </w:pPr>
      <w:r w:rsidRPr="00065D94">
        <w:rPr>
          <w:rFonts w:asciiTheme="majorBidi" w:hAnsiTheme="majorBidi" w:cstheme="majorBidi"/>
          <w:sz w:val="20"/>
          <w:szCs w:val="20"/>
        </w:rPr>
        <w:t xml:space="preserve"> </w:t>
      </w:r>
      <w:r w:rsidR="00AF0931" w:rsidRPr="00065D94">
        <w:rPr>
          <w:rStyle w:val="FootnoteReference"/>
          <w:rFonts w:asciiTheme="majorBidi" w:hAnsiTheme="majorBidi" w:cstheme="majorBidi"/>
          <w:sz w:val="20"/>
          <w:szCs w:val="20"/>
        </w:rPr>
        <w:footnoteRef/>
      </w:r>
      <w:r w:rsidR="00AF0931" w:rsidRPr="00065D94">
        <w:rPr>
          <w:rFonts w:asciiTheme="majorBidi" w:hAnsiTheme="majorBidi" w:cstheme="majorBidi"/>
          <w:sz w:val="20"/>
          <w:szCs w:val="20"/>
        </w:rPr>
        <w:t xml:space="preserve"> Taftazani, </w:t>
      </w:r>
      <w:r w:rsidR="00AF0931" w:rsidRPr="00065D94">
        <w:rPr>
          <w:rStyle w:val="Emphasis"/>
          <w:rFonts w:asciiTheme="majorBidi" w:hAnsiTheme="majorBidi" w:cstheme="majorBidi"/>
          <w:sz w:val="20"/>
          <w:szCs w:val="20"/>
        </w:rPr>
        <w:t xml:space="preserve">Sufi,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00AF0931" w:rsidRPr="00065D94">
        <w:rPr>
          <w:rStyle w:val="Emphasis"/>
          <w:rFonts w:asciiTheme="majorBidi" w:hAnsiTheme="majorBidi" w:cstheme="majorBidi"/>
          <w:sz w:val="20"/>
          <w:szCs w:val="20"/>
        </w:rPr>
        <w:t xml:space="preserve">, </w:t>
      </w:r>
      <w:r w:rsidR="00AF0931" w:rsidRPr="00065D94">
        <w:rPr>
          <w:rFonts w:asciiTheme="majorBidi" w:hAnsiTheme="majorBidi" w:cstheme="majorBidi"/>
          <w:sz w:val="20"/>
          <w:szCs w:val="20"/>
        </w:rPr>
        <w:t>h. 187</w:t>
      </w:r>
    </w:p>
  </w:footnote>
  <w:footnote w:id="71">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189</w:t>
      </w:r>
    </w:p>
  </w:footnote>
  <w:footnote w:id="72">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Syihabuddin Al-Suhrawardi, </w:t>
      </w:r>
      <w:r w:rsidRPr="00065D94">
        <w:rPr>
          <w:rStyle w:val="Emphasis"/>
          <w:rFonts w:asciiTheme="majorBidi" w:hAnsiTheme="majorBidi" w:cstheme="majorBidi"/>
          <w:sz w:val="20"/>
          <w:szCs w:val="20"/>
        </w:rPr>
        <w:t>Hikmah Al-Isyr</w:t>
      </w:r>
      <w:r w:rsidR="00841953" w:rsidRPr="00065D94">
        <w:rPr>
          <w:rFonts w:asciiTheme="majorBidi" w:eastAsia="Times New Roman" w:hAnsiTheme="majorBidi" w:cstheme="majorBidi"/>
          <w:i/>
          <w:iCs/>
          <w:color w:val="000000" w:themeColor="text1"/>
          <w:sz w:val="20"/>
          <w:szCs w:val="20"/>
          <w:lang w:eastAsia="id-ID"/>
        </w:rPr>
        <w:t>ā</w:t>
      </w:r>
      <w:r w:rsidRPr="00065D94">
        <w:rPr>
          <w:rStyle w:val="Emphasis"/>
          <w:rFonts w:asciiTheme="majorBidi" w:hAnsiTheme="majorBidi" w:cstheme="majorBidi"/>
          <w:sz w:val="20"/>
          <w:szCs w:val="20"/>
        </w:rPr>
        <w:t xml:space="preserve">q, </w:t>
      </w:r>
      <w:r w:rsidRPr="00065D94">
        <w:rPr>
          <w:rFonts w:asciiTheme="majorBidi" w:hAnsiTheme="majorBidi" w:cstheme="majorBidi"/>
          <w:sz w:val="20"/>
          <w:szCs w:val="20"/>
        </w:rPr>
        <w:t>ter. M. Al-Fayadl (Yogyakarta: Islamika, 2003), h. XXXIV</w:t>
      </w:r>
    </w:p>
  </w:footnote>
  <w:footnote w:id="73">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w:t>
      </w:r>
    </w:p>
  </w:footnote>
  <w:footnote w:id="74">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00AD3AAF" w:rsidRPr="00065D94">
        <w:rPr>
          <w:rFonts w:asciiTheme="majorBidi" w:hAnsiTheme="majorBidi" w:cstheme="majorBidi"/>
          <w:sz w:val="20"/>
          <w:szCs w:val="20"/>
        </w:rPr>
        <w:t xml:space="preserve">Annemarie Schimmel, </w:t>
      </w:r>
      <w:r w:rsidR="00AD3AAF" w:rsidRPr="00065D94">
        <w:rPr>
          <w:rStyle w:val="Emphasis"/>
          <w:rFonts w:asciiTheme="majorBidi" w:hAnsiTheme="majorBidi" w:cstheme="majorBidi"/>
          <w:sz w:val="20"/>
          <w:szCs w:val="20"/>
        </w:rPr>
        <w:t xml:space="preserve">Dimensi Mistik Dalam Islam, </w:t>
      </w:r>
      <w:r w:rsidR="00AD3AAF" w:rsidRPr="00065D94">
        <w:rPr>
          <w:rFonts w:asciiTheme="majorBidi" w:hAnsiTheme="majorBidi" w:cstheme="majorBidi"/>
          <w:i/>
          <w:iCs/>
          <w:sz w:val="20"/>
          <w:szCs w:val="20"/>
        </w:rPr>
        <w:t>Terj</w:t>
      </w:r>
      <w:r w:rsidR="00AD3AAF" w:rsidRPr="00065D94">
        <w:rPr>
          <w:rFonts w:asciiTheme="majorBidi" w:hAnsiTheme="majorBidi" w:cstheme="majorBidi"/>
          <w:sz w:val="20"/>
          <w:szCs w:val="20"/>
        </w:rPr>
        <w:t>. S. Djoko Damono dkk. (Jakarta, Pustaka Firdaus, 2003),</w:t>
      </w:r>
      <w:r w:rsidRPr="00065D94">
        <w:rPr>
          <w:rStyle w:val="Emphasis"/>
          <w:rFonts w:asciiTheme="majorBidi" w:hAnsiTheme="majorBidi" w:cstheme="majorBidi"/>
          <w:sz w:val="20"/>
          <w:szCs w:val="20"/>
        </w:rPr>
        <w:t xml:space="preserve"> </w:t>
      </w:r>
      <w:r w:rsidRPr="00065D94">
        <w:rPr>
          <w:rStyle w:val="Emphasis"/>
          <w:rFonts w:asciiTheme="majorBidi" w:hAnsiTheme="majorBidi" w:cstheme="majorBidi"/>
          <w:i w:val="0"/>
          <w:iCs w:val="0"/>
          <w:sz w:val="20"/>
          <w:szCs w:val="20"/>
        </w:rPr>
        <w:t>h.</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331</w:t>
      </w:r>
    </w:p>
  </w:footnote>
  <w:footnote w:id="75">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340</w:t>
      </w:r>
    </w:p>
  </w:footnote>
  <w:footnote w:id="76">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Mengenai Henry Corbin, ia menelaah konsep-konsep Ibn Arabi dengan penafsiran yang sangat mencerahkan. Lihat bukunya, </w:t>
      </w:r>
      <w:r w:rsidRPr="00065D94">
        <w:rPr>
          <w:rStyle w:val="Emphasis"/>
          <w:rFonts w:asciiTheme="majorBidi" w:hAnsiTheme="majorBidi" w:cstheme="majorBidi"/>
          <w:sz w:val="20"/>
          <w:szCs w:val="20"/>
        </w:rPr>
        <w:t xml:space="preserve">Imajinasi Kreatif Sufisme Ibn Arabi, </w:t>
      </w:r>
      <w:r w:rsidRPr="00065D94">
        <w:rPr>
          <w:rFonts w:asciiTheme="majorBidi" w:hAnsiTheme="majorBidi" w:cstheme="majorBidi"/>
          <w:i/>
          <w:iCs/>
          <w:sz w:val="20"/>
          <w:szCs w:val="20"/>
        </w:rPr>
        <w:t>terj</w:t>
      </w:r>
      <w:r w:rsidRPr="00065D94">
        <w:rPr>
          <w:rFonts w:asciiTheme="majorBidi" w:hAnsiTheme="majorBidi" w:cstheme="majorBidi"/>
          <w:sz w:val="20"/>
          <w:szCs w:val="20"/>
        </w:rPr>
        <w:t>. Moh. Khozim dan Suhadi (Yogyakarta: Lkis, 2002)</w:t>
      </w:r>
    </w:p>
  </w:footnote>
  <w:footnote w:id="77">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William Chittick  mengelaborasi pemikiran-pemikiran Ibn Arabi dengan bahasa sederhana yang popular, namun cukup unik dan mengagumkan. Untuk lebih detailnya, lihat dalam </w:t>
      </w:r>
      <w:r w:rsidRPr="00065D94">
        <w:rPr>
          <w:rStyle w:val="Emphasis"/>
          <w:rFonts w:asciiTheme="majorBidi" w:hAnsiTheme="majorBidi" w:cstheme="majorBidi"/>
          <w:sz w:val="20"/>
          <w:szCs w:val="20"/>
        </w:rPr>
        <w:t xml:space="preserve">Dunia Imajinal Ibnu Arabi, </w:t>
      </w:r>
      <w:r w:rsidRPr="00065D94">
        <w:rPr>
          <w:rFonts w:asciiTheme="majorBidi" w:hAnsiTheme="majorBidi" w:cstheme="majorBidi"/>
          <w:i/>
          <w:iCs/>
          <w:sz w:val="20"/>
          <w:szCs w:val="20"/>
        </w:rPr>
        <w:t>terj</w:t>
      </w:r>
      <w:r w:rsidRPr="00065D94">
        <w:rPr>
          <w:rFonts w:asciiTheme="majorBidi" w:hAnsiTheme="majorBidi" w:cstheme="majorBidi"/>
          <w:sz w:val="20"/>
          <w:szCs w:val="20"/>
        </w:rPr>
        <w:t>. Achmad Syahid (Surabaya: Risalah Gusti, 2001)</w:t>
      </w:r>
    </w:p>
  </w:footnote>
  <w:footnote w:id="78">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Kautsar Azhari Noer, </w:t>
      </w:r>
      <w:r w:rsidRPr="00065D94">
        <w:rPr>
          <w:rStyle w:val="Emphasis"/>
          <w:rFonts w:asciiTheme="majorBidi" w:hAnsiTheme="majorBidi" w:cstheme="majorBidi"/>
          <w:sz w:val="20"/>
          <w:szCs w:val="20"/>
        </w:rPr>
        <w:t xml:space="preserve">Tasawuf Perennial </w:t>
      </w:r>
      <w:r w:rsidRPr="00065D94">
        <w:rPr>
          <w:rFonts w:asciiTheme="majorBidi" w:hAnsiTheme="majorBidi" w:cstheme="majorBidi"/>
          <w:sz w:val="20"/>
          <w:szCs w:val="20"/>
        </w:rPr>
        <w:t>(Jakarta: Serambi, 2003), h. 152-155</w:t>
      </w:r>
    </w:p>
  </w:footnote>
  <w:footnote w:id="79">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Pr="00065D94">
        <w:rPr>
          <w:rFonts w:asciiTheme="majorBidi" w:hAnsiTheme="majorBidi" w:cstheme="majorBidi"/>
          <w:i/>
          <w:iCs/>
          <w:sz w:val="20"/>
          <w:szCs w:val="20"/>
        </w:rPr>
        <w:t>Ibid</w:t>
      </w:r>
      <w:r w:rsidRPr="00065D94">
        <w:rPr>
          <w:rFonts w:asciiTheme="majorBidi" w:hAnsiTheme="majorBidi" w:cstheme="majorBidi"/>
          <w:sz w:val="20"/>
          <w:szCs w:val="20"/>
        </w:rPr>
        <w:t>., h. 235</w:t>
      </w:r>
    </w:p>
  </w:footnote>
  <w:footnote w:id="80">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H.A.R. Gibb, </w:t>
      </w:r>
      <w:r w:rsidRPr="00065D94">
        <w:rPr>
          <w:rStyle w:val="Emphasis"/>
          <w:rFonts w:asciiTheme="majorBidi" w:hAnsiTheme="majorBidi" w:cstheme="majorBidi"/>
          <w:sz w:val="20"/>
          <w:szCs w:val="20"/>
        </w:rPr>
        <w:t xml:space="preserve">Shorter Encyclopedia of Islam </w:t>
      </w:r>
      <w:r w:rsidRPr="00065D94">
        <w:rPr>
          <w:rFonts w:asciiTheme="majorBidi" w:hAnsiTheme="majorBidi" w:cstheme="majorBidi"/>
          <w:sz w:val="20"/>
          <w:szCs w:val="20"/>
        </w:rPr>
        <w:t>(Leiden: E.J. Brill, 1974), h. 573</w:t>
      </w:r>
    </w:p>
  </w:footnote>
  <w:footnote w:id="81">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Mulyadhi Kartanegara, </w:t>
      </w:r>
      <w:r w:rsidRPr="00065D94">
        <w:rPr>
          <w:rStyle w:val="Emphasis"/>
          <w:rFonts w:asciiTheme="majorBidi" w:hAnsiTheme="majorBidi" w:cstheme="majorBidi"/>
          <w:sz w:val="20"/>
          <w:szCs w:val="20"/>
        </w:rPr>
        <w:t xml:space="preserve">Menyelami Lubuk Tasawuf </w:t>
      </w:r>
      <w:r w:rsidRPr="00065D94">
        <w:rPr>
          <w:rFonts w:asciiTheme="majorBidi" w:hAnsiTheme="majorBidi" w:cstheme="majorBidi"/>
          <w:sz w:val="20"/>
          <w:szCs w:val="20"/>
        </w:rPr>
        <w:t>(Jakarta: Erlangga, 2006), h. 15</w:t>
      </w:r>
    </w:p>
  </w:footnote>
  <w:footnote w:id="82">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Para pengikutnya bermula dari pengikut biasa (</w:t>
      </w:r>
      <w:r w:rsidRPr="00065D94">
        <w:rPr>
          <w:rStyle w:val="Emphasis"/>
          <w:rFonts w:asciiTheme="majorBidi" w:hAnsiTheme="majorBidi" w:cstheme="majorBidi"/>
          <w:sz w:val="20"/>
          <w:szCs w:val="20"/>
        </w:rPr>
        <w:t>mansub</w:t>
      </w:r>
      <w:r w:rsidRPr="00065D94">
        <w:rPr>
          <w:rFonts w:asciiTheme="majorBidi" w:hAnsiTheme="majorBidi" w:cstheme="majorBidi"/>
          <w:sz w:val="20"/>
          <w:szCs w:val="20"/>
        </w:rPr>
        <w:t xml:space="preserve">), menjadi </w:t>
      </w:r>
      <w:r w:rsidRPr="00065D94">
        <w:rPr>
          <w:rStyle w:val="Emphasis"/>
          <w:rFonts w:asciiTheme="majorBidi" w:hAnsiTheme="majorBidi" w:cstheme="majorBidi"/>
          <w:sz w:val="20"/>
          <w:szCs w:val="20"/>
        </w:rPr>
        <w:t>murid</w:t>
      </w:r>
      <w:r w:rsidRPr="00065D94">
        <w:rPr>
          <w:rFonts w:asciiTheme="majorBidi" w:hAnsiTheme="majorBidi" w:cstheme="majorBidi"/>
          <w:sz w:val="20"/>
          <w:szCs w:val="20"/>
        </w:rPr>
        <w:t>, kemudian menjadi pembantu syaikh (khalifahnya) dan akhirnya jika memungkinkan bisa menjadi seorang guru yang mandiri (</w:t>
      </w:r>
      <w:r w:rsidRPr="00065D94">
        <w:rPr>
          <w:rStyle w:val="Emphasis"/>
          <w:rFonts w:asciiTheme="majorBidi" w:hAnsiTheme="majorBidi" w:cstheme="majorBidi"/>
          <w:sz w:val="20"/>
          <w:szCs w:val="20"/>
        </w:rPr>
        <w:t>mursyid</w:t>
      </w:r>
      <w:r w:rsidRPr="00065D94">
        <w:rPr>
          <w:rFonts w:asciiTheme="majorBidi" w:hAnsiTheme="majorBidi" w:cstheme="majorBidi"/>
          <w:sz w:val="20"/>
          <w:szCs w:val="20"/>
        </w:rPr>
        <w:t xml:space="preserve">). Lihat Martin Van Bruinessen, </w:t>
      </w:r>
      <w:r w:rsidRPr="00065D94">
        <w:rPr>
          <w:rStyle w:val="Emphasis"/>
          <w:rFonts w:asciiTheme="majorBidi" w:hAnsiTheme="majorBidi" w:cstheme="majorBidi"/>
          <w:sz w:val="20"/>
          <w:szCs w:val="20"/>
        </w:rPr>
        <w:t xml:space="preserve">Tarekat Naqsyabandiyah di Indonesia, </w:t>
      </w:r>
      <w:r w:rsidRPr="00065D94">
        <w:rPr>
          <w:rFonts w:asciiTheme="majorBidi" w:hAnsiTheme="majorBidi" w:cstheme="majorBidi"/>
          <w:sz w:val="20"/>
          <w:szCs w:val="20"/>
        </w:rPr>
        <w:t>(Bandung: Mizan, 1996), h. 15</w:t>
      </w:r>
    </w:p>
  </w:footnote>
  <w:footnote w:id="83">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w:t>
      </w:r>
      <w:r w:rsidR="00AD3AAF" w:rsidRPr="00065D94">
        <w:rPr>
          <w:rFonts w:asciiTheme="majorBidi" w:hAnsiTheme="majorBidi" w:cstheme="majorBidi"/>
          <w:sz w:val="20"/>
          <w:szCs w:val="20"/>
        </w:rPr>
        <w:t xml:space="preserve">Amin Syukur, </w:t>
      </w:r>
      <w:r w:rsidR="00AD3AAF" w:rsidRPr="00065D94">
        <w:rPr>
          <w:rStyle w:val="Emphasis"/>
          <w:rFonts w:asciiTheme="majorBidi" w:hAnsiTheme="majorBidi" w:cstheme="majorBidi"/>
          <w:sz w:val="20"/>
          <w:szCs w:val="20"/>
        </w:rPr>
        <w:t xml:space="preserve">Tasawuf Kontekstual, </w:t>
      </w:r>
      <w:r w:rsidR="00AD3AAF" w:rsidRPr="00065D94">
        <w:rPr>
          <w:rFonts w:asciiTheme="majorBidi" w:hAnsiTheme="majorBidi" w:cstheme="majorBidi"/>
          <w:sz w:val="20"/>
          <w:szCs w:val="20"/>
        </w:rPr>
        <w:t>(Yogyakarta: Pustaka Pelajar, 2003)</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44-45</w:t>
      </w:r>
    </w:p>
  </w:footnote>
  <w:footnote w:id="84">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Schimmel, </w:t>
      </w:r>
      <w:r w:rsidRPr="00065D94">
        <w:rPr>
          <w:rStyle w:val="Emphasis"/>
          <w:rFonts w:asciiTheme="majorBidi" w:hAnsiTheme="majorBidi" w:cstheme="majorBidi"/>
          <w:sz w:val="20"/>
          <w:szCs w:val="20"/>
        </w:rPr>
        <w:t xml:space="preserve">Dimensi Mistik,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123</w:t>
      </w:r>
    </w:p>
  </w:footnote>
  <w:footnote w:id="85">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Mulyadhi Kartanegara, </w:t>
      </w:r>
      <w:r w:rsidRPr="00065D94">
        <w:rPr>
          <w:rStyle w:val="Emphasis"/>
          <w:rFonts w:asciiTheme="majorBidi" w:hAnsiTheme="majorBidi" w:cstheme="majorBidi"/>
          <w:sz w:val="20"/>
          <w:szCs w:val="20"/>
        </w:rPr>
        <w:t xml:space="preserve">Menyelami Lubuk Tasawuf,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Style w:val="Emphasis"/>
          <w:rFonts w:asciiTheme="majorBidi" w:hAnsiTheme="majorBidi" w:cstheme="majorBidi"/>
          <w:i w:val="0"/>
          <w:iCs w:val="0"/>
          <w:sz w:val="20"/>
          <w:szCs w:val="20"/>
        </w:rPr>
        <w:t>h. 177</w:t>
      </w:r>
    </w:p>
  </w:footnote>
  <w:footnote w:id="86">
    <w:p w:rsidR="00AF0931" w:rsidRPr="00065D94" w:rsidRDefault="00AF0931"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Bagir, </w:t>
      </w:r>
      <w:r w:rsidRPr="00065D94">
        <w:rPr>
          <w:rStyle w:val="Emphasis"/>
          <w:rFonts w:asciiTheme="majorBidi" w:hAnsiTheme="majorBidi" w:cstheme="majorBidi"/>
          <w:sz w:val="20"/>
          <w:szCs w:val="20"/>
        </w:rPr>
        <w:t xml:space="preserve">Buku Saku,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103</w:t>
      </w:r>
    </w:p>
  </w:footnote>
  <w:footnote w:id="87">
    <w:p w:rsidR="00EB4720" w:rsidRPr="00065D94" w:rsidRDefault="00EB472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Taftazani, </w:t>
      </w:r>
      <w:r w:rsidRPr="00065D94">
        <w:rPr>
          <w:rStyle w:val="Emphasis"/>
          <w:rFonts w:asciiTheme="majorBidi" w:hAnsiTheme="majorBidi" w:cstheme="majorBidi"/>
          <w:sz w:val="20"/>
          <w:szCs w:val="20"/>
        </w:rPr>
        <w:t xml:space="preserve">Sufi,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 xml:space="preserve">, </w:t>
      </w:r>
      <w:r w:rsidRPr="00065D94">
        <w:rPr>
          <w:rFonts w:asciiTheme="majorBidi" w:hAnsiTheme="majorBidi" w:cstheme="majorBidi"/>
          <w:sz w:val="20"/>
          <w:szCs w:val="20"/>
        </w:rPr>
        <w:t>h. 235-244</w:t>
      </w:r>
    </w:p>
  </w:footnote>
  <w:footnote w:id="88">
    <w:p w:rsidR="00EB4720" w:rsidRPr="00065D94" w:rsidRDefault="00EB472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Rahman, </w:t>
      </w:r>
      <w:r w:rsidRPr="00065D94">
        <w:rPr>
          <w:rStyle w:val="Emphasis"/>
          <w:rFonts w:asciiTheme="majorBidi" w:hAnsiTheme="majorBidi" w:cstheme="majorBidi"/>
          <w:sz w:val="20"/>
          <w:szCs w:val="20"/>
        </w:rPr>
        <w:t xml:space="preserve">Islam, </w:t>
      </w:r>
      <w:r w:rsidR="004A31EC" w:rsidRPr="00065D94">
        <w:rPr>
          <w:rStyle w:val="Emphasis"/>
          <w:rFonts w:asciiTheme="majorBidi" w:hAnsiTheme="majorBidi" w:cstheme="majorBidi"/>
          <w:sz w:val="20"/>
          <w:szCs w:val="20"/>
        </w:rPr>
        <w:t>o</w:t>
      </w:r>
      <w:r w:rsidR="000A53CE" w:rsidRPr="00065D94">
        <w:rPr>
          <w:rStyle w:val="Emphasis"/>
          <w:rFonts w:asciiTheme="majorBidi" w:hAnsiTheme="majorBidi" w:cstheme="majorBidi"/>
          <w:sz w:val="20"/>
          <w:szCs w:val="20"/>
        </w:rPr>
        <w:t>p.cit.</w:t>
      </w:r>
      <w:r w:rsidRPr="00065D94">
        <w:rPr>
          <w:rStyle w:val="Emphasis"/>
          <w:rFonts w:asciiTheme="majorBidi" w:hAnsiTheme="majorBidi" w:cstheme="majorBidi"/>
          <w:sz w:val="20"/>
          <w:szCs w:val="20"/>
        </w:rPr>
        <w:t>,</w:t>
      </w:r>
      <w:r w:rsidRPr="00065D94">
        <w:rPr>
          <w:rFonts w:asciiTheme="majorBidi" w:hAnsiTheme="majorBidi" w:cstheme="majorBidi"/>
          <w:sz w:val="20"/>
          <w:szCs w:val="20"/>
        </w:rPr>
        <w:t xml:space="preserve"> </w:t>
      </w:r>
      <w:r w:rsidR="00706AD4" w:rsidRPr="00065D94">
        <w:rPr>
          <w:rFonts w:asciiTheme="majorBidi" w:hAnsiTheme="majorBidi" w:cstheme="majorBidi"/>
          <w:sz w:val="20"/>
          <w:szCs w:val="20"/>
        </w:rPr>
        <w:t>h.</w:t>
      </w:r>
      <w:r w:rsidRPr="00065D94">
        <w:rPr>
          <w:rFonts w:asciiTheme="majorBidi" w:hAnsiTheme="majorBidi" w:cstheme="majorBidi"/>
          <w:sz w:val="20"/>
          <w:szCs w:val="20"/>
        </w:rPr>
        <w:t>150-166</w:t>
      </w:r>
    </w:p>
  </w:footnote>
  <w:footnote w:id="89">
    <w:p w:rsidR="00EB4720" w:rsidRPr="00065D94" w:rsidRDefault="00EB472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Di antara para tokoh pembaru sufisme tersebut adalah Ibn Taimiyah, Ahmad Sirhindi dan M. Iqbal</w:t>
      </w:r>
    </w:p>
  </w:footnote>
  <w:footnote w:id="90">
    <w:p w:rsidR="00EB4720" w:rsidRPr="00065D94" w:rsidRDefault="00EB4720" w:rsidP="00065D94">
      <w:pPr>
        <w:pStyle w:val="NoSpacing"/>
        <w:ind w:firstLine="567"/>
        <w:jc w:val="both"/>
        <w:rPr>
          <w:rFonts w:asciiTheme="majorBidi" w:hAnsiTheme="majorBidi" w:cstheme="majorBidi"/>
          <w:sz w:val="20"/>
          <w:szCs w:val="20"/>
        </w:rPr>
      </w:pPr>
      <w:r w:rsidRPr="00065D94">
        <w:rPr>
          <w:rStyle w:val="FootnoteReference"/>
          <w:rFonts w:asciiTheme="majorBidi" w:hAnsiTheme="majorBidi" w:cstheme="majorBidi"/>
          <w:sz w:val="20"/>
          <w:szCs w:val="20"/>
        </w:rPr>
        <w:footnoteRef/>
      </w:r>
      <w:r w:rsidRPr="00065D94">
        <w:rPr>
          <w:rFonts w:asciiTheme="majorBidi" w:hAnsiTheme="majorBidi" w:cstheme="majorBidi"/>
          <w:sz w:val="20"/>
          <w:szCs w:val="20"/>
        </w:rPr>
        <w:t xml:space="preserve"> Fazlur Rahman, </w:t>
      </w:r>
      <w:r w:rsidRPr="00065D94">
        <w:rPr>
          <w:rStyle w:val="Emphasis"/>
          <w:rFonts w:asciiTheme="majorBidi" w:hAnsiTheme="majorBidi" w:cstheme="majorBidi"/>
          <w:sz w:val="20"/>
          <w:szCs w:val="20"/>
        </w:rPr>
        <w:t xml:space="preserve">Islamic Methodology in History </w:t>
      </w:r>
      <w:r w:rsidRPr="00065D94">
        <w:rPr>
          <w:rFonts w:asciiTheme="majorBidi" w:hAnsiTheme="majorBidi" w:cstheme="majorBidi"/>
          <w:sz w:val="20"/>
          <w:szCs w:val="20"/>
        </w:rPr>
        <w:t>(Islamabad: The Islamic Research Institute, 1984), h. 115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3EB"/>
    <w:multiLevelType w:val="multilevel"/>
    <w:tmpl w:val="EB40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F5424"/>
    <w:multiLevelType w:val="hybridMultilevel"/>
    <w:tmpl w:val="B5561946"/>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B97A14"/>
    <w:multiLevelType w:val="hybridMultilevel"/>
    <w:tmpl w:val="6CD46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540DB5"/>
    <w:multiLevelType w:val="hybridMultilevel"/>
    <w:tmpl w:val="E2A460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4B0B09"/>
    <w:multiLevelType w:val="hybridMultilevel"/>
    <w:tmpl w:val="1E40D168"/>
    <w:lvl w:ilvl="0" w:tplc="0421000F">
      <w:start w:val="1"/>
      <w:numFmt w:val="decimal"/>
      <w:lvlText w:val="%1."/>
      <w:lvlJc w:val="left"/>
      <w:pPr>
        <w:ind w:left="720" w:hanging="360"/>
      </w:pPr>
      <w:rPr>
        <w:rFonts w:hint="default"/>
      </w:rPr>
    </w:lvl>
    <w:lvl w:ilvl="1" w:tplc="607E4F20">
      <w:start w:val="1"/>
      <w:numFmt w:val="lowerLetter"/>
      <w:lvlText w:val="%2)"/>
      <w:lvlJc w:val="left"/>
      <w:pPr>
        <w:ind w:left="1665" w:hanging="585"/>
      </w:pPr>
      <w:rPr>
        <w:rFonts w:hint="default"/>
      </w:rPr>
    </w:lvl>
    <w:lvl w:ilvl="2" w:tplc="2468FFB8">
      <w:start w:val="1"/>
      <w:numFmt w:val="decimal"/>
      <w:lvlText w:val="%3)"/>
      <w:lvlJc w:val="left"/>
      <w:pPr>
        <w:ind w:left="2580" w:hanging="60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0109C7"/>
    <w:multiLevelType w:val="hybridMultilevel"/>
    <w:tmpl w:val="7074AE20"/>
    <w:lvl w:ilvl="0" w:tplc="8B84DEB6">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23EF"/>
    <w:rsid w:val="00002D92"/>
    <w:rsid w:val="00005222"/>
    <w:rsid w:val="000069FE"/>
    <w:rsid w:val="00007F98"/>
    <w:rsid w:val="0001013B"/>
    <w:rsid w:val="00010637"/>
    <w:rsid w:val="00010F27"/>
    <w:rsid w:val="00011A2D"/>
    <w:rsid w:val="00011A52"/>
    <w:rsid w:val="00013AF4"/>
    <w:rsid w:val="00014429"/>
    <w:rsid w:val="000146FF"/>
    <w:rsid w:val="0001725B"/>
    <w:rsid w:val="000174D2"/>
    <w:rsid w:val="000206F2"/>
    <w:rsid w:val="000224B9"/>
    <w:rsid w:val="00027042"/>
    <w:rsid w:val="00033B87"/>
    <w:rsid w:val="00033D3C"/>
    <w:rsid w:val="000341D5"/>
    <w:rsid w:val="00035B40"/>
    <w:rsid w:val="00040D71"/>
    <w:rsid w:val="00040F06"/>
    <w:rsid w:val="00040F52"/>
    <w:rsid w:val="000419AF"/>
    <w:rsid w:val="00046DBF"/>
    <w:rsid w:val="00046FFB"/>
    <w:rsid w:val="000505E3"/>
    <w:rsid w:val="00050716"/>
    <w:rsid w:val="000517B1"/>
    <w:rsid w:val="00051877"/>
    <w:rsid w:val="000534AA"/>
    <w:rsid w:val="00054B97"/>
    <w:rsid w:val="00055C2F"/>
    <w:rsid w:val="000615E0"/>
    <w:rsid w:val="00063E70"/>
    <w:rsid w:val="00065D94"/>
    <w:rsid w:val="0006623E"/>
    <w:rsid w:val="000662F2"/>
    <w:rsid w:val="00067256"/>
    <w:rsid w:val="0006743E"/>
    <w:rsid w:val="00070DAC"/>
    <w:rsid w:val="000736BA"/>
    <w:rsid w:val="00075CB8"/>
    <w:rsid w:val="000775D7"/>
    <w:rsid w:val="00077ED7"/>
    <w:rsid w:val="0008214B"/>
    <w:rsid w:val="000826DF"/>
    <w:rsid w:val="00083326"/>
    <w:rsid w:val="000838D4"/>
    <w:rsid w:val="00083E13"/>
    <w:rsid w:val="000863A9"/>
    <w:rsid w:val="00087BA7"/>
    <w:rsid w:val="000929C4"/>
    <w:rsid w:val="00092CA2"/>
    <w:rsid w:val="00092D71"/>
    <w:rsid w:val="00092F6B"/>
    <w:rsid w:val="00094E2C"/>
    <w:rsid w:val="00096A4C"/>
    <w:rsid w:val="000A087F"/>
    <w:rsid w:val="000A357B"/>
    <w:rsid w:val="000A46C3"/>
    <w:rsid w:val="000A53CE"/>
    <w:rsid w:val="000B02A6"/>
    <w:rsid w:val="000B0A98"/>
    <w:rsid w:val="000B1DB6"/>
    <w:rsid w:val="000B728D"/>
    <w:rsid w:val="000B7AE5"/>
    <w:rsid w:val="000B7C46"/>
    <w:rsid w:val="000C018F"/>
    <w:rsid w:val="000C1D68"/>
    <w:rsid w:val="000C4BE7"/>
    <w:rsid w:val="000D00A4"/>
    <w:rsid w:val="000D14A5"/>
    <w:rsid w:val="000D18AA"/>
    <w:rsid w:val="000D3491"/>
    <w:rsid w:val="000D3940"/>
    <w:rsid w:val="000D400C"/>
    <w:rsid w:val="000D53A2"/>
    <w:rsid w:val="000D7772"/>
    <w:rsid w:val="000E2F88"/>
    <w:rsid w:val="000E2F99"/>
    <w:rsid w:val="000E3989"/>
    <w:rsid w:val="000E4F55"/>
    <w:rsid w:val="000E552F"/>
    <w:rsid w:val="000E71DD"/>
    <w:rsid w:val="000E7AC1"/>
    <w:rsid w:val="000F04CC"/>
    <w:rsid w:val="000F172A"/>
    <w:rsid w:val="000F2DB2"/>
    <w:rsid w:val="000F2E68"/>
    <w:rsid w:val="000F3EE8"/>
    <w:rsid w:val="000F4A6D"/>
    <w:rsid w:val="000F7A44"/>
    <w:rsid w:val="001005DC"/>
    <w:rsid w:val="00100646"/>
    <w:rsid w:val="00100FA8"/>
    <w:rsid w:val="00101689"/>
    <w:rsid w:val="00101903"/>
    <w:rsid w:val="00102136"/>
    <w:rsid w:val="00102E1D"/>
    <w:rsid w:val="001054C7"/>
    <w:rsid w:val="00107292"/>
    <w:rsid w:val="0011046F"/>
    <w:rsid w:val="00111470"/>
    <w:rsid w:val="0011242B"/>
    <w:rsid w:val="00112D91"/>
    <w:rsid w:val="001130B7"/>
    <w:rsid w:val="00113627"/>
    <w:rsid w:val="001151B8"/>
    <w:rsid w:val="00115BD8"/>
    <w:rsid w:val="00115DDB"/>
    <w:rsid w:val="00115EAC"/>
    <w:rsid w:val="001163B7"/>
    <w:rsid w:val="00123BCA"/>
    <w:rsid w:val="001240A9"/>
    <w:rsid w:val="00124BE9"/>
    <w:rsid w:val="00124C06"/>
    <w:rsid w:val="001254E0"/>
    <w:rsid w:val="00125842"/>
    <w:rsid w:val="00131ABC"/>
    <w:rsid w:val="00132784"/>
    <w:rsid w:val="00133336"/>
    <w:rsid w:val="00136D39"/>
    <w:rsid w:val="0013726B"/>
    <w:rsid w:val="0013763B"/>
    <w:rsid w:val="00141678"/>
    <w:rsid w:val="00141DB1"/>
    <w:rsid w:val="001435CF"/>
    <w:rsid w:val="00144503"/>
    <w:rsid w:val="001455FD"/>
    <w:rsid w:val="0014591D"/>
    <w:rsid w:val="00145DDE"/>
    <w:rsid w:val="00146740"/>
    <w:rsid w:val="00146D92"/>
    <w:rsid w:val="00147AD3"/>
    <w:rsid w:val="00151815"/>
    <w:rsid w:val="0015206C"/>
    <w:rsid w:val="00152CE2"/>
    <w:rsid w:val="00154A7D"/>
    <w:rsid w:val="0016232E"/>
    <w:rsid w:val="00165204"/>
    <w:rsid w:val="001654A1"/>
    <w:rsid w:val="0016593D"/>
    <w:rsid w:val="00165A16"/>
    <w:rsid w:val="00166B92"/>
    <w:rsid w:val="00166FCD"/>
    <w:rsid w:val="00170DE1"/>
    <w:rsid w:val="00171C1D"/>
    <w:rsid w:val="00175BD7"/>
    <w:rsid w:val="0017754B"/>
    <w:rsid w:val="00180071"/>
    <w:rsid w:val="001809B2"/>
    <w:rsid w:val="001829FC"/>
    <w:rsid w:val="0018641F"/>
    <w:rsid w:val="00190BF0"/>
    <w:rsid w:val="001910BB"/>
    <w:rsid w:val="0019117C"/>
    <w:rsid w:val="00191C76"/>
    <w:rsid w:val="001A14C5"/>
    <w:rsid w:val="001A17A9"/>
    <w:rsid w:val="001A1843"/>
    <w:rsid w:val="001A22BC"/>
    <w:rsid w:val="001A24F7"/>
    <w:rsid w:val="001A2B2D"/>
    <w:rsid w:val="001A4E5F"/>
    <w:rsid w:val="001A669D"/>
    <w:rsid w:val="001A6AD5"/>
    <w:rsid w:val="001B030D"/>
    <w:rsid w:val="001B1C1C"/>
    <w:rsid w:val="001B2C67"/>
    <w:rsid w:val="001B4C42"/>
    <w:rsid w:val="001B6836"/>
    <w:rsid w:val="001B6B5A"/>
    <w:rsid w:val="001B6C67"/>
    <w:rsid w:val="001B7620"/>
    <w:rsid w:val="001B7EEF"/>
    <w:rsid w:val="001B7FF9"/>
    <w:rsid w:val="001C09F1"/>
    <w:rsid w:val="001C20C4"/>
    <w:rsid w:val="001C2DE9"/>
    <w:rsid w:val="001C3A81"/>
    <w:rsid w:val="001C56E4"/>
    <w:rsid w:val="001C5AEC"/>
    <w:rsid w:val="001C71BC"/>
    <w:rsid w:val="001D13F9"/>
    <w:rsid w:val="001D32ED"/>
    <w:rsid w:val="001D47C0"/>
    <w:rsid w:val="001D7237"/>
    <w:rsid w:val="001D7CE6"/>
    <w:rsid w:val="001E0B44"/>
    <w:rsid w:val="001E20BC"/>
    <w:rsid w:val="001E2135"/>
    <w:rsid w:val="001E3D04"/>
    <w:rsid w:val="001E44F2"/>
    <w:rsid w:val="001E5FF2"/>
    <w:rsid w:val="001F1104"/>
    <w:rsid w:val="001F2291"/>
    <w:rsid w:val="001F2D48"/>
    <w:rsid w:val="001F33AF"/>
    <w:rsid w:val="001F727C"/>
    <w:rsid w:val="001F7BEA"/>
    <w:rsid w:val="002002C2"/>
    <w:rsid w:val="002008FE"/>
    <w:rsid w:val="002009FD"/>
    <w:rsid w:val="00201E12"/>
    <w:rsid w:val="002043B9"/>
    <w:rsid w:val="002047B8"/>
    <w:rsid w:val="0020542C"/>
    <w:rsid w:val="0020575E"/>
    <w:rsid w:val="00205F2D"/>
    <w:rsid w:val="00206BE6"/>
    <w:rsid w:val="0021075C"/>
    <w:rsid w:val="002113D7"/>
    <w:rsid w:val="00211D8F"/>
    <w:rsid w:val="00214903"/>
    <w:rsid w:val="00214D8D"/>
    <w:rsid w:val="00215C3B"/>
    <w:rsid w:val="002171A7"/>
    <w:rsid w:val="0022008A"/>
    <w:rsid w:val="00220D15"/>
    <w:rsid w:val="00221631"/>
    <w:rsid w:val="0022168D"/>
    <w:rsid w:val="00221FCE"/>
    <w:rsid w:val="002228A3"/>
    <w:rsid w:val="002231F7"/>
    <w:rsid w:val="002257AF"/>
    <w:rsid w:val="00225F34"/>
    <w:rsid w:val="002262E3"/>
    <w:rsid w:val="002327CF"/>
    <w:rsid w:val="0023373E"/>
    <w:rsid w:val="00235515"/>
    <w:rsid w:val="002363A0"/>
    <w:rsid w:val="002376C3"/>
    <w:rsid w:val="002424F7"/>
    <w:rsid w:val="0024265E"/>
    <w:rsid w:val="00243360"/>
    <w:rsid w:val="00245EDA"/>
    <w:rsid w:val="00246670"/>
    <w:rsid w:val="002508E9"/>
    <w:rsid w:val="002510A0"/>
    <w:rsid w:val="00251FD6"/>
    <w:rsid w:val="00253EF2"/>
    <w:rsid w:val="00256C32"/>
    <w:rsid w:val="00263CE1"/>
    <w:rsid w:val="00265413"/>
    <w:rsid w:val="00266258"/>
    <w:rsid w:val="00271462"/>
    <w:rsid w:val="0027210A"/>
    <w:rsid w:val="002737B4"/>
    <w:rsid w:val="00273C6A"/>
    <w:rsid w:val="00276935"/>
    <w:rsid w:val="002802C1"/>
    <w:rsid w:val="00280B2C"/>
    <w:rsid w:val="00281952"/>
    <w:rsid w:val="00284299"/>
    <w:rsid w:val="0028688E"/>
    <w:rsid w:val="0029013B"/>
    <w:rsid w:val="00293F8C"/>
    <w:rsid w:val="002942E5"/>
    <w:rsid w:val="00295BD1"/>
    <w:rsid w:val="00295E94"/>
    <w:rsid w:val="002965C6"/>
    <w:rsid w:val="00297E60"/>
    <w:rsid w:val="002A3C15"/>
    <w:rsid w:val="002A4231"/>
    <w:rsid w:val="002A5155"/>
    <w:rsid w:val="002A5EAA"/>
    <w:rsid w:val="002A5EFA"/>
    <w:rsid w:val="002A6BD3"/>
    <w:rsid w:val="002A70C0"/>
    <w:rsid w:val="002A747F"/>
    <w:rsid w:val="002A7FD1"/>
    <w:rsid w:val="002A7FD4"/>
    <w:rsid w:val="002B1FDA"/>
    <w:rsid w:val="002B2119"/>
    <w:rsid w:val="002B417F"/>
    <w:rsid w:val="002B41E5"/>
    <w:rsid w:val="002B4408"/>
    <w:rsid w:val="002B5F84"/>
    <w:rsid w:val="002B6809"/>
    <w:rsid w:val="002C06E8"/>
    <w:rsid w:val="002C08ED"/>
    <w:rsid w:val="002C2056"/>
    <w:rsid w:val="002C2F8D"/>
    <w:rsid w:val="002C44EE"/>
    <w:rsid w:val="002C6B96"/>
    <w:rsid w:val="002D02F8"/>
    <w:rsid w:val="002D14A1"/>
    <w:rsid w:val="002D1DFD"/>
    <w:rsid w:val="002D3248"/>
    <w:rsid w:val="002D378B"/>
    <w:rsid w:val="002D68E8"/>
    <w:rsid w:val="002E0A5B"/>
    <w:rsid w:val="002E2104"/>
    <w:rsid w:val="002E49CD"/>
    <w:rsid w:val="002E65C4"/>
    <w:rsid w:val="002F19BF"/>
    <w:rsid w:val="002F2838"/>
    <w:rsid w:val="002F3627"/>
    <w:rsid w:val="002F5BA4"/>
    <w:rsid w:val="002F7282"/>
    <w:rsid w:val="002F7929"/>
    <w:rsid w:val="00301B6D"/>
    <w:rsid w:val="00301E89"/>
    <w:rsid w:val="003025D8"/>
    <w:rsid w:val="00305517"/>
    <w:rsid w:val="00306683"/>
    <w:rsid w:val="0031072E"/>
    <w:rsid w:val="003137E0"/>
    <w:rsid w:val="003145B2"/>
    <w:rsid w:val="00314B5F"/>
    <w:rsid w:val="00314CD9"/>
    <w:rsid w:val="00315E38"/>
    <w:rsid w:val="00316795"/>
    <w:rsid w:val="00322091"/>
    <w:rsid w:val="00322FD7"/>
    <w:rsid w:val="00323D79"/>
    <w:rsid w:val="00325017"/>
    <w:rsid w:val="003250BD"/>
    <w:rsid w:val="0032635D"/>
    <w:rsid w:val="00326B5A"/>
    <w:rsid w:val="003277E2"/>
    <w:rsid w:val="00331ED8"/>
    <w:rsid w:val="00332EAB"/>
    <w:rsid w:val="00333D7C"/>
    <w:rsid w:val="003346EA"/>
    <w:rsid w:val="00335A1C"/>
    <w:rsid w:val="003365FD"/>
    <w:rsid w:val="00336FC7"/>
    <w:rsid w:val="003413E1"/>
    <w:rsid w:val="00341E5A"/>
    <w:rsid w:val="00342026"/>
    <w:rsid w:val="003440E7"/>
    <w:rsid w:val="00345536"/>
    <w:rsid w:val="00346133"/>
    <w:rsid w:val="003466C4"/>
    <w:rsid w:val="00347608"/>
    <w:rsid w:val="00347EF4"/>
    <w:rsid w:val="003512E6"/>
    <w:rsid w:val="0035169B"/>
    <w:rsid w:val="00351FA2"/>
    <w:rsid w:val="00355029"/>
    <w:rsid w:val="00356285"/>
    <w:rsid w:val="00356A35"/>
    <w:rsid w:val="00356AA0"/>
    <w:rsid w:val="003570CD"/>
    <w:rsid w:val="00360E8A"/>
    <w:rsid w:val="00361C08"/>
    <w:rsid w:val="00361E3A"/>
    <w:rsid w:val="0036337F"/>
    <w:rsid w:val="00363E68"/>
    <w:rsid w:val="00365929"/>
    <w:rsid w:val="00365CEC"/>
    <w:rsid w:val="0036664C"/>
    <w:rsid w:val="00366FD6"/>
    <w:rsid w:val="00367BF3"/>
    <w:rsid w:val="0037066E"/>
    <w:rsid w:val="00371E47"/>
    <w:rsid w:val="00372685"/>
    <w:rsid w:val="00373EBA"/>
    <w:rsid w:val="0037550B"/>
    <w:rsid w:val="003766E7"/>
    <w:rsid w:val="00377451"/>
    <w:rsid w:val="00377D5D"/>
    <w:rsid w:val="00381D75"/>
    <w:rsid w:val="00383B1E"/>
    <w:rsid w:val="0038401C"/>
    <w:rsid w:val="003847AB"/>
    <w:rsid w:val="00384CFD"/>
    <w:rsid w:val="0038672F"/>
    <w:rsid w:val="00387604"/>
    <w:rsid w:val="00391A72"/>
    <w:rsid w:val="00393C87"/>
    <w:rsid w:val="00395F4E"/>
    <w:rsid w:val="003975CD"/>
    <w:rsid w:val="003A1BC6"/>
    <w:rsid w:val="003A1D1B"/>
    <w:rsid w:val="003A2404"/>
    <w:rsid w:val="003A2E35"/>
    <w:rsid w:val="003A338A"/>
    <w:rsid w:val="003A34D0"/>
    <w:rsid w:val="003A434B"/>
    <w:rsid w:val="003A6310"/>
    <w:rsid w:val="003A799F"/>
    <w:rsid w:val="003B70DF"/>
    <w:rsid w:val="003C08F0"/>
    <w:rsid w:val="003C1686"/>
    <w:rsid w:val="003C31AB"/>
    <w:rsid w:val="003C3EA5"/>
    <w:rsid w:val="003C485E"/>
    <w:rsid w:val="003C62DC"/>
    <w:rsid w:val="003D1C2D"/>
    <w:rsid w:val="003D2B05"/>
    <w:rsid w:val="003E0CB0"/>
    <w:rsid w:val="003E1E25"/>
    <w:rsid w:val="003E3765"/>
    <w:rsid w:val="003E5C8A"/>
    <w:rsid w:val="003E5CAF"/>
    <w:rsid w:val="003E6CEB"/>
    <w:rsid w:val="003F5063"/>
    <w:rsid w:val="003F518F"/>
    <w:rsid w:val="003F7260"/>
    <w:rsid w:val="003F77B1"/>
    <w:rsid w:val="003F7E9D"/>
    <w:rsid w:val="004056F9"/>
    <w:rsid w:val="00407504"/>
    <w:rsid w:val="004079EC"/>
    <w:rsid w:val="00407A2C"/>
    <w:rsid w:val="0041029C"/>
    <w:rsid w:val="00411D4E"/>
    <w:rsid w:val="004150C2"/>
    <w:rsid w:val="0041589A"/>
    <w:rsid w:val="0041734A"/>
    <w:rsid w:val="004174CD"/>
    <w:rsid w:val="00417C78"/>
    <w:rsid w:val="004206B5"/>
    <w:rsid w:val="00421471"/>
    <w:rsid w:val="00422E1B"/>
    <w:rsid w:val="00424587"/>
    <w:rsid w:val="0042510C"/>
    <w:rsid w:val="0042614B"/>
    <w:rsid w:val="00426E37"/>
    <w:rsid w:val="00427FED"/>
    <w:rsid w:val="00430A4E"/>
    <w:rsid w:val="00431119"/>
    <w:rsid w:val="0043135F"/>
    <w:rsid w:val="00431434"/>
    <w:rsid w:val="00431AE2"/>
    <w:rsid w:val="00437B51"/>
    <w:rsid w:val="00440490"/>
    <w:rsid w:val="0044062F"/>
    <w:rsid w:val="00440F24"/>
    <w:rsid w:val="00443930"/>
    <w:rsid w:val="00443AC9"/>
    <w:rsid w:val="004447EA"/>
    <w:rsid w:val="0044575E"/>
    <w:rsid w:val="00445768"/>
    <w:rsid w:val="004460DE"/>
    <w:rsid w:val="00446752"/>
    <w:rsid w:val="0044791B"/>
    <w:rsid w:val="00451271"/>
    <w:rsid w:val="00453BB5"/>
    <w:rsid w:val="0045412B"/>
    <w:rsid w:val="0045472C"/>
    <w:rsid w:val="00454774"/>
    <w:rsid w:val="00455E27"/>
    <w:rsid w:val="004564E3"/>
    <w:rsid w:val="00463DC8"/>
    <w:rsid w:val="00465F34"/>
    <w:rsid w:val="004717C2"/>
    <w:rsid w:val="00473033"/>
    <w:rsid w:val="00473304"/>
    <w:rsid w:val="00474404"/>
    <w:rsid w:val="004751DD"/>
    <w:rsid w:val="004778D7"/>
    <w:rsid w:val="00477942"/>
    <w:rsid w:val="00480B6E"/>
    <w:rsid w:val="00482247"/>
    <w:rsid w:val="004825CD"/>
    <w:rsid w:val="00485B1B"/>
    <w:rsid w:val="004869A4"/>
    <w:rsid w:val="0048744E"/>
    <w:rsid w:val="004876D4"/>
    <w:rsid w:val="00490A07"/>
    <w:rsid w:val="00491163"/>
    <w:rsid w:val="00494544"/>
    <w:rsid w:val="0049534E"/>
    <w:rsid w:val="00497DCB"/>
    <w:rsid w:val="004A0429"/>
    <w:rsid w:val="004A31EC"/>
    <w:rsid w:val="004A46E9"/>
    <w:rsid w:val="004A4C8F"/>
    <w:rsid w:val="004A5E8A"/>
    <w:rsid w:val="004A7DF7"/>
    <w:rsid w:val="004B2AEE"/>
    <w:rsid w:val="004B2CEB"/>
    <w:rsid w:val="004B3153"/>
    <w:rsid w:val="004B5AAD"/>
    <w:rsid w:val="004B7FFE"/>
    <w:rsid w:val="004C0FFE"/>
    <w:rsid w:val="004C10A2"/>
    <w:rsid w:val="004C2EBE"/>
    <w:rsid w:val="004C4051"/>
    <w:rsid w:val="004C4612"/>
    <w:rsid w:val="004C5587"/>
    <w:rsid w:val="004C5C2D"/>
    <w:rsid w:val="004C6F4D"/>
    <w:rsid w:val="004C7972"/>
    <w:rsid w:val="004D0667"/>
    <w:rsid w:val="004D06D9"/>
    <w:rsid w:val="004D091D"/>
    <w:rsid w:val="004D0D00"/>
    <w:rsid w:val="004D37C5"/>
    <w:rsid w:val="004D4FF3"/>
    <w:rsid w:val="004D562F"/>
    <w:rsid w:val="004D5D9B"/>
    <w:rsid w:val="004D6E7B"/>
    <w:rsid w:val="004D78B1"/>
    <w:rsid w:val="004E1BC6"/>
    <w:rsid w:val="004E3A5A"/>
    <w:rsid w:val="004E5B34"/>
    <w:rsid w:val="004E5D6B"/>
    <w:rsid w:val="004E60BA"/>
    <w:rsid w:val="004E6B27"/>
    <w:rsid w:val="004F12E2"/>
    <w:rsid w:val="004F160B"/>
    <w:rsid w:val="004F2D87"/>
    <w:rsid w:val="004F4079"/>
    <w:rsid w:val="004F468C"/>
    <w:rsid w:val="004F5B54"/>
    <w:rsid w:val="004F5EA8"/>
    <w:rsid w:val="004F5FA3"/>
    <w:rsid w:val="004F7DCE"/>
    <w:rsid w:val="00500BED"/>
    <w:rsid w:val="00500F3D"/>
    <w:rsid w:val="0050743D"/>
    <w:rsid w:val="005074F6"/>
    <w:rsid w:val="00507F71"/>
    <w:rsid w:val="00507F8E"/>
    <w:rsid w:val="005115B8"/>
    <w:rsid w:val="00511A19"/>
    <w:rsid w:val="00513937"/>
    <w:rsid w:val="00514108"/>
    <w:rsid w:val="005145BD"/>
    <w:rsid w:val="0051615B"/>
    <w:rsid w:val="0052099C"/>
    <w:rsid w:val="005225EB"/>
    <w:rsid w:val="0052330B"/>
    <w:rsid w:val="00523DBC"/>
    <w:rsid w:val="005258B9"/>
    <w:rsid w:val="00526D86"/>
    <w:rsid w:val="00530ACC"/>
    <w:rsid w:val="00530EAA"/>
    <w:rsid w:val="0053223A"/>
    <w:rsid w:val="0053399E"/>
    <w:rsid w:val="00540D5B"/>
    <w:rsid w:val="005412B4"/>
    <w:rsid w:val="0054171F"/>
    <w:rsid w:val="00541856"/>
    <w:rsid w:val="00542AD0"/>
    <w:rsid w:val="0054339A"/>
    <w:rsid w:val="00543DCC"/>
    <w:rsid w:val="00544A1E"/>
    <w:rsid w:val="00545242"/>
    <w:rsid w:val="00545A64"/>
    <w:rsid w:val="00546544"/>
    <w:rsid w:val="0055063D"/>
    <w:rsid w:val="00551653"/>
    <w:rsid w:val="00555572"/>
    <w:rsid w:val="00555A93"/>
    <w:rsid w:val="00555D8D"/>
    <w:rsid w:val="005577E6"/>
    <w:rsid w:val="00560329"/>
    <w:rsid w:val="00564CF6"/>
    <w:rsid w:val="00565185"/>
    <w:rsid w:val="00566154"/>
    <w:rsid w:val="00566EBD"/>
    <w:rsid w:val="00567B5D"/>
    <w:rsid w:val="00567B83"/>
    <w:rsid w:val="00570962"/>
    <w:rsid w:val="00570AE4"/>
    <w:rsid w:val="00571049"/>
    <w:rsid w:val="00571492"/>
    <w:rsid w:val="00571681"/>
    <w:rsid w:val="005724D6"/>
    <w:rsid w:val="0057298A"/>
    <w:rsid w:val="00572CA2"/>
    <w:rsid w:val="0057322A"/>
    <w:rsid w:val="00573FB3"/>
    <w:rsid w:val="00577442"/>
    <w:rsid w:val="005823D2"/>
    <w:rsid w:val="0058261E"/>
    <w:rsid w:val="00583840"/>
    <w:rsid w:val="0058406A"/>
    <w:rsid w:val="005842C0"/>
    <w:rsid w:val="005863CC"/>
    <w:rsid w:val="005875DE"/>
    <w:rsid w:val="00590182"/>
    <w:rsid w:val="00591B4D"/>
    <w:rsid w:val="00591E13"/>
    <w:rsid w:val="005926AC"/>
    <w:rsid w:val="00592733"/>
    <w:rsid w:val="00594637"/>
    <w:rsid w:val="00594DA7"/>
    <w:rsid w:val="005976E1"/>
    <w:rsid w:val="005A161D"/>
    <w:rsid w:val="005A1A86"/>
    <w:rsid w:val="005A213F"/>
    <w:rsid w:val="005A2752"/>
    <w:rsid w:val="005A2FB8"/>
    <w:rsid w:val="005A3B68"/>
    <w:rsid w:val="005A42E4"/>
    <w:rsid w:val="005A6710"/>
    <w:rsid w:val="005A698D"/>
    <w:rsid w:val="005B09E0"/>
    <w:rsid w:val="005B0C7F"/>
    <w:rsid w:val="005B3434"/>
    <w:rsid w:val="005B3647"/>
    <w:rsid w:val="005B47FD"/>
    <w:rsid w:val="005C076D"/>
    <w:rsid w:val="005C0A91"/>
    <w:rsid w:val="005C1259"/>
    <w:rsid w:val="005C1A96"/>
    <w:rsid w:val="005C2DA5"/>
    <w:rsid w:val="005C362C"/>
    <w:rsid w:val="005C45ED"/>
    <w:rsid w:val="005D372E"/>
    <w:rsid w:val="005D3CFB"/>
    <w:rsid w:val="005D3FD5"/>
    <w:rsid w:val="005D594E"/>
    <w:rsid w:val="005D6110"/>
    <w:rsid w:val="005D7F76"/>
    <w:rsid w:val="005E0A1D"/>
    <w:rsid w:val="005E3CD4"/>
    <w:rsid w:val="005E42F0"/>
    <w:rsid w:val="005E5448"/>
    <w:rsid w:val="005E567F"/>
    <w:rsid w:val="005E6B27"/>
    <w:rsid w:val="005E7329"/>
    <w:rsid w:val="005F0136"/>
    <w:rsid w:val="005F2528"/>
    <w:rsid w:val="005F352D"/>
    <w:rsid w:val="005F55B5"/>
    <w:rsid w:val="005F70E0"/>
    <w:rsid w:val="005F7ABD"/>
    <w:rsid w:val="006011F9"/>
    <w:rsid w:val="006031AC"/>
    <w:rsid w:val="00603BEE"/>
    <w:rsid w:val="00606903"/>
    <w:rsid w:val="00607FC1"/>
    <w:rsid w:val="0061097F"/>
    <w:rsid w:val="006112F4"/>
    <w:rsid w:val="00613208"/>
    <w:rsid w:val="006147A4"/>
    <w:rsid w:val="006153C4"/>
    <w:rsid w:val="00620281"/>
    <w:rsid w:val="006238FD"/>
    <w:rsid w:val="00623F11"/>
    <w:rsid w:val="00627737"/>
    <w:rsid w:val="006300D0"/>
    <w:rsid w:val="006319EE"/>
    <w:rsid w:val="00633F52"/>
    <w:rsid w:val="0063513E"/>
    <w:rsid w:val="00637440"/>
    <w:rsid w:val="00637863"/>
    <w:rsid w:val="00637EF4"/>
    <w:rsid w:val="00640124"/>
    <w:rsid w:val="00641DB9"/>
    <w:rsid w:val="00643D25"/>
    <w:rsid w:val="0064473F"/>
    <w:rsid w:val="00644DB1"/>
    <w:rsid w:val="006478D2"/>
    <w:rsid w:val="00650C18"/>
    <w:rsid w:val="00651EB6"/>
    <w:rsid w:val="00654AF9"/>
    <w:rsid w:val="00654B21"/>
    <w:rsid w:val="00655FBC"/>
    <w:rsid w:val="00657AB6"/>
    <w:rsid w:val="00657E43"/>
    <w:rsid w:val="0066048B"/>
    <w:rsid w:val="00660F69"/>
    <w:rsid w:val="00662075"/>
    <w:rsid w:val="00662541"/>
    <w:rsid w:val="006634F1"/>
    <w:rsid w:val="006668F8"/>
    <w:rsid w:val="006730A7"/>
    <w:rsid w:val="00673287"/>
    <w:rsid w:val="00675A63"/>
    <w:rsid w:val="00676FAC"/>
    <w:rsid w:val="006829D3"/>
    <w:rsid w:val="006849FD"/>
    <w:rsid w:val="00685252"/>
    <w:rsid w:val="00685BFA"/>
    <w:rsid w:val="006873C9"/>
    <w:rsid w:val="0068785D"/>
    <w:rsid w:val="00687B58"/>
    <w:rsid w:val="00687DA2"/>
    <w:rsid w:val="00690581"/>
    <w:rsid w:val="0069145C"/>
    <w:rsid w:val="00692FE1"/>
    <w:rsid w:val="006951F2"/>
    <w:rsid w:val="00695833"/>
    <w:rsid w:val="00695C3A"/>
    <w:rsid w:val="006A0BD1"/>
    <w:rsid w:val="006A2271"/>
    <w:rsid w:val="006A54B5"/>
    <w:rsid w:val="006A5FAF"/>
    <w:rsid w:val="006A693A"/>
    <w:rsid w:val="006A765D"/>
    <w:rsid w:val="006B307C"/>
    <w:rsid w:val="006B4F72"/>
    <w:rsid w:val="006C2D39"/>
    <w:rsid w:val="006C4E98"/>
    <w:rsid w:val="006C7519"/>
    <w:rsid w:val="006D26C3"/>
    <w:rsid w:val="006D3122"/>
    <w:rsid w:val="006D51B0"/>
    <w:rsid w:val="006E07B0"/>
    <w:rsid w:val="006E1B48"/>
    <w:rsid w:val="006E419A"/>
    <w:rsid w:val="006E46CE"/>
    <w:rsid w:val="006E4820"/>
    <w:rsid w:val="006E5EED"/>
    <w:rsid w:val="006E7169"/>
    <w:rsid w:val="006F040C"/>
    <w:rsid w:val="006F0712"/>
    <w:rsid w:val="006F393B"/>
    <w:rsid w:val="006F49C9"/>
    <w:rsid w:val="006F4C1F"/>
    <w:rsid w:val="006F57AB"/>
    <w:rsid w:val="006F6284"/>
    <w:rsid w:val="007002ED"/>
    <w:rsid w:val="007003BB"/>
    <w:rsid w:val="00700D6D"/>
    <w:rsid w:val="007053A1"/>
    <w:rsid w:val="0070559A"/>
    <w:rsid w:val="00705732"/>
    <w:rsid w:val="00705DBE"/>
    <w:rsid w:val="00706AD4"/>
    <w:rsid w:val="00707A3C"/>
    <w:rsid w:val="00707B0C"/>
    <w:rsid w:val="00710F82"/>
    <w:rsid w:val="0071171D"/>
    <w:rsid w:val="00712A36"/>
    <w:rsid w:val="0071354E"/>
    <w:rsid w:val="007140EB"/>
    <w:rsid w:val="00714B28"/>
    <w:rsid w:val="007154B1"/>
    <w:rsid w:val="007215FE"/>
    <w:rsid w:val="007222DE"/>
    <w:rsid w:val="00724B0B"/>
    <w:rsid w:val="00727AB1"/>
    <w:rsid w:val="00730357"/>
    <w:rsid w:val="0073139E"/>
    <w:rsid w:val="00731C2A"/>
    <w:rsid w:val="00734ECD"/>
    <w:rsid w:val="007364D4"/>
    <w:rsid w:val="00737A26"/>
    <w:rsid w:val="0074147B"/>
    <w:rsid w:val="00742210"/>
    <w:rsid w:val="00745423"/>
    <w:rsid w:val="007465C3"/>
    <w:rsid w:val="00747575"/>
    <w:rsid w:val="0074785F"/>
    <w:rsid w:val="00754EBD"/>
    <w:rsid w:val="0075515E"/>
    <w:rsid w:val="00755566"/>
    <w:rsid w:val="00755881"/>
    <w:rsid w:val="00755948"/>
    <w:rsid w:val="007578A7"/>
    <w:rsid w:val="007621A4"/>
    <w:rsid w:val="00762377"/>
    <w:rsid w:val="00764C81"/>
    <w:rsid w:val="00764D54"/>
    <w:rsid w:val="007655D7"/>
    <w:rsid w:val="00766FFE"/>
    <w:rsid w:val="00772784"/>
    <w:rsid w:val="00776C14"/>
    <w:rsid w:val="007826EC"/>
    <w:rsid w:val="00782CC6"/>
    <w:rsid w:val="00783C78"/>
    <w:rsid w:val="00783FB9"/>
    <w:rsid w:val="0078536F"/>
    <w:rsid w:val="00791667"/>
    <w:rsid w:val="0079264C"/>
    <w:rsid w:val="00792B22"/>
    <w:rsid w:val="00793E00"/>
    <w:rsid w:val="0079479B"/>
    <w:rsid w:val="00796801"/>
    <w:rsid w:val="00797D46"/>
    <w:rsid w:val="007A06FA"/>
    <w:rsid w:val="007A4540"/>
    <w:rsid w:val="007A5604"/>
    <w:rsid w:val="007A721E"/>
    <w:rsid w:val="007B166E"/>
    <w:rsid w:val="007B25BF"/>
    <w:rsid w:val="007B337D"/>
    <w:rsid w:val="007B3E0F"/>
    <w:rsid w:val="007B665C"/>
    <w:rsid w:val="007C13FC"/>
    <w:rsid w:val="007C39EF"/>
    <w:rsid w:val="007C52FB"/>
    <w:rsid w:val="007C6468"/>
    <w:rsid w:val="007C64F2"/>
    <w:rsid w:val="007C6728"/>
    <w:rsid w:val="007D1C41"/>
    <w:rsid w:val="007D2AC6"/>
    <w:rsid w:val="007D5391"/>
    <w:rsid w:val="007E3FA8"/>
    <w:rsid w:val="007E5518"/>
    <w:rsid w:val="007E5B46"/>
    <w:rsid w:val="007E7C2F"/>
    <w:rsid w:val="007F0482"/>
    <w:rsid w:val="007F14EE"/>
    <w:rsid w:val="007F1D17"/>
    <w:rsid w:val="007F2182"/>
    <w:rsid w:val="007F2464"/>
    <w:rsid w:val="007F4564"/>
    <w:rsid w:val="007F48CF"/>
    <w:rsid w:val="007F4BD1"/>
    <w:rsid w:val="007F5A1A"/>
    <w:rsid w:val="007F5B3C"/>
    <w:rsid w:val="007F7A9D"/>
    <w:rsid w:val="00803A1F"/>
    <w:rsid w:val="00803D71"/>
    <w:rsid w:val="00811EDB"/>
    <w:rsid w:val="00813CFD"/>
    <w:rsid w:val="008147DA"/>
    <w:rsid w:val="00815ECC"/>
    <w:rsid w:val="008209C1"/>
    <w:rsid w:val="00821907"/>
    <w:rsid w:val="00821E6B"/>
    <w:rsid w:val="00822E7C"/>
    <w:rsid w:val="00823674"/>
    <w:rsid w:val="00823933"/>
    <w:rsid w:val="00825275"/>
    <w:rsid w:val="008261CF"/>
    <w:rsid w:val="0082628B"/>
    <w:rsid w:val="008276BF"/>
    <w:rsid w:val="00830736"/>
    <w:rsid w:val="00831214"/>
    <w:rsid w:val="008316F1"/>
    <w:rsid w:val="00831AFD"/>
    <w:rsid w:val="00832117"/>
    <w:rsid w:val="008323EF"/>
    <w:rsid w:val="00832B49"/>
    <w:rsid w:val="00833013"/>
    <w:rsid w:val="008409A4"/>
    <w:rsid w:val="00841953"/>
    <w:rsid w:val="0084208C"/>
    <w:rsid w:val="00842A34"/>
    <w:rsid w:val="0084308D"/>
    <w:rsid w:val="00843AB0"/>
    <w:rsid w:val="0084689E"/>
    <w:rsid w:val="00846D23"/>
    <w:rsid w:val="008470B8"/>
    <w:rsid w:val="0084736D"/>
    <w:rsid w:val="008509C9"/>
    <w:rsid w:val="008521B0"/>
    <w:rsid w:val="00852A71"/>
    <w:rsid w:val="00855591"/>
    <w:rsid w:val="00856440"/>
    <w:rsid w:val="00856C71"/>
    <w:rsid w:val="00856EE0"/>
    <w:rsid w:val="008614C6"/>
    <w:rsid w:val="00862952"/>
    <w:rsid w:val="008629FD"/>
    <w:rsid w:val="008632AD"/>
    <w:rsid w:val="00863DAB"/>
    <w:rsid w:val="00864431"/>
    <w:rsid w:val="00864A48"/>
    <w:rsid w:val="008650B5"/>
    <w:rsid w:val="0086555B"/>
    <w:rsid w:val="00872AA8"/>
    <w:rsid w:val="00872F86"/>
    <w:rsid w:val="008747D3"/>
    <w:rsid w:val="00874B2D"/>
    <w:rsid w:val="00875535"/>
    <w:rsid w:val="00877A7B"/>
    <w:rsid w:val="0088015A"/>
    <w:rsid w:val="00881490"/>
    <w:rsid w:val="00881F7D"/>
    <w:rsid w:val="00885AE9"/>
    <w:rsid w:val="008862D7"/>
    <w:rsid w:val="00887E80"/>
    <w:rsid w:val="00890F0C"/>
    <w:rsid w:val="00891EA4"/>
    <w:rsid w:val="00894D6E"/>
    <w:rsid w:val="0089563E"/>
    <w:rsid w:val="00895948"/>
    <w:rsid w:val="008A15DA"/>
    <w:rsid w:val="008A49A5"/>
    <w:rsid w:val="008A57F4"/>
    <w:rsid w:val="008A59BB"/>
    <w:rsid w:val="008B17D8"/>
    <w:rsid w:val="008B2AEB"/>
    <w:rsid w:val="008B3393"/>
    <w:rsid w:val="008B520C"/>
    <w:rsid w:val="008C017F"/>
    <w:rsid w:val="008C33E6"/>
    <w:rsid w:val="008C43BD"/>
    <w:rsid w:val="008C5AF6"/>
    <w:rsid w:val="008D1B88"/>
    <w:rsid w:val="008D2BC0"/>
    <w:rsid w:val="008D61A8"/>
    <w:rsid w:val="008D749C"/>
    <w:rsid w:val="008D7EF8"/>
    <w:rsid w:val="008E199C"/>
    <w:rsid w:val="008E2B88"/>
    <w:rsid w:val="008E2EFF"/>
    <w:rsid w:val="008E3B8A"/>
    <w:rsid w:val="008E4A73"/>
    <w:rsid w:val="008E5251"/>
    <w:rsid w:val="008E7477"/>
    <w:rsid w:val="008F0834"/>
    <w:rsid w:val="008F0E53"/>
    <w:rsid w:val="008F1105"/>
    <w:rsid w:val="008F14A2"/>
    <w:rsid w:val="008F196E"/>
    <w:rsid w:val="008F2258"/>
    <w:rsid w:val="008F2842"/>
    <w:rsid w:val="008F34F6"/>
    <w:rsid w:val="008F5096"/>
    <w:rsid w:val="008F51E4"/>
    <w:rsid w:val="008F53EB"/>
    <w:rsid w:val="008F5FE4"/>
    <w:rsid w:val="009005B6"/>
    <w:rsid w:val="00900B0E"/>
    <w:rsid w:val="00903A8F"/>
    <w:rsid w:val="00904DDA"/>
    <w:rsid w:val="00905470"/>
    <w:rsid w:val="009056AF"/>
    <w:rsid w:val="009135C0"/>
    <w:rsid w:val="00913D69"/>
    <w:rsid w:val="0091412F"/>
    <w:rsid w:val="00916FB9"/>
    <w:rsid w:val="009178BB"/>
    <w:rsid w:val="0092166D"/>
    <w:rsid w:val="009218DF"/>
    <w:rsid w:val="009222B4"/>
    <w:rsid w:val="00922F9A"/>
    <w:rsid w:val="00923D27"/>
    <w:rsid w:val="0092457A"/>
    <w:rsid w:val="00924960"/>
    <w:rsid w:val="00925C3D"/>
    <w:rsid w:val="0092638B"/>
    <w:rsid w:val="00926FF0"/>
    <w:rsid w:val="0092725C"/>
    <w:rsid w:val="0093287E"/>
    <w:rsid w:val="00933BE1"/>
    <w:rsid w:val="00936119"/>
    <w:rsid w:val="00936B6E"/>
    <w:rsid w:val="00937AF5"/>
    <w:rsid w:val="0094050B"/>
    <w:rsid w:val="009477DE"/>
    <w:rsid w:val="00947B30"/>
    <w:rsid w:val="009501DC"/>
    <w:rsid w:val="00952840"/>
    <w:rsid w:val="0095573C"/>
    <w:rsid w:val="00957D02"/>
    <w:rsid w:val="009601FC"/>
    <w:rsid w:val="009612F7"/>
    <w:rsid w:val="00961CBF"/>
    <w:rsid w:val="0096385E"/>
    <w:rsid w:val="00965F2C"/>
    <w:rsid w:val="00966E7A"/>
    <w:rsid w:val="00972C84"/>
    <w:rsid w:val="00972E80"/>
    <w:rsid w:val="00974B54"/>
    <w:rsid w:val="00974CD6"/>
    <w:rsid w:val="009768FF"/>
    <w:rsid w:val="00977CA7"/>
    <w:rsid w:val="00977CED"/>
    <w:rsid w:val="00977F96"/>
    <w:rsid w:val="0098018C"/>
    <w:rsid w:val="00980355"/>
    <w:rsid w:val="00980F2B"/>
    <w:rsid w:val="00981424"/>
    <w:rsid w:val="009816AD"/>
    <w:rsid w:val="00983DD2"/>
    <w:rsid w:val="009851C7"/>
    <w:rsid w:val="009852E9"/>
    <w:rsid w:val="009912CA"/>
    <w:rsid w:val="00992275"/>
    <w:rsid w:val="00992EB5"/>
    <w:rsid w:val="009940F7"/>
    <w:rsid w:val="00994AA3"/>
    <w:rsid w:val="009958DB"/>
    <w:rsid w:val="009962B8"/>
    <w:rsid w:val="009971D1"/>
    <w:rsid w:val="00997D49"/>
    <w:rsid w:val="009A0117"/>
    <w:rsid w:val="009A10A2"/>
    <w:rsid w:val="009A1C27"/>
    <w:rsid w:val="009A393F"/>
    <w:rsid w:val="009A67E2"/>
    <w:rsid w:val="009B00F0"/>
    <w:rsid w:val="009B12B8"/>
    <w:rsid w:val="009B2129"/>
    <w:rsid w:val="009B3BE8"/>
    <w:rsid w:val="009B524B"/>
    <w:rsid w:val="009B5E8B"/>
    <w:rsid w:val="009B5FE3"/>
    <w:rsid w:val="009B7410"/>
    <w:rsid w:val="009B7E84"/>
    <w:rsid w:val="009C05E3"/>
    <w:rsid w:val="009C2127"/>
    <w:rsid w:val="009C2496"/>
    <w:rsid w:val="009C36F2"/>
    <w:rsid w:val="009C7C4E"/>
    <w:rsid w:val="009C7CB5"/>
    <w:rsid w:val="009D3BA7"/>
    <w:rsid w:val="009D47E7"/>
    <w:rsid w:val="009D7FBB"/>
    <w:rsid w:val="009E169C"/>
    <w:rsid w:val="009E39FE"/>
    <w:rsid w:val="009E3A17"/>
    <w:rsid w:val="009E6241"/>
    <w:rsid w:val="009E718D"/>
    <w:rsid w:val="009F00C9"/>
    <w:rsid w:val="009F11E1"/>
    <w:rsid w:val="009F341D"/>
    <w:rsid w:val="009F3576"/>
    <w:rsid w:val="009F3E6E"/>
    <w:rsid w:val="009F7A9E"/>
    <w:rsid w:val="00A01329"/>
    <w:rsid w:val="00A03243"/>
    <w:rsid w:val="00A03598"/>
    <w:rsid w:val="00A06210"/>
    <w:rsid w:val="00A10BB5"/>
    <w:rsid w:val="00A1145F"/>
    <w:rsid w:val="00A11B11"/>
    <w:rsid w:val="00A12570"/>
    <w:rsid w:val="00A127D6"/>
    <w:rsid w:val="00A15ED9"/>
    <w:rsid w:val="00A23CE1"/>
    <w:rsid w:val="00A26945"/>
    <w:rsid w:val="00A300B8"/>
    <w:rsid w:val="00A30F8E"/>
    <w:rsid w:val="00A322D7"/>
    <w:rsid w:val="00A34293"/>
    <w:rsid w:val="00A370A7"/>
    <w:rsid w:val="00A37493"/>
    <w:rsid w:val="00A37B3F"/>
    <w:rsid w:val="00A37E00"/>
    <w:rsid w:val="00A4013F"/>
    <w:rsid w:val="00A4059F"/>
    <w:rsid w:val="00A40833"/>
    <w:rsid w:val="00A4223A"/>
    <w:rsid w:val="00A42E50"/>
    <w:rsid w:val="00A42FDD"/>
    <w:rsid w:val="00A472B2"/>
    <w:rsid w:val="00A51154"/>
    <w:rsid w:val="00A515B4"/>
    <w:rsid w:val="00A521C2"/>
    <w:rsid w:val="00A5266F"/>
    <w:rsid w:val="00A54278"/>
    <w:rsid w:val="00A55BCE"/>
    <w:rsid w:val="00A55D04"/>
    <w:rsid w:val="00A61076"/>
    <w:rsid w:val="00A61804"/>
    <w:rsid w:val="00A61DB4"/>
    <w:rsid w:val="00A62D73"/>
    <w:rsid w:val="00A70522"/>
    <w:rsid w:val="00A70D74"/>
    <w:rsid w:val="00A725F8"/>
    <w:rsid w:val="00A72E52"/>
    <w:rsid w:val="00A73D4C"/>
    <w:rsid w:val="00A7659A"/>
    <w:rsid w:val="00A76EF6"/>
    <w:rsid w:val="00A80B6F"/>
    <w:rsid w:val="00A8381F"/>
    <w:rsid w:val="00A845AE"/>
    <w:rsid w:val="00A85F0F"/>
    <w:rsid w:val="00A90514"/>
    <w:rsid w:val="00A916A1"/>
    <w:rsid w:val="00A91CA0"/>
    <w:rsid w:val="00A91E46"/>
    <w:rsid w:val="00A92948"/>
    <w:rsid w:val="00A943E5"/>
    <w:rsid w:val="00A95812"/>
    <w:rsid w:val="00A97F8D"/>
    <w:rsid w:val="00AA0AB9"/>
    <w:rsid w:val="00AA1877"/>
    <w:rsid w:val="00AA288A"/>
    <w:rsid w:val="00AA3988"/>
    <w:rsid w:val="00AA6D86"/>
    <w:rsid w:val="00AA755D"/>
    <w:rsid w:val="00AB01AB"/>
    <w:rsid w:val="00AB0772"/>
    <w:rsid w:val="00AB1EA2"/>
    <w:rsid w:val="00AB3DBF"/>
    <w:rsid w:val="00AB447F"/>
    <w:rsid w:val="00AB505E"/>
    <w:rsid w:val="00AB5AA9"/>
    <w:rsid w:val="00AB5FD4"/>
    <w:rsid w:val="00AB6AE6"/>
    <w:rsid w:val="00AC0AAF"/>
    <w:rsid w:val="00AC0B6F"/>
    <w:rsid w:val="00AC385A"/>
    <w:rsid w:val="00AC45B2"/>
    <w:rsid w:val="00AC5D31"/>
    <w:rsid w:val="00AC61D5"/>
    <w:rsid w:val="00AD02E3"/>
    <w:rsid w:val="00AD3AAF"/>
    <w:rsid w:val="00AD71A7"/>
    <w:rsid w:val="00AD79F3"/>
    <w:rsid w:val="00AE1153"/>
    <w:rsid w:val="00AE5947"/>
    <w:rsid w:val="00AE6C07"/>
    <w:rsid w:val="00AE79CB"/>
    <w:rsid w:val="00AF0931"/>
    <w:rsid w:val="00AF2434"/>
    <w:rsid w:val="00AF3F75"/>
    <w:rsid w:val="00AF583E"/>
    <w:rsid w:val="00B015B3"/>
    <w:rsid w:val="00B047CF"/>
    <w:rsid w:val="00B05A57"/>
    <w:rsid w:val="00B05DD1"/>
    <w:rsid w:val="00B072D3"/>
    <w:rsid w:val="00B118ED"/>
    <w:rsid w:val="00B12B14"/>
    <w:rsid w:val="00B14225"/>
    <w:rsid w:val="00B145BF"/>
    <w:rsid w:val="00B16873"/>
    <w:rsid w:val="00B20431"/>
    <w:rsid w:val="00B20D99"/>
    <w:rsid w:val="00B216B4"/>
    <w:rsid w:val="00B223FC"/>
    <w:rsid w:val="00B26BDD"/>
    <w:rsid w:val="00B27AF5"/>
    <w:rsid w:val="00B27E0A"/>
    <w:rsid w:val="00B304B9"/>
    <w:rsid w:val="00B3065B"/>
    <w:rsid w:val="00B30B59"/>
    <w:rsid w:val="00B30FB7"/>
    <w:rsid w:val="00B33E6A"/>
    <w:rsid w:val="00B34E4A"/>
    <w:rsid w:val="00B3549C"/>
    <w:rsid w:val="00B36EC6"/>
    <w:rsid w:val="00B37178"/>
    <w:rsid w:val="00B40A20"/>
    <w:rsid w:val="00B410C5"/>
    <w:rsid w:val="00B42B02"/>
    <w:rsid w:val="00B42D9E"/>
    <w:rsid w:val="00B42FC8"/>
    <w:rsid w:val="00B44FDE"/>
    <w:rsid w:val="00B46066"/>
    <w:rsid w:val="00B472C6"/>
    <w:rsid w:val="00B513AD"/>
    <w:rsid w:val="00B513BB"/>
    <w:rsid w:val="00B51CE7"/>
    <w:rsid w:val="00B51DAE"/>
    <w:rsid w:val="00B52049"/>
    <w:rsid w:val="00B53FE2"/>
    <w:rsid w:val="00B54DBB"/>
    <w:rsid w:val="00B56DE6"/>
    <w:rsid w:val="00B60013"/>
    <w:rsid w:val="00B6151D"/>
    <w:rsid w:val="00B61E08"/>
    <w:rsid w:val="00B622BE"/>
    <w:rsid w:val="00B645F1"/>
    <w:rsid w:val="00B6488C"/>
    <w:rsid w:val="00B65CE8"/>
    <w:rsid w:val="00B66C95"/>
    <w:rsid w:val="00B72D37"/>
    <w:rsid w:val="00B73741"/>
    <w:rsid w:val="00B74A90"/>
    <w:rsid w:val="00B74E28"/>
    <w:rsid w:val="00B74FC9"/>
    <w:rsid w:val="00B80B7F"/>
    <w:rsid w:val="00B833EA"/>
    <w:rsid w:val="00B83BA1"/>
    <w:rsid w:val="00B85F62"/>
    <w:rsid w:val="00B86293"/>
    <w:rsid w:val="00B86C3B"/>
    <w:rsid w:val="00B9133F"/>
    <w:rsid w:val="00B923BC"/>
    <w:rsid w:val="00BA006D"/>
    <w:rsid w:val="00BA0C1C"/>
    <w:rsid w:val="00BA215C"/>
    <w:rsid w:val="00BA32C7"/>
    <w:rsid w:val="00BA46F2"/>
    <w:rsid w:val="00BA48D9"/>
    <w:rsid w:val="00BA4F3D"/>
    <w:rsid w:val="00BA5752"/>
    <w:rsid w:val="00BB3D98"/>
    <w:rsid w:val="00BB5BD9"/>
    <w:rsid w:val="00BB5DE9"/>
    <w:rsid w:val="00BB6812"/>
    <w:rsid w:val="00BB79E0"/>
    <w:rsid w:val="00BC0405"/>
    <w:rsid w:val="00BC1723"/>
    <w:rsid w:val="00BC2230"/>
    <w:rsid w:val="00BC2B58"/>
    <w:rsid w:val="00BC3574"/>
    <w:rsid w:val="00BC42C2"/>
    <w:rsid w:val="00BC56E9"/>
    <w:rsid w:val="00BC6893"/>
    <w:rsid w:val="00BD2842"/>
    <w:rsid w:val="00BD6511"/>
    <w:rsid w:val="00BD6903"/>
    <w:rsid w:val="00BD7B0C"/>
    <w:rsid w:val="00BE0481"/>
    <w:rsid w:val="00BE1D63"/>
    <w:rsid w:val="00BE3B0E"/>
    <w:rsid w:val="00BE3C68"/>
    <w:rsid w:val="00BE5678"/>
    <w:rsid w:val="00BE6244"/>
    <w:rsid w:val="00BE634E"/>
    <w:rsid w:val="00BE6D1A"/>
    <w:rsid w:val="00BE7DEE"/>
    <w:rsid w:val="00BE7FD5"/>
    <w:rsid w:val="00BF0C26"/>
    <w:rsid w:val="00BF6360"/>
    <w:rsid w:val="00BF67FE"/>
    <w:rsid w:val="00BF6B60"/>
    <w:rsid w:val="00BF731D"/>
    <w:rsid w:val="00BF73E3"/>
    <w:rsid w:val="00C00E07"/>
    <w:rsid w:val="00C015DE"/>
    <w:rsid w:val="00C028F6"/>
    <w:rsid w:val="00C03E6D"/>
    <w:rsid w:val="00C03F61"/>
    <w:rsid w:val="00C04C25"/>
    <w:rsid w:val="00C079EE"/>
    <w:rsid w:val="00C07BB7"/>
    <w:rsid w:val="00C07CF1"/>
    <w:rsid w:val="00C11B64"/>
    <w:rsid w:val="00C1266A"/>
    <w:rsid w:val="00C12EC5"/>
    <w:rsid w:val="00C14AB1"/>
    <w:rsid w:val="00C1791F"/>
    <w:rsid w:val="00C22997"/>
    <w:rsid w:val="00C22D92"/>
    <w:rsid w:val="00C2379A"/>
    <w:rsid w:val="00C23A3F"/>
    <w:rsid w:val="00C24F31"/>
    <w:rsid w:val="00C2531F"/>
    <w:rsid w:val="00C25B52"/>
    <w:rsid w:val="00C27323"/>
    <w:rsid w:val="00C27439"/>
    <w:rsid w:val="00C27BD7"/>
    <w:rsid w:val="00C30182"/>
    <w:rsid w:val="00C31488"/>
    <w:rsid w:val="00C34D15"/>
    <w:rsid w:val="00C35842"/>
    <w:rsid w:val="00C35F86"/>
    <w:rsid w:val="00C3660E"/>
    <w:rsid w:val="00C40562"/>
    <w:rsid w:val="00C4076E"/>
    <w:rsid w:val="00C4597A"/>
    <w:rsid w:val="00C5015F"/>
    <w:rsid w:val="00C5043F"/>
    <w:rsid w:val="00C513C0"/>
    <w:rsid w:val="00C523EA"/>
    <w:rsid w:val="00C528AD"/>
    <w:rsid w:val="00C53A2E"/>
    <w:rsid w:val="00C53BCB"/>
    <w:rsid w:val="00C54272"/>
    <w:rsid w:val="00C55547"/>
    <w:rsid w:val="00C56AD8"/>
    <w:rsid w:val="00C5772A"/>
    <w:rsid w:val="00C60792"/>
    <w:rsid w:val="00C644E1"/>
    <w:rsid w:val="00C664E8"/>
    <w:rsid w:val="00C670CA"/>
    <w:rsid w:val="00C73B35"/>
    <w:rsid w:val="00C7419B"/>
    <w:rsid w:val="00C742C3"/>
    <w:rsid w:val="00C75AA3"/>
    <w:rsid w:val="00C814AE"/>
    <w:rsid w:val="00C819CC"/>
    <w:rsid w:val="00C82F2C"/>
    <w:rsid w:val="00C83384"/>
    <w:rsid w:val="00C834D8"/>
    <w:rsid w:val="00C835F5"/>
    <w:rsid w:val="00C85357"/>
    <w:rsid w:val="00C92FC8"/>
    <w:rsid w:val="00C932C6"/>
    <w:rsid w:val="00C93B8F"/>
    <w:rsid w:val="00CA18A0"/>
    <w:rsid w:val="00CA1EBF"/>
    <w:rsid w:val="00CA3643"/>
    <w:rsid w:val="00CA477E"/>
    <w:rsid w:val="00CB0669"/>
    <w:rsid w:val="00CB1913"/>
    <w:rsid w:val="00CB2282"/>
    <w:rsid w:val="00CB361D"/>
    <w:rsid w:val="00CB69A3"/>
    <w:rsid w:val="00CB789F"/>
    <w:rsid w:val="00CB7A9B"/>
    <w:rsid w:val="00CB7AEF"/>
    <w:rsid w:val="00CC053F"/>
    <w:rsid w:val="00CC11FD"/>
    <w:rsid w:val="00CC1DA6"/>
    <w:rsid w:val="00CC26C1"/>
    <w:rsid w:val="00CC5140"/>
    <w:rsid w:val="00CC654E"/>
    <w:rsid w:val="00CC6851"/>
    <w:rsid w:val="00CC77C3"/>
    <w:rsid w:val="00CD0B55"/>
    <w:rsid w:val="00CD1806"/>
    <w:rsid w:val="00CD3080"/>
    <w:rsid w:val="00CD3BBE"/>
    <w:rsid w:val="00CD3BFF"/>
    <w:rsid w:val="00CD5F2C"/>
    <w:rsid w:val="00CD65E4"/>
    <w:rsid w:val="00CD6C4D"/>
    <w:rsid w:val="00CD71E0"/>
    <w:rsid w:val="00CD73BC"/>
    <w:rsid w:val="00CE1020"/>
    <w:rsid w:val="00CE2F97"/>
    <w:rsid w:val="00CE3141"/>
    <w:rsid w:val="00CE4F88"/>
    <w:rsid w:val="00CF122A"/>
    <w:rsid w:val="00CF1B42"/>
    <w:rsid w:val="00CF2717"/>
    <w:rsid w:val="00CF4A7D"/>
    <w:rsid w:val="00CF695A"/>
    <w:rsid w:val="00CF7569"/>
    <w:rsid w:val="00D006C1"/>
    <w:rsid w:val="00D0241C"/>
    <w:rsid w:val="00D0392D"/>
    <w:rsid w:val="00D0475F"/>
    <w:rsid w:val="00D05F7D"/>
    <w:rsid w:val="00D063B0"/>
    <w:rsid w:val="00D06A9D"/>
    <w:rsid w:val="00D07793"/>
    <w:rsid w:val="00D07934"/>
    <w:rsid w:val="00D07BE0"/>
    <w:rsid w:val="00D1033B"/>
    <w:rsid w:val="00D10FBB"/>
    <w:rsid w:val="00D138B0"/>
    <w:rsid w:val="00D15620"/>
    <w:rsid w:val="00D16992"/>
    <w:rsid w:val="00D17D4B"/>
    <w:rsid w:val="00D20742"/>
    <w:rsid w:val="00D21297"/>
    <w:rsid w:val="00D226AA"/>
    <w:rsid w:val="00D2272F"/>
    <w:rsid w:val="00D22CE6"/>
    <w:rsid w:val="00D22E99"/>
    <w:rsid w:val="00D244BB"/>
    <w:rsid w:val="00D24F4C"/>
    <w:rsid w:val="00D26776"/>
    <w:rsid w:val="00D27646"/>
    <w:rsid w:val="00D31CDA"/>
    <w:rsid w:val="00D324D9"/>
    <w:rsid w:val="00D42019"/>
    <w:rsid w:val="00D5034D"/>
    <w:rsid w:val="00D5240A"/>
    <w:rsid w:val="00D53706"/>
    <w:rsid w:val="00D5379B"/>
    <w:rsid w:val="00D55F33"/>
    <w:rsid w:val="00D56E79"/>
    <w:rsid w:val="00D60925"/>
    <w:rsid w:val="00D622C0"/>
    <w:rsid w:val="00D632D0"/>
    <w:rsid w:val="00D63BBD"/>
    <w:rsid w:val="00D65321"/>
    <w:rsid w:val="00D656F9"/>
    <w:rsid w:val="00D66965"/>
    <w:rsid w:val="00D67BD2"/>
    <w:rsid w:val="00D70976"/>
    <w:rsid w:val="00D724CE"/>
    <w:rsid w:val="00D73736"/>
    <w:rsid w:val="00D73F97"/>
    <w:rsid w:val="00D7472A"/>
    <w:rsid w:val="00D758A9"/>
    <w:rsid w:val="00D82FBB"/>
    <w:rsid w:val="00D83351"/>
    <w:rsid w:val="00D8400C"/>
    <w:rsid w:val="00D841A3"/>
    <w:rsid w:val="00D877FC"/>
    <w:rsid w:val="00D934D3"/>
    <w:rsid w:val="00D93F99"/>
    <w:rsid w:val="00D94A49"/>
    <w:rsid w:val="00DA0EF4"/>
    <w:rsid w:val="00DA2D8E"/>
    <w:rsid w:val="00DA3D81"/>
    <w:rsid w:val="00DA58BF"/>
    <w:rsid w:val="00DA6342"/>
    <w:rsid w:val="00DA7675"/>
    <w:rsid w:val="00DB0B3E"/>
    <w:rsid w:val="00DB0CCB"/>
    <w:rsid w:val="00DB13C4"/>
    <w:rsid w:val="00DB1B54"/>
    <w:rsid w:val="00DB2496"/>
    <w:rsid w:val="00DB257F"/>
    <w:rsid w:val="00DB36A7"/>
    <w:rsid w:val="00DB54DD"/>
    <w:rsid w:val="00DB6909"/>
    <w:rsid w:val="00DB78DC"/>
    <w:rsid w:val="00DB7C50"/>
    <w:rsid w:val="00DC0497"/>
    <w:rsid w:val="00DC0E6C"/>
    <w:rsid w:val="00DC0F41"/>
    <w:rsid w:val="00DC216F"/>
    <w:rsid w:val="00DC4F69"/>
    <w:rsid w:val="00DC67DB"/>
    <w:rsid w:val="00DC6A5C"/>
    <w:rsid w:val="00DC714D"/>
    <w:rsid w:val="00DD021F"/>
    <w:rsid w:val="00DD23E3"/>
    <w:rsid w:val="00DD27DC"/>
    <w:rsid w:val="00DD32CA"/>
    <w:rsid w:val="00DD4667"/>
    <w:rsid w:val="00DD598B"/>
    <w:rsid w:val="00DD5A37"/>
    <w:rsid w:val="00DE2B29"/>
    <w:rsid w:val="00DE2B4C"/>
    <w:rsid w:val="00DE2D41"/>
    <w:rsid w:val="00DE331C"/>
    <w:rsid w:val="00DE342B"/>
    <w:rsid w:val="00DE3E17"/>
    <w:rsid w:val="00DE733C"/>
    <w:rsid w:val="00DE7828"/>
    <w:rsid w:val="00DF059E"/>
    <w:rsid w:val="00DF095A"/>
    <w:rsid w:val="00DF19DE"/>
    <w:rsid w:val="00DF2116"/>
    <w:rsid w:val="00DF33C1"/>
    <w:rsid w:val="00DF4F7E"/>
    <w:rsid w:val="00DF52F7"/>
    <w:rsid w:val="00E006F5"/>
    <w:rsid w:val="00E00732"/>
    <w:rsid w:val="00E00FB5"/>
    <w:rsid w:val="00E02B71"/>
    <w:rsid w:val="00E038E4"/>
    <w:rsid w:val="00E0494C"/>
    <w:rsid w:val="00E05017"/>
    <w:rsid w:val="00E05271"/>
    <w:rsid w:val="00E06B4A"/>
    <w:rsid w:val="00E06E47"/>
    <w:rsid w:val="00E07665"/>
    <w:rsid w:val="00E104BF"/>
    <w:rsid w:val="00E1137C"/>
    <w:rsid w:val="00E1144C"/>
    <w:rsid w:val="00E11755"/>
    <w:rsid w:val="00E22333"/>
    <w:rsid w:val="00E24277"/>
    <w:rsid w:val="00E2461E"/>
    <w:rsid w:val="00E24F10"/>
    <w:rsid w:val="00E27E58"/>
    <w:rsid w:val="00E32350"/>
    <w:rsid w:val="00E32F61"/>
    <w:rsid w:val="00E338D8"/>
    <w:rsid w:val="00E34ABA"/>
    <w:rsid w:val="00E375B5"/>
    <w:rsid w:val="00E41C2C"/>
    <w:rsid w:val="00E41D63"/>
    <w:rsid w:val="00E4360B"/>
    <w:rsid w:val="00E43C7C"/>
    <w:rsid w:val="00E45B1C"/>
    <w:rsid w:val="00E46C46"/>
    <w:rsid w:val="00E50C9C"/>
    <w:rsid w:val="00E52292"/>
    <w:rsid w:val="00E52F7B"/>
    <w:rsid w:val="00E618B4"/>
    <w:rsid w:val="00E6222A"/>
    <w:rsid w:val="00E64186"/>
    <w:rsid w:val="00E6452C"/>
    <w:rsid w:val="00E65781"/>
    <w:rsid w:val="00E66B45"/>
    <w:rsid w:val="00E67D00"/>
    <w:rsid w:val="00E70CB9"/>
    <w:rsid w:val="00E71912"/>
    <w:rsid w:val="00E72875"/>
    <w:rsid w:val="00E72E7D"/>
    <w:rsid w:val="00E73332"/>
    <w:rsid w:val="00E754F4"/>
    <w:rsid w:val="00E80752"/>
    <w:rsid w:val="00E81364"/>
    <w:rsid w:val="00E81F83"/>
    <w:rsid w:val="00E8302E"/>
    <w:rsid w:val="00E83FE0"/>
    <w:rsid w:val="00E84A1F"/>
    <w:rsid w:val="00E8778D"/>
    <w:rsid w:val="00E879F9"/>
    <w:rsid w:val="00E87D07"/>
    <w:rsid w:val="00E87EA7"/>
    <w:rsid w:val="00E87ED8"/>
    <w:rsid w:val="00E903B5"/>
    <w:rsid w:val="00E909AC"/>
    <w:rsid w:val="00E9166F"/>
    <w:rsid w:val="00E92FCC"/>
    <w:rsid w:val="00E93238"/>
    <w:rsid w:val="00E94015"/>
    <w:rsid w:val="00E94DB3"/>
    <w:rsid w:val="00E97CBD"/>
    <w:rsid w:val="00EA0C73"/>
    <w:rsid w:val="00EA0E48"/>
    <w:rsid w:val="00EA2587"/>
    <w:rsid w:val="00EA27A5"/>
    <w:rsid w:val="00EA2C9A"/>
    <w:rsid w:val="00EA4AD8"/>
    <w:rsid w:val="00EA55B4"/>
    <w:rsid w:val="00EB031D"/>
    <w:rsid w:val="00EB0D4C"/>
    <w:rsid w:val="00EB3B0E"/>
    <w:rsid w:val="00EB4637"/>
    <w:rsid w:val="00EB4720"/>
    <w:rsid w:val="00EB6052"/>
    <w:rsid w:val="00EB6F2F"/>
    <w:rsid w:val="00EB6FB0"/>
    <w:rsid w:val="00EB7378"/>
    <w:rsid w:val="00EB7655"/>
    <w:rsid w:val="00EC10C3"/>
    <w:rsid w:val="00EC1CE1"/>
    <w:rsid w:val="00EC316E"/>
    <w:rsid w:val="00EC44FE"/>
    <w:rsid w:val="00EC5741"/>
    <w:rsid w:val="00EC6EAB"/>
    <w:rsid w:val="00EC70A2"/>
    <w:rsid w:val="00EC7100"/>
    <w:rsid w:val="00EC7CA4"/>
    <w:rsid w:val="00EC7FB6"/>
    <w:rsid w:val="00ED12E6"/>
    <w:rsid w:val="00ED2BB4"/>
    <w:rsid w:val="00ED3DE4"/>
    <w:rsid w:val="00ED508C"/>
    <w:rsid w:val="00EE24FE"/>
    <w:rsid w:val="00EE65A9"/>
    <w:rsid w:val="00EE6856"/>
    <w:rsid w:val="00EE6DBA"/>
    <w:rsid w:val="00EF002D"/>
    <w:rsid w:val="00EF5215"/>
    <w:rsid w:val="00EF5E67"/>
    <w:rsid w:val="00EF6382"/>
    <w:rsid w:val="00EF777C"/>
    <w:rsid w:val="00F0087A"/>
    <w:rsid w:val="00F0277B"/>
    <w:rsid w:val="00F045C9"/>
    <w:rsid w:val="00F04AF9"/>
    <w:rsid w:val="00F058E1"/>
    <w:rsid w:val="00F07B5D"/>
    <w:rsid w:val="00F07D7E"/>
    <w:rsid w:val="00F1106E"/>
    <w:rsid w:val="00F1186E"/>
    <w:rsid w:val="00F11B92"/>
    <w:rsid w:val="00F11BF2"/>
    <w:rsid w:val="00F11E1B"/>
    <w:rsid w:val="00F12551"/>
    <w:rsid w:val="00F14297"/>
    <w:rsid w:val="00F1463F"/>
    <w:rsid w:val="00F152D9"/>
    <w:rsid w:val="00F15A3E"/>
    <w:rsid w:val="00F16BED"/>
    <w:rsid w:val="00F20438"/>
    <w:rsid w:val="00F22D89"/>
    <w:rsid w:val="00F2521A"/>
    <w:rsid w:val="00F263C0"/>
    <w:rsid w:val="00F273C4"/>
    <w:rsid w:val="00F27442"/>
    <w:rsid w:val="00F306D5"/>
    <w:rsid w:val="00F30867"/>
    <w:rsid w:val="00F30C78"/>
    <w:rsid w:val="00F32720"/>
    <w:rsid w:val="00F32A3E"/>
    <w:rsid w:val="00F3643D"/>
    <w:rsid w:val="00F4045C"/>
    <w:rsid w:val="00F41B78"/>
    <w:rsid w:val="00F43B9B"/>
    <w:rsid w:val="00F454F0"/>
    <w:rsid w:val="00F45539"/>
    <w:rsid w:val="00F4731D"/>
    <w:rsid w:val="00F521D7"/>
    <w:rsid w:val="00F52F9E"/>
    <w:rsid w:val="00F56520"/>
    <w:rsid w:val="00F56E38"/>
    <w:rsid w:val="00F614B3"/>
    <w:rsid w:val="00F61A32"/>
    <w:rsid w:val="00F61E01"/>
    <w:rsid w:val="00F622DE"/>
    <w:rsid w:val="00F640EF"/>
    <w:rsid w:val="00F642DF"/>
    <w:rsid w:val="00F65DF6"/>
    <w:rsid w:val="00F66741"/>
    <w:rsid w:val="00F667DF"/>
    <w:rsid w:val="00F67EA0"/>
    <w:rsid w:val="00F702DE"/>
    <w:rsid w:val="00F72D35"/>
    <w:rsid w:val="00F73027"/>
    <w:rsid w:val="00F73F27"/>
    <w:rsid w:val="00F7411F"/>
    <w:rsid w:val="00F76B8B"/>
    <w:rsid w:val="00F77860"/>
    <w:rsid w:val="00F80AE2"/>
    <w:rsid w:val="00F81039"/>
    <w:rsid w:val="00F822B9"/>
    <w:rsid w:val="00F82F84"/>
    <w:rsid w:val="00F83EA0"/>
    <w:rsid w:val="00F84141"/>
    <w:rsid w:val="00F86C40"/>
    <w:rsid w:val="00F87D5C"/>
    <w:rsid w:val="00F90DFA"/>
    <w:rsid w:val="00F92FA5"/>
    <w:rsid w:val="00F93627"/>
    <w:rsid w:val="00F94CD3"/>
    <w:rsid w:val="00F953D2"/>
    <w:rsid w:val="00FA10AC"/>
    <w:rsid w:val="00FA228D"/>
    <w:rsid w:val="00FA37A2"/>
    <w:rsid w:val="00FA3CB3"/>
    <w:rsid w:val="00FA425C"/>
    <w:rsid w:val="00FA4AAB"/>
    <w:rsid w:val="00FA7429"/>
    <w:rsid w:val="00FB069A"/>
    <w:rsid w:val="00FB25FE"/>
    <w:rsid w:val="00FB345C"/>
    <w:rsid w:val="00FB38F4"/>
    <w:rsid w:val="00FB6366"/>
    <w:rsid w:val="00FB6DA0"/>
    <w:rsid w:val="00FB7082"/>
    <w:rsid w:val="00FB7496"/>
    <w:rsid w:val="00FC0637"/>
    <w:rsid w:val="00FC125B"/>
    <w:rsid w:val="00FC1B7B"/>
    <w:rsid w:val="00FC27CD"/>
    <w:rsid w:val="00FC33F2"/>
    <w:rsid w:val="00FC4CD9"/>
    <w:rsid w:val="00FC4D39"/>
    <w:rsid w:val="00FC5A65"/>
    <w:rsid w:val="00FC623D"/>
    <w:rsid w:val="00FC65EB"/>
    <w:rsid w:val="00FC7C42"/>
    <w:rsid w:val="00FC7FF2"/>
    <w:rsid w:val="00FD1CF4"/>
    <w:rsid w:val="00FD37CE"/>
    <w:rsid w:val="00FD48FB"/>
    <w:rsid w:val="00FD588F"/>
    <w:rsid w:val="00FE042A"/>
    <w:rsid w:val="00FE13B8"/>
    <w:rsid w:val="00FE264B"/>
    <w:rsid w:val="00FE3C7F"/>
    <w:rsid w:val="00FE67FB"/>
    <w:rsid w:val="00FE6888"/>
    <w:rsid w:val="00FF078D"/>
    <w:rsid w:val="00FF0A9D"/>
    <w:rsid w:val="00FF1013"/>
    <w:rsid w:val="00FF28C1"/>
    <w:rsid w:val="00FF362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EF"/>
  </w:style>
  <w:style w:type="paragraph" w:styleId="Heading1">
    <w:name w:val="heading 1"/>
    <w:basedOn w:val="Normal"/>
    <w:next w:val="Normal"/>
    <w:link w:val="Heading1Char"/>
    <w:uiPriority w:val="9"/>
    <w:qFormat/>
    <w:rsid w:val="0083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3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EF"/>
    <w:pPr>
      <w:ind w:left="720"/>
      <w:contextualSpacing/>
    </w:pPr>
  </w:style>
  <w:style w:type="paragraph" w:styleId="NormalWeb">
    <w:name w:val="Normal (Web)"/>
    <w:basedOn w:val="Normal"/>
    <w:uiPriority w:val="99"/>
    <w:unhideWhenUsed/>
    <w:rsid w:val="008323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8323EF"/>
    <w:rPr>
      <w:color w:val="0000FF"/>
      <w:u w:val="single"/>
    </w:rPr>
  </w:style>
  <w:style w:type="character" w:styleId="Emphasis">
    <w:name w:val="Emphasis"/>
    <w:basedOn w:val="DefaultParagraphFont"/>
    <w:uiPriority w:val="20"/>
    <w:qFormat/>
    <w:rsid w:val="008323EF"/>
    <w:rPr>
      <w:i/>
      <w:iCs/>
    </w:rPr>
  </w:style>
  <w:style w:type="character" w:styleId="Strong">
    <w:name w:val="Strong"/>
    <w:basedOn w:val="DefaultParagraphFont"/>
    <w:uiPriority w:val="22"/>
    <w:qFormat/>
    <w:rsid w:val="008323EF"/>
    <w:rPr>
      <w:b/>
      <w:bCs/>
    </w:rPr>
  </w:style>
  <w:style w:type="paragraph" w:styleId="NoSpacing">
    <w:name w:val="No Spacing"/>
    <w:uiPriority w:val="1"/>
    <w:qFormat/>
    <w:rsid w:val="008323EF"/>
    <w:pPr>
      <w:spacing w:after="0" w:line="240" w:lineRule="auto"/>
    </w:pPr>
  </w:style>
  <w:style w:type="character" w:customStyle="1" w:styleId="Heading1Char">
    <w:name w:val="Heading 1 Char"/>
    <w:basedOn w:val="DefaultParagraphFont"/>
    <w:link w:val="Heading1"/>
    <w:uiPriority w:val="9"/>
    <w:rsid w:val="008323E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B0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1AB"/>
    <w:rPr>
      <w:sz w:val="20"/>
      <w:szCs w:val="20"/>
    </w:rPr>
  </w:style>
  <w:style w:type="character" w:styleId="FootnoteReference">
    <w:name w:val="footnote reference"/>
    <w:basedOn w:val="DefaultParagraphFont"/>
    <w:uiPriority w:val="99"/>
    <w:semiHidden/>
    <w:unhideWhenUsed/>
    <w:rsid w:val="00AB01AB"/>
    <w:rPr>
      <w:vertAlign w:val="superscript"/>
    </w:rPr>
  </w:style>
  <w:style w:type="character" w:customStyle="1" w:styleId="Heading2Char">
    <w:name w:val="Heading 2 Char"/>
    <w:basedOn w:val="DefaultParagraphFont"/>
    <w:link w:val="Heading2"/>
    <w:uiPriority w:val="9"/>
    <w:rsid w:val="00AB01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3F2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EB4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720"/>
    <w:rPr>
      <w:sz w:val="20"/>
      <w:szCs w:val="20"/>
    </w:rPr>
  </w:style>
  <w:style w:type="character" w:styleId="EndnoteReference">
    <w:name w:val="endnote reference"/>
    <w:basedOn w:val="DefaultParagraphFont"/>
    <w:uiPriority w:val="99"/>
    <w:semiHidden/>
    <w:unhideWhenUsed/>
    <w:rsid w:val="00EB4720"/>
    <w:rPr>
      <w:vertAlign w:val="superscript"/>
    </w:rPr>
  </w:style>
  <w:style w:type="character" w:customStyle="1" w:styleId="highlight">
    <w:name w:val="highlight"/>
    <w:basedOn w:val="DefaultParagraphFont"/>
    <w:rsid w:val="002A747F"/>
  </w:style>
  <w:style w:type="paragraph" w:styleId="Header">
    <w:name w:val="header"/>
    <w:basedOn w:val="Normal"/>
    <w:link w:val="HeaderChar"/>
    <w:uiPriority w:val="99"/>
    <w:semiHidden/>
    <w:unhideWhenUsed/>
    <w:rsid w:val="00B472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72C6"/>
  </w:style>
  <w:style w:type="paragraph" w:styleId="Footer">
    <w:name w:val="footer"/>
    <w:basedOn w:val="Normal"/>
    <w:link w:val="FooterChar"/>
    <w:uiPriority w:val="99"/>
    <w:unhideWhenUsed/>
    <w:rsid w:val="00B47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2C6"/>
  </w:style>
  <w:style w:type="character" w:customStyle="1" w:styleId="st">
    <w:name w:val="st"/>
    <w:basedOn w:val="DefaultParagraphFont"/>
    <w:rsid w:val="000A53CE"/>
  </w:style>
</w:styles>
</file>

<file path=word/webSettings.xml><?xml version="1.0" encoding="utf-8"?>
<w:webSettings xmlns:r="http://schemas.openxmlformats.org/officeDocument/2006/relationships" xmlns:w="http://schemas.openxmlformats.org/wordprocessingml/2006/main">
  <w:divs>
    <w:div w:id="157624954">
      <w:bodyDiv w:val="1"/>
      <w:marLeft w:val="0"/>
      <w:marRight w:val="0"/>
      <w:marTop w:val="0"/>
      <w:marBottom w:val="0"/>
      <w:divBdr>
        <w:top w:val="none" w:sz="0" w:space="0" w:color="auto"/>
        <w:left w:val="none" w:sz="0" w:space="0" w:color="auto"/>
        <w:bottom w:val="none" w:sz="0" w:space="0" w:color="auto"/>
        <w:right w:val="none" w:sz="0" w:space="0" w:color="auto"/>
      </w:divBdr>
      <w:divsChild>
        <w:div w:id="523398465">
          <w:marLeft w:val="0"/>
          <w:marRight w:val="0"/>
          <w:marTop w:val="0"/>
          <w:marBottom w:val="0"/>
          <w:divBdr>
            <w:top w:val="none" w:sz="0" w:space="0" w:color="auto"/>
            <w:left w:val="none" w:sz="0" w:space="0" w:color="auto"/>
            <w:bottom w:val="none" w:sz="0" w:space="0" w:color="auto"/>
            <w:right w:val="none" w:sz="0" w:space="0" w:color="auto"/>
          </w:divBdr>
        </w:div>
        <w:div w:id="2028752618">
          <w:marLeft w:val="0"/>
          <w:marRight w:val="0"/>
          <w:marTop w:val="0"/>
          <w:marBottom w:val="0"/>
          <w:divBdr>
            <w:top w:val="none" w:sz="0" w:space="0" w:color="auto"/>
            <w:left w:val="none" w:sz="0" w:space="0" w:color="auto"/>
            <w:bottom w:val="none" w:sz="0" w:space="0" w:color="auto"/>
            <w:right w:val="none" w:sz="0" w:space="0" w:color="auto"/>
          </w:divBdr>
        </w:div>
        <w:div w:id="143082129">
          <w:marLeft w:val="0"/>
          <w:marRight w:val="0"/>
          <w:marTop w:val="0"/>
          <w:marBottom w:val="0"/>
          <w:divBdr>
            <w:top w:val="none" w:sz="0" w:space="0" w:color="auto"/>
            <w:left w:val="none" w:sz="0" w:space="0" w:color="auto"/>
            <w:bottom w:val="none" w:sz="0" w:space="0" w:color="auto"/>
            <w:right w:val="none" w:sz="0" w:space="0" w:color="auto"/>
          </w:divBdr>
        </w:div>
        <w:div w:id="1603536317">
          <w:marLeft w:val="0"/>
          <w:marRight w:val="0"/>
          <w:marTop w:val="0"/>
          <w:marBottom w:val="0"/>
          <w:divBdr>
            <w:top w:val="none" w:sz="0" w:space="0" w:color="auto"/>
            <w:left w:val="none" w:sz="0" w:space="0" w:color="auto"/>
            <w:bottom w:val="none" w:sz="0" w:space="0" w:color="auto"/>
            <w:right w:val="none" w:sz="0" w:space="0" w:color="auto"/>
          </w:divBdr>
        </w:div>
        <w:div w:id="999238317">
          <w:marLeft w:val="0"/>
          <w:marRight w:val="0"/>
          <w:marTop w:val="0"/>
          <w:marBottom w:val="0"/>
          <w:divBdr>
            <w:top w:val="none" w:sz="0" w:space="0" w:color="auto"/>
            <w:left w:val="none" w:sz="0" w:space="0" w:color="auto"/>
            <w:bottom w:val="none" w:sz="0" w:space="0" w:color="auto"/>
            <w:right w:val="none" w:sz="0" w:space="0" w:color="auto"/>
          </w:divBdr>
        </w:div>
        <w:div w:id="1214805085">
          <w:marLeft w:val="0"/>
          <w:marRight w:val="0"/>
          <w:marTop w:val="0"/>
          <w:marBottom w:val="0"/>
          <w:divBdr>
            <w:top w:val="none" w:sz="0" w:space="0" w:color="auto"/>
            <w:left w:val="none" w:sz="0" w:space="0" w:color="auto"/>
            <w:bottom w:val="none" w:sz="0" w:space="0" w:color="auto"/>
            <w:right w:val="none" w:sz="0" w:space="0" w:color="auto"/>
          </w:divBdr>
        </w:div>
        <w:div w:id="917322693">
          <w:marLeft w:val="0"/>
          <w:marRight w:val="0"/>
          <w:marTop w:val="0"/>
          <w:marBottom w:val="0"/>
          <w:divBdr>
            <w:top w:val="none" w:sz="0" w:space="0" w:color="auto"/>
            <w:left w:val="none" w:sz="0" w:space="0" w:color="auto"/>
            <w:bottom w:val="none" w:sz="0" w:space="0" w:color="auto"/>
            <w:right w:val="none" w:sz="0" w:space="0" w:color="auto"/>
          </w:divBdr>
        </w:div>
        <w:div w:id="137503176">
          <w:marLeft w:val="0"/>
          <w:marRight w:val="0"/>
          <w:marTop w:val="0"/>
          <w:marBottom w:val="0"/>
          <w:divBdr>
            <w:top w:val="none" w:sz="0" w:space="0" w:color="auto"/>
            <w:left w:val="none" w:sz="0" w:space="0" w:color="auto"/>
            <w:bottom w:val="none" w:sz="0" w:space="0" w:color="auto"/>
            <w:right w:val="none" w:sz="0" w:space="0" w:color="auto"/>
          </w:divBdr>
        </w:div>
        <w:div w:id="224802204">
          <w:marLeft w:val="0"/>
          <w:marRight w:val="0"/>
          <w:marTop w:val="0"/>
          <w:marBottom w:val="0"/>
          <w:divBdr>
            <w:top w:val="none" w:sz="0" w:space="0" w:color="auto"/>
            <w:left w:val="none" w:sz="0" w:space="0" w:color="auto"/>
            <w:bottom w:val="none" w:sz="0" w:space="0" w:color="auto"/>
            <w:right w:val="none" w:sz="0" w:space="0" w:color="auto"/>
          </w:divBdr>
        </w:div>
        <w:div w:id="731386651">
          <w:marLeft w:val="0"/>
          <w:marRight w:val="0"/>
          <w:marTop w:val="0"/>
          <w:marBottom w:val="0"/>
          <w:divBdr>
            <w:top w:val="none" w:sz="0" w:space="0" w:color="auto"/>
            <w:left w:val="none" w:sz="0" w:space="0" w:color="auto"/>
            <w:bottom w:val="none" w:sz="0" w:space="0" w:color="auto"/>
            <w:right w:val="none" w:sz="0" w:space="0" w:color="auto"/>
          </w:divBdr>
        </w:div>
        <w:div w:id="1848978975">
          <w:marLeft w:val="0"/>
          <w:marRight w:val="0"/>
          <w:marTop w:val="0"/>
          <w:marBottom w:val="0"/>
          <w:divBdr>
            <w:top w:val="none" w:sz="0" w:space="0" w:color="auto"/>
            <w:left w:val="none" w:sz="0" w:space="0" w:color="auto"/>
            <w:bottom w:val="none" w:sz="0" w:space="0" w:color="auto"/>
            <w:right w:val="none" w:sz="0" w:space="0" w:color="auto"/>
          </w:divBdr>
        </w:div>
        <w:div w:id="1989095026">
          <w:marLeft w:val="0"/>
          <w:marRight w:val="0"/>
          <w:marTop w:val="0"/>
          <w:marBottom w:val="0"/>
          <w:divBdr>
            <w:top w:val="none" w:sz="0" w:space="0" w:color="auto"/>
            <w:left w:val="none" w:sz="0" w:space="0" w:color="auto"/>
            <w:bottom w:val="none" w:sz="0" w:space="0" w:color="auto"/>
            <w:right w:val="none" w:sz="0" w:space="0" w:color="auto"/>
          </w:divBdr>
        </w:div>
        <w:div w:id="1661615933">
          <w:marLeft w:val="0"/>
          <w:marRight w:val="0"/>
          <w:marTop w:val="0"/>
          <w:marBottom w:val="0"/>
          <w:divBdr>
            <w:top w:val="none" w:sz="0" w:space="0" w:color="auto"/>
            <w:left w:val="none" w:sz="0" w:space="0" w:color="auto"/>
            <w:bottom w:val="none" w:sz="0" w:space="0" w:color="auto"/>
            <w:right w:val="none" w:sz="0" w:space="0" w:color="auto"/>
          </w:divBdr>
        </w:div>
        <w:div w:id="742029131">
          <w:marLeft w:val="0"/>
          <w:marRight w:val="0"/>
          <w:marTop w:val="0"/>
          <w:marBottom w:val="0"/>
          <w:divBdr>
            <w:top w:val="none" w:sz="0" w:space="0" w:color="auto"/>
            <w:left w:val="none" w:sz="0" w:space="0" w:color="auto"/>
            <w:bottom w:val="none" w:sz="0" w:space="0" w:color="auto"/>
            <w:right w:val="none" w:sz="0" w:space="0" w:color="auto"/>
          </w:divBdr>
        </w:div>
        <w:div w:id="831213573">
          <w:marLeft w:val="0"/>
          <w:marRight w:val="0"/>
          <w:marTop w:val="0"/>
          <w:marBottom w:val="0"/>
          <w:divBdr>
            <w:top w:val="none" w:sz="0" w:space="0" w:color="auto"/>
            <w:left w:val="none" w:sz="0" w:space="0" w:color="auto"/>
            <w:bottom w:val="none" w:sz="0" w:space="0" w:color="auto"/>
            <w:right w:val="none" w:sz="0" w:space="0" w:color="auto"/>
          </w:divBdr>
        </w:div>
        <w:div w:id="1699745086">
          <w:marLeft w:val="0"/>
          <w:marRight w:val="0"/>
          <w:marTop w:val="0"/>
          <w:marBottom w:val="0"/>
          <w:divBdr>
            <w:top w:val="none" w:sz="0" w:space="0" w:color="auto"/>
            <w:left w:val="none" w:sz="0" w:space="0" w:color="auto"/>
            <w:bottom w:val="none" w:sz="0" w:space="0" w:color="auto"/>
            <w:right w:val="none" w:sz="0" w:space="0" w:color="auto"/>
          </w:divBdr>
        </w:div>
        <w:div w:id="215632772">
          <w:marLeft w:val="0"/>
          <w:marRight w:val="0"/>
          <w:marTop w:val="0"/>
          <w:marBottom w:val="0"/>
          <w:divBdr>
            <w:top w:val="none" w:sz="0" w:space="0" w:color="auto"/>
            <w:left w:val="none" w:sz="0" w:space="0" w:color="auto"/>
            <w:bottom w:val="none" w:sz="0" w:space="0" w:color="auto"/>
            <w:right w:val="none" w:sz="0" w:space="0" w:color="auto"/>
          </w:divBdr>
        </w:div>
        <w:div w:id="552353779">
          <w:marLeft w:val="0"/>
          <w:marRight w:val="0"/>
          <w:marTop w:val="0"/>
          <w:marBottom w:val="0"/>
          <w:divBdr>
            <w:top w:val="none" w:sz="0" w:space="0" w:color="auto"/>
            <w:left w:val="none" w:sz="0" w:space="0" w:color="auto"/>
            <w:bottom w:val="none" w:sz="0" w:space="0" w:color="auto"/>
            <w:right w:val="none" w:sz="0" w:space="0" w:color="auto"/>
          </w:divBdr>
        </w:div>
        <w:div w:id="1799563004">
          <w:marLeft w:val="0"/>
          <w:marRight w:val="0"/>
          <w:marTop w:val="0"/>
          <w:marBottom w:val="0"/>
          <w:divBdr>
            <w:top w:val="none" w:sz="0" w:space="0" w:color="auto"/>
            <w:left w:val="none" w:sz="0" w:space="0" w:color="auto"/>
            <w:bottom w:val="none" w:sz="0" w:space="0" w:color="auto"/>
            <w:right w:val="none" w:sz="0" w:space="0" w:color="auto"/>
          </w:divBdr>
        </w:div>
        <w:div w:id="560944451">
          <w:marLeft w:val="0"/>
          <w:marRight w:val="0"/>
          <w:marTop w:val="0"/>
          <w:marBottom w:val="0"/>
          <w:divBdr>
            <w:top w:val="none" w:sz="0" w:space="0" w:color="auto"/>
            <w:left w:val="none" w:sz="0" w:space="0" w:color="auto"/>
            <w:bottom w:val="none" w:sz="0" w:space="0" w:color="auto"/>
            <w:right w:val="none" w:sz="0" w:space="0" w:color="auto"/>
          </w:divBdr>
        </w:div>
        <w:div w:id="2124566683">
          <w:marLeft w:val="0"/>
          <w:marRight w:val="0"/>
          <w:marTop w:val="0"/>
          <w:marBottom w:val="0"/>
          <w:divBdr>
            <w:top w:val="none" w:sz="0" w:space="0" w:color="auto"/>
            <w:left w:val="none" w:sz="0" w:space="0" w:color="auto"/>
            <w:bottom w:val="none" w:sz="0" w:space="0" w:color="auto"/>
            <w:right w:val="none" w:sz="0" w:space="0" w:color="auto"/>
          </w:divBdr>
        </w:div>
        <w:div w:id="1609309395">
          <w:marLeft w:val="0"/>
          <w:marRight w:val="0"/>
          <w:marTop w:val="0"/>
          <w:marBottom w:val="0"/>
          <w:divBdr>
            <w:top w:val="none" w:sz="0" w:space="0" w:color="auto"/>
            <w:left w:val="none" w:sz="0" w:space="0" w:color="auto"/>
            <w:bottom w:val="none" w:sz="0" w:space="0" w:color="auto"/>
            <w:right w:val="none" w:sz="0" w:space="0" w:color="auto"/>
          </w:divBdr>
        </w:div>
        <w:div w:id="1520852467">
          <w:marLeft w:val="0"/>
          <w:marRight w:val="0"/>
          <w:marTop w:val="0"/>
          <w:marBottom w:val="0"/>
          <w:divBdr>
            <w:top w:val="none" w:sz="0" w:space="0" w:color="auto"/>
            <w:left w:val="none" w:sz="0" w:space="0" w:color="auto"/>
            <w:bottom w:val="none" w:sz="0" w:space="0" w:color="auto"/>
            <w:right w:val="none" w:sz="0" w:space="0" w:color="auto"/>
          </w:divBdr>
        </w:div>
        <w:div w:id="1148937722">
          <w:marLeft w:val="0"/>
          <w:marRight w:val="0"/>
          <w:marTop w:val="0"/>
          <w:marBottom w:val="0"/>
          <w:divBdr>
            <w:top w:val="none" w:sz="0" w:space="0" w:color="auto"/>
            <w:left w:val="none" w:sz="0" w:space="0" w:color="auto"/>
            <w:bottom w:val="none" w:sz="0" w:space="0" w:color="auto"/>
            <w:right w:val="none" w:sz="0" w:space="0" w:color="auto"/>
          </w:divBdr>
        </w:div>
        <w:div w:id="1467091242">
          <w:marLeft w:val="0"/>
          <w:marRight w:val="0"/>
          <w:marTop w:val="0"/>
          <w:marBottom w:val="0"/>
          <w:divBdr>
            <w:top w:val="none" w:sz="0" w:space="0" w:color="auto"/>
            <w:left w:val="none" w:sz="0" w:space="0" w:color="auto"/>
            <w:bottom w:val="none" w:sz="0" w:space="0" w:color="auto"/>
            <w:right w:val="none" w:sz="0" w:space="0" w:color="auto"/>
          </w:divBdr>
        </w:div>
        <w:div w:id="256599121">
          <w:marLeft w:val="0"/>
          <w:marRight w:val="0"/>
          <w:marTop w:val="0"/>
          <w:marBottom w:val="0"/>
          <w:divBdr>
            <w:top w:val="none" w:sz="0" w:space="0" w:color="auto"/>
            <w:left w:val="none" w:sz="0" w:space="0" w:color="auto"/>
            <w:bottom w:val="none" w:sz="0" w:space="0" w:color="auto"/>
            <w:right w:val="none" w:sz="0" w:space="0" w:color="auto"/>
          </w:divBdr>
        </w:div>
        <w:div w:id="519511734">
          <w:marLeft w:val="0"/>
          <w:marRight w:val="0"/>
          <w:marTop w:val="0"/>
          <w:marBottom w:val="0"/>
          <w:divBdr>
            <w:top w:val="none" w:sz="0" w:space="0" w:color="auto"/>
            <w:left w:val="none" w:sz="0" w:space="0" w:color="auto"/>
            <w:bottom w:val="none" w:sz="0" w:space="0" w:color="auto"/>
            <w:right w:val="none" w:sz="0" w:space="0" w:color="auto"/>
          </w:divBdr>
        </w:div>
        <w:div w:id="1315723775">
          <w:marLeft w:val="0"/>
          <w:marRight w:val="0"/>
          <w:marTop w:val="0"/>
          <w:marBottom w:val="0"/>
          <w:divBdr>
            <w:top w:val="none" w:sz="0" w:space="0" w:color="auto"/>
            <w:left w:val="none" w:sz="0" w:space="0" w:color="auto"/>
            <w:bottom w:val="none" w:sz="0" w:space="0" w:color="auto"/>
            <w:right w:val="none" w:sz="0" w:space="0" w:color="auto"/>
          </w:divBdr>
        </w:div>
        <w:div w:id="869806604">
          <w:marLeft w:val="0"/>
          <w:marRight w:val="0"/>
          <w:marTop w:val="0"/>
          <w:marBottom w:val="0"/>
          <w:divBdr>
            <w:top w:val="none" w:sz="0" w:space="0" w:color="auto"/>
            <w:left w:val="none" w:sz="0" w:space="0" w:color="auto"/>
            <w:bottom w:val="none" w:sz="0" w:space="0" w:color="auto"/>
            <w:right w:val="none" w:sz="0" w:space="0" w:color="auto"/>
          </w:divBdr>
        </w:div>
        <w:div w:id="2106416717">
          <w:marLeft w:val="0"/>
          <w:marRight w:val="0"/>
          <w:marTop w:val="0"/>
          <w:marBottom w:val="0"/>
          <w:divBdr>
            <w:top w:val="none" w:sz="0" w:space="0" w:color="auto"/>
            <w:left w:val="none" w:sz="0" w:space="0" w:color="auto"/>
            <w:bottom w:val="none" w:sz="0" w:space="0" w:color="auto"/>
            <w:right w:val="none" w:sz="0" w:space="0" w:color="auto"/>
          </w:divBdr>
        </w:div>
        <w:div w:id="1263344257">
          <w:marLeft w:val="0"/>
          <w:marRight w:val="0"/>
          <w:marTop w:val="0"/>
          <w:marBottom w:val="0"/>
          <w:divBdr>
            <w:top w:val="none" w:sz="0" w:space="0" w:color="auto"/>
            <w:left w:val="none" w:sz="0" w:space="0" w:color="auto"/>
            <w:bottom w:val="none" w:sz="0" w:space="0" w:color="auto"/>
            <w:right w:val="none" w:sz="0" w:space="0" w:color="auto"/>
          </w:divBdr>
        </w:div>
        <w:div w:id="1717387853">
          <w:marLeft w:val="0"/>
          <w:marRight w:val="0"/>
          <w:marTop w:val="0"/>
          <w:marBottom w:val="0"/>
          <w:divBdr>
            <w:top w:val="none" w:sz="0" w:space="0" w:color="auto"/>
            <w:left w:val="none" w:sz="0" w:space="0" w:color="auto"/>
            <w:bottom w:val="none" w:sz="0" w:space="0" w:color="auto"/>
            <w:right w:val="none" w:sz="0" w:space="0" w:color="auto"/>
          </w:divBdr>
        </w:div>
        <w:div w:id="577521306">
          <w:marLeft w:val="0"/>
          <w:marRight w:val="0"/>
          <w:marTop w:val="0"/>
          <w:marBottom w:val="0"/>
          <w:divBdr>
            <w:top w:val="none" w:sz="0" w:space="0" w:color="auto"/>
            <w:left w:val="none" w:sz="0" w:space="0" w:color="auto"/>
            <w:bottom w:val="none" w:sz="0" w:space="0" w:color="auto"/>
            <w:right w:val="none" w:sz="0" w:space="0" w:color="auto"/>
          </w:divBdr>
        </w:div>
        <w:div w:id="777987095">
          <w:marLeft w:val="0"/>
          <w:marRight w:val="0"/>
          <w:marTop w:val="0"/>
          <w:marBottom w:val="0"/>
          <w:divBdr>
            <w:top w:val="none" w:sz="0" w:space="0" w:color="auto"/>
            <w:left w:val="none" w:sz="0" w:space="0" w:color="auto"/>
            <w:bottom w:val="none" w:sz="0" w:space="0" w:color="auto"/>
            <w:right w:val="none" w:sz="0" w:space="0" w:color="auto"/>
          </w:divBdr>
        </w:div>
        <w:div w:id="639041616">
          <w:marLeft w:val="0"/>
          <w:marRight w:val="0"/>
          <w:marTop w:val="0"/>
          <w:marBottom w:val="0"/>
          <w:divBdr>
            <w:top w:val="none" w:sz="0" w:space="0" w:color="auto"/>
            <w:left w:val="none" w:sz="0" w:space="0" w:color="auto"/>
            <w:bottom w:val="none" w:sz="0" w:space="0" w:color="auto"/>
            <w:right w:val="none" w:sz="0" w:space="0" w:color="auto"/>
          </w:divBdr>
        </w:div>
        <w:div w:id="394279449">
          <w:marLeft w:val="0"/>
          <w:marRight w:val="0"/>
          <w:marTop w:val="0"/>
          <w:marBottom w:val="0"/>
          <w:divBdr>
            <w:top w:val="none" w:sz="0" w:space="0" w:color="auto"/>
            <w:left w:val="none" w:sz="0" w:space="0" w:color="auto"/>
            <w:bottom w:val="none" w:sz="0" w:space="0" w:color="auto"/>
            <w:right w:val="none" w:sz="0" w:space="0" w:color="auto"/>
          </w:divBdr>
        </w:div>
        <w:div w:id="1733501719">
          <w:marLeft w:val="0"/>
          <w:marRight w:val="0"/>
          <w:marTop w:val="0"/>
          <w:marBottom w:val="0"/>
          <w:divBdr>
            <w:top w:val="none" w:sz="0" w:space="0" w:color="auto"/>
            <w:left w:val="none" w:sz="0" w:space="0" w:color="auto"/>
            <w:bottom w:val="none" w:sz="0" w:space="0" w:color="auto"/>
            <w:right w:val="none" w:sz="0" w:space="0" w:color="auto"/>
          </w:divBdr>
        </w:div>
        <w:div w:id="874149159">
          <w:marLeft w:val="0"/>
          <w:marRight w:val="0"/>
          <w:marTop w:val="0"/>
          <w:marBottom w:val="0"/>
          <w:divBdr>
            <w:top w:val="none" w:sz="0" w:space="0" w:color="auto"/>
            <w:left w:val="none" w:sz="0" w:space="0" w:color="auto"/>
            <w:bottom w:val="none" w:sz="0" w:space="0" w:color="auto"/>
            <w:right w:val="none" w:sz="0" w:space="0" w:color="auto"/>
          </w:divBdr>
        </w:div>
        <w:div w:id="2138258318">
          <w:marLeft w:val="0"/>
          <w:marRight w:val="0"/>
          <w:marTop w:val="0"/>
          <w:marBottom w:val="0"/>
          <w:divBdr>
            <w:top w:val="none" w:sz="0" w:space="0" w:color="auto"/>
            <w:left w:val="none" w:sz="0" w:space="0" w:color="auto"/>
            <w:bottom w:val="none" w:sz="0" w:space="0" w:color="auto"/>
            <w:right w:val="none" w:sz="0" w:space="0" w:color="auto"/>
          </w:divBdr>
        </w:div>
        <w:div w:id="1558935623">
          <w:marLeft w:val="0"/>
          <w:marRight w:val="0"/>
          <w:marTop w:val="0"/>
          <w:marBottom w:val="0"/>
          <w:divBdr>
            <w:top w:val="none" w:sz="0" w:space="0" w:color="auto"/>
            <w:left w:val="none" w:sz="0" w:space="0" w:color="auto"/>
            <w:bottom w:val="none" w:sz="0" w:space="0" w:color="auto"/>
            <w:right w:val="none" w:sz="0" w:space="0" w:color="auto"/>
          </w:divBdr>
        </w:div>
        <w:div w:id="1994527680">
          <w:marLeft w:val="0"/>
          <w:marRight w:val="0"/>
          <w:marTop w:val="0"/>
          <w:marBottom w:val="0"/>
          <w:divBdr>
            <w:top w:val="none" w:sz="0" w:space="0" w:color="auto"/>
            <w:left w:val="none" w:sz="0" w:space="0" w:color="auto"/>
            <w:bottom w:val="none" w:sz="0" w:space="0" w:color="auto"/>
            <w:right w:val="none" w:sz="0" w:space="0" w:color="auto"/>
          </w:divBdr>
        </w:div>
        <w:div w:id="897785119">
          <w:marLeft w:val="0"/>
          <w:marRight w:val="0"/>
          <w:marTop w:val="0"/>
          <w:marBottom w:val="0"/>
          <w:divBdr>
            <w:top w:val="none" w:sz="0" w:space="0" w:color="auto"/>
            <w:left w:val="none" w:sz="0" w:space="0" w:color="auto"/>
            <w:bottom w:val="none" w:sz="0" w:space="0" w:color="auto"/>
            <w:right w:val="none" w:sz="0" w:space="0" w:color="auto"/>
          </w:divBdr>
        </w:div>
        <w:div w:id="944649449">
          <w:marLeft w:val="0"/>
          <w:marRight w:val="0"/>
          <w:marTop w:val="0"/>
          <w:marBottom w:val="0"/>
          <w:divBdr>
            <w:top w:val="none" w:sz="0" w:space="0" w:color="auto"/>
            <w:left w:val="none" w:sz="0" w:space="0" w:color="auto"/>
            <w:bottom w:val="none" w:sz="0" w:space="0" w:color="auto"/>
            <w:right w:val="none" w:sz="0" w:space="0" w:color="auto"/>
          </w:divBdr>
        </w:div>
        <w:div w:id="1649675996">
          <w:marLeft w:val="0"/>
          <w:marRight w:val="0"/>
          <w:marTop w:val="0"/>
          <w:marBottom w:val="0"/>
          <w:divBdr>
            <w:top w:val="none" w:sz="0" w:space="0" w:color="auto"/>
            <w:left w:val="none" w:sz="0" w:space="0" w:color="auto"/>
            <w:bottom w:val="none" w:sz="0" w:space="0" w:color="auto"/>
            <w:right w:val="none" w:sz="0" w:space="0" w:color="auto"/>
          </w:divBdr>
        </w:div>
        <w:div w:id="405810094">
          <w:marLeft w:val="0"/>
          <w:marRight w:val="0"/>
          <w:marTop w:val="0"/>
          <w:marBottom w:val="0"/>
          <w:divBdr>
            <w:top w:val="none" w:sz="0" w:space="0" w:color="auto"/>
            <w:left w:val="none" w:sz="0" w:space="0" w:color="auto"/>
            <w:bottom w:val="none" w:sz="0" w:space="0" w:color="auto"/>
            <w:right w:val="none" w:sz="0" w:space="0" w:color="auto"/>
          </w:divBdr>
        </w:div>
        <w:div w:id="1264993802">
          <w:marLeft w:val="0"/>
          <w:marRight w:val="0"/>
          <w:marTop w:val="0"/>
          <w:marBottom w:val="0"/>
          <w:divBdr>
            <w:top w:val="none" w:sz="0" w:space="0" w:color="auto"/>
            <w:left w:val="none" w:sz="0" w:space="0" w:color="auto"/>
            <w:bottom w:val="none" w:sz="0" w:space="0" w:color="auto"/>
            <w:right w:val="none" w:sz="0" w:space="0" w:color="auto"/>
          </w:divBdr>
        </w:div>
        <w:div w:id="2029869829">
          <w:marLeft w:val="0"/>
          <w:marRight w:val="0"/>
          <w:marTop w:val="0"/>
          <w:marBottom w:val="0"/>
          <w:divBdr>
            <w:top w:val="none" w:sz="0" w:space="0" w:color="auto"/>
            <w:left w:val="none" w:sz="0" w:space="0" w:color="auto"/>
            <w:bottom w:val="none" w:sz="0" w:space="0" w:color="auto"/>
            <w:right w:val="none" w:sz="0" w:space="0" w:color="auto"/>
          </w:divBdr>
        </w:div>
        <w:div w:id="1692417243">
          <w:marLeft w:val="0"/>
          <w:marRight w:val="0"/>
          <w:marTop w:val="0"/>
          <w:marBottom w:val="0"/>
          <w:divBdr>
            <w:top w:val="none" w:sz="0" w:space="0" w:color="auto"/>
            <w:left w:val="none" w:sz="0" w:space="0" w:color="auto"/>
            <w:bottom w:val="none" w:sz="0" w:space="0" w:color="auto"/>
            <w:right w:val="none" w:sz="0" w:space="0" w:color="auto"/>
          </w:divBdr>
        </w:div>
        <w:div w:id="1088772850">
          <w:marLeft w:val="0"/>
          <w:marRight w:val="0"/>
          <w:marTop w:val="0"/>
          <w:marBottom w:val="0"/>
          <w:divBdr>
            <w:top w:val="none" w:sz="0" w:space="0" w:color="auto"/>
            <w:left w:val="none" w:sz="0" w:space="0" w:color="auto"/>
            <w:bottom w:val="none" w:sz="0" w:space="0" w:color="auto"/>
            <w:right w:val="none" w:sz="0" w:space="0" w:color="auto"/>
          </w:divBdr>
        </w:div>
        <w:div w:id="236747485">
          <w:marLeft w:val="0"/>
          <w:marRight w:val="0"/>
          <w:marTop w:val="0"/>
          <w:marBottom w:val="0"/>
          <w:divBdr>
            <w:top w:val="none" w:sz="0" w:space="0" w:color="auto"/>
            <w:left w:val="none" w:sz="0" w:space="0" w:color="auto"/>
            <w:bottom w:val="none" w:sz="0" w:space="0" w:color="auto"/>
            <w:right w:val="none" w:sz="0" w:space="0" w:color="auto"/>
          </w:divBdr>
        </w:div>
        <w:div w:id="352196798">
          <w:marLeft w:val="0"/>
          <w:marRight w:val="0"/>
          <w:marTop w:val="0"/>
          <w:marBottom w:val="0"/>
          <w:divBdr>
            <w:top w:val="none" w:sz="0" w:space="0" w:color="auto"/>
            <w:left w:val="none" w:sz="0" w:space="0" w:color="auto"/>
            <w:bottom w:val="none" w:sz="0" w:space="0" w:color="auto"/>
            <w:right w:val="none" w:sz="0" w:space="0" w:color="auto"/>
          </w:divBdr>
        </w:div>
        <w:div w:id="1172842111">
          <w:marLeft w:val="0"/>
          <w:marRight w:val="0"/>
          <w:marTop w:val="0"/>
          <w:marBottom w:val="0"/>
          <w:divBdr>
            <w:top w:val="none" w:sz="0" w:space="0" w:color="auto"/>
            <w:left w:val="none" w:sz="0" w:space="0" w:color="auto"/>
            <w:bottom w:val="none" w:sz="0" w:space="0" w:color="auto"/>
            <w:right w:val="none" w:sz="0" w:space="0" w:color="auto"/>
          </w:divBdr>
        </w:div>
        <w:div w:id="1511289531">
          <w:marLeft w:val="0"/>
          <w:marRight w:val="0"/>
          <w:marTop w:val="0"/>
          <w:marBottom w:val="0"/>
          <w:divBdr>
            <w:top w:val="none" w:sz="0" w:space="0" w:color="auto"/>
            <w:left w:val="none" w:sz="0" w:space="0" w:color="auto"/>
            <w:bottom w:val="none" w:sz="0" w:space="0" w:color="auto"/>
            <w:right w:val="none" w:sz="0" w:space="0" w:color="auto"/>
          </w:divBdr>
        </w:div>
        <w:div w:id="504637748">
          <w:marLeft w:val="0"/>
          <w:marRight w:val="0"/>
          <w:marTop w:val="0"/>
          <w:marBottom w:val="0"/>
          <w:divBdr>
            <w:top w:val="none" w:sz="0" w:space="0" w:color="auto"/>
            <w:left w:val="none" w:sz="0" w:space="0" w:color="auto"/>
            <w:bottom w:val="none" w:sz="0" w:space="0" w:color="auto"/>
            <w:right w:val="none" w:sz="0" w:space="0" w:color="auto"/>
          </w:divBdr>
        </w:div>
        <w:div w:id="924728258">
          <w:marLeft w:val="0"/>
          <w:marRight w:val="0"/>
          <w:marTop w:val="0"/>
          <w:marBottom w:val="0"/>
          <w:divBdr>
            <w:top w:val="none" w:sz="0" w:space="0" w:color="auto"/>
            <w:left w:val="none" w:sz="0" w:space="0" w:color="auto"/>
            <w:bottom w:val="none" w:sz="0" w:space="0" w:color="auto"/>
            <w:right w:val="none" w:sz="0" w:space="0" w:color="auto"/>
          </w:divBdr>
        </w:div>
        <w:div w:id="747649501">
          <w:marLeft w:val="0"/>
          <w:marRight w:val="0"/>
          <w:marTop w:val="0"/>
          <w:marBottom w:val="0"/>
          <w:divBdr>
            <w:top w:val="none" w:sz="0" w:space="0" w:color="auto"/>
            <w:left w:val="none" w:sz="0" w:space="0" w:color="auto"/>
            <w:bottom w:val="none" w:sz="0" w:space="0" w:color="auto"/>
            <w:right w:val="none" w:sz="0" w:space="0" w:color="auto"/>
          </w:divBdr>
        </w:div>
        <w:div w:id="1609583011">
          <w:marLeft w:val="0"/>
          <w:marRight w:val="0"/>
          <w:marTop w:val="0"/>
          <w:marBottom w:val="0"/>
          <w:divBdr>
            <w:top w:val="none" w:sz="0" w:space="0" w:color="auto"/>
            <w:left w:val="none" w:sz="0" w:space="0" w:color="auto"/>
            <w:bottom w:val="none" w:sz="0" w:space="0" w:color="auto"/>
            <w:right w:val="none" w:sz="0" w:space="0" w:color="auto"/>
          </w:divBdr>
        </w:div>
      </w:divsChild>
    </w:div>
    <w:div w:id="350841240">
      <w:bodyDiv w:val="1"/>
      <w:marLeft w:val="0"/>
      <w:marRight w:val="0"/>
      <w:marTop w:val="0"/>
      <w:marBottom w:val="0"/>
      <w:divBdr>
        <w:top w:val="none" w:sz="0" w:space="0" w:color="auto"/>
        <w:left w:val="none" w:sz="0" w:space="0" w:color="auto"/>
        <w:bottom w:val="none" w:sz="0" w:space="0" w:color="auto"/>
        <w:right w:val="none" w:sz="0" w:space="0" w:color="auto"/>
      </w:divBdr>
      <w:divsChild>
        <w:div w:id="1230577313">
          <w:marLeft w:val="0"/>
          <w:marRight w:val="0"/>
          <w:marTop w:val="0"/>
          <w:marBottom w:val="0"/>
          <w:divBdr>
            <w:top w:val="none" w:sz="0" w:space="0" w:color="auto"/>
            <w:left w:val="none" w:sz="0" w:space="0" w:color="auto"/>
            <w:bottom w:val="none" w:sz="0" w:space="0" w:color="auto"/>
            <w:right w:val="none" w:sz="0" w:space="0" w:color="auto"/>
          </w:divBdr>
        </w:div>
        <w:div w:id="691027582">
          <w:marLeft w:val="0"/>
          <w:marRight w:val="0"/>
          <w:marTop w:val="0"/>
          <w:marBottom w:val="0"/>
          <w:divBdr>
            <w:top w:val="none" w:sz="0" w:space="0" w:color="auto"/>
            <w:left w:val="none" w:sz="0" w:space="0" w:color="auto"/>
            <w:bottom w:val="none" w:sz="0" w:space="0" w:color="auto"/>
            <w:right w:val="none" w:sz="0" w:space="0" w:color="auto"/>
          </w:divBdr>
        </w:div>
        <w:div w:id="146477801">
          <w:marLeft w:val="0"/>
          <w:marRight w:val="0"/>
          <w:marTop w:val="0"/>
          <w:marBottom w:val="0"/>
          <w:divBdr>
            <w:top w:val="none" w:sz="0" w:space="0" w:color="auto"/>
            <w:left w:val="none" w:sz="0" w:space="0" w:color="auto"/>
            <w:bottom w:val="none" w:sz="0" w:space="0" w:color="auto"/>
            <w:right w:val="none" w:sz="0" w:space="0" w:color="auto"/>
          </w:divBdr>
        </w:div>
        <w:div w:id="158007685">
          <w:marLeft w:val="0"/>
          <w:marRight w:val="0"/>
          <w:marTop w:val="0"/>
          <w:marBottom w:val="0"/>
          <w:divBdr>
            <w:top w:val="none" w:sz="0" w:space="0" w:color="auto"/>
            <w:left w:val="none" w:sz="0" w:space="0" w:color="auto"/>
            <w:bottom w:val="none" w:sz="0" w:space="0" w:color="auto"/>
            <w:right w:val="none" w:sz="0" w:space="0" w:color="auto"/>
          </w:divBdr>
        </w:div>
        <w:div w:id="1270552659">
          <w:marLeft w:val="0"/>
          <w:marRight w:val="0"/>
          <w:marTop w:val="0"/>
          <w:marBottom w:val="0"/>
          <w:divBdr>
            <w:top w:val="none" w:sz="0" w:space="0" w:color="auto"/>
            <w:left w:val="none" w:sz="0" w:space="0" w:color="auto"/>
            <w:bottom w:val="none" w:sz="0" w:space="0" w:color="auto"/>
            <w:right w:val="none" w:sz="0" w:space="0" w:color="auto"/>
          </w:divBdr>
        </w:div>
        <w:div w:id="815486760">
          <w:marLeft w:val="0"/>
          <w:marRight w:val="0"/>
          <w:marTop w:val="0"/>
          <w:marBottom w:val="0"/>
          <w:divBdr>
            <w:top w:val="none" w:sz="0" w:space="0" w:color="auto"/>
            <w:left w:val="none" w:sz="0" w:space="0" w:color="auto"/>
            <w:bottom w:val="none" w:sz="0" w:space="0" w:color="auto"/>
            <w:right w:val="none" w:sz="0" w:space="0" w:color="auto"/>
          </w:divBdr>
        </w:div>
        <w:div w:id="737939557">
          <w:marLeft w:val="0"/>
          <w:marRight w:val="0"/>
          <w:marTop w:val="0"/>
          <w:marBottom w:val="0"/>
          <w:divBdr>
            <w:top w:val="none" w:sz="0" w:space="0" w:color="auto"/>
            <w:left w:val="none" w:sz="0" w:space="0" w:color="auto"/>
            <w:bottom w:val="none" w:sz="0" w:space="0" w:color="auto"/>
            <w:right w:val="none" w:sz="0" w:space="0" w:color="auto"/>
          </w:divBdr>
        </w:div>
        <w:div w:id="187371534">
          <w:marLeft w:val="0"/>
          <w:marRight w:val="0"/>
          <w:marTop w:val="0"/>
          <w:marBottom w:val="0"/>
          <w:divBdr>
            <w:top w:val="none" w:sz="0" w:space="0" w:color="auto"/>
            <w:left w:val="none" w:sz="0" w:space="0" w:color="auto"/>
            <w:bottom w:val="none" w:sz="0" w:space="0" w:color="auto"/>
            <w:right w:val="none" w:sz="0" w:space="0" w:color="auto"/>
          </w:divBdr>
        </w:div>
        <w:div w:id="2118065204">
          <w:marLeft w:val="0"/>
          <w:marRight w:val="0"/>
          <w:marTop w:val="0"/>
          <w:marBottom w:val="0"/>
          <w:divBdr>
            <w:top w:val="none" w:sz="0" w:space="0" w:color="auto"/>
            <w:left w:val="none" w:sz="0" w:space="0" w:color="auto"/>
            <w:bottom w:val="none" w:sz="0" w:space="0" w:color="auto"/>
            <w:right w:val="none" w:sz="0" w:space="0" w:color="auto"/>
          </w:divBdr>
        </w:div>
        <w:div w:id="186797094">
          <w:marLeft w:val="0"/>
          <w:marRight w:val="0"/>
          <w:marTop w:val="0"/>
          <w:marBottom w:val="0"/>
          <w:divBdr>
            <w:top w:val="none" w:sz="0" w:space="0" w:color="auto"/>
            <w:left w:val="none" w:sz="0" w:space="0" w:color="auto"/>
            <w:bottom w:val="none" w:sz="0" w:space="0" w:color="auto"/>
            <w:right w:val="none" w:sz="0" w:space="0" w:color="auto"/>
          </w:divBdr>
        </w:div>
        <w:div w:id="1993631556">
          <w:marLeft w:val="0"/>
          <w:marRight w:val="0"/>
          <w:marTop w:val="0"/>
          <w:marBottom w:val="0"/>
          <w:divBdr>
            <w:top w:val="none" w:sz="0" w:space="0" w:color="auto"/>
            <w:left w:val="none" w:sz="0" w:space="0" w:color="auto"/>
            <w:bottom w:val="none" w:sz="0" w:space="0" w:color="auto"/>
            <w:right w:val="none" w:sz="0" w:space="0" w:color="auto"/>
          </w:divBdr>
        </w:div>
        <w:div w:id="998388572">
          <w:marLeft w:val="0"/>
          <w:marRight w:val="0"/>
          <w:marTop w:val="0"/>
          <w:marBottom w:val="0"/>
          <w:divBdr>
            <w:top w:val="none" w:sz="0" w:space="0" w:color="auto"/>
            <w:left w:val="none" w:sz="0" w:space="0" w:color="auto"/>
            <w:bottom w:val="none" w:sz="0" w:space="0" w:color="auto"/>
            <w:right w:val="none" w:sz="0" w:space="0" w:color="auto"/>
          </w:divBdr>
        </w:div>
        <w:div w:id="1805123881">
          <w:marLeft w:val="0"/>
          <w:marRight w:val="0"/>
          <w:marTop w:val="0"/>
          <w:marBottom w:val="0"/>
          <w:divBdr>
            <w:top w:val="none" w:sz="0" w:space="0" w:color="auto"/>
            <w:left w:val="none" w:sz="0" w:space="0" w:color="auto"/>
            <w:bottom w:val="none" w:sz="0" w:space="0" w:color="auto"/>
            <w:right w:val="none" w:sz="0" w:space="0" w:color="auto"/>
          </w:divBdr>
        </w:div>
        <w:div w:id="474373371">
          <w:marLeft w:val="0"/>
          <w:marRight w:val="0"/>
          <w:marTop w:val="0"/>
          <w:marBottom w:val="0"/>
          <w:divBdr>
            <w:top w:val="none" w:sz="0" w:space="0" w:color="auto"/>
            <w:left w:val="none" w:sz="0" w:space="0" w:color="auto"/>
            <w:bottom w:val="none" w:sz="0" w:space="0" w:color="auto"/>
            <w:right w:val="none" w:sz="0" w:space="0" w:color="auto"/>
          </w:divBdr>
        </w:div>
        <w:div w:id="531842548">
          <w:marLeft w:val="0"/>
          <w:marRight w:val="0"/>
          <w:marTop w:val="0"/>
          <w:marBottom w:val="0"/>
          <w:divBdr>
            <w:top w:val="none" w:sz="0" w:space="0" w:color="auto"/>
            <w:left w:val="none" w:sz="0" w:space="0" w:color="auto"/>
            <w:bottom w:val="none" w:sz="0" w:space="0" w:color="auto"/>
            <w:right w:val="none" w:sz="0" w:space="0" w:color="auto"/>
          </w:divBdr>
        </w:div>
        <w:div w:id="1093433593">
          <w:marLeft w:val="0"/>
          <w:marRight w:val="0"/>
          <w:marTop w:val="0"/>
          <w:marBottom w:val="0"/>
          <w:divBdr>
            <w:top w:val="none" w:sz="0" w:space="0" w:color="auto"/>
            <w:left w:val="none" w:sz="0" w:space="0" w:color="auto"/>
            <w:bottom w:val="none" w:sz="0" w:space="0" w:color="auto"/>
            <w:right w:val="none" w:sz="0" w:space="0" w:color="auto"/>
          </w:divBdr>
        </w:div>
        <w:div w:id="415632490">
          <w:marLeft w:val="0"/>
          <w:marRight w:val="0"/>
          <w:marTop w:val="0"/>
          <w:marBottom w:val="0"/>
          <w:divBdr>
            <w:top w:val="none" w:sz="0" w:space="0" w:color="auto"/>
            <w:left w:val="none" w:sz="0" w:space="0" w:color="auto"/>
            <w:bottom w:val="none" w:sz="0" w:space="0" w:color="auto"/>
            <w:right w:val="none" w:sz="0" w:space="0" w:color="auto"/>
          </w:divBdr>
        </w:div>
        <w:div w:id="1464075320">
          <w:marLeft w:val="0"/>
          <w:marRight w:val="0"/>
          <w:marTop w:val="0"/>
          <w:marBottom w:val="0"/>
          <w:divBdr>
            <w:top w:val="none" w:sz="0" w:space="0" w:color="auto"/>
            <w:left w:val="none" w:sz="0" w:space="0" w:color="auto"/>
            <w:bottom w:val="none" w:sz="0" w:space="0" w:color="auto"/>
            <w:right w:val="none" w:sz="0" w:space="0" w:color="auto"/>
          </w:divBdr>
        </w:div>
        <w:div w:id="1821072141">
          <w:marLeft w:val="0"/>
          <w:marRight w:val="0"/>
          <w:marTop w:val="0"/>
          <w:marBottom w:val="0"/>
          <w:divBdr>
            <w:top w:val="none" w:sz="0" w:space="0" w:color="auto"/>
            <w:left w:val="none" w:sz="0" w:space="0" w:color="auto"/>
            <w:bottom w:val="none" w:sz="0" w:space="0" w:color="auto"/>
            <w:right w:val="none" w:sz="0" w:space="0" w:color="auto"/>
          </w:divBdr>
        </w:div>
        <w:div w:id="480392656">
          <w:marLeft w:val="0"/>
          <w:marRight w:val="0"/>
          <w:marTop w:val="0"/>
          <w:marBottom w:val="0"/>
          <w:divBdr>
            <w:top w:val="none" w:sz="0" w:space="0" w:color="auto"/>
            <w:left w:val="none" w:sz="0" w:space="0" w:color="auto"/>
            <w:bottom w:val="none" w:sz="0" w:space="0" w:color="auto"/>
            <w:right w:val="none" w:sz="0" w:space="0" w:color="auto"/>
          </w:divBdr>
        </w:div>
        <w:div w:id="2084132954">
          <w:marLeft w:val="0"/>
          <w:marRight w:val="0"/>
          <w:marTop w:val="0"/>
          <w:marBottom w:val="0"/>
          <w:divBdr>
            <w:top w:val="none" w:sz="0" w:space="0" w:color="auto"/>
            <w:left w:val="none" w:sz="0" w:space="0" w:color="auto"/>
            <w:bottom w:val="none" w:sz="0" w:space="0" w:color="auto"/>
            <w:right w:val="none" w:sz="0" w:space="0" w:color="auto"/>
          </w:divBdr>
        </w:div>
        <w:div w:id="507981433">
          <w:marLeft w:val="0"/>
          <w:marRight w:val="0"/>
          <w:marTop w:val="0"/>
          <w:marBottom w:val="0"/>
          <w:divBdr>
            <w:top w:val="none" w:sz="0" w:space="0" w:color="auto"/>
            <w:left w:val="none" w:sz="0" w:space="0" w:color="auto"/>
            <w:bottom w:val="none" w:sz="0" w:space="0" w:color="auto"/>
            <w:right w:val="none" w:sz="0" w:space="0" w:color="auto"/>
          </w:divBdr>
        </w:div>
        <w:div w:id="1592934625">
          <w:marLeft w:val="0"/>
          <w:marRight w:val="0"/>
          <w:marTop w:val="0"/>
          <w:marBottom w:val="0"/>
          <w:divBdr>
            <w:top w:val="none" w:sz="0" w:space="0" w:color="auto"/>
            <w:left w:val="none" w:sz="0" w:space="0" w:color="auto"/>
            <w:bottom w:val="none" w:sz="0" w:space="0" w:color="auto"/>
            <w:right w:val="none" w:sz="0" w:space="0" w:color="auto"/>
          </w:divBdr>
        </w:div>
        <w:div w:id="559250420">
          <w:marLeft w:val="0"/>
          <w:marRight w:val="0"/>
          <w:marTop w:val="0"/>
          <w:marBottom w:val="0"/>
          <w:divBdr>
            <w:top w:val="none" w:sz="0" w:space="0" w:color="auto"/>
            <w:left w:val="none" w:sz="0" w:space="0" w:color="auto"/>
            <w:bottom w:val="none" w:sz="0" w:space="0" w:color="auto"/>
            <w:right w:val="none" w:sz="0" w:space="0" w:color="auto"/>
          </w:divBdr>
        </w:div>
        <w:div w:id="1828204552">
          <w:marLeft w:val="0"/>
          <w:marRight w:val="0"/>
          <w:marTop w:val="0"/>
          <w:marBottom w:val="0"/>
          <w:divBdr>
            <w:top w:val="none" w:sz="0" w:space="0" w:color="auto"/>
            <w:left w:val="none" w:sz="0" w:space="0" w:color="auto"/>
            <w:bottom w:val="none" w:sz="0" w:space="0" w:color="auto"/>
            <w:right w:val="none" w:sz="0" w:space="0" w:color="auto"/>
          </w:divBdr>
        </w:div>
        <w:div w:id="924648360">
          <w:marLeft w:val="0"/>
          <w:marRight w:val="0"/>
          <w:marTop w:val="0"/>
          <w:marBottom w:val="0"/>
          <w:divBdr>
            <w:top w:val="none" w:sz="0" w:space="0" w:color="auto"/>
            <w:left w:val="none" w:sz="0" w:space="0" w:color="auto"/>
            <w:bottom w:val="none" w:sz="0" w:space="0" w:color="auto"/>
            <w:right w:val="none" w:sz="0" w:space="0" w:color="auto"/>
          </w:divBdr>
        </w:div>
        <w:div w:id="1504272076">
          <w:marLeft w:val="0"/>
          <w:marRight w:val="0"/>
          <w:marTop w:val="0"/>
          <w:marBottom w:val="0"/>
          <w:divBdr>
            <w:top w:val="none" w:sz="0" w:space="0" w:color="auto"/>
            <w:left w:val="none" w:sz="0" w:space="0" w:color="auto"/>
            <w:bottom w:val="none" w:sz="0" w:space="0" w:color="auto"/>
            <w:right w:val="none" w:sz="0" w:space="0" w:color="auto"/>
          </w:divBdr>
        </w:div>
        <w:div w:id="1436242315">
          <w:marLeft w:val="0"/>
          <w:marRight w:val="0"/>
          <w:marTop w:val="0"/>
          <w:marBottom w:val="0"/>
          <w:divBdr>
            <w:top w:val="none" w:sz="0" w:space="0" w:color="auto"/>
            <w:left w:val="none" w:sz="0" w:space="0" w:color="auto"/>
            <w:bottom w:val="none" w:sz="0" w:space="0" w:color="auto"/>
            <w:right w:val="none" w:sz="0" w:space="0" w:color="auto"/>
          </w:divBdr>
        </w:div>
        <w:div w:id="1338194719">
          <w:marLeft w:val="0"/>
          <w:marRight w:val="0"/>
          <w:marTop w:val="0"/>
          <w:marBottom w:val="0"/>
          <w:divBdr>
            <w:top w:val="none" w:sz="0" w:space="0" w:color="auto"/>
            <w:left w:val="none" w:sz="0" w:space="0" w:color="auto"/>
            <w:bottom w:val="none" w:sz="0" w:space="0" w:color="auto"/>
            <w:right w:val="none" w:sz="0" w:space="0" w:color="auto"/>
          </w:divBdr>
        </w:div>
        <w:div w:id="758790696">
          <w:marLeft w:val="0"/>
          <w:marRight w:val="0"/>
          <w:marTop w:val="0"/>
          <w:marBottom w:val="0"/>
          <w:divBdr>
            <w:top w:val="none" w:sz="0" w:space="0" w:color="auto"/>
            <w:left w:val="none" w:sz="0" w:space="0" w:color="auto"/>
            <w:bottom w:val="none" w:sz="0" w:space="0" w:color="auto"/>
            <w:right w:val="none" w:sz="0" w:space="0" w:color="auto"/>
          </w:divBdr>
        </w:div>
        <w:div w:id="472450734">
          <w:marLeft w:val="0"/>
          <w:marRight w:val="0"/>
          <w:marTop w:val="0"/>
          <w:marBottom w:val="0"/>
          <w:divBdr>
            <w:top w:val="none" w:sz="0" w:space="0" w:color="auto"/>
            <w:left w:val="none" w:sz="0" w:space="0" w:color="auto"/>
            <w:bottom w:val="none" w:sz="0" w:space="0" w:color="auto"/>
            <w:right w:val="none" w:sz="0" w:space="0" w:color="auto"/>
          </w:divBdr>
        </w:div>
        <w:div w:id="1315913577">
          <w:marLeft w:val="0"/>
          <w:marRight w:val="0"/>
          <w:marTop w:val="0"/>
          <w:marBottom w:val="0"/>
          <w:divBdr>
            <w:top w:val="none" w:sz="0" w:space="0" w:color="auto"/>
            <w:left w:val="none" w:sz="0" w:space="0" w:color="auto"/>
            <w:bottom w:val="none" w:sz="0" w:space="0" w:color="auto"/>
            <w:right w:val="none" w:sz="0" w:space="0" w:color="auto"/>
          </w:divBdr>
        </w:div>
        <w:div w:id="1237012955">
          <w:marLeft w:val="0"/>
          <w:marRight w:val="0"/>
          <w:marTop w:val="0"/>
          <w:marBottom w:val="0"/>
          <w:divBdr>
            <w:top w:val="none" w:sz="0" w:space="0" w:color="auto"/>
            <w:left w:val="none" w:sz="0" w:space="0" w:color="auto"/>
            <w:bottom w:val="none" w:sz="0" w:space="0" w:color="auto"/>
            <w:right w:val="none" w:sz="0" w:space="0" w:color="auto"/>
          </w:divBdr>
        </w:div>
        <w:div w:id="1410467007">
          <w:marLeft w:val="0"/>
          <w:marRight w:val="0"/>
          <w:marTop w:val="0"/>
          <w:marBottom w:val="0"/>
          <w:divBdr>
            <w:top w:val="none" w:sz="0" w:space="0" w:color="auto"/>
            <w:left w:val="none" w:sz="0" w:space="0" w:color="auto"/>
            <w:bottom w:val="none" w:sz="0" w:space="0" w:color="auto"/>
            <w:right w:val="none" w:sz="0" w:space="0" w:color="auto"/>
          </w:divBdr>
        </w:div>
        <w:div w:id="793673118">
          <w:marLeft w:val="0"/>
          <w:marRight w:val="0"/>
          <w:marTop w:val="0"/>
          <w:marBottom w:val="0"/>
          <w:divBdr>
            <w:top w:val="none" w:sz="0" w:space="0" w:color="auto"/>
            <w:left w:val="none" w:sz="0" w:space="0" w:color="auto"/>
            <w:bottom w:val="none" w:sz="0" w:space="0" w:color="auto"/>
            <w:right w:val="none" w:sz="0" w:space="0" w:color="auto"/>
          </w:divBdr>
        </w:div>
        <w:div w:id="853302596">
          <w:marLeft w:val="0"/>
          <w:marRight w:val="0"/>
          <w:marTop w:val="0"/>
          <w:marBottom w:val="0"/>
          <w:divBdr>
            <w:top w:val="none" w:sz="0" w:space="0" w:color="auto"/>
            <w:left w:val="none" w:sz="0" w:space="0" w:color="auto"/>
            <w:bottom w:val="none" w:sz="0" w:space="0" w:color="auto"/>
            <w:right w:val="none" w:sz="0" w:space="0" w:color="auto"/>
          </w:divBdr>
        </w:div>
        <w:div w:id="236207648">
          <w:marLeft w:val="0"/>
          <w:marRight w:val="0"/>
          <w:marTop w:val="0"/>
          <w:marBottom w:val="0"/>
          <w:divBdr>
            <w:top w:val="none" w:sz="0" w:space="0" w:color="auto"/>
            <w:left w:val="none" w:sz="0" w:space="0" w:color="auto"/>
            <w:bottom w:val="none" w:sz="0" w:space="0" w:color="auto"/>
            <w:right w:val="none" w:sz="0" w:space="0" w:color="auto"/>
          </w:divBdr>
        </w:div>
        <w:div w:id="1561088972">
          <w:marLeft w:val="0"/>
          <w:marRight w:val="0"/>
          <w:marTop w:val="0"/>
          <w:marBottom w:val="0"/>
          <w:divBdr>
            <w:top w:val="none" w:sz="0" w:space="0" w:color="auto"/>
            <w:left w:val="none" w:sz="0" w:space="0" w:color="auto"/>
            <w:bottom w:val="none" w:sz="0" w:space="0" w:color="auto"/>
            <w:right w:val="none" w:sz="0" w:space="0" w:color="auto"/>
          </w:divBdr>
        </w:div>
        <w:div w:id="1639141372">
          <w:marLeft w:val="0"/>
          <w:marRight w:val="0"/>
          <w:marTop w:val="0"/>
          <w:marBottom w:val="0"/>
          <w:divBdr>
            <w:top w:val="none" w:sz="0" w:space="0" w:color="auto"/>
            <w:left w:val="none" w:sz="0" w:space="0" w:color="auto"/>
            <w:bottom w:val="none" w:sz="0" w:space="0" w:color="auto"/>
            <w:right w:val="none" w:sz="0" w:space="0" w:color="auto"/>
          </w:divBdr>
        </w:div>
        <w:div w:id="313029408">
          <w:marLeft w:val="0"/>
          <w:marRight w:val="0"/>
          <w:marTop w:val="0"/>
          <w:marBottom w:val="0"/>
          <w:divBdr>
            <w:top w:val="none" w:sz="0" w:space="0" w:color="auto"/>
            <w:left w:val="none" w:sz="0" w:space="0" w:color="auto"/>
            <w:bottom w:val="none" w:sz="0" w:space="0" w:color="auto"/>
            <w:right w:val="none" w:sz="0" w:space="0" w:color="auto"/>
          </w:divBdr>
        </w:div>
        <w:div w:id="1092238329">
          <w:marLeft w:val="0"/>
          <w:marRight w:val="0"/>
          <w:marTop w:val="0"/>
          <w:marBottom w:val="0"/>
          <w:divBdr>
            <w:top w:val="none" w:sz="0" w:space="0" w:color="auto"/>
            <w:left w:val="none" w:sz="0" w:space="0" w:color="auto"/>
            <w:bottom w:val="none" w:sz="0" w:space="0" w:color="auto"/>
            <w:right w:val="none" w:sz="0" w:space="0" w:color="auto"/>
          </w:divBdr>
        </w:div>
        <w:div w:id="1352412173">
          <w:marLeft w:val="0"/>
          <w:marRight w:val="0"/>
          <w:marTop w:val="0"/>
          <w:marBottom w:val="0"/>
          <w:divBdr>
            <w:top w:val="none" w:sz="0" w:space="0" w:color="auto"/>
            <w:left w:val="none" w:sz="0" w:space="0" w:color="auto"/>
            <w:bottom w:val="none" w:sz="0" w:space="0" w:color="auto"/>
            <w:right w:val="none" w:sz="0" w:space="0" w:color="auto"/>
          </w:divBdr>
        </w:div>
        <w:div w:id="1961060491">
          <w:marLeft w:val="0"/>
          <w:marRight w:val="0"/>
          <w:marTop w:val="0"/>
          <w:marBottom w:val="0"/>
          <w:divBdr>
            <w:top w:val="none" w:sz="0" w:space="0" w:color="auto"/>
            <w:left w:val="none" w:sz="0" w:space="0" w:color="auto"/>
            <w:bottom w:val="none" w:sz="0" w:space="0" w:color="auto"/>
            <w:right w:val="none" w:sz="0" w:space="0" w:color="auto"/>
          </w:divBdr>
        </w:div>
        <w:div w:id="1072775924">
          <w:marLeft w:val="0"/>
          <w:marRight w:val="0"/>
          <w:marTop w:val="0"/>
          <w:marBottom w:val="0"/>
          <w:divBdr>
            <w:top w:val="none" w:sz="0" w:space="0" w:color="auto"/>
            <w:left w:val="none" w:sz="0" w:space="0" w:color="auto"/>
            <w:bottom w:val="none" w:sz="0" w:space="0" w:color="auto"/>
            <w:right w:val="none" w:sz="0" w:space="0" w:color="auto"/>
          </w:divBdr>
        </w:div>
        <w:div w:id="425426411">
          <w:marLeft w:val="0"/>
          <w:marRight w:val="0"/>
          <w:marTop w:val="0"/>
          <w:marBottom w:val="0"/>
          <w:divBdr>
            <w:top w:val="none" w:sz="0" w:space="0" w:color="auto"/>
            <w:left w:val="none" w:sz="0" w:space="0" w:color="auto"/>
            <w:bottom w:val="none" w:sz="0" w:space="0" w:color="auto"/>
            <w:right w:val="none" w:sz="0" w:space="0" w:color="auto"/>
          </w:divBdr>
        </w:div>
        <w:div w:id="1080634745">
          <w:marLeft w:val="0"/>
          <w:marRight w:val="0"/>
          <w:marTop w:val="0"/>
          <w:marBottom w:val="0"/>
          <w:divBdr>
            <w:top w:val="none" w:sz="0" w:space="0" w:color="auto"/>
            <w:left w:val="none" w:sz="0" w:space="0" w:color="auto"/>
            <w:bottom w:val="none" w:sz="0" w:space="0" w:color="auto"/>
            <w:right w:val="none" w:sz="0" w:space="0" w:color="auto"/>
          </w:divBdr>
        </w:div>
        <w:div w:id="378818526">
          <w:marLeft w:val="0"/>
          <w:marRight w:val="0"/>
          <w:marTop w:val="0"/>
          <w:marBottom w:val="0"/>
          <w:divBdr>
            <w:top w:val="none" w:sz="0" w:space="0" w:color="auto"/>
            <w:left w:val="none" w:sz="0" w:space="0" w:color="auto"/>
            <w:bottom w:val="none" w:sz="0" w:space="0" w:color="auto"/>
            <w:right w:val="none" w:sz="0" w:space="0" w:color="auto"/>
          </w:divBdr>
        </w:div>
        <w:div w:id="207764081">
          <w:marLeft w:val="0"/>
          <w:marRight w:val="0"/>
          <w:marTop w:val="0"/>
          <w:marBottom w:val="0"/>
          <w:divBdr>
            <w:top w:val="none" w:sz="0" w:space="0" w:color="auto"/>
            <w:left w:val="none" w:sz="0" w:space="0" w:color="auto"/>
            <w:bottom w:val="none" w:sz="0" w:space="0" w:color="auto"/>
            <w:right w:val="none" w:sz="0" w:space="0" w:color="auto"/>
          </w:divBdr>
        </w:div>
        <w:div w:id="491995369">
          <w:marLeft w:val="0"/>
          <w:marRight w:val="0"/>
          <w:marTop w:val="0"/>
          <w:marBottom w:val="0"/>
          <w:divBdr>
            <w:top w:val="none" w:sz="0" w:space="0" w:color="auto"/>
            <w:left w:val="none" w:sz="0" w:space="0" w:color="auto"/>
            <w:bottom w:val="none" w:sz="0" w:space="0" w:color="auto"/>
            <w:right w:val="none" w:sz="0" w:space="0" w:color="auto"/>
          </w:divBdr>
        </w:div>
        <w:div w:id="1484541568">
          <w:marLeft w:val="0"/>
          <w:marRight w:val="0"/>
          <w:marTop w:val="0"/>
          <w:marBottom w:val="0"/>
          <w:divBdr>
            <w:top w:val="none" w:sz="0" w:space="0" w:color="auto"/>
            <w:left w:val="none" w:sz="0" w:space="0" w:color="auto"/>
            <w:bottom w:val="none" w:sz="0" w:space="0" w:color="auto"/>
            <w:right w:val="none" w:sz="0" w:space="0" w:color="auto"/>
          </w:divBdr>
        </w:div>
      </w:divsChild>
    </w:div>
    <w:div w:id="553543971">
      <w:bodyDiv w:val="1"/>
      <w:marLeft w:val="0"/>
      <w:marRight w:val="0"/>
      <w:marTop w:val="0"/>
      <w:marBottom w:val="0"/>
      <w:divBdr>
        <w:top w:val="none" w:sz="0" w:space="0" w:color="auto"/>
        <w:left w:val="none" w:sz="0" w:space="0" w:color="auto"/>
        <w:bottom w:val="none" w:sz="0" w:space="0" w:color="auto"/>
        <w:right w:val="none" w:sz="0" w:space="0" w:color="auto"/>
      </w:divBdr>
      <w:divsChild>
        <w:div w:id="1467121579">
          <w:marLeft w:val="0"/>
          <w:marRight w:val="0"/>
          <w:marTop w:val="0"/>
          <w:marBottom w:val="0"/>
          <w:divBdr>
            <w:top w:val="none" w:sz="0" w:space="0" w:color="auto"/>
            <w:left w:val="none" w:sz="0" w:space="0" w:color="auto"/>
            <w:bottom w:val="none" w:sz="0" w:space="0" w:color="auto"/>
            <w:right w:val="none" w:sz="0" w:space="0" w:color="auto"/>
          </w:divBdr>
        </w:div>
        <w:div w:id="2031176272">
          <w:marLeft w:val="0"/>
          <w:marRight w:val="0"/>
          <w:marTop w:val="0"/>
          <w:marBottom w:val="0"/>
          <w:divBdr>
            <w:top w:val="none" w:sz="0" w:space="0" w:color="auto"/>
            <w:left w:val="none" w:sz="0" w:space="0" w:color="auto"/>
            <w:bottom w:val="none" w:sz="0" w:space="0" w:color="auto"/>
            <w:right w:val="none" w:sz="0" w:space="0" w:color="auto"/>
          </w:divBdr>
        </w:div>
        <w:div w:id="1847401924">
          <w:marLeft w:val="0"/>
          <w:marRight w:val="0"/>
          <w:marTop w:val="0"/>
          <w:marBottom w:val="0"/>
          <w:divBdr>
            <w:top w:val="none" w:sz="0" w:space="0" w:color="auto"/>
            <w:left w:val="none" w:sz="0" w:space="0" w:color="auto"/>
            <w:bottom w:val="none" w:sz="0" w:space="0" w:color="auto"/>
            <w:right w:val="none" w:sz="0" w:space="0" w:color="auto"/>
          </w:divBdr>
        </w:div>
        <w:div w:id="1894999038">
          <w:marLeft w:val="0"/>
          <w:marRight w:val="0"/>
          <w:marTop w:val="0"/>
          <w:marBottom w:val="0"/>
          <w:divBdr>
            <w:top w:val="none" w:sz="0" w:space="0" w:color="auto"/>
            <w:left w:val="none" w:sz="0" w:space="0" w:color="auto"/>
            <w:bottom w:val="none" w:sz="0" w:space="0" w:color="auto"/>
            <w:right w:val="none" w:sz="0" w:space="0" w:color="auto"/>
          </w:divBdr>
        </w:div>
        <w:div w:id="593516904">
          <w:marLeft w:val="0"/>
          <w:marRight w:val="0"/>
          <w:marTop w:val="0"/>
          <w:marBottom w:val="0"/>
          <w:divBdr>
            <w:top w:val="none" w:sz="0" w:space="0" w:color="auto"/>
            <w:left w:val="none" w:sz="0" w:space="0" w:color="auto"/>
            <w:bottom w:val="none" w:sz="0" w:space="0" w:color="auto"/>
            <w:right w:val="none" w:sz="0" w:space="0" w:color="auto"/>
          </w:divBdr>
        </w:div>
        <w:div w:id="534661354">
          <w:marLeft w:val="0"/>
          <w:marRight w:val="0"/>
          <w:marTop w:val="0"/>
          <w:marBottom w:val="0"/>
          <w:divBdr>
            <w:top w:val="none" w:sz="0" w:space="0" w:color="auto"/>
            <w:left w:val="none" w:sz="0" w:space="0" w:color="auto"/>
            <w:bottom w:val="none" w:sz="0" w:space="0" w:color="auto"/>
            <w:right w:val="none" w:sz="0" w:space="0" w:color="auto"/>
          </w:divBdr>
        </w:div>
        <w:div w:id="1336105210">
          <w:marLeft w:val="0"/>
          <w:marRight w:val="0"/>
          <w:marTop w:val="0"/>
          <w:marBottom w:val="0"/>
          <w:divBdr>
            <w:top w:val="none" w:sz="0" w:space="0" w:color="auto"/>
            <w:left w:val="none" w:sz="0" w:space="0" w:color="auto"/>
            <w:bottom w:val="none" w:sz="0" w:space="0" w:color="auto"/>
            <w:right w:val="none" w:sz="0" w:space="0" w:color="auto"/>
          </w:divBdr>
        </w:div>
      </w:divsChild>
    </w:div>
    <w:div w:id="593591958">
      <w:bodyDiv w:val="1"/>
      <w:marLeft w:val="0"/>
      <w:marRight w:val="0"/>
      <w:marTop w:val="0"/>
      <w:marBottom w:val="0"/>
      <w:divBdr>
        <w:top w:val="none" w:sz="0" w:space="0" w:color="auto"/>
        <w:left w:val="none" w:sz="0" w:space="0" w:color="auto"/>
        <w:bottom w:val="none" w:sz="0" w:space="0" w:color="auto"/>
        <w:right w:val="none" w:sz="0" w:space="0" w:color="auto"/>
      </w:divBdr>
      <w:divsChild>
        <w:div w:id="434597552">
          <w:marLeft w:val="0"/>
          <w:marRight w:val="0"/>
          <w:marTop w:val="0"/>
          <w:marBottom w:val="0"/>
          <w:divBdr>
            <w:top w:val="none" w:sz="0" w:space="0" w:color="auto"/>
            <w:left w:val="none" w:sz="0" w:space="0" w:color="auto"/>
            <w:bottom w:val="none" w:sz="0" w:space="0" w:color="auto"/>
            <w:right w:val="none" w:sz="0" w:space="0" w:color="auto"/>
          </w:divBdr>
        </w:div>
        <w:div w:id="2042896927">
          <w:marLeft w:val="0"/>
          <w:marRight w:val="0"/>
          <w:marTop w:val="0"/>
          <w:marBottom w:val="0"/>
          <w:divBdr>
            <w:top w:val="none" w:sz="0" w:space="0" w:color="auto"/>
            <w:left w:val="none" w:sz="0" w:space="0" w:color="auto"/>
            <w:bottom w:val="none" w:sz="0" w:space="0" w:color="auto"/>
            <w:right w:val="none" w:sz="0" w:space="0" w:color="auto"/>
          </w:divBdr>
        </w:div>
        <w:div w:id="409548544">
          <w:marLeft w:val="0"/>
          <w:marRight w:val="0"/>
          <w:marTop w:val="0"/>
          <w:marBottom w:val="0"/>
          <w:divBdr>
            <w:top w:val="none" w:sz="0" w:space="0" w:color="auto"/>
            <w:left w:val="none" w:sz="0" w:space="0" w:color="auto"/>
            <w:bottom w:val="none" w:sz="0" w:space="0" w:color="auto"/>
            <w:right w:val="none" w:sz="0" w:space="0" w:color="auto"/>
          </w:divBdr>
        </w:div>
        <w:div w:id="454717646">
          <w:marLeft w:val="0"/>
          <w:marRight w:val="0"/>
          <w:marTop w:val="0"/>
          <w:marBottom w:val="0"/>
          <w:divBdr>
            <w:top w:val="none" w:sz="0" w:space="0" w:color="auto"/>
            <w:left w:val="none" w:sz="0" w:space="0" w:color="auto"/>
            <w:bottom w:val="none" w:sz="0" w:space="0" w:color="auto"/>
            <w:right w:val="none" w:sz="0" w:space="0" w:color="auto"/>
          </w:divBdr>
        </w:div>
        <w:div w:id="639916886">
          <w:marLeft w:val="0"/>
          <w:marRight w:val="0"/>
          <w:marTop w:val="0"/>
          <w:marBottom w:val="0"/>
          <w:divBdr>
            <w:top w:val="none" w:sz="0" w:space="0" w:color="auto"/>
            <w:left w:val="none" w:sz="0" w:space="0" w:color="auto"/>
            <w:bottom w:val="none" w:sz="0" w:space="0" w:color="auto"/>
            <w:right w:val="none" w:sz="0" w:space="0" w:color="auto"/>
          </w:divBdr>
        </w:div>
        <w:div w:id="543758900">
          <w:marLeft w:val="0"/>
          <w:marRight w:val="0"/>
          <w:marTop w:val="0"/>
          <w:marBottom w:val="0"/>
          <w:divBdr>
            <w:top w:val="none" w:sz="0" w:space="0" w:color="auto"/>
            <w:left w:val="none" w:sz="0" w:space="0" w:color="auto"/>
            <w:bottom w:val="none" w:sz="0" w:space="0" w:color="auto"/>
            <w:right w:val="none" w:sz="0" w:space="0" w:color="auto"/>
          </w:divBdr>
        </w:div>
        <w:div w:id="1083988512">
          <w:marLeft w:val="0"/>
          <w:marRight w:val="0"/>
          <w:marTop w:val="0"/>
          <w:marBottom w:val="0"/>
          <w:divBdr>
            <w:top w:val="none" w:sz="0" w:space="0" w:color="auto"/>
            <w:left w:val="none" w:sz="0" w:space="0" w:color="auto"/>
            <w:bottom w:val="none" w:sz="0" w:space="0" w:color="auto"/>
            <w:right w:val="none" w:sz="0" w:space="0" w:color="auto"/>
          </w:divBdr>
        </w:div>
        <w:div w:id="246697108">
          <w:marLeft w:val="0"/>
          <w:marRight w:val="0"/>
          <w:marTop w:val="0"/>
          <w:marBottom w:val="0"/>
          <w:divBdr>
            <w:top w:val="none" w:sz="0" w:space="0" w:color="auto"/>
            <w:left w:val="none" w:sz="0" w:space="0" w:color="auto"/>
            <w:bottom w:val="none" w:sz="0" w:space="0" w:color="auto"/>
            <w:right w:val="none" w:sz="0" w:space="0" w:color="auto"/>
          </w:divBdr>
        </w:div>
        <w:div w:id="1960409675">
          <w:marLeft w:val="0"/>
          <w:marRight w:val="0"/>
          <w:marTop w:val="0"/>
          <w:marBottom w:val="0"/>
          <w:divBdr>
            <w:top w:val="none" w:sz="0" w:space="0" w:color="auto"/>
            <w:left w:val="none" w:sz="0" w:space="0" w:color="auto"/>
            <w:bottom w:val="none" w:sz="0" w:space="0" w:color="auto"/>
            <w:right w:val="none" w:sz="0" w:space="0" w:color="auto"/>
          </w:divBdr>
        </w:div>
        <w:div w:id="905988667">
          <w:marLeft w:val="0"/>
          <w:marRight w:val="0"/>
          <w:marTop w:val="0"/>
          <w:marBottom w:val="0"/>
          <w:divBdr>
            <w:top w:val="none" w:sz="0" w:space="0" w:color="auto"/>
            <w:left w:val="none" w:sz="0" w:space="0" w:color="auto"/>
            <w:bottom w:val="none" w:sz="0" w:space="0" w:color="auto"/>
            <w:right w:val="none" w:sz="0" w:space="0" w:color="auto"/>
          </w:divBdr>
        </w:div>
        <w:div w:id="1422682030">
          <w:marLeft w:val="0"/>
          <w:marRight w:val="0"/>
          <w:marTop w:val="0"/>
          <w:marBottom w:val="0"/>
          <w:divBdr>
            <w:top w:val="none" w:sz="0" w:space="0" w:color="auto"/>
            <w:left w:val="none" w:sz="0" w:space="0" w:color="auto"/>
            <w:bottom w:val="none" w:sz="0" w:space="0" w:color="auto"/>
            <w:right w:val="none" w:sz="0" w:space="0" w:color="auto"/>
          </w:divBdr>
        </w:div>
        <w:div w:id="716854282">
          <w:marLeft w:val="0"/>
          <w:marRight w:val="0"/>
          <w:marTop w:val="0"/>
          <w:marBottom w:val="0"/>
          <w:divBdr>
            <w:top w:val="none" w:sz="0" w:space="0" w:color="auto"/>
            <w:left w:val="none" w:sz="0" w:space="0" w:color="auto"/>
            <w:bottom w:val="none" w:sz="0" w:space="0" w:color="auto"/>
            <w:right w:val="none" w:sz="0" w:space="0" w:color="auto"/>
          </w:divBdr>
        </w:div>
        <w:div w:id="359822691">
          <w:marLeft w:val="0"/>
          <w:marRight w:val="0"/>
          <w:marTop w:val="0"/>
          <w:marBottom w:val="0"/>
          <w:divBdr>
            <w:top w:val="none" w:sz="0" w:space="0" w:color="auto"/>
            <w:left w:val="none" w:sz="0" w:space="0" w:color="auto"/>
            <w:bottom w:val="none" w:sz="0" w:space="0" w:color="auto"/>
            <w:right w:val="none" w:sz="0" w:space="0" w:color="auto"/>
          </w:divBdr>
        </w:div>
        <w:div w:id="312761049">
          <w:marLeft w:val="0"/>
          <w:marRight w:val="0"/>
          <w:marTop w:val="0"/>
          <w:marBottom w:val="0"/>
          <w:divBdr>
            <w:top w:val="none" w:sz="0" w:space="0" w:color="auto"/>
            <w:left w:val="none" w:sz="0" w:space="0" w:color="auto"/>
            <w:bottom w:val="none" w:sz="0" w:space="0" w:color="auto"/>
            <w:right w:val="none" w:sz="0" w:space="0" w:color="auto"/>
          </w:divBdr>
        </w:div>
        <w:div w:id="1493447337">
          <w:marLeft w:val="0"/>
          <w:marRight w:val="0"/>
          <w:marTop w:val="0"/>
          <w:marBottom w:val="0"/>
          <w:divBdr>
            <w:top w:val="none" w:sz="0" w:space="0" w:color="auto"/>
            <w:left w:val="none" w:sz="0" w:space="0" w:color="auto"/>
            <w:bottom w:val="none" w:sz="0" w:space="0" w:color="auto"/>
            <w:right w:val="none" w:sz="0" w:space="0" w:color="auto"/>
          </w:divBdr>
        </w:div>
        <w:div w:id="550919190">
          <w:marLeft w:val="0"/>
          <w:marRight w:val="0"/>
          <w:marTop w:val="0"/>
          <w:marBottom w:val="0"/>
          <w:divBdr>
            <w:top w:val="none" w:sz="0" w:space="0" w:color="auto"/>
            <w:left w:val="none" w:sz="0" w:space="0" w:color="auto"/>
            <w:bottom w:val="none" w:sz="0" w:space="0" w:color="auto"/>
            <w:right w:val="none" w:sz="0" w:space="0" w:color="auto"/>
          </w:divBdr>
        </w:div>
        <w:div w:id="1626043463">
          <w:marLeft w:val="0"/>
          <w:marRight w:val="0"/>
          <w:marTop w:val="0"/>
          <w:marBottom w:val="0"/>
          <w:divBdr>
            <w:top w:val="none" w:sz="0" w:space="0" w:color="auto"/>
            <w:left w:val="none" w:sz="0" w:space="0" w:color="auto"/>
            <w:bottom w:val="none" w:sz="0" w:space="0" w:color="auto"/>
            <w:right w:val="none" w:sz="0" w:space="0" w:color="auto"/>
          </w:divBdr>
        </w:div>
        <w:div w:id="2005476816">
          <w:marLeft w:val="0"/>
          <w:marRight w:val="0"/>
          <w:marTop w:val="0"/>
          <w:marBottom w:val="0"/>
          <w:divBdr>
            <w:top w:val="none" w:sz="0" w:space="0" w:color="auto"/>
            <w:left w:val="none" w:sz="0" w:space="0" w:color="auto"/>
            <w:bottom w:val="none" w:sz="0" w:space="0" w:color="auto"/>
            <w:right w:val="none" w:sz="0" w:space="0" w:color="auto"/>
          </w:divBdr>
        </w:div>
        <w:div w:id="1030642964">
          <w:marLeft w:val="0"/>
          <w:marRight w:val="0"/>
          <w:marTop w:val="0"/>
          <w:marBottom w:val="0"/>
          <w:divBdr>
            <w:top w:val="none" w:sz="0" w:space="0" w:color="auto"/>
            <w:left w:val="none" w:sz="0" w:space="0" w:color="auto"/>
            <w:bottom w:val="none" w:sz="0" w:space="0" w:color="auto"/>
            <w:right w:val="none" w:sz="0" w:space="0" w:color="auto"/>
          </w:divBdr>
        </w:div>
        <w:div w:id="1858039173">
          <w:marLeft w:val="0"/>
          <w:marRight w:val="0"/>
          <w:marTop w:val="0"/>
          <w:marBottom w:val="0"/>
          <w:divBdr>
            <w:top w:val="none" w:sz="0" w:space="0" w:color="auto"/>
            <w:left w:val="none" w:sz="0" w:space="0" w:color="auto"/>
            <w:bottom w:val="none" w:sz="0" w:space="0" w:color="auto"/>
            <w:right w:val="none" w:sz="0" w:space="0" w:color="auto"/>
          </w:divBdr>
        </w:div>
        <w:div w:id="803353131">
          <w:marLeft w:val="0"/>
          <w:marRight w:val="0"/>
          <w:marTop w:val="0"/>
          <w:marBottom w:val="0"/>
          <w:divBdr>
            <w:top w:val="none" w:sz="0" w:space="0" w:color="auto"/>
            <w:left w:val="none" w:sz="0" w:space="0" w:color="auto"/>
            <w:bottom w:val="none" w:sz="0" w:space="0" w:color="auto"/>
            <w:right w:val="none" w:sz="0" w:space="0" w:color="auto"/>
          </w:divBdr>
        </w:div>
        <w:div w:id="569080812">
          <w:marLeft w:val="0"/>
          <w:marRight w:val="0"/>
          <w:marTop w:val="0"/>
          <w:marBottom w:val="0"/>
          <w:divBdr>
            <w:top w:val="none" w:sz="0" w:space="0" w:color="auto"/>
            <w:left w:val="none" w:sz="0" w:space="0" w:color="auto"/>
            <w:bottom w:val="none" w:sz="0" w:space="0" w:color="auto"/>
            <w:right w:val="none" w:sz="0" w:space="0" w:color="auto"/>
          </w:divBdr>
        </w:div>
        <w:div w:id="956332112">
          <w:marLeft w:val="0"/>
          <w:marRight w:val="0"/>
          <w:marTop w:val="0"/>
          <w:marBottom w:val="0"/>
          <w:divBdr>
            <w:top w:val="none" w:sz="0" w:space="0" w:color="auto"/>
            <w:left w:val="none" w:sz="0" w:space="0" w:color="auto"/>
            <w:bottom w:val="none" w:sz="0" w:space="0" w:color="auto"/>
            <w:right w:val="none" w:sz="0" w:space="0" w:color="auto"/>
          </w:divBdr>
        </w:div>
        <w:div w:id="1267347527">
          <w:marLeft w:val="0"/>
          <w:marRight w:val="0"/>
          <w:marTop w:val="0"/>
          <w:marBottom w:val="0"/>
          <w:divBdr>
            <w:top w:val="none" w:sz="0" w:space="0" w:color="auto"/>
            <w:left w:val="none" w:sz="0" w:space="0" w:color="auto"/>
            <w:bottom w:val="none" w:sz="0" w:space="0" w:color="auto"/>
            <w:right w:val="none" w:sz="0" w:space="0" w:color="auto"/>
          </w:divBdr>
        </w:div>
        <w:div w:id="606692932">
          <w:marLeft w:val="0"/>
          <w:marRight w:val="0"/>
          <w:marTop w:val="0"/>
          <w:marBottom w:val="0"/>
          <w:divBdr>
            <w:top w:val="none" w:sz="0" w:space="0" w:color="auto"/>
            <w:left w:val="none" w:sz="0" w:space="0" w:color="auto"/>
            <w:bottom w:val="none" w:sz="0" w:space="0" w:color="auto"/>
            <w:right w:val="none" w:sz="0" w:space="0" w:color="auto"/>
          </w:divBdr>
        </w:div>
        <w:div w:id="1512722181">
          <w:marLeft w:val="0"/>
          <w:marRight w:val="0"/>
          <w:marTop w:val="0"/>
          <w:marBottom w:val="0"/>
          <w:divBdr>
            <w:top w:val="none" w:sz="0" w:space="0" w:color="auto"/>
            <w:left w:val="none" w:sz="0" w:space="0" w:color="auto"/>
            <w:bottom w:val="none" w:sz="0" w:space="0" w:color="auto"/>
            <w:right w:val="none" w:sz="0" w:space="0" w:color="auto"/>
          </w:divBdr>
        </w:div>
        <w:div w:id="423721359">
          <w:marLeft w:val="0"/>
          <w:marRight w:val="0"/>
          <w:marTop w:val="0"/>
          <w:marBottom w:val="0"/>
          <w:divBdr>
            <w:top w:val="none" w:sz="0" w:space="0" w:color="auto"/>
            <w:left w:val="none" w:sz="0" w:space="0" w:color="auto"/>
            <w:bottom w:val="none" w:sz="0" w:space="0" w:color="auto"/>
            <w:right w:val="none" w:sz="0" w:space="0" w:color="auto"/>
          </w:divBdr>
        </w:div>
        <w:div w:id="562565325">
          <w:marLeft w:val="0"/>
          <w:marRight w:val="0"/>
          <w:marTop w:val="0"/>
          <w:marBottom w:val="0"/>
          <w:divBdr>
            <w:top w:val="none" w:sz="0" w:space="0" w:color="auto"/>
            <w:left w:val="none" w:sz="0" w:space="0" w:color="auto"/>
            <w:bottom w:val="none" w:sz="0" w:space="0" w:color="auto"/>
            <w:right w:val="none" w:sz="0" w:space="0" w:color="auto"/>
          </w:divBdr>
        </w:div>
        <w:div w:id="457141174">
          <w:marLeft w:val="0"/>
          <w:marRight w:val="0"/>
          <w:marTop w:val="0"/>
          <w:marBottom w:val="0"/>
          <w:divBdr>
            <w:top w:val="none" w:sz="0" w:space="0" w:color="auto"/>
            <w:left w:val="none" w:sz="0" w:space="0" w:color="auto"/>
            <w:bottom w:val="none" w:sz="0" w:space="0" w:color="auto"/>
            <w:right w:val="none" w:sz="0" w:space="0" w:color="auto"/>
          </w:divBdr>
        </w:div>
        <w:div w:id="991104963">
          <w:marLeft w:val="0"/>
          <w:marRight w:val="0"/>
          <w:marTop w:val="0"/>
          <w:marBottom w:val="0"/>
          <w:divBdr>
            <w:top w:val="none" w:sz="0" w:space="0" w:color="auto"/>
            <w:left w:val="none" w:sz="0" w:space="0" w:color="auto"/>
            <w:bottom w:val="none" w:sz="0" w:space="0" w:color="auto"/>
            <w:right w:val="none" w:sz="0" w:space="0" w:color="auto"/>
          </w:divBdr>
        </w:div>
        <w:div w:id="976836117">
          <w:marLeft w:val="0"/>
          <w:marRight w:val="0"/>
          <w:marTop w:val="0"/>
          <w:marBottom w:val="0"/>
          <w:divBdr>
            <w:top w:val="none" w:sz="0" w:space="0" w:color="auto"/>
            <w:left w:val="none" w:sz="0" w:space="0" w:color="auto"/>
            <w:bottom w:val="none" w:sz="0" w:space="0" w:color="auto"/>
            <w:right w:val="none" w:sz="0" w:space="0" w:color="auto"/>
          </w:divBdr>
        </w:div>
        <w:div w:id="1981377488">
          <w:marLeft w:val="0"/>
          <w:marRight w:val="0"/>
          <w:marTop w:val="0"/>
          <w:marBottom w:val="0"/>
          <w:divBdr>
            <w:top w:val="none" w:sz="0" w:space="0" w:color="auto"/>
            <w:left w:val="none" w:sz="0" w:space="0" w:color="auto"/>
            <w:bottom w:val="none" w:sz="0" w:space="0" w:color="auto"/>
            <w:right w:val="none" w:sz="0" w:space="0" w:color="auto"/>
          </w:divBdr>
        </w:div>
        <w:div w:id="743331457">
          <w:marLeft w:val="0"/>
          <w:marRight w:val="0"/>
          <w:marTop w:val="0"/>
          <w:marBottom w:val="0"/>
          <w:divBdr>
            <w:top w:val="none" w:sz="0" w:space="0" w:color="auto"/>
            <w:left w:val="none" w:sz="0" w:space="0" w:color="auto"/>
            <w:bottom w:val="none" w:sz="0" w:space="0" w:color="auto"/>
            <w:right w:val="none" w:sz="0" w:space="0" w:color="auto"/>
          </w:divBdr>
        </w:div>
        <w:div w:id="643579887">
          <w:marLeft w:val="0"/>
          <w:marRight w:val="0"/>
          <w:marTop w:val="0"/>
          <w:marBottom w:val="0"/>
          <w:divBdr>
            <w:top w:val="none" w:sz="0" w:space="0" w:color="auto"/>
            <w:left w:val="none" w:sz="0" w:space="0" w:color="auto"/>
            <w:bottom w:val="none" w:sz="0" w:space="0" w:color="auto"/>
            <w:right w:val="none" w:sz="0" w:space="0" w:color="auto"/>
          </w:divBdr>
        </w:div>
        <w:div w:id="1134833505">
          <w:marLeft w:val="0"/>
          <w:marRight w:val="0"/>
          <w:marTop w:val="0"/>
          <w:marBottom w:val="0"/>
          <w:divBdr>
            <w:top w:val="none" w:sz="0" w:space="0" w:color="auto"/>
            <w:left w:val="none" w:sz="0" w:space="0" w:color="auto"/>
            <w:bottom w:val="none" w:sz="0" w:space="0" w:color="auto"/>
            <w:right w:val="none" w:sz="0" w:space="0" w:color="auto"/>
          </w:divBdr>
        </w:div>
        <w:div w:id="973944038">
          <w:marLeft w:val="0"/>
          <w:marRight w:val="0"/>
          <w:marTop w:val="0"/>
          <w:marBottom w:val="0"/>
          <w:divBdr>
            <w:top w:val="none" w:sz="0" w:space="0" w:color="auto"/>
            <w:left w:val="none" w:sz="0" w:space="0" w:color="auto"/>
            <w:bottom w:val="none" w:sz="0" w:space="0" w:color="auto"/>
            <w:right w:val="none" w:sz="0" w:space="0" w:color="auto"/>
          </w:divBdr>
        </w:div>
        <w:div w:id="1673682725">
          <w:marLeft w:val="0"/>
          <w:marRight w:val="0"/>
          <w:marTop w:val="0"/>
          <w:marBottom w:val="0"/>
          <w:divBdr>
            <w:top w:val="none" w:sz="0" w:space="0" w:color="auto"/>
            <w:left w:val="none" w:sz="0" w:space="0" w:color="auto"/>
            <w:bottom w:val="none" w:sz="0" w:space="0" w:color="auto"/>
            <w:right w:val="none" w:sz="0" w:space="0" w:color="auto"/>
          </w:divBdr>
        </w:div>
        <w:div w:id="553274654">
          <w:marLeft w:val="0"/>
          <w:marRight w:val="0"/>
          <w:marTop w:val="0"/>
          <w:marBottom w:val="0"/>
          <w:divBdr>
            <w:top w:val="none" w:sz="0" w:space="0" w:color="auto"/>
            <w:left w:val="none" w:sz="0" w:space="0" w:color="auto"/>
            <w:bottom w:val="none" w:sz="0" w:space="0" w:color="auto"/>
            <w:right w:val="none" w:sz="0" w:space="0" w:color="auto"/>
          </w:divBdr>
        </w:div>
        <w:div w:id="113208336">
          <w:marLeft w:val="0"/>
          <w:marRight w:val="0"/>
          <w:marTop w:val="0"/>
          <w:marBottom w:val="0"/>
          <w:divBdr>
            <w:top w:val="none" w:sz="0" w:space="0" w:color="auto"/>
            <w:left w:val="none" w:sz="0" w:space="0" w:color="auto"/>
            <w:bottom w:val="none" w:sz="0" w:space="0" w:color="auto"/>
            <w:right w:val="none" w:sz="0" w:space="0" w:color="auto"/>
          </w:divBdr>
        </w:div>
        <w:div w:id="1557888267">
          <w:marLeft w:val="0"/>
          <w:marRight w:val="0"/>
          <w:marTop w:val="0"/>
          <w:marBottom w:val="0"/>
          <w:divBdr>
            <w:top w:val="none" w:sz="0" w:space="0" w:color="auto"/>
            <w:left w:val="none" w:sz="0" w:space="0" w:color="auto"/>
            <w:bottom w:val="none" w:sz="0" w:space="0" w:color="auto"/>
            <w:right w:val="none" w:sz="0" w:space="0" w:color="auto"/>
          </w:divBdr>
        </w:div>
        <w:div w:id="832570681">
          <w:marLeft w:val="0"/>
          <w:marRight w:val="0"/>
          <w:marTop w:val="0"/>
          <w:marBottom w:val="0"/>
          <w:divBdr>
            <w:top w:val="none" w:sz="0" w:space="0" w:color="auto"/>
            <w:left w:val="none" w:sz="0" w:space="0" w:color="auto"/>
            <w:bottom w:val="none" w:sz="0" w:space="0" w:color="auto"/>
            <w:right w:val="none" w:sz="0" w:space="0" w:color="auto"/>
          </w:divBdr>
        </w:div>
        <w:div w:id="1497376356">
          <w:marLeft w:val="0"/>
          <w:marRight w:val="0"/>
          <w:marTop w:val="0"/>
          <w:marBottom w:val="0"/>
          <w:divBdr>
            <w:top w:val="none" w:sz="0" w:space="0" w:color="auto"/>
            <w:left w:val="none" w:sz="0" w:space="0" w:color="auto"/>
            <w:bottom w:val="none" w:sz="0" w:space="0" w:color="auto"/>
            <w:right w:val="none" w:sz="0" w:space="0" w:color="auto"/>
          </w:divBdr>
        </w:div>
        <w:div w:id="1383989497">
          <w:marLeft w:val="0"/>
          <w:marRight w:val="0"/>
          <w:marTop w:val="0"/>
          <w:marBottom w:val="0"/>
          <w:divBdr>
            <w:top w:val="none" w:sz="0" w:space="0" w:color="auto"/>
            <w:left w:val="none" w:sz="0" w:space="0" w:color="auto"/>
            <w:bottom w:val="none" w:sz="0" w:space="0" w:color="auto"/>
            <w:right w:val="none" w:sz="0" w:space="0" w:color="auto"/>
          </w:divBdr>
        </w:div>
        <w:div w:id="1198158238">
          <w:marLeft w:val="0"/>
          <w:marRight w:val="0"/>
          <w:marTop w:val="0"/>
          <w:marBottom w:val="0"/>
          <w:divBdr>
            <w:top w:val="none" w:sz="0" w:space="0" w:color="auto"/>
            <w:left w:val="none" w:sz="0" w:space="0" w:color="auto"/>
            <w:bottom w:val="none" w:sz="0" w:space="0" w:color="auto"/>
            <w:right w:val="none" w:sz="0" w:space="0" w:color="auto"/>
          </w:divBdr>
        </w:div>
        <w:div w:id="1811481195">
          <w:marLeft w:val="0"/>
          <w:marRight w:val="0"/>
          <w:marTop w:val="0"/>
          <w:marBottom w:val="0"/>
          <w:divBdr>
            <w:top w:val="none" w:sz="0" w:space="0" w:color="auto"/>
            <w:left w:val="none" w:sz="0" w:space="0" w:color="auto"/>
            <w:bottom w:val="none" w:sz="0" w:space="0" w:color="auto"/>
            <w:right w:val="none" w:sz="0" w:space="0" w:color="auto"/>
          </w:divBdr>
        </w:div>
        <w:div w:id="1098646924">
          <w:marLeft w:val="0"/>
          <w:marRight w:val="0"/>
          <w:marTop w:val="0"/>
          <w:marBottom w:val="0"/>
          <w:divBdr>
            <w:top w:val="none" w:sz="0" w:space="0" w:color="auto"/>
            <w:left w:val="none" w:sz="0" w:space="0" w:color="auto"/>
            <w:bottom w:val="none" w:sz="0" w:space="0" w:color="auto"/>
            <w:right w:val="none" w:sz="0" w:space="0" w:color="auto"/>
          </w:divBdr>
        </w:div>
        <w:div w:id="1449199420">
          <w:marLeft w:val="0"/>
          <w:marRight w:val="0"/>
          <w:marTop w:val="0"/>
          <w:marBottom w:val="0"/>
          <w:divBdr>
            <w:top w:val="none" w:sz="0" w:space="0" w:color="auto"/>
            <w:left w:val="none" w:sz="0" w:space="0" w:color="auto"/>
            <w:bottom w:val="none" w:sz="0" w:space="0" w:color="auto"/>
            <w:right w:val="none" w:sz="0" w:space="0" w:color="auto"/>
          </w:divBdr>
        </w:div>
      </w:divsChild>
    </w:div>
    <w:div w:id="897059286">
      <w:bodyDiv w:val="1"/>
      <w:marLeft w:val="0"/>
      <w:marRight w:val="0"/>
      <w:marTop w:val="0"/>
      <w:marBottom w:val="0"/>
      <w:divBdr>
        <w:top w:val="none" w:sz="0" w:space="0" w:color="auto"/>
        <w:left w:val="none" w:sz="0" w:space="0" w:color="auto"/>
        <w:bottom w:val="none" w:sz="0" w:space="0" w:color="auto"/>
        <w:right w:val="none" w:sz="0" w:space="0" w:color="auto"/>
      </w:divBdr>
      <w:divsChild>
        <w:div w:id="1614284775">
          <w:marLeft w:val="0"/>
          <w:marRight w:val="0"/>
          <w:marTop w:val="0"/>
          <w:marBottom w:val="0"/>
          <w:divBdr>
            <w:top w:val="none" w:sz="0" w:space="0" w:color="auto"/>
            <w:left w:val="none" w:sz="0" w:space="0" w:color="auto"/>
            <w:bottom w:val="none" w:sz="0" w:space="0" w:color="auto"/>
            <w:right w:val="none" w:sz="0" w:space="0" w:color="auto"/>
          </w:divBdr>
        </w:div>
        <w:div w:id="919488555">
          <w:marLeft w:val="0"/>
          <w:marRight w:val="0"/>
          <w:marTop w:val="0"/>
          <w:marBottom w:val="0"/>
          <w:divBdr>
            <w:top w:val="none" w:sz="0" w:space="0" w:color="auto"/>
            <w:left w:val="none" w:sz="0" w:space="0" w:color="auto"/>
            <w:bottom w:val="none" w:sz="0" w:space="0" w:color="auto"/>
            <w:right w:val="none" w:sz="0" w:space="0" w:color="auto"/>
          </w:divBdr>
        </w:div>
        <w:div w:id="751662953">
          <w:marLeft w:val="0"/>
          <w:marRight w:val="0"/>
          <w:marTop w:val="0"/>
          <w:marBottom w:val="0"/>
          <w:divBdr>
            <w:top w:val="none" w:sz="0" w:space="0" w:color="auto"/>
            <w:left w:val="none" w:sz="0" w:space="0" w:color="auto"/>
            <w:bottom w:val="none" w:sz="0" w:space="0" w:color="auto"/>
            <w:right w:val="none" w:sz="0" w:space="0" w:color="auto"/>
          </w:divBdr>
        </w:div>
        <w:div w:id="433281162">
          <w:marLeft w:val="0"/>
          <w:marRight w:val="0"/>
          <w:marTop w:val="0"/>
          <w:marBottom w:val="0"/>
          <w:divBdr>
            <w:top w:val="none" w:sz="0" w:space="0" w:color="auto"/>
            <w:left w:val="none" w:sz="0" w:space="0" w:color="auto"/>
            <w:bottom w:val="none" w:sz="0" w:space="0" w:color="auto"/>
            <w:right w:val="none" w:sz="0" w:space="0" w:color="auto"/>
          </w:divBdr>
        </w:div>
        <w:div w:id="1448623355">
          <w:marLeft w:val="0"/>
          <w:marRight w:val="0"/>
          <w:marTop w:val="0"/>
          <w:marBottom w:val="0"/>
          <w:divBdr>
            <w:top w:val="none" w:sz="0" w:space="0" w:color="auto"/>
            <w:left w:val="none" w:sz="0" w:space="0" w:color="auto"/>
            <w:bottom w:val="none" w:sz="0" w:space="0" w:color="auto"/>
            <w:right w:val="none" w:sz="0" w:space="0" w:color="auto"/>
          </w:divBdr>
        </w:div>
        <w:div w:id="28259093">
          <w:marLeft w:val="0"/>
          <w:marRight w:val="0"/>
          <w:marTop w:val="0"/>
          <w:marBottom w:val="0"/>
          <w:divBdr>
            <w:top w:val="none" w:sz="0" w:space="0" w:color="auto"/>
            <w:left w:val="none" w:sz="0" w:space="0" w:color="auto"/>
            <w:bottom w:val="none" w:sz="0" w:space="0" w:color="auto"/>
            <w:right w:val="none" w:sz="0" w:space="0" w:color="auto"/>
          </w:divBdr>
        </w:div>
        <w:div w:id="1039932131">
          <w:marLeft w:val="0"/>
          <w:marRight w:val="0"/>
          <w:marTop w:val="0"/>
          <w:marBottom w:val="0"/>
          <w:divBdr>
            <w:top w:val="none" w:sz="0" w:space="0" w:color="auto"/>
            <w:left w:val="none" w:sz="0" w:space="0" w:color="auto"/>
            <w:bottom w:val="none" w:sz="0" w:space="0" w:color="auto"/>
            <w:right w:val="none" w:sz="0" w:space="0" w:color="auto"/>
          </w:divBdr>
        </w:div>
        <w:div w:id="55906785">
          <w:marLeft w:val="0"/>
          <w:marRight w:val="0"/>
          <w:marTop w:val="0"/>
          <w:marBottom w:val="0"/>
          <w:divBdr>
            <w:top w:val="none" w:sz="0" w:space="0" w:color="auto"/>
            <w:left w:val="none" w:sz="0" w:space="0" w:color="auto"/>
            <w:bottom w:val="none" w:sz="0" w:space="0" w:color="auto"/>
            <w:right w:val="none" w:sz="0" w:space="0" w:color="auto"/>
          </w:divBdr>
        </w:div>
        <w:div w:id="2066297029">
          <w:marLeft w:val="0"/>
          <w:marRight w:val="0"/>
          <w:marTop w:val="0"/>
          <w:marBottom w:val="0"/>
          <w:divBdr>
            <w:top w:val="none" w:sz="0" w:space="0" w:color="auto"/>
            <w:left w:val="none" w:sz="0" w:space="0" w:color="auto"/>
            <w:bottom w:val="none" w:sz="0" w:space="0" w:color="auto"/>
            <w:right w:val="none" w:sz="0" w:space="0" w:color="auto"/>
          </w:divBdr>
        </w:div>
        <w:div w:id="2076010180">
          <w:marLeft w:val="0"/>
          <w:marRight w:val="0"/>
          <w:marTop w:val="0"/>
          <w:marBottom w:val="0"/>
          <w:divBdr>
            <w:top w:val="none" w:sz="0" w:space="0" w:color="auto"/>
            <w:left w:val="none" w:sz="0" w:space="0" w:color="auto"/>
            <w:bottom w:val="none" w:sz="0" w:space="0" w:color="auto"/>
            <w:right w:val="none" w:sz="0" w:space="0" w:color="auto"/>
          </w:divBdr>
        </w:div>
        <w:div w:id="605694521">
          <w:marLeft w:val="0"/>
          <w:marRight w:val="0"/>
          <w:marTop w:val="0"/>
          <w:marBottom w:val="0"/>
          <w:divBdr>
            <w:top w:val="none" w:sz="0" w:space="0" w:color="auto"/>
            <w:left w:val="none" w:sz="0" w:space="0" w:color="auto"/>
            <w:bottom w:val="none" w:sz="0" w:space="0" w:color="auto"/>
            <w:right w:val="none" w:sz="0" w:space="0" w:color="auto"/>
          </w:divBdr>
        </w:div>
        <w:div w:id="1428430361">
          <w:marLeft w:val="0"/>
          <w:marRight w:val="0"/>
          <w:marTop w:val="0"/>
          <w:marBottom w:val="0"/>
          <w:divBdr>
            <w:top w:val="none" w:sz="0" w:space="0" w:color="auto"/>
            <w:left w:val="none" w:sz="0" w:space="0" w:color="auto"/>
            <w:bottom w:val="none" w:sz="0" w:space="0" w:color="auto"/>
            <w:right w:val="none" w:sz="0" w:space="0" w:color="auto"/>
          </w:divBdr>
        </w:div>
        <w:div w:id="1213344496">
          <w:marLeft w:val="0"/>
          <w:marRight w:val="0"/>
          <w:marTop w:val="0"/>
          <w:marBottom w:val="0"/>
          <w:divBdr>
            <w:top w:val="none" w:sz="0" w:space="0" w:color="auto"/>
            <w:left w:val="none" w:sz="0" w:space="0" w:color="auto"/>
            <w:bottom w:val="none" w:sz="0" w:space="0" w:color="auto"/>
            <w:right w:val="none" w:sz="0" w:space="0" w:color="auto"/>
          </w:divBdr>
        </w:div>
        <w:div w:id="1138186108">
          <w:marLeft w:val="0"/>
          <w:marRight w:val="0"/>
          <w:marTop w:val="0"/>
          <w:marBottom w:val="0"/>
          <w:divBdr>
            <w:top w:val="none" w:sz="0" w:space="0" w:color="auto"/>
            <w:left w:val="none" w:sz="0" w:space="0" w:color="auto"/>
            <w:bottom w:val="none" w:sz="0" w:space="0" w:color="auto"/>
            <w:right w:val="none" w:sz="0" w:space="0" w:color="auto"/>
          </w:divBdr>
        </w:div>
        <w:div w:id="1293250881">
          <w:marLeft w:val="0"/>
          <w:marRight w:val="0"/>
          <w:marTop w:val="0"/>
          <w:marBottom w:val="0"/>
          <w:divBdr>
            <w:top w:val="none" w:sz="0" w:space="0" w:color="auto"/>
            <w:left w:val="none" w:sz="0" w:space="0" w:color="auto"/>
            <w:bottom w:val="none" w:sz="0" w:space="0" w:color="auto"/>
            <w:right w:val="none" w:sz="0" w:space="0" w:color="auto"/>
          </w:divBdr>
        </w:div>
        <w:div w:id="77409661">
          <w:marLeft w:val="0"/>
          <w:marRight w:val="0"/>
          <w:marTop w:val="0"/>
          <w:marBottom w:val="0"/>
          <w:divBdr>
            <w:top w:val="none" w:sz="0" w:space="0" w:color="auto"/>
            <w:left w:val="none" w:sz="0" w:space="0" w:color="auto"/>
            <w:bottom w:val="none" w:sz="0" w:space="0" w:color="auto"/>
            <w:right w:val="none" w:sz="0" w:space="0" w:color="auto"/>
          </w:divBdr>
        </w:div>
        <w:div w:id="634986136">
          <w:marLeft w:val="0"/>
          <w:marRight w:val="0"/>
          <w:marTop w:val="0"/>
          <w:marBottom w:val="0"/>
          <w:divBdr>
            <w:top w:val="none" w:sz="0" w:space="0" w:color="auto"/>
            <w:left w:val="none" w:sz="0" w:space="0" w:color="auto"/>
            <w:bottom w:val="none" w:sz="0" w:space="0" w:color="auto"/>
            <w:right w:val="none" w:sz="0" w:space="0" w:color="auto"/>
          </w:divBdr>
        </w:div>
        <w:div w:id="1241714299">
          <w:marLeft w:val="0"/>
          <w:marRight w:val="0"/>
          <w:marTop w:val="0"/>
          <w:marBottom w:val="0"/>
          <w:divBdr>
            <w:top w:val="none" w:sz="0" w:space="0" w:color="auto"/>
            <w:left w:val="none" w:sz="0" w:space="0" w:color="auto"/>
            <w:bottom w:val="none" w:sz="0" w:space="0" w:color="auto"/>
            <w:right w:val="none" w:sz="0" w:space="0" w:color="auto"/>
          </w:divBdr>
        </w:div>
        <w:div w:id="261423169">
          <w:marLeft w:val="0"/>
          <w:marRight w:val="0"/>
          <w:marTop w:val="0"/>
          <w:marBottom w:val="0"/>
          <w:divBdr>
            <w:top w:val="none" w:sz="0" w:space="0" w:color="auto"/>
            <w:left w:val="none" w:sz="0" w:space="0" w:color="auto"/>
            <w:bottom w:val="none" w:sz="0" w:space="0" w:color="auto"/>
            <w:right w:val="none" w:sz="0" w:space="0" w:color="auto"/>
          </w:divBdr>
        </w:div>
        <w:div w:id="924725042">
          <w:marLeft w:val="0"/>
          <w:marRight w:val="0"/>
          <w:marTop w:val="0"/>
          <w:marBottom w:val="0"/>
          <w:divBdr>
            <w:top w:val="none" w:sz="0" w:space="0" w:color="auto"/>
            <w:left w:val="none" w:sz="0" w:space="0" w:color="auto"/>
            <w:bottom w:val="none" w:sz="0" w:space="0" w:color="auto"/>
            <w:right w:val="none" w:sz="0" w:space="0" w:color="auto"/>
          </w:divBdr>
        </w:div>
        <w:div w:id="680546094">
          <w:marLeft w:val="0"/>
          <w:marRight w:val="0"/>
          <w:marTop w:val="0"/>
          <w:marBottom w:val="0"/>
          <w:divBdr>
            <w:top w:val="none" w:sz="0" w:space="0" w:color="auto"/>
            <w:left w:val="none" w:sz="0" w:space="0" w:color="auto"/>
            <w:bottom w:val="none" w:sz="0" w:space="0" w:color="auto"/>
            <w:right w:val="none" w:sz="0" w:space="0" w:color="auto"/>
          </w:divBdr>
        </w:div>
        <w:div w:id="672688582">
          <w:marLeft w:val="0"/>
          <w:marRight w:val="0"/>
          <w:marTop w:val="0"/>
          <w:marBottom w:val="0"/>
          <w:divBdr>
            <w:top w:val="none" w:sz="0" w:space="0" w:color="auto"/>
            <w:left w:val="none" w:sz="0" w:space="0" w:color="auto"/>
            <w:bottom w:val="none" w:sz="0" w:space="0" w:color="auto"/>
            <w:right w:val="none" w:sz="0" w:space="0" w:color="auto"/>
          </w:divBdr>
        </w:div>
        <w:div w:id="2044088202">
          <w:marLeft w:val="0"/>
          <w:marRight w:val="0"/>
          <w:marTop w:val="0"/>
          <w:marBottom w:val="0"/>
          <w:divBdr>
            <w:top w:val="none" w:sz="0" w:space="0" w:color="auto"/>
            <w:left w:val="none" w:sz="0" w:space="0" w:color="auto"/>
            <w:bottom w:val="none" w:sz="0" w:space="0" w:color="auto"/>
            <w:right w:val="none" w:sz="0" w:space="0" w:color="auto"/>
          </w:divBdr>
        </w:div>
        <w:div w:id="144669233">
          <w:marLeft w:val="0"/>
          <w:marRight w:val="0"/>
          <w:marTop w:val="0"/>
          <w:marBottom w:val="0"/>
          <w:divBdr>
            <w:top w:val="none" w:sz="0" w:space="0" w:color="auto"/>
            <w:left w:val="none" w:sz="0" w:space="0" w:color="auto"/>
            <w:bottom w:val="none" w:sz="0" w:space="0" w:color="auto"/>
            <w:right w:val="none" w:sz="0" w:space="0" w:color="auto"/>
          </w:divBdr>
        </w:div>
        <w:div w:id="1767732013">
          <w:marLeft w:val="0"/>
          <w:marRight w:val="0"/>
          <w:marTop w:val="0"/>
          <w:marBottom w:val="0"/>
          <w:divBdr>
            <w:top w:val="none" w:sz="0" w:space="0" w:color="auto"/>
            <w:left w:val="none" w:sz="0" w:space="0" w:color="auto"/>
            <w:bottom w:val="none" w:sz="0" w:space="0" w:color="auto"/>
            <w:right w:val="none" w:sz="0" w:space="0" w:color="auto"/>
          </w:divBdr>
        </w:div>
        <w:div w:id="514734819">
          <w:marLeft w:val="0"/>
          <w:marRight w:val="0"/>
          <w:marTop w:val="0"/>
          <w:marBottom w:val="0"/>
          <w:divBdr>
            <w:top w:val="none" w:sz="0" w:space="0" w:color="auto"/>
            <w:left w:val="none" w:sz="0" w:space="0" w:color="auto"/>
            <w:bottom w:val="none" w:sz="0" w:space="0" w:color="auto"/>
            <w:right w:val="none" w:sz="0" w:space="0" w:color="auto"/>
          </w:divBdr>
        </w:div>
        <w:div w:id="629943716">
          <w:marLeft w:val="0"/>
          <w:marRight w:val="0"/>
          <w:marTop w:val="0"/>
          <w:marBottom w:val="0"/>
          <w:divBdr>
            <w:top w:val="none" w:sz="0" w:space="0" w:color="auto"/>
            <w:left w:val="none" w:sz="0" w:space="0" w:color="auto"/>
            <w:bottom w:val="none" w:sz="0" w:space="0" w:color="auto"/>
            <w:right w:val="none" w:sz="0" w:space="0" w:color="auto"/>
          </w:divBdr>
        </w:div>
        <w:div w:id="1918248139">
          <w:marLeft w:val="0"/>
          <w:marRight w:val="0"/>
          <w:marTop w:val="0"/>
          <w:marBottom w:val="0"/>
          <w:divBdr>
            <w:top w:val="none" w:sz="0" w:space="0" w:color="auto"/>
            <w:left w:val="none" w:sz="0" w:space="0" w:color="auto"/>
            <w:bottom w:val="none" w:sz="0" w:space="0" w:color="auto"/>
            <w:right w:val="none" w:sz="0" w:space="0" w:color="auto"/>
          </w:divBdr>
        </w:div>
        <w:div w:id="556597505">
          <w:marLeft w:val="0"/>
          <w:marRight w:val="0"/>
          <w:marTop w:val="0"/>
          <w:marBottom w:val="0"/>
          <w:divBdr>
            <w:top w:val="none" w:sz="0" w:space="0" w:color="auto"/>
            <w:left w:val="none" w:sz="0" w:space="0" w:color="auto"/>
            <w:bottom w:val="none" w:sz="0" w:space="0" w:color="auto"/>
            <w:right w:val="none" w:sz="0" w:space="0" w:color="auto"/>
          </w:divBdr>
        </w:div>
        <w:div w:id="282199699">
          <w:marLeft w:val="0"/>
          <w:marRight w:val="0"/>
          <w:marTop w:val="0"/>
          <w:marBottom w:val="0"/>
          <w:divBdr>
            <w:top w:val="none" w:sz="0" w:space="0" w:color="auto"/>
            <w:left w:val="none" w:sz="0" w:space="0" w:color="auto"/>
            <w:bottom w:val="none" w:sz="0" w:space="0" w:color="auto"/>
            <w:right w:val="none" w:sz="0" w:space="0" w:color="auto"/>
          </w:divBdr>
        </w:div>
        <w:div w:id="1183284657">
          <w:marLeft w:val="0"/>
          <w:marRight w:val="0"/>
          <w:marTop w:val="0"/>
          <w:marBottom w:val="0"/>
          <w:divBdr>
            <w:top w:val="none" w:sz="0" w:space="0" w:color="auto"/>
            <w:left w:val="none" w:sz="0" w:space="0" w:color="auto"/>
            <w:bottom w:val="none" w:sz="0" w:space="0" w:color="auto"/>
            <w:right w:val="none" w:sz="0" w:space="0" w:color="auto"/>
          </w:divBdr>
        </w:div>
        <w:div w:id="230385486">
          <w:marLeft w:val="0"/>
          <w:marRight w:val="0"/>
          <w:marTop w:val="0"/>
          <w:marBottom w:val="0"/>
          <w:divBdr>
            <w:top w:val="none" w:sz="0" w:space="0" w:color="auto"/>
            <w:left w:val="none" w:sz="0" w:space="0" w:color="auto"/>
            <w:bottom w:val="none" w:sz="0" w:space="0" w:color="auto"/>
            <w:right w:val="none" w:sz="0" w:space="0" w:color="auto"/>
          </w:divBdr>
        </w:div>
        <w:div w:id="1011027051">
          <w:marLeft w:val="0"/>
          <w:marRight w:val="0"/>
          <w:marTop w:val="0"/>
          <w:marBottom w:val="0"/>
          <w:divBdr>
            <w:top w:val="none" w:sz="0" w:space="0" w:color="auto"/>
            <w:left w:val="none" w:sz="0" w:space="0" w:color="auto"/>
            <w:bottom w:val="none" w:sz="0" w:space="0" w:color="auto"/>
            <w:right w:val="none" w:sz="0" w:space="0" w:color="auto"/>
          </w:divBdr>
        </w:div>
        <w:div w:id="1582989158">
          <w:marLeft w:val="0"/>
          <w:marRight w:val="0"/>
          <w:marTop w:val="0"/>
          <w:marBottom w:val="0"/>
          <w:divBdr>
            <w:top w:val="none" w:sz="0" w:space="0" w:color="auto"/>
            <w:left w:val="none" w:sz="0" w:space="0" w:color="auto"/>
            <w:bottom w:val="none" w:sz="0" w:space="0" w:color="auto"/>
            <w:right w:val="none" w:sz="0" w:space="0" w:color="auto"/>
          </w:divBdr>
        </w:div>
        <w:div w:id="272252573">
          <w:marLeft w:val="0"/>
          <w:marRight w:val="0"/>
          <w:marTop w:val="0"/>
          <w:marBottom w:val="0"/>
          <w:divBdr>
            <w:top w:val="none" w:sz="0" w:space="0" w:color="auto"/>
            <w:left w:val="none" w:sz="0" w:space="0" w:color="auto"/>
            <w:bottom w:val="none" w:sz="0" w:space="0" w:color="auto"/>
            <w:right w:val="none" w:sz="0" w:space="0" w:color="auto"/>
          </w:divBdr>
        </w:div>
        <w:div w:id="664480357">
          <w:marLeft w:val="0"/>
          <w:marRight w:val="0"/>
          <w:marTop w:val="0"/>
          <w:marBottom w:val="0"/>
          <w:divBdr>
            <w:top w:val="none" w:sz="0" w:space="0" w:color="auto"/>
            <w:left w:val="none" w:sz="0" w:space="0" w:color="auto"/>
            <w:bottom w:val="none" w:sz="0" w:space="0" w:color="auto"/>
            <w:right w:val="none" w:sz="0" w:space="0" w:color="auto"/>
          </w:divBdr>
        </w:div>
        <w:div w:id="1914047534">
          <w:marLeft w:val="0"/>
          <w:marRight w:val="0"/>
          <w:marTop w:val="0"/>
          <w:marBottom w:val="0"/>
          <w:divBdr>
            <w:top w:val="none" w:sz="0" w:space="0" w:color="auto"/>
            <w:left w:val="none" w:sz="0" w:space="0" w:color="auto"/>
            <w:bottom w:val="none" w:sz="0" w:space="0" w:color="auto"/>
            <w:right w:val="none" w:sz="0" w:space="0" w:color="auto"/>
          </w:divBdr>
        </w:div>
        <w:div w:id="1157769831">
          <w:marLeft w:val="0"/>
          <w:marRight w:val="0"/>
          <w:marTop w:val="0"/>
          <w:marBottom w:val="0"/>
          <w:divBdr>
            <w:top w:val="none" w:sz="0" w:space="0" w:color="auto"/>
            <w:left w:val="none" w:sz="0" w:space="0" w:color="auto"/>
            <w:bottom w:val="none" w:sz="0" w:space="0" w:color="auto"/>
            <w:right w:val="none" w:sz="0" w:space="0" w:color="auto"/>
          </w:divBdr>
        </w:div>
        <w:div w:id="1477802181">
          <w:marLeft w:val="0"/>
          <w:marRight w:val="0"/>
          <w:marTop w:val="0"/>
          <w:marBottom w:val="0"/>
          <w:divBdr>
            <w:top w:val="none" w:sz="0" w:space="0" w:color="auto"/>
            <w:left w:val="none" w:sz="0" w:space="0" w:color="auto"/>
            <w:bottom w:val="none" w:sz="0" w:space="0" w:color="auto"/>
            <w:right w:val="none" w:sz="0" w:space="0" w:color="auto"/>
          </w:divBdr>
        </w:div>
        <w:div w:id="1011184773">
          <w:marLeft w:val="0"/>
          <w:marRight w:val="0"/>
          <w:marTop w:val="0"/>
          <w:marBottom w:val="0"/>
          <w:divBdr>
            <w:top w:val="none" w:sz="0" w:space="0" w:color="auto"/>
            <w:left w:val="none" w:sz="0" w:space="0" w:color="auto"/>
            <w:bottom w:val="none" w:sz="0" w:space="0" w:color="auto"/>
            <w:right w:val="none" w:sz="0" w:space="0" w:color="auto"/>
          </w:divBdr>
        </w:div>
        <w:div w:id="1314485533">
          <w:marLeft w:val="0"/>
          <w:marRight w:val="0"/>
          <w:marTop w:val="0"/>
          <w:marBottom w:val="0"/>
          <w:divBdr>
            <w:top w:val="none" w:sz="0" w:space="0" w:color="auto"/>
            <w:left w:val="none" w:sz="0" w:space="0" w:color="auto"/>
            <w:bottom w:val="none" w:sz="0" w:space="0" w:color="auto"/>
            <w:right w:val="none" w:sz="0" w:space="0" w:color="auto"/>
          </w:divBdr>
        </w:div>
        <w:div w:id="196241194">
          <w:marLeft w:val="0"/>
          <w:marRight w:val="0"/>
          <w:marTop w:val="0"/>
          <w:marBottom w:val="0"/>
          <w:divBdr>
            <w:top w:val="none" w:sz="0" w:space="0" w:color="auto"/>
            <w:left w:val="none" w:sz="0" w:space="0" w:color="auto"/>
            <w:bottom w:val="none" w:sz="0" w:space="0" w:color="auto"/>
            <w:right w:val="none" w:sz="0" w:space="0" w:color="auto"/>
          </w:divBdr>
        </w:div>
        <w:div w:id="1550844011">
          <w:marLeft w:val="0"/>
          <w:marRight w:val="0"/>
          <w:marTop w:val="0"/>
          <w:marBottom w:val="0"/>
          <w:divBdr>
            <w:top w:val="none" w:sz="0" w:space="0" w:color="auto"/>
            <w:left w:val="none" w:sz="0" w:space="0" w:color="auto"/>
            <w:bottom w:val="none" w:sz="0" w:space="0" w:color="auto"/>
            <w:right w:val="none" w:sz="0" w:space="0" w:color="auto"/>
          </w:divBdr>
        </w:div>
        <w:div w:id="401293950">
          <w:marLeft w:val="0"/>
          <w:marRight w:val="0"/>
          <w:marTop w:val="0"/>
          <w:marBottom w:val="0"/>
          <w:divBdr>
            <w:top w:val="none" w:sz="0" w:space="0" w:color="auto"/>
            <w:left w:val="none" w:sz="0" w:space="0" w:color="auto"/>
            <w:bottom w:val="none" w:sz="0" w:space="0" w:color="auto"/>
            <w:right w:val="none" w:sz="0" w:space="0" w:color="auto"/>
          </w:divBdr>
        </w:div>
        <w:div w:id="2008627558">
          <w:marLeft w:val="0"/>
          <w:marRight w:val="0"/>
          <w:marTop w:val="0"/>
          <w:marBottom w:val="0"/>
          <w:divBdr>
            <w:top w:val="none" w:sz="0" w:space="0" w:color="auto"/>
            <w:left w:val="none" w:sz="0" w:space="0" w:color="auto"/>
            <w:bottom w:val="none" w:sz="0" w:space="0" w:color="auto"/>
            <w:right w:val="none" w:sz="0" w:space="0" w:color="auto"/>
          </w:divBdr>
        </w:div>
        <w:div w:id="534007577">
          <w:marLeft w:val="0"/>
          <w:marRight w:val="0"/>
          <w:marTop w:val="0"/>
          <w:marBottom w:val="0"/>
          <w:divBdr>
            <w:top w:val="none" w:sz="0" w:space="0" w:color="auto"/>
            <w:left w:val="none" w:sz="0" w:space="0" w:color="auto"/>
            <w:bottom w:val="none" w:sz="0" w:space="0" w:color="auto"/>
            <w:right w:val="none" w:sz="0" w:space="0" w:color="auto"/>
          </w:divBdr>
        </w:div>
        <w:div w:id="345133736">
          <w:marLeft w:val="0"/>
          <w:marRight w:val="0"/>
          <w:marTop w:val="0"/>
          <w:marBottom w:val="0"/>
          <w:divBdr>
            <w:top w:val="none" w:sz="0" w:space="0" w:color="auto"/>
            <w:left w:val="none" w:sz="0" w:space="0" w:color="auto"/>
            <w:bottom w:val="none" w:sz="0" w:space="0" w:color="auto"/>
            <w:right w:val="none" w:sz="0" w:space="0" w:color="auto"/>
          </w:divBdr>
        </w:div>
        <w:div w:id="452945766">
          <w:marLeft w:val="0"/>
          <w:marRight w:val="0"/>
          <w:marTop w:val="0"/>
          <w:marBottom w:val="0"/>
          <w:divBdr>
            <w:top w:val="none" w:sz="0" w:space="0" w:color="auto"/>
            <w:left w:val="none" w:sz="0" w:space="0" w:color="auto"/>
            <w:bottom w:val="none" w:sz="0" w:space="0" w:color="auto"/>
            <w:right w:val="none" w:sz="0" w:space="0" w:color="auto"/>
          </w:divBdr>
        </w:div>
        <w:div w:id="1832212605">
          <w:marLeft w:val="0"/>
          <w:marRight w:val="0"/>
          <w:marTop w:val="0"/>
          <w:marBottom w:val="0"/>
          <w:divBdr>
            <w:top w:val="none" w:sz="0" w:space="0" w:color="auto"/>
            <w:left w:val="none" w:sz="0" w:space="0" w:color="auto"/>
            <w:bottom w:val="none" w:sz="0" w:space="0" w:color="auto"/>
            <w:right w:val="none" w:sz="0" w:space="0" w:color="auto"/>
          </w:divBdr>
        </w:div>
        <w:div w:id="1342195194">
          <w:marLeft w:val="0"/>
          <w:marRight w:val="0"/>
          <w:marTop w:val="0"/>
          <w:marBottom w:val="0"/>
          <w:divBdr>
            <w:top w:val="none" w:sz="0" w:space="0" w:color="auto"/>
            <w:left w:val="none" w:sz="0" w:space="0" w:color="auto"/>
            <w:bottom w:val="none" w:sz="0" w:space="0" w:color="auto"/>
            <w:right w:val="none" w:sz="0" w:space="0" w:color="auto"/>
          </w:divBdr>
        </w:div>
        <w:div w:id="816193142">
          <w:marLeft w:val="0"/>
          <w:marRight w:val="0"/>
          <w:marTop w:val="0"/>
          <w:marBottom w:val="0"/>
          <w:divBdr>
            <w:top w:val="none" w:sz="0" w:space="0" w:color="auto"/>
            <w:left w:val="none" w:sz="0" w:space="0" w:color="auto"/>
            <w:bottom w:val="none" w:sz="0" w:space="0" w:color="auto"/>
            <w:right w:val="none" w:sz="0" w:space="0" w:color="auto"/>
          </w:divBdr>
        </w:div>
        <w:div w:id="468089892">
          <w:marLeft w:val="0"/>
          <w:marRight w:val="0"/>
          <w:marTop w:val="0"/>
          <w:marBottom w:val="0"/>
          <w:divBdr>
            <w:top w:val="none" w:sz="0" w:space="0" w:color="auto"/>
            <w:left w:val="none" w:sz="0" w:space="0" w:color="auto"/>
            <w:bottom w:val="none" w:sz="0" w:space="0" w:color="auto"/>
            <w:right w:val="none" w:sz="0" w:space="0" w:color="auto"/>
          </w:divBdr>
        </w:div>
        <w:div w:id="618534837">
          <w:marLeft w:val="0"/>
          <w:marRight w:val="0"/>
          <w:marTop w:val="0"/>
          <w:marBottom w:val="0"/>
          <w:divBdr>
            <w:top w:val="none" w:sz="0" w:space="0" w:color="auto"/>
            <w:left w:val="none" w:sz="0" w:space="0" w:color="auto"/>
            <w:bottom w:val="none" w:sz="0" w:space="0" w:color="auto"/>
            <w:right w:val="none" w:sz="0" w:space="0" w:color="auto"/>
          </w:divBdr>
        </w:div>
        <w:div w:id="53555013">
          <w:marLeft w:val="0"/>
          <w:marRight w:val="0"/>
          <w:marTop w:val="0"/>
          <w:marBottom w:val="0"/>
          <w:divBdr>
            <w:top w:val="none" w:sz="0" w:space="0" w:color="auto"/>
            <w:left w:val="none" w:sz="0" w:space="0" w:color="auto"/>
            <w:bottom w:val="none" w:sz="0" w:space="0" w:color="auto"/>
            <w:right w:val="none" w:sz="0" w:space="0" w:color="auto"/>
          </w:divBdr>
        </w:div>
        <w:div w:id="2022272861">
          <w:marLeft w:val="0"/>
          <w:marRight w:val="0"/>
          <w:marTop w:val="0"/>
          <w:marBottom w:val="0"/>
          <w:divBdr>
            <w:top w:val="none" w:sz="0" w:space="0" w:color="auto"/>
            <w:left w:val="none" w:sz="0" w:space="0" w:color="auto"/>
            <w:bottom w:val="none" w:sz="0" w:space="0" w:color="auto"/>
            <w:right w:val="none" w:sz="0" w:space="0" w:color="auto"/>
          </w:divBdr>
        </w:div>
        <w:div w:id="1506479596">
          <w:marLeft w:val="0"/>
          <w:marRight w:val="0"/>
          <w:marTop w:val="0"/>
          <w:marBottom w:val="0"/>
          <w:divBdr>
            <w:top w:val="none" w:sz="0" w:space="0" w:color="auto"/>
            <w:left w:val="none" w:sz="0" w:space="0" w:color="auto"/>
            <w:bottom w:val="none" w:sz="0" w:space="0" w:color="auto"/>
            <w:right w:val="none" w:sz="0" w:space="0" w:color="auto"/>
          </w:divBdr>
        </w:div>
        <w:div w:id="682822443">
          <w:marLeft w:val="0"/>
          <w:marRight w:val="0"/>
          <w:marTop w:val="0"/>
          <w:marBottom w:val="0"/>
          <w:divBdr>
            <w:top w:val="none" w:sz="0" w:space="0" w:color="auto"/>
            <w:left w:val="none" w:sz="0" w:space="0" w:color="auto"/>
            <w:bottom w:val="none" w:sz="0" w:space="0" w:color="auto"/>
            <w:right w:val="none" w:sz="0" w:space="0" w:color="auto"/>
          </w:divBdr>
        </w:div>
        <w:div w:id="1991977815">
          <w:marLeft w:val="0"/>
          <w:marRight w:val="0"/>
          <w:marTop w:val="0"/>
          <w:marBottom w:val="0"/>
          <w:divBdr>
            <w:top w:val="none" w:sz="0" w:space="0" w:color="auto"/>
            <w:left w:val="none" w:sz="0" w:space="0" w:color="auto"/>
            <w:bottom w:val="none" w:sz="0" w:space="0" w:color="auto"/>
            <w:right w:val="none" w:sz="0" w:space="0" w:color="auto"/>
          </w:divBdr>
        </w:div>
        <w:div w:id="847521829">
          <w:marLeft w:val="0"/>
          <w:marRight w:val="0"/>
          <w:marTop w:val="0"/>
          <w:marBottom w:val="0"/>
          <w:divBdr>
            <w:top w:val="none" w:sz="0" w:space="0" w:color="auto"/>
            <w:left w:val="none" w:sz="0" w:space="0" w:color="auto"/>
            <w:bottom w:val="none" w:sz="0" w:space="0" w:color="auto"/>
            <w:right w:val="none" w:sz="0" w:space="0" w:color="auto"/>
          </w:divBdr>
        </w:div>
        <w:div w:id="496380263">
          <w:marLeft w:val="0"/>
          <w:marRight w:val="0"/>
          <w:marTop w:val="0"/>
          <w:marBottom w:val="0"/>
          <w:divBdr>
            <w:top w:val="none" w:sz="0" w:space="0" w:color="auto"/>
            <w:left w:val="none" w:sz="0" w:space="0" w:color="auto"/>
            <w:bottom w:val="none" w:sz="0" w:space="0" w:color="auto"/>
            <w:right w:val="none" w:sz="0" w:space="0" w:color="auto"/>
          </w:divBdr>
        </w:div>
        <w:div w:id="1536770662">
          <w:marLeft w:val="0"/>
          <w:marRight w:val="0"/>
          <w:marTop w:val="0"/>
          <w:marBottom w:val="0"/>
          <w:divBdr>
            <w:top w:val="none" w:sz="0" w:space="0" w:color="auto"/>
            <w:left w:val="none" w:sz="0" w:space="0" w:color="auto"/>
            <w:bottom w:val="none" w:sz="0" w:space="0" w:color="auto"/>
            <w:right w:val="none" w:sz="0" w:space="0" w:color="auto"/>
          </w:divBdr>
        </w:div>
        <w:div w:id="1467432621">
          <w:marLeft w:val="0"/>
          <w:marRight w:val="0"/>
          <w:marTop w:val="0"/>
          <w:marBottom w:val="0"/>
          <w:divBdr>
            <w:top w:val="none" w:sz="0" w:space="0" w:color="auto"/>
            <w:left w:val="none" w:sz="0" w:space="0" w:color="auto"/>
            <w:bottom w:val="none" w:sz="0" w:space="0" w:color="auto"/>
            <w:right w:val="none" w:sz="0" w:space="0" w:color="auto"/>
          </w:divBdr>
        </w:div>
        <w:div w:id="389306836">
          <w:marLeft w:val="0"/>
          <w:marRight w:val="0"/>
          <w:marTop w:val="0"/>
          <w:marBottom w:val="0"/>
          <w:divBdr>
            <w:top w:val="none" w:sz="0" w:space="0" w:color="auto"/>
            <w:left w:val="none" w:sz="0" w:space="0" w:color="auto"/>
            <w:bottom w:val="none" w:sz="0" w:space="0" w:color="auto"/>
            <w:right w:val="none" w:sz="0" w:space="0" w:color="auto"/>
          </w:divBdr>
        </w:div>
        <w:div w:id="1322929315">
          <w:marLeft w:val="0"/>
          <w:marRight w:val="0"/>
          <w:marTop w:val="0"/>
          <w:marBottom w:val="0"/>
          <w:divBdr>
            <w:top w:val="none" w:sz="0" w:space="0" w:color="auto"/>
            <w:left w:val="none" w:sz="0" w:space="0" w:color="auto"/>
            <w:bottom w:val="none" w:sz="0" w:space="0" w:color="auto"/>
            <w:right w:val="none" w:sz="0" w:space="0" w:color="auto"/>
          </w:divBdr>
        </w:div>
        <w:div w:id="859783257">
          <w:marLeft w:val="0"/>
          <w:marRight w:val="0"/>
          <w:marTop w:val="0"/>
          <w:marBottom w:val="0"/>
          <w:divBdr>
            <w:top w:val="none" w:sz="0" w:space="0" w:color="auto"/>
            <w:left w:val="none" w:sz="0" w:space="0" w:color="auto"/>
            <w:bottom w:val="none" w:sz="0" w:space="0" w:color="auto"/>
            <w:right w:val="none" w:sz="0" w:space="0" w:color="auto"/>
          </w:divBdr>
        </w:div>
        <w:div w:id="1071582009">
          <w:marLeft w:val="0"/>
          <w:marRight w:val="0"/>
          <w:marTop w:val="0"/>
          <w:marBottom w:val="0"/>
          <w:divBdr>
            <w:top w:val="none" w:sz="0" w:space="0" w:color="auto"/>
            <w:left w:val="none" w:sz="0" w:space="0" w:color="auto"/>
            <w:bottom w:val="none" w:sz="0" w:space="0" w:color="auto"/>
            <w:right w:val="none" w:sz="0" w:space="0" w:color="auto"/>
          </w:divBdr>
        </w:div>
        <w:div w:id="43529975">
          <w:marLeft w:val="0"/>
          <w:marRight w:val="0"/>
          <w:marTop w:val="0"/>
          <w:marBottom w:val="0"/>
          <w:divBdr>
            <w:top w:val="none" w:sz="0" w:space="0" w:color="auto"/>
            <w:left w:val="none" w:sz="0" w:space="0" w:color="auto"/>
            <w:bottom w:val="none" w:sz="0" w:space="0" w:color="auto"/>
            <w:right w:val="none" w:sz="0" w:space="0" w:color="auto"/>
          </w:divBdr>
        </w:div>
        <w:div w:id="676620244">
          <w:marLeft w:val="0"/>
          <w:marRight w:val="0"/>
          <w:marTop w:val="0"/>
          <w:marBottom w:val="0"/>
          <w:divBdr>
            <w:top w:val="none" w:sz="0" w:space="0" w:color="auto"/>
            <w:left w:val="none" w:sz="0" w:space="0" w:color="auto"/>
            <w:bottom w:val="none" w:sz="0" w:space="0" w:color="auto"/>
            <w:right w:val="none" w:sz="0" w:space="0" w:color="auto"/>
          </w:divBdr>
        </w:div>
        <w:div w:id="1377043544">
          <w:marLeft w:val="0"/>
          <w:marRight w:val="0"/>
          <w:marTop w:val="0"/>
          <w:marBottom w:val="0"/>
          <w:divBdr>
            <w:top w:val="none" w:sz="0" w:space="0" w:color="auto"/>
            <w:left w:val="none" w:sz="0" w:space="0" w:color="auto"/>
            <w:bottom w:val="none" w:sz="0" w:space="0" w:color="auto"/>
            <w:right w:val="none" w:sz="0" w:space="0" w:color="auto"/>
          </w:divBdr>
        </w:div>
        <w:div w:id="500855428">
          <w:marLeft w:val="0"/>
          <w:marRight w:val="0"/>
          <w:marTop w:val="0"/>
          <w:marBottom w:val="0"/>
          <w:divBdr>
            <w:top w:val="none" w:sz="0" w:space="0" w:color="auto"/>
            <w:left w:val="none" w:sz="0" w:space="0" w:color="auto"/>
            <w:bottom w:val="none" w:sz="0" w:space="0" w:color="auto"/>
            <w:right w:val="none" w:sz="0" w:space="0" w:color="auto"/>
          </w:divBdr>
        </w:div>
        <w:div w:id="1502502757">
          <w:marLeft w:val="0"/>
          <w:marRight w:val="0"/>
          <w:marTop w:val="0"/>
          <w:marBottom w:val="0"/>
          <w:divBdr>
            <w:top w:val="none" w:sz="0" w:space="0" w:color="auto"/>
            <w:left w:val="none" w:sz="0" w:space="0" w:color="auto"/>
            <w:bottom w:val="none" w:sz="0" w:space="0" w:color="auto"/>
            <w:right w:val="none" w:sz="0" w:space="0" w:color="auto"/>
          </w:divBdr>
        </w:div>
        <w:div w:id="974681347">
          <w:marLeft w:val="0"/>
          <w:marRight w:val="0"/>
          <w:marTop w:val="0"/>
          <w:marBottom w:val="0"/>
          <w:divBdr>
            <w:top w:val="none" w:sz="0" w:space="0" w:color="auto"/>
            <w:left w:val="none" w:sz="0" w:space="0" w:color="auto"/>
            <w:bottom w:val="none" w:sz="0" w:space="0" w:color="auto"/>
            <w:right w:val="none" w:sz="0" w:space="0" w:color="auto"/>
          </w:divBdr>
        </w:div>
        <w:div w:id="419058383">
          <w:marLeft w:val="0"/>
          <w:marRight w:val="0"/>
          <w:marTop w:val="0"/>
          <w:marBottom w:val="0"/>
          <w:divBdr>
            <w:top w:val="none" w:sz="0" w:space="0" w:color="auto"/>
            <w:left w:val="none" w:sz="0" w:space="0" w:color="auto"/>
            <w:bottom w:val="none" w:sz="0" w:space="0" w:color="auto"/>
            <w:right w:val="none" w:sz="0" w:space="0" w:color="auto"/>
          </w:divBdr>
        </w:div>
        <w:div w:id="1801534526">
          <w:marLeft w:val="0"/>
          <w:marRight w:val="0"/>
          <w:marTop w:val="0"/>
          <w:marBottom w:val="0"/>
          <w:divBdr>
            <w:top w:val="none" w:sz="0" w:space="0" w:color="auto"/>
            <w:left w:val="none" w:sz="0" w:space="0" w:color="auto"/>
            <w:bottom w:val="none" w:sz="0" w:space="0" w:color="auto"/>
            <w:right w:val="none" w:sz="0" w:space="0" w:color="auto"/>
          </w:divBdr>
        </w:div>
        <w:div w:id="743451309">
          <w:marLeft w:val="0"/>
          <w:marRight w:val="0"/>
          <w:marTop w:val="0"/>
          <w:marBottom w:val="0"/>
          <w:divBdr>
            <w:top w:val="none" w:sz="0" w:space="0" w:color="auto"/>
            <w:left w:val="none" w:sz="0" w:space="0" w:color="auto"/>
            <w:bottom w:val="none" w:sz="0" w:space="0" w:color="auto"/>
            <w:right w:val="none" w:sz="0" w:space="0" w:color="auto"/>
          </w:divBdr>
        </w:div>
        <w:div w:id="1087573682">
          <w:marLeft w:val="0"/>
          <w:marRight w:val="0"/>
          <w:marTop w:val="0"/>
          <w:marBottom w:val="0"/>
          <w:divBdr>
            <w:top w:val="none" w:sz="0" w:space="0" w:color="auto"/>
            <w:left w:val="none" w:sz="0" w:space="0" w:color="auto"/>
            <w:bottom w:val="none" w:sz="0" w:space="0" w:color="auto"/>
            <w:right w:val="none" w:sz="0" w:space="0" w:color="auto"/>
          </w:divBdr>
        </w:div>
        <w:div w:id="1028799420">
          <w:marLeft w:val="0"/>
          <w:marRight w:val="0"/>
          <w:marTop w:val="0"/>
          <w:marBottom w:val="0"/>
          <w:divBdr>
            <w:top w:val="none" w:sz="0" w:space="0" w:color="auto"/>
            <w:left w:val="none" w:sz="0" w:space="0" w:color="auto"/>
            <w:bottom w:val="none" w:sz="0" w:space="0" w:color="auto"/>
            <w:right w:val="none" w:sz="0" w:space="0" w:color="auto"/>
          </w:divBdr>
        </w:div>
      </w:divsChild>
    </w:div>
    <w:div w:id="1106466662">
      <w:bodyDiv w:val="1"/>
      <w:marLeft w:val="0"/>
      <w:marRight w:val="0"/>
      <w:marTop w:val="0"/>
      <w:marBottom w:val="0"/>
      <w:divBdr>
        <w:top w:val="none" w:sz="0" w:space="0" w:color="auto"/>
        <w:left w:val="none" w:sz="0" w:space="0" w:color="auto"/>
        <w:bottom w:val="none" w:sz="0" w:space="0" w:color="auto"/>
        <w:right w:val="none" w:sz="0" w:space="0" w:color="auto"/>
      </w:divBdr>
      <w:divsChild>
        <w:div w:id="523591269">
          <w:marLeft w:val="0"/>
          <w:marRight w:val="0"/>
          <w:marTop w:val="0"/>
          <w:marBottom w:val="0"/>
          <w:divBdr>
            <w:top w:val="none" w:sz="0" w:space="0" w:color="auto"/>
            <w:left w:val="none" w:sz="0" w:space="0" w:color="auto"/>
            <w:bottom w:val="none" w:sz="0" w:space="0" w:color="auto"/>
            <w:right w:val="none" w:sz="0" w:space="0" w:color="auto"/>
          </w:divBdr>
        </w:div>
        <w:div w:id="1540817343">
          <w:marLeft w:val="0"/>
          <w:marRight w:val="0"/>
          <w:marTop w:val="0"/>
          <w:marBottom w:val="0"/>
          <w:divBdr>
            <w:top w:val="none" w:sz="0" w:space="0" w:color="auto"/>
            <w:left w:val="none" w:sz="0" w:space="0" w:color="auto"/>
            <w:bottom w:val="none" w:sz="0" w:space="0" w:color="auto"/>
            <w:right w:val="none" w:sz="0" w:space="0" w:color="auto"/>
          </w:divBdr>
        </w:div>
        <w:div w:id="2141727658">
          <w:marLeft w:val="0"/>
          <w:marRight w:val="0"/>
          <w:marTop w:val="0"/>
          <w:marBottom w:val="0"/>
          <w:divBdr>
            <w:top w:val="none" w:sz="0" w:space="0" w:color="auto"/>
            <w:left w:val="none" w:sz="0" w:space="0" w:color="auto"/>
            <w:bottom w:val="none" w:sz="0" w:space="0" w:color="auto"/>
            <w:right w:val="none" w:sz="0" w:space="0" w:color="auto"/>
          </w:divBdr>
        </w:div>
        <w:div w:id="751243324">
          <w:marLeft w:val="0"/>
          <w:marRight w:val="0"/>
          <w:marTop w:val="0"/>
          <w:marBottom w:val="0"/>
          <w:divBdr>
            <w:top w:val="none" w:sz="0" w:space="0" w:color="auto"/>
            <w:left w:val="none" w:sz="0" w:space="0" w:color="auto"/>
            <w:bottom w:val="none" w:sz="0" w:space="0" w:color="auto"/>
            <w:right w:val="none" w:sz="0" w:space="0" w:color="auto"/>
          </w:divBdr>
        </w:div>
        <w:div w:id="1215045589">
          <w:marLeft w:val="0"/>
          <w:marRight w:val="0"/>
          <w:marTop w:val="0"/>
          <w:marBottom w:val="0"/>
          <w:divBdr>
            <w:top w:val="none" w:sz="0" w:space="0" w:color="auto"/>
            <w:left w:val="none" w:sz="0" w:space="0" w:color="auto"/>
            <w:bottom w:val="none" w:sz="0" w:space="0" w:color="auto"/>
            <w:right w:val="none" w:sz="0" w:space="0" w:color="auto"/>
          </w:divBdr>
        </w:div>
        <w:div w:id="781994066">
          <w:marLeft w:val="0"/>
          <w:marRight w:val="0"/>
          <w:marTop w:val="0"/>
          <w:marBottom w:val="0"/>
          <w:divBdr>
            <w:top w:val="none" w:sz="0" w:space="0" w:color="auto"/>
            <w:left w:val="none" w:sz="0" w:space="0" w:color="auto"/>
            <w:bottom w:val="none" w:sz="0" w:space="0" w:color="auto"/>
            <w:right w:val="none" w:sz="0" w:space="0" w:color="auto"/>
          </w:divBdr>
        </w:div>
        <w:div w:id="395593026">
          <w:marLeft w:val="0"/>
          <w:marRight w:val="0"/>
          <w:marTop w:val="0"/>
          <w:marBottom w:val="0"/>
          <w:divBdr>
            <w:top w:val="none" w:sz="0" w:space="0" w:color="auto"/>
            <w:left w:val="none" w:sz="0" w:space="0" w:color="auto"/>
            <w:bottom w:val="none" w:sz="0" w:space="0" w:color="auto"/>
            <w:right w:val="none" w:sz="0" w:space="0" w:color="auto"/>
          </w:divBdr>
        </w:div>
        <w:div w:id="331416626">
          <w:marLeft w:val="0"/>
          <w:marRight w:val="0"/>
          <w:marTop w:val="0"/>
          <w:marBottom w:val="0"/>
          <w:divBdr>
            <w:top w:val="none" w:sz="0" w:space="0" w:color="auto"/>
            <w:left w:val="none" w:sz="0" w:space="0" w:color="auto"/>
            <w:bottom w:val="none" w:sz="0" w:space="0" w:color="auto"/>
            <w:right w:val="none" w:sz="0" w:space="0" w:color="auto"/>
          </w:divBdr>
        </w:div>
        <w:div w:id="2061594510">
          <w:marLeft w:val="0"/>
          <w:marRight w:val="0"/>
          <w:marTop w:val="0"/>
          <w:marBottom w:val="0"/>
          <w:divBdr>
            <w:top w:val="none" w:sz="0" w:space="0" w:color="auto"/>
            <w:left w:val="none" w:sz="0" w:space="0" w:color="auto"/>
            <w:bottom w:val="none" w:sz="0" w:space="0" w:color="auto"/>
            <w:right w:val="none" w:sz="0" w:space="0" w:color="auto"/>
          </w:divBdr>
        </w:div>
      </w:divsChild>
    </w:div>
    <w:div w:id="1563447351">
      <w:bodyDiv w:val="1"/>
      <w:marLeft w:val="0"/>
      <w:marRight w:val="0"/>
      <w:marTop w:val="0"/>
      <w:marBottom w:val="0"/>
      <w:divBdr>
        <w:top w:val="none" w:sz="0" w:space="0" w:color="auto"/>
        <w:left w:val="none" w:sz="0" w:space="0" w:color="auto"/>
        <w:bottom w:val="none" w:sz="0" w:space="0" w:color="auto"/>
        <w:right w:val="none" w:sz="0" w:space="0" w:color="auto"/>
      </w:divBdr>
      <w:divsChild>
        <w:div w:id="1392654056">
          <w:marLeft w:val="0"/>
          <w:marRight w:val="0"/>
          <w:marTop w:val="0"/>
          <w:marBottom w:val="0"/>
          <w:divBdr>
            <w:top w:val="none" w:sz="0" w:space="0" w:color="auto"/>
            <w:left w:val="none" w:sz="0" w:space="0" w:color="auto"/>
            <w:bottom w:val="none" w:sz="0" w:space="0" w:color="auto"/>
            <w:right w:val="none" w:sz="0" w:space="0" w:color="auto"/>
          </w:divBdr>
        </w:div>
        <w:div w:id="2009601331">
          <w:marLeft w:val="0"/>
          <w:marRight w:val="0"/>
          <w:marTop w:val="0"/>
          <w:marBottom w:val="0"/>
          <w:divBdr>
            <w:top w:val="none" w:sz="0" w:space="0" w:color="auto"/>
            <w:left w:val="none" w:sz="0" w:space="0" w:color="auto"/>
            <w:bottom w:val="none" w:sz="0" w:space="0" w:color="auto"/>
            <w:right w:val="none" w:sz="0" w:space="0" w:color="auto"/>
          </w:divBdr>
        </w:div>
        <w:div w:id="1189566987">
          <w:marLeft w:val="0"/>
          <w:marRight w:val="0"/>
          <w:marTop w:val="0"/>
          <w:marBottom w:val="0"/>
          <w:divBdr>
            <w:top w:val="none" w:sz="0" w:space="0" w:color="auto"/>
            <w:left w:val="none" w:sz="0" w:space="0" w:color="auto"/>
            <w:bottom w:val="none" w:sz="0" w:space="0" w:color="auto"/>
            <w:right w:val="none" w:sz="0" w:space="0" w:color="auto"/>
          </w:divBdr>
        </w:div>
        <w:div w:id="2111732980">
          <w:marLeft w:val="0"/>
          <w:marRight w:val="0"/>
          <w:marTop w:val="0"/>
          <w:marBottom w:val="0"/>
          <w:divBdr>
            <w:top w:val="none" w:sz="0" w:space="0" w:color="auto"/>
            <w:left w:val="none" w:sz="0" w:space="0" w:color="auto"/>
            <w:bottom w:val="none" w:sz="0" w:space="0" w:color="auto"/>
            <w:right w:val="none" w:sz="0" w:space="0" w:color="auto"/>
          </w:divBdr>
        </w:div>
        <w:div w:id="937450197">
          <w:marLeft w:val="0"/>
          <w:marRight w:val="0"/>
          <w:marTop w:val="0"/>
          <w:marBottom w:val="0"/>
          <w:divBdr>
            <w:top w:val="none" w:sz="0" w:space="0" w:color="auto"/>
            <w:left w:val="none" w:sz="0" w:space="0" w:color="auto"/>
            <w:bottom w:val="none" w:sz="0" w:space="0" w:color="auto"/>
            <w:right w:val="none" w:sz="0" w:space="0" w:color="auto"/>
          </w:divBdr>
        </w:div>
        <w:div w:id="1383365307">
          <w:marLeft w:val="0"/>
          <w:marRight w:val="0"/>
          <w:marTop w:val="0"/>
          <w:marBottom w:val="0"/>
          <w:divBdr>
            <w:top w:val="none" w:sz="0" w:space="0" w:color="auto"/>
            <w:left w:val="none" w:sz="0" w:space="0" w:color="auto"/>
            <w:bottom w:val="none" w:sz="0" w:space="0" w:color="auto"/>
            <w:right w:val="none" w:sz="0" w:space="0" w:color="auto"/>
          </w:divBdr>
        </w:div>
        <w:div w:id="2146704205">
          <w:marLeft w:val="0"/>
          <w:marRight w:val="0"/>
          <w:marTop w:val="0"/>
          <w:marBottom w:val="0"/>
          <w:divBdr>
            <w:top w:val="none" w:sz="0" w:space="0" w:color="auto"/>
            <w:left w:val="none" w:sz="0" w:space="0" w:color="auto"/>
            <w:bottom w:val="none" w:sz="0" w:space="0" w:color="auto"/>
            <w:right w:val="none" w:sz="0" w:space="0" w:color="auto"/>
          </w:divBdr>
        </w:div>
        <w:div w:id="1455292545">
          <w:marLeft w:val="0"/>
          <w:marRight w:val="0"/>
          <w:marTop w:val="0"/>
          <w:marBottom w:val="0"/>
          <w:divBdr>
            <w:top w:val="none" w:sz="0" w:space="0" w:color="auto"/>
            <w:left w:val="none" w:sz="0" w:space="0" w:color="auto"/>
            <w:bottom w:val="none" w:sz="0" w:space="0" w:color="auto"/>
            <w:right w:val="none" w:sz="0" w:space="0" w:color="auto"/>
          </w:divBdr>
        </w:div>
        <w:div w:id="1610425767">
          <w:marLeft w:val="0"/>
          <w:marRight w:val="0"/>
          <w:marTop w:val="0"/>
          <w:marBottom w:val="0"/>
          <w:divBdr>
            <w:top w:val="none" w:sz="0" w:space="0" w:color="auto"/>
            <w:left w:val="none" w:sz="0" w:space="0" w:color="auto"/>
            <w:bottom w:val="none" w:sz="0" w:space="0" w:color="auto"/>
            <w:right w:val="none" w:sz="0" w:space="0" w:color="auto"/>
          </w:divBdr>
        </w:div>
        <w:div w:id="256064212">
          <w:marLeft w:val="0"/>
          <w:marRight w:val="0"/>
          <w:marTop w:val="0"/>
          <w:marBottom w:val="0"/>
          <w:divBdr>
            <w:top w:val="none" w:sz="0" w:space="0" w:color="auto"/>
            <w:left w:val="none" w:sz="0" w:space="0" w:color="auto"/>
            <w:bottom w:val="none" w:sz="0" w:space="0" w:color="auto"/>
            <w:right w:val="none" w:sz="0" w:space="0" w:color="auto"/>
          </w:divBdr>
        </w:div>
        <w:div w:id="1877817475">
          <w:marLeft w:val="0"/>
          <w:marRight w:val="0"/>
          <w:marTop w:val="0"/>
          <w:marBottom w:val="0"/>
          <w:divBdr>
            <w:top w:val="none" w:sz="0" w:space="0" w:color="auto"/>
            <w:left w:val="none" w:sz="0" w:space="0" w:color="auto"/>
            <w:bottom w:val="none" w:sz="0" w:space="0" w:color="auto"/>
            <w:right w:val="none" w:sz="0" w:space="0" w:color="auto"/>
          </w:divBdr>
        </w:div>
        <w:div w:id="615021144">
          <w:marLeft w:val="0"/>
          <w:marRight w:val="0"/>
          <w:marTop w:val="0"/>
          <w:marBottom w:val="0"/>
          <w:divBdr>
            <w:top w:val="none" w:sz="0" w:space="0" w:color="auto"/>
            <w:left w:val="none" w:sz="0" w:space="0" w:color="auto"/>
            <w:bottom w:val="none" w:sz="0" w:space="0" w:color="auto"/>
            <w:right w:val="none" w:sz="0" w:space="0" w:color="auto"/>
          </w:divBdr>
        </w:div>
        <w:div w:id="757484368">
          <w:marLeft w:val="0"/>
          <w:marRight w:val="0"/>
          <w:marTop w:val="0"/>
          <w:marBottom w:val="0"/>
          <w:divBdr>
            <w:top w:val="none" w:sz="0" w:space="0" w:color="auto"/>
            <w:left w:val="none" w:sz="0" w:space="0" w:color="auto"/>
            <w:bottom w:val="none" w:sz="0" w:space="0" w:color="auto"/>
            <w:right w:val="none" w:sz="0" w:space="0" w:color="auto"/>
          </w:divBdr>
        </w:div>
        <w:div w:id="1328441469">
          <w:marLeft w:val="0"/>
          <w:marRight w:val="0"/>
          <w:marTop w:val="0"/>
          <w:marBottom w:val="0"/>
          <w:divBdr>
            <w:top w:val="none" w:sz="0" w:space="0" w:color="auto"/>
            <w:left w:val="none" w:sz="0" w:space="0" w:color="auto"/>
            <w:bottom w:val="none" w:sz="0" w:space="0" w:color="auto"/>
            <w:right w:val="none" w:sz="0" w:space="0" w:color="auto"/>
          </w:divBdr>
        </w:div>
        <w:div w:id="715155823">
          <w:marLeft w:val="0"/>
          <w:marRight w:val="0"/>
          <w:marTop w:val="0"/>
          <w:marBottom w:val="0"/>
          <w:divBdr>
            <w:top w:val="none" w:sz="0" w:space="0" w:color="auto"/>
            <w:left w:val="none" w:sz="0" w:space="0" w:color="auto"/>
            <w:bottom w:val="none" w:sz="0" w:space="0" w:color="auto"/>
            <w:right w:val="none" w:sz="0" w:space="0" w:color="auto"/>
          </w:divBdr>
        </w:div>
        <w:div w:id="1918780687">
          <w:marLeft w:val="0"/>
          <w:marRight w:val="0"/>
          <w:marTop w:val="0"/>
          <w:marBottom w:val="0"/>
          <w:divBdr>
            <w:top w:val="none" w:sz="0" w:space="0" w:color="auto"/>
            <w:left w:val="none" w:sz="0" w:space="0" w:color="auto"/>
            <w:bottom w:val="none" w:sz="0" w:space="0" w:color="auto"/>
            <w:right w:val="none" w:sz="0" w:space="0" w:color="auto"/>
          </w:divBdr>
        </w:div>
        <w:div w:id="1565287400">
          <w:marLeft w:val="0"/>
          <w:marRight w:val="0"/>
          <w:marTop w:val="0"/>
          <w:marBottom w:val="0"/>
          <w:divBdr>
            <w:top w:val="none" w:sz="0" w:space="0" w:color="auto"/>
            <w:left w:val="none" w:sz="0" w:space="0" w:color="auto"/>
            <w:bottom w:val="none" w:sz="0" w:space="0" w:color="auto"/>
            <w:right w:val="none" w:sz="0" w:space="0" w:color="auto"/>
          </w:divBdr>
        </w:div>
        <w:div w:id="1326779470">
          <w:marLeft w:val="0"/>
          <w:marRight w:val="0"/>
          <w:marTop w:val="0"/>
          <w:marBottom w:val="0"/>
          <w:divBdr>
            <w:top w:val="none" w:sz="0" w:space="0" w:color="auto"/>
            <w:left w:val="none" w:sz="0" w:space="0" w:color="auto"/>
            <w:bottom w:val="none" w:sz="0" w:space="0" w:color="auto"/>
            <w:right w:val="none" w:sz="0" w:space="0" w:color="auto"/>
          </w:divBdr>
        </w:div>
        <w:div w:id="308293278">
          <w:marLeft w:val="0"/>
          <w:marRight w:val="0"/>
          <w:marTop w:val="0"/>
          <w:marBottom w:val="0"/>
          <w:divBdr>
            <w:top w:val="none" w:sz="0" w:space="0" w:color="auto"/>
            <w:left w:val="none" w:sz="0" w:space="0" w:color="auto"/>
            <w:bottom w:val="none" w:sz="0" w:space="0" w:color="auto"/>
            <w:right w:val="none" w:sz="0" w:space="0" w:color="auto"/>
          </w:divBdr>
        </w:div>
        <w:div w:id="135487151">
          <w:marLeft w:val="0"/>
          <w:marRight w:val="0"/>
          <w:marTop w:val="0"/>
          <w:marBottom w:val="0"/>
          <w:divBdr>
            <w:top w:val="none" w:sz="0" w:space="0" w:color="auto"/>
            <w:left w:val="none" w:sz="0" w:space="0" w:color="auto"/>
            <w:bottom w:val="none" w:sz="0" w:space="0" w:color="auto"/>
            <w:right w:val="none" w:sz="0" w:space="0" w:color="auto"/>
          </w:divBdr>
        </w:div>
        <w:div w:id="320084711">
          <w:marLeft w:val="0"/>
          <w:marRight w:val="0"/>
          <w:marTop w:val="0"/>
          <w:marBottom w:val="0"/>
          <w:divBdr>
            <w:top w:val="none" w:sz="0" w:space="0" w:color="auto"/>
            <w:left w:val="none" w:sz="0" w:space="0" w:color="auto"/>
            <w:bottom w:val="none" w:sz="0" w:space="0" w:color="auto"/>
            <w:right w:val="none" w:sz="0" w:space="0" w:color="auto"/>
          </w:divBdr>
        </w:div>
        <w:div w:id="386954091">
          <w:marLeft w:val="0"/>
          <w:marRight w:val="0"/>
          <w:marTop w:val="0"/>
          <w:marBottom w:val="0"/>
          <w:divBdr>
            <w:top w:val="none" w:sz="0" w:space="0" w:color="auto"/>
            <w:left w:val="none" w:sz="0" w:space="0" w:color="auto"/>
            <w:bottom w:val="none" w:sz="0" w:space="0" w:color="auto"/>
            <w:right w:val="none" w:sz="0" w:space="0" w:color="auto"/>
          </w:divBdr>
        </w:div>
        <w:div w:id="113063908">
          <w:marLeft w:val="0"/>
          <w:marRight w:val="0"/>
          <w:marTop w:val="0"/>
          <w:marBottom w:val="0"/>
          <w:divBdr>
            <w:top w:val="none" w:sz="0" w:space="0" w:color="auto"/>
            <w:left w:val="none" w:sz="0" w:space="0" w:color="auto"/>
            <w:bottom w:val="none" w:sz="0" w:space="0" w:color="auto"/>
            <w:right w:val="none" w:sz="0" w:space="0" w:color="auto"/>
          </w:divBdr>
        </w:div>
        <w:div w:id="948590383">
          <w:marLeft w:val="0"/>
          <w:marRight w:val="0"/>
          <w:marTop w:val="0"/>
          <w:marBottom w:val="0"/>
          <w:divBdr>
            <w:top w:val="none" w:sz="0" w:space="0" w:color="auto"/>
            <w:left w:val="none" w:sz="0" w:space="0" w:color="auto"/>
            <w:bottom w:val="none" w:sz="0" w:space="0" w:color="auto"/>
            <w:right w:val="none" w:sz="0" w:space="0" w:color="auto"/>
          </w:divBdr>
        </w:div>
        <w:div w:id="1451896106">
          <w:marLeft w:val="0"/>
          <w:marRight w:val="0"/>
          <w:marTop w:val="0"/>
          <w:marBottom w:val="0"/>
          <w:divBdr>
            <w:top w:val="none" w:sz="0" w:space="0" w:color="auto"/>
            <w:left w:val="none" w:sz="0" w:space="0" w:color="auto"/>
            <w:bottom w:val="none" w:sz="0" w:space="0" w:color="auto"/>
            <w:right w:val="none" w:sz="0" w:space="0" w:color="auto"/>
          </w:divBdr>
        </w:div>
        <w:div w:id="1141114660">
          <w:marLeft w:val="0"/>
          <w:marRight w:val="0"/>
          <w:marTop w:val="0"/>
          <w:marBottom w:val="0"/>
          <w:divBdr>
            <w:top w:val="none" w:sz="0" w:space="0" w:color="auto"/>
            <w:left w:val="none" w:sz="0" w:space="0" w:color="auto"/>
            <w:bottom w:val="none" w:sz="0" w:space="0" w:color="auto"/>
            <w:right w:val="none" w:sz="0" w:space="0" w:color="auto"/>
          </w:divBdr>
        </w:div>
        <w:div w:id="1874079487">
          <w:marLeft w:val="0"/>
          <w:marRight w:val="0"/>
          <w:marTop w:val="0"/>
          <w:marBottom w:val="0"/>
          <w:divBdr>
            <w:top w:val="none" w:sz="0" w:space="0" w:color="auto"/>
            <w:left w:val="none" w:sz="0" w:space="0" w:color="auto"/>
            <w:bottom w:val="none" w:sz="0" w:space="0" w:color="auto"/>
            <w:right w:val="none" w:sz="0" w:space="0" w:color="auto"/>
          </w:divBdr>
        </w:div>
        <w:div w:id="278100326">
          <w:marLeft w:val="0"/>
          <w:marRight w:val="0"/>
          <w:marTop w:val="0"/>
          <w:marBottom w:val="0"/>
          <w:divBdr>
            <w:top w:val="none" w:sz="0" w:space="0" w:color="auto"/>
            <w:left w:val="none" w:sz="0" w:space="0" w:color="auto"/>
            <w:bottom w:val="none" w:sz="0" w:space="0" w:color="auto"/>
            <w:right w:val="none" w:sz="0" w:space="0" w:color="auto"/>
          </w:divBdr>
        </w:div>
        <w:div w:id="2081168757">
          <w:marLeft w:val="0"/>
          <w:marRight w:val="0"/>
          <w:marTop w:val="0"/>
          <w:marBottom w:val="0"/>
          <w:divBdr>
            <w:top w:val="none" w:sz="0" w:space="0" w:color="auto"/>
            <w:left w:val="none" w:sz="0" w:space="0" w:color="auto"/>
            <w:bottom w:val="none" w:sz="0" w:space="0" w:color="auto"/>
            <w:right w:val="none" w:sz="0" w:space="0" w:color="auto"/>
          </w:divBdr>
        </w:div>
        <w:div w:id="550119399">
          <w:marLeft w:val="0"/>
          <w:marRight w:val="0"/>
          <w:marTop w:val="0"/>
          <w:marBottom w:val="0"/>
          <w:divBdr>
            <w:top w:val="none" w:sz="0" w:space="0" w:color="auto"/>
            <w:left w:val="none" w:sz="0" w:space="0" w:color="auto"/>
            <w:bottom w:val="none" w:sz="0" w:space="0" w:color="auto"/>
            <w:right w:val="none" w:sz="0" w:space="0" w:color="auto"/>
          </w:divBdr>
        </w:div>
        <w:div w:id="1377899467">
          <w:marLeft w:val="0"/>
          <w:marRight w:val="0"/>
          <w:marTop w:val="0"/>
          <w:marBottom w:val="0"/>
          <w:divBdr>
            <w:top w:val="none" w:sz="0" w:space="0" w:color="auto"/>
            <w:left w:val="none" w:sz="0" w:space="0" w:color="auto"/>
            <w:bottom w:val="none" w:sz="0" w:space="0" w:color="auto"/>
            <w:right w:val="none" w:sz="0" w:space="0" w:color="auto"/>
          </w:divBdr>
        </w:div>
        <w:div w:id="1359502488">
          <w:marLeft w:val="0"/>
          <w:marRight w:val="0"/>
          <w:marTop w:val="0"/>
          <w:marBottom w:val="0"/>
          <w:divBdr>
            <w:top w:val="none" w:sz="0" w:space="0" w:color="auto"/>
            <w:left w:val="none" w:sz="0" w:space="0" w:color="auto"/>
            <w:bottom w:val="none" w:sz="0" w:space="0" w:color="auto"/>
            <w:right w:val="none" w:sz="0" w:space="0" w:color="auto"/>
          </w:divBdr>
        </w:div>
        <w:div w:id="1203060444">
          <w:marLeft w:val="0"/>
          <w:marRight w:val="0"/>
          <w:marTop w:val="0"/>
          <w:marBottom w:val="0"/>
          <w:divBdr>
            <w:top w:val="none" w:sz="0" w:space="0" w:color="auto"/>
            <w:left w:val="none" w:sz="0" w:space="0" w:color="auto"/>
            <w:bottom w:val="none" w:sz="0" w:space="0" w:color="auto"/>
            <w:right w:val="none" w:sz="0" w:space="0" w:color="auto"/>
          </w:divBdr>
        </w:div>
        <w:div w:id="398405269">
          <w:marLeft w:val="0"/>
          <w:marRight w:val="0"/>
          <w:marTop w:val="0"/>
          <w:marBottom w:val="0"/>
          <w:divBdr>
            <w:top w:val="none" w:sz="0" w:space="0" w:color="auto"/>
            <w:left w:val="none" w:sz="0" w:space="0" w:color="auto"/>
            <w:bottom w:val="none" w:sz="0" w:space="0" w:color="auto"/>
            <w:right w:val="none" w:sz="0" w:space="0" w:color="auto"/>
          </w:divBdr>
        </w:div>
        <w:div w:id="266011812">
          <w:marLeft w:val="0"/>
          <w:marRight w:val="0"/>
          <w:marTop w:val="0"/>
          <w:marBottom w:val="0"/>
          <w:divBdr>
            <w:top w:val="none" w:sz="0" w:space="0" w:color="auto"/>
            <w:left w:val="none" w:sz="0" w:space="0" w:color="auto"/>
            <w:bottom w:val="none" w:sz="0" w:space="0" w:color="auto"/>
            <w:right w:val="none" w:sz="0" w:space="0" w:color="auto"/>
          </w:divBdr>
        </w:div>
        <w:div w:id="519974089">
          <w:marLeft w:val="0"/>
          <w:marRight w:val="0"/>
          <w:marTop w:val="0"/>
          <w:marBottom w:val="0"/>
          <w:divBdr>
            <w:top w:val="none" w:sz="0" w:space="0" w:color="auto"/>
            <w:left w:val="none" w:sz="0" w:space="0" w:color="auto"/>
            <w:bottom w:val="none" w:sz="0" w:space="0" w:color="auto"/>
            <w:right w:val="none" w:sz="0" w:space="0" w:color="auto"/>
          </w:divBdr>
        </w:div>
        <w:div w:id="764955020">
          <w:marLeft w:val="0"/>
          <w:marRight w:val="0"/>
          <w:marTop w:val="0"/>
          <w:marBottom w:val="0"/>
          <w:divBdr>
            <w:top w:val="none" w:sz="0" w:space="0" w:color="auto"/>
            <w:left w:val="none" w:sz="0" w:space="0" w:color="auto"/>
            <w:bottom w:val="none" w:sz="0" w:space="0" w:color="auto"/>
            <w:right w:val="none" w:sz="0" w:space="0" w:color="auto"/>
          </w:divBdr>
        </w:div>
        <w:div w:id="213587071">
          <w:marLeft w:val="0"/>
          <w:marRight w:val="0"/>
          <w:marTop w:val="0"/>
          <w:marBottom w:val="0"/>
          <w:divBdr>
            <w:top w:val="none" w:sz="0" w:space="0" w:color="auto"/>
            <w:left w:val="none" w:sz="0" w:space="0" w:color="auto"/>
            <w:bottom w:val="none" w:sz="0" w:space="0" w:color="auto"/>
            <w:right w:val="none" w:sz="0" w:space="0" w:color="auto"/>
          </w:divBdr>
        </w:div>
        <w:div w:id="1678388373">
          <w:marLeft w:val="0"/>
          <w:marRight w:val="0"/>
          <w:marTop w:val="0"/>
          <w:marBottom w:val="0"/>
          <w:divBdr>
            <w:top w:val="none" w:sz="0" w:space="0" w:color="auto"/>
            <w:left w:val="none" w:sz="0" w:space="0" w:color="auto"/>
            <w:bottom w:val="none" w:sz="0" w:space="0" w:color="auto"/>
            <w:right w:val="none" w:sz="0" w:space="0" w:color="auto"/>
          </w:divBdr>
        </w:div>
        <w:div w:id="1624535846">
          <w:marLeft w:val="0"/>
          <w:marRight w:val="0"/>
          <w:marTop w:val="0"/>
          <w:marBottom w:val="0"/>
          <w:divBdr>
            <w:top w:val="none" w:sz="0" w:space="0" w:color="auto"/>
            <w:left w:val="none" w:sz="0" w:space="0" w:color="auto"/>
            <w:bottom w:val="none" w:sz="0" w:space="0" w:color="auto"/>
            <w:right w:val="none" w:sz="0" w:space="0" w:color="auto"/>
          </w:divBdr>
        </w:div>
        <w:div w:id="785002681">
          <w:marLeft w:val="0"/>
          <w:marRight w:val="0"/>
          <w:marTop w:val="0"/>
          <w:marBottom w:val="0"/>
          <w:divBdr>
            <w:top w:val="none" w:sz="0" w:space="0" w:color="auto"/>
            <w:left w:val="none" w:sz="0" w:space="0" w:color="auto"/>
            <w:bottom w:val="none" w:sz="0" w:space="0" w:color="auto"/>
            <w:right w:val="none" w:sz="0" w:space="0" w:color="auto"/>
          </w:divBdr>
        </w:div>
        <w:div w:id="1108240433">
          <w:marLeft w:val="0"/>
          <w:marRight w:val="0"/>
          <w:marTop w:val="0"/>
          <w:marBottom w:val="0"/>
          <w:divBdr>
            <w:top w:val="none" w:sz="0" w:space="0" w:color="auto"/>
            <w:left w:val="none" w:sz="0" w:space="0" w:color="auto"/>
            <w:bottom w:val="none" w:sz="0" w:space="0" w:color="auto"/>
            <w:right w:val="none" w:sz="0" w:space="0" w:color="auto"/>
          </w:divBdr>
        </w:div>
        <w:div w:id="882669748">
          <w:marLeft w:val="0"/>
          <w:marRight w:val="0"/>
          <w:marTop w:val="0"/>
          <w:marBottom w:val="0"/>
          <w:divBdr>
            <w:top w:val="none" w:sz="0" w:space="0" w:color="auto"/>
            <w:left w:val="none" w:sz="0" w:space="0" w:color="auto"/>
            <w:bottom w:val="none" w:sz="0" w:space="0" w:color="auto"/>
            <w:right w:val="none" w:sz="0" w:space="0" w:color="auto"/>
          </w:divBdr>
        </w:div>
        <w:div w:id="1231112391">
          <w:marLeft w:val="0"/>
          <w:marRight w:val="0"/>
          <w:marTop w:val="0"/>
          <w:marBottom w:val="0"/>
          <w:divBdr>
            <w:top w:val="none" w:sz="0" w:space="0" w:color="auto"/>
            <w:left w:val="none" w:sz="0" w:space="0" w:color="auto"/>
            <w:bottom w:val="none" w:sz="0" w:space="0" w:color="auto"/>
            <w:right w:val="none" w:sz="0" w:space="0" w:color="auto"/>
          </w:divBdr>
        </w:div>
        <w:div w:id="292368998">
          <w:marLeft w:val="0"/>
          <w:marRight w:val="0"/>
          <w:marTop w:val="0"/>
          <w:marBottom w:val="0"/>
          <w:divBdr>
            <w:top w:val="none" w:sz="0" w:space="0" w:color="auto"/>
            <w:left w:val="none" w:sz="0" w:space="0" w:color="auto"/>
            <w:bottom w:val="none" w:sz="0" w:space="0" w:color="auto"/>
            <w:right w:val="none" w:sz="0" w:space="0" w:color="auto"/>
          </w:divBdr>
        </w:div>
        <w:div w:id="2047874827">
          <w:marLeft w:val="0"/>
          <w:marRight w:val="0"/>
          <w:marTop w:val="0"/>
          <w:marBottom w:val="0"/>
          <w:divBdr>
            <w:top w:val="none" w:sz="0" w:space="0" w:color="auto"/>
            <w:left w:val="none" w:sz="0" w:space="0" w:color="auto"/>
            <w:bottom w:val="none" w:sz="0" w:space="0" w:color="auto"/>
            <w:right w:val="none" w:sz="0" w:space="0" w:color="auto"/>
          </w:divBdr>
        </w:div>
        <w:div w:id="472063047">
          <w:marLeft w:val="0"/>
          <w:marRight w:val="0"/>
          <w:marTop w:val="0"/>
          <w:marBottom w:val="0"/>
          <w:divBdr>
            <w:top w:val="none" w:sz="0" w:space="0" w:color="auto"/>
            <w:left w:val="none" w:sz="0" w:space="0" w:color="auto"/>
            <w:bottom w:val="none" w:sz="0" w:space="0" w:color="auto"/>
            <w:right w:val="none" w:sz="0" w:space="0" w:color="auto"/>
          </w:divBdr>
        </w:div>
        <w:div w:id="1729497965">
          <w:marLeft w:val="0"/>
          <w:marRight w:val="0"/>
          <w:marTop w:val="0"/>
          <w:marBottom w:val="0"/>
          <w:divBdr>
            <w:top w:val="none" w:sz="0" w:space="0" w:color="auto"/>
            <w:left w:val="none" w:sz="0" w:space="0" w:color="auto"/>
            <w:bottom w:val="none" w:sz="0" w:space="0" w:color="auto"/>
            <w:right w:val="none" w:sz="0" w:space="0" w:color="auto"/>
          </w:divBdr>
        </w:div>
        <w:div w:id="1350990315">
          <w:marLeft w:val="0"/>
          <w:marRight w:val="0"/>
          <w:marTop w:val="0"/>
          <w:marBottom w:val="0"/>
          <w:divBdr>
            <w:top w:val="none" w:sz="0" w:space="0" w:color="auto"/>
            <w:left w:val="none" w:sz="0" w:space="0" w:color="auto"/>
            <w:bottom w:val="none" w:sz="0" w:space="0" w:color="auto"/>
            <w:right w:val="none" w:sz="0" w:space="0" w:color="auto"/>
          </w:divBdr>
        </w:div>
        <w:div w:id="1343432533">
          <w:marLeft w:val="0"/>
          <w:marRight w:val="0"/>
          <w:marTop w:val="0"/>
          <w:marBottom w:val="0"/>
          <w:divBdr>
            <w:top w:val="none" w:sz="0" w:space="0" w:color="auto"/>
            <w:left w:val="none" w:sz="0" w:space="0" w:color="auto"/>
            <w:bottom w:val="none" w:sz="0" w:space="0" w:color="auto"/>
            <w:right w:val="none" w:sz="0" w:space="0" w:color="auto"/>
          </w:divBdr>
        </w:div>
        <w:div w:id="172574753">
          <w:marLeft w:val="0"/>
          <w:marRight w:val="0"/>
          <w:marTop w:val="0"/>
          <w:marBottom w:val="0"/>
          <w:divBdr>
            <w:top w:val="none" w:sz="0" w:space="0" w:color="auto"/>
            <w:left w:val="none" w:sz="0" w:space="0" w:color="auto"/>
            <w:bottom w:val="none" w:sz="0" w:space="0" w:color="auto"/>
            <w:right w:val="none" w:sz="0" w:space="0" w:color="auto"/>
          </w:divBdr>
        </w:div>
        <w:div w:id="724985175">
          <w:marLeft w:val="0"/>
          <w:marRight w:val="0"/>
          <w:marTop w:val="0"/>
          <w:marBottom w:val="0"/>
          <w:divBdr>
            <w:top w:val="none" w:sz="0" w:space="0" w:color="auto"/>
            <w:left w:val="none" w:sz="0" w:space="0" w:color="auto"/>
            <w:bottom w:val="none" w:sz="0" w:space="0" w:color="auto"/>
            <w:right w:val="none" w:sz="0" w:space="0" w:color="auto"/>
          </w:divBdr>
        </w:div>
        <w:div w:id="1731147269">
          <w:marLeft w:val="0"/>
          <w:marRight w:val="0"/>
          <w:marTop w:val="0"/>
          <w:marBottom w:val="0"/>
          <w:divBdr>
            <w:top w:val="none" w:sz="0" w:space="0" w:color="auto"/>
            <w:left w:val="none" w:sz="0" w:space="0" w:color="auto"/>
            <w:bottom w:val="none" w:sz="0" w:space="0" w:color="auto"/>
            <w:right w:val="none" w:sz="0" w:space="0" w:color="auto"/>
          </w:divBdr>
        </w:div>
        <w:div w:id="65029875">
          <w:marLeft w:val="0"/>
          <w:marRight w:val="0"/>
          <w:marTop w:val="0"/>
          <w:marBottom w:val="0"/>
          <w:divBdr>
            <w:top w:val="none" w:sz="0" w:space="0" w:color="auto"/>
            <w:left w:val="none" w:sz="0" w:space="0" w:color="auto"/>
            <w:bottom w:val="none" w:sz="0" w:space="0" w:color="auto"/>
            <w:right w:val="none" w:sz="0" w:space="0" w:color="auto"/>
          </w:divBdr>
        </w:div>
        <w:div w:id="2079353983">
          <w:marLeft w:val="0"/>
          <w:marRight w:val="0"/>
          <w:marTop w:val="0"/>
          <w:marBottom w:val="0"/>
          <w:divBdr>
            <w:top w:val="none" w:sz="0" w:space="0" w:color="auto"/>
            <w:left w:val="none" w:sz="0" w:space="0" w:color="auto"/>
            <w:bottom w:val="none" w:sz="0" w:space="0" w:color="auto"/>
            <w:right w:val="none" w:sz="0" w:space="0" w:color="auto"/>
          </w:divBdr>
        </w:div>
      </w:divsChild>
    </w:div>
    <w:div w:id="1900745852">
      <w:bodyDiv w:val="1"/>
      <w:marLeft w:val="0"/>
      <w:marRight w:val="0"/>
      <w:marTop w:val="0"/>
      <w:marBottom w:val="0"/>
      <w:divBdr>
        <w:top w:val="none" w:sz="0" w:space="0" w:color="auto"/>
        <w:left w:val="none" w:sz="0" w:space="0" w:color="auto"/>
        <w:bottom w:val="none" w:sz="0" w:space="0" w:color="auto"/>
        <w:right w:val="none" w:sz="0" w:space="0" w:color="auto"/>
      </w:divBdr>
      <w:divsChild>
        <w:div w:id="518934021">
          <w:marLeft w:val="0"/>
          <w:marRight w:val="0"/>
          <w:marTop w:val="0"/>
          <w:marBottom w:val="0"/>
          <w:divBdr>
            <w:top w:val="none" w:sz="0" w:space="0" w:color="auto"/>
            <w:left w:val="none" w:sz="0" w:space="0" w:color="auto"/>
            <w:bottom w:val="none" w:sz="0" w:space="0" w:color="auto"/>
            <w:right w:val="none" w:sz="0" w:space="0" w:color="auto"/>
          </w:divBdr>
        </w:div>
        <w:div w:id="1078289916">
          <w:marLeft w:val="0"/>
          <w:marRight w:val="0"/>
          <w:marTop w:val="0"/>
          <w:marBottom w:val="0"/>
          <w:divBdr>
            <w:top w:val="none" w:sz="0" w:space="0" w:color="auto"/>
            <w:left w:val="none" w:sz="0" w:space="0" w:color="auto"/>
            <w:bottom w:val="none" w:sz="0" w:space="0" w:color="auto"/>
            <w:right w:val="none" w:sz="0" w:space="0" w:color="auto"/>
          </w:divBdr>
        </w:div>
        <w:div w:id="699093505">
          <w:marLeft w:val="0"/>
          <w:marRight w:val="0"/>
          <w:marTop w:val="0"/>
          <w:marBottom w:val="0"/>
          <w:divBdr>
            <w:top w:val="none" w:sz="0" w:space="0" w:color="auto"/>
            <w:left w:val="none" w:sz="0" w:space="0" w:color="auto"/>
            <w:bottom w:val="none" w:sz="0" w:space="0" w:color="auto"/>
            <w:right w:val="none" w:sz="0" w:space="0" w:color="auto"/>
          </w:divBdr>
        </w:div>
        <w:div w:id="80880788">
          <w:marLeft w:val="0"/>
          <w:marRight w:val="0"/>
          <w:marTop w:val="0"/>
          <w:marBottom w:val="0"/>
          <w:divBdr>
            <w:top w:val="none" w:sz="0" w:space="0" w:color="auto"/>
            <w:left w:val="none" w:sz="0" w:space="0" w:color="auto"/>
            <w:bottom w:val="none" w:sz="0" w:space="0" w:color="auto"/>
            <w:right w:val="none" w:sz="0" w:space="0" w:color="auto"/>
          </w:divBdr>
        </w:div>
        <w:div w:id="1735736314">
          <w:marLeft w:val="0"/>
          <w:marRight w:val="0"/>
          <w:marTop w:val="0"/>
          <w:marBottom w:val="0"/>
          <w:divBdr>
            <w:top w:val="none" w:sz="0" w:space="0" w:color="auto"/>
            <w:left w:val="none" w:sz="0" w:space="0" w:color="auto"/>
            <w:bottom w:val="none" w:sz="0" w:space="0" w:color="auto"/>
            <w:right w:val="none" w:sz="0" w:space="0" w:color="auto"/>
          </w:divBdr>
        </w:div>
        <w:div w:id="148518922">
          <w:marLeft w:val="0"/>
          <w:marRight w:val="0"/>
          <w:marTop w:val="0"/>
          <w:marBottom w:val="0"/>
          <w:divBdr>
            <w:top w:val="none" w:sz="0" w:space="0" w:color="auto"/>
            <w:left w:val="none" w:sz="0" w:space="0" w:color="auto"/>
            <w:bottom w:val="none" w:sz="0" w:space="0" w:color="auto"/>
            <w:right w:val="none" w:sz="0" w:space="0" w:color="auto"/>
          </w:divBdr>
        </w:div>
      </w:divsChild>
    </w:div>
    <w:div w:id="20027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kinmaju.wordpress.com/2012/05/11/sejarah-dan-perkembangan-tasawuf-dalam-tradisi-i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39</Pages>
  <Words>8499</Words>
  <Characters>48449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AMD522</dc:creator>
  <cp:lastModifiedBy>AMD522</cp:lastModifiedBy>
  <cp:revision>40</cp:revision>
  <cp:lastPrinted>2014-03-06T17:28:00Z</cp:lastPrinted>
  <dcterms:created xsi:type="dcterms:W3CDTF">2013-07-23T16:44:00Z</dcterms:created>
  <dcterms:modified xsi:type="dcterms:W3CDTF">2014-03-06T17:34:00Z</dcterms:modified>
</cp:coreProperties>
</file>