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E9" w:rsidRPr="00882E10" w:rsidRDefault="00BA2BE9" w:rsidP="00BA2BE9">
      <w:pPr>
        <w:spacing w:after="0" w:line="360" w:lineRule="auto"/>
        <w:jc w:val="center"/>
        <w:rPr>
          <w:rFonts w:ascii="Times New Roman" w:hAnsi="Times New Roman" w:cs="Times New Roman"/>
          <w:b/>
          <w:sz w:val="24"/>
          <w:szCs w:val="24"/>
          <w:lang w:val="id-ID"/>
        </w:rPr>
      </w:pPr>
      <w:r w:rsidRPr="000578BF">
        <w:rPr>
          <w:rFonts w:ascii="Times New Roman" w:hAnsi="Times New Roman" w:cs="Times New Roman"/>
          <w:b/>
          <w:sz w:val="24"/>
          <w:szCs w:val="24"/>
        </w:rPr>
        <w:t>BAB I</w:t>
      </w:r>
    </w:p>
    <w:p w:rsidR="00BA2BE9" w:rsidRDefault="00BA2BE9" w:rsidP="00BA2BE9">
      <w:pPr>
        <w:spacing w:after="0" w:line="360" w:lineRule="auto"/>
        <w:jc w:val="center"/>
        <w:rPr>
          <w:rFonts w:ascii="Times New Roman" w:hAnsi="Times New Roman" w:cs="Times New Roman"/>
          <w:b/>
          <w:sz w:val="24"/>
          <w:szCs w:val="24"/>
          <w:lang w:val="id-ID"/>
        </w:rPr>
      </w:pPr>
      <w:r w:rsidRPr="000578BF">
        <w:rPr>
          <w:rFonts w:ascii="Times New Roman" w:hAnsi="Times New Roman" w:cs="Times New Roman"/>
          <w:b/>
          <w:sz w:val="24"/>
          <w:szCs w:val="24"/>
        </w:rPr>
        <w:t>PENDAHULUAN</w:t>
      </w:r>
    </w:p>
    <w:p w:rsidR="00BA2BE9" w:rsidRPr="00762D97" w:rsidRDefault="00BA2BE9" w:rsidP="00BA2BE9">
      <w:pPr>
        <w:spacing w:after="0" w:line="360" w:lineRule="auto"/>
        <w:jc w:val="center"/>
        <w:rPr>
          <w:rFonts w:ascii="Times New Roman" w:hAnsi="Times New Roman" w:cs="Times New Roman"/>
          <w:b/>
          <w:sz w:val="24"/>
          <w:szCs w:val="24"/>
          <w:lang w:val="id-ID"/>
        </w:rPr>
      </w:pPr>
    </w:p>
    <w:p w:rsidR="00BA2BE9" w:rsidRPr="00762D97" w:rsidRDefault="00BA2BE9" w:rsidP="00BA2BE9">
      <w:pPr>
        <w:numPr>
          <w:ilvl w:val="0"/>
          <w:numId w:val="1"/>
        </w:numPr>
        <w:tabs>
          <w:tab w:val="clear" w:pos="720"/>
        </w:tabs>
        <w:spacing w:after="0" w:line="360" w:lineRule="auto"/>
        <w:ind w:left="360"/>
        <w:rPr>
          <w:rFonts w:ascii="Times New Roman" w:hAnsi="Times New Roman" w:cs="Times New Roman"/>
          <w:b/>
          <w:sz w:val="24"/>
          <w:szCs w:val="24"/>
        </w:rPr>
      </w:pPr>
      <w:r w:rsidRPr="000578BF">
        <w:rPr>
          <w:rFonts w:ascii="Times New Roman" w:hAnsi="Times New Roman" w:cs="Times New Roman"/>
          <w:b/>
          <w:sz w:val="24"/>
          <w:szCs w:val="24"/>
        </w:rPr>
        <w:t xml:space="preserve">LATAR BELAKANG </w:t>
      </w:r>
      <w:r w:rsidR="00704996">
        <w:rPr>
          <w:rFonts w:ascii="Times New Roman" w:hAnsi="Times New Roman" w:cs="Times New Roman"/>
          <w:b/>
          <w:sz w:val="24"/>
          <w:szCs w:val="24"/>
          <w:lang w:val="id-ID"/>
        </w:rPr>
        <w:t>MASALAH</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pasal 1 Undang-undang Nomor 1 tahun 1974 tentang perkawinan dinyatakan bahwa </w:t>
      </w:r>
      <w:r w:rsidR="00263F09">
        <w:rPr>
          <w:rFonts w:ascii="Times New Roman" w:hAnsi="Times New Roman" w:cs="Times New Roman"/>
          <w:sz w:val="24"/>
          <w:szCs w:val="24"/>
          <w:lang w:val="id-ID"/>
        </w:rPr>
        <w:t>“</w:t>
      </w:r>
      <w:r>
        <w:rPr>
          <w:rFonts w:ascii="Times New Roman" w:hAnsi="Times New Roman" w:cs="Times New Roman"/>
          <w:sz w:val="24"/>
          <w:szCs w:val="24"/>
          <w:lang w:val="id-ID"/>
        </w:rPr>
        <w:t>perkawinan adalah ikatan lahir bathin antara seorang pria dengan seorang wanita sebagai suami isteri dengan tujuan membentuk keluarga (rumah tangga) yang bahagia dan kekal abadi berdasarkan Ketuhanan Yang Maha Esa.</w:t>
      </w:r>
      <w:r w:rsidR="00263F09">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Kompilasi Hukum Islam menyebutkan bahwa </w:t>
      </w:r>
      <w:r w:rsidR="00263F09">
        <w:rPr>
          <w:rFonts w:ascii="Times New Roman" w:hAnsi="Times New Roman" w:cs="Times New Roman"/>
          <w:sz w:val="24"/>
          <w:szCs w:val="24"/>
          <w:lang w:val="id-ID"/>
        </w:rPr>
        <w:t>“</w:t>
      </w:r>
      <w:r>
        <w:rPr>
          <w:rFonts w:ascii="Times New Roman" w:hAnsi="Times New Roman" w:cs="Times New Roman"/>
          <w:sz w:val="24"/>
          <w:szCs w:val="24"/>
          <w:lang w:val="id-ID"/>
        </w:rPr>
        <w:t xml:space="preserve">perkawinan menurut hukum Islam adalah pernikahan, yaitu akad yang sangat kuat atau </w:t>
      </w:r>
      <w:r w:rsidRPr="003B6CD7">
        <w:rPr>
          <w:rFonts w:ascii="Times New Roman" w:hAnsi="Times New Roman" w:cs="Times New Roman"/>
          <w:i/>
          <w:sz w:val="24"/>
          <w:szCs w:val="24"/>
          <w:lang w:val="id-ID"/>
        </w:rPr>
        <w:t>mitsaqan gholizha</w:t>
      </w:r>
      <w:r>
        <w:rPr>
          <w:rFonts w:ascii="Times New Roman" w:hAnsi="Times New Roman" w:cs="Times New Roman"/>
          <w:i/>
          <w:sz w:val="24"/>
          <w:szCs w:val="24"/>
          <w:lang w:val="id-ID"/>
        </w:rPr>
        <w:t xml:space="preserve">n </w:t>
      </w:r>
      <w:r>
        <w:rPr>
          <w:rFonts w:ascii="Times New Roman" w:hAnsi="Times New Roman" w:cs="Times New Roman"/>
          <w:sz w:val="24"/>
          <w:szCs w:val="24"/>
          <w:lang w:val="id-ID"/>
        </w:rPr>
        <w:t>untuk mentaati perintah Allah dan melaksanakannya merupakan ibadah.</w:t>
      </w:r>
      <w:r w:rsidR="00263F09">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Ikatan lahir batin sebagaimana termuat pada pasal 1 Undang-undang nomor 1 tahun 1974 di atas memberikan pemahaman bahwa dalam mengayuh bahtera rumah tangga suami isteri mestilah satu perasaan. Keduanya harus saling bimbing dan tolong-menolong dilandasi rasa sayang, cinta kasih, dan senasib sepenanggungan. Ikatan hati seperti inilah yang mendatangkan rasa bahagia sebagaimana diungkapkan dalam pasal satu di atas. </w:t>
      </w:r>
    </w:p>
    <w:p w:rsidR="00BA2BE9" w:rsidRDefault="00BA2BE9" w:rsidP="00897690">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Kata kekal abadi pada pasal 1 Undang-undang nomor 1 tahun 1974 di atas juga meluruskan kekeliruan pendapat bahwa perkawinan hanyalah semata-mata tentang hubungan seksual</w:t>
      </w:r>
      <w:r w:rsidR="00897690">
        <w:rPr>
          <w:rFonts w:ascii="Times New Roman" w:hAnsi="Times New Roman" w:cs="Times New Roman"/>
          <w:sz w:val="24"/>
          <w:szCs w:val="24"/>
          <w:lang w:val="id-ID"/>
        </w:rPr>
        <w:t>.</w:t>
      </w:r>
      <w:r>
        <w:rPr>
          <w:rFonts w:ascii="Times New Roman" w:hAnsi="Times New Roman" w:cs="Times New Roman"/>
          <w:sz w:val="24"/>
          <w:szCs w:val="24"/>
          <w:lang w:val="id-ID"/>
        </w:rPr>
        <w:t xml:space="preserve"> Bahwa aktivitas hubungan seksual merupakan bagian penting dari perkawinan adalah suatu keniscayaan. Akan tetapi, aktivitas hubungan seksual bukan satu-satunya tujuan dari perkawinan. Hal ini dapat dipahami dari firman Allah dalam al-Qur’an, surat Ar-Rum ayat 21:     </w:t>
      </w:r>
    </w:p>
    <w:p w:rsidR="00BA2BE9" w:rsidRPr="00C91158" w:rsidRDefault="00BA2BE9" w:rsidP="00BA2BE9">
      <w:pPr>
        <w:bidi/>
        <w:spacing w:after="0" w:line="240" w:lineRule="auto"/>
        <w:ind w:right="425"/>
        <w:jc w:val="both"/>
        <w:rPr>
          <w:rFonts w:ascii="Traditional Arabic" w:hAnsi="Traditional Arabic" w:cs="Traditional Arabic"/>
          <w:sz w:val="24"/>
          <w:szCs w:val="24"/>
          <w:rtl/>
        </w:rPr>
      </w:pPr>
      <w:r w:rsidRPr="00C91158">
        <w:rPr>
          <w:rFonts w:ascii="Traditional Arabic" w:hAnsi="Traditional Arabic" w:cs="Traditional Arabic"/>
          <w:sz w:val="24"/>
          <w:szCs w:val="24"/>
        </w:rPr>
        <w:sym w:font="HQPB4" w:char="F0F4"/>
      </w:r>
      <w:r w:rsidRPr="00C91158">
        <w:rPr>
          <w:rFonts w:ascii="Traditional Arabic" w:hAnsi="Traditional Arabic" w:cs="Traditional Arabic"/>
          <w:sz w:val="24"/>
          <w:szCs w:val="24"/>
        </w:rPr>
        <w:sym w:font="HQPB2" w:char="F060"/>
      </w:r>
      <w:r w:rsidRPr="00C91158">
        <w:rPr>
          <w:rFonts w:ascii="Traditional Arabic" w:hAnsi="Traditional Arabic" w:cs="Traditional Arabic"/>
          <w:sz w:val="24"/>
          <w:szCs w:val="24"/>
        </w:rPr>
        <w:sym w:font="HQPB4" w:char="F0CF"/>
      </w:r>
      <w:r w:rsidRPr="00C91158">
        <w:rPr>
          <w:rFonts w:ascii="Traditional Arabic" w:hAnsi="Traditional Arabic" w:cs="Traditional Arabic"/>
          <w:sz w:val="24"/>
          <w:szCs w:val="24"/>
        </w:rPr>
        <w:sym w:font="HQPB2" w:char="F042"/>
      </w:r>
      <w:r w:rsidRPr="00C91158">
        <w:rPr>
          <w:rFonts w:ascii="Traditional Arabic" w:hAnsi="Traditional Arabic" w:cs="Traditional Arabic"/>
          <w:sz w:val="24"/>
          <w:szCs w:val="24"/>
        </w:rPr>
        <w:sym w:font="HQPB5" w:char="F075"/>
      </w:r>
      <w:r w:rsidRPr="00C91158">
        <w:rPr>
          <w:rFonts w:ascii="Traditional Arabic" w:hAnsi="Traditional Arabic" w:cs="Traditional Arabic"/>
          <w:sz w:val="24"/>
          <w:szCs w:val="24"/>
        </w:rPr>
        <w:sym w:font="HQPB2" w:char="F072"/>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4" w:char="F0FF"/>
      </w:r>
      <w:r w:rsidRPr="00C91158">
        <w:rPr>
          <w:rFonts w:ascii="Traditional Arabic" w:hAnsi="Traditional Arabic" w:cs="Traditional Arabic"/>
          <w:sz w:val="24"/>
          <w:szCs w:val="24"/>
        </w:rPr>
        <w:sym w:font="HQPB2" w:char="F0BE"/>
      </w:r>
      <w:r w:rsidRPr="00C91158">
        <w:rPr>
          <w:rFonts w:ascii="Traditional Arabic" w:hAnsi="Traditional Arabic" w:cs="Traditional Arabic"/>
          <w:sz w:val="24"/>
          <w:szCs w:val="24"/>
        </w:rPr>
        <w:sym w:font="HQPB4" w:char="F0CF"/>
      </w:r>
      <w:r w:rsidRPr="00C91158">
        <w:rPr>
          <w:rFonts w:ascii="Traditional Arabic" w:hAnsi="Traditional Arabic" w:cs="Traditional Arabic"/>
          <w:sz w:val="24"/>
          <w:szCs w:val="24"/>
        </w:rPr>
        <w:sym w:font="HQPB2" w:char="F06D"/>
      </w:r>
      <w:r w:rsidRPr="00C91158">
        <w:rPr>
          <w:rFonts w:ascii="Traditional Arabic" w:hAnsi="Traditional Arabic" w:cs="Traditional Arabic"/>
          <w:sz w:val="24"/>
          <w:szCs w:val="24"/>
        </w:rPr>
        <w:sym w:font="HQPB4" w:char="F0CF"/>
      </w:r>
      <w:r w:rsidRPr="00C91158">
        <w:rPr>
          <w:rFonts w:ascii="Traditional Arabic" w:hAnsi="Traditional Arabic" w:cs="Traditional Arabic"/>
          <w:sz w:val="24"/>
          <w:szCs w:val="24"/>
        </w:rPr>
        <w:sym w:font="HQPB1" w:char="F047"/>
      </w:r>
      <w:r w:rsidRPr="00C91158">
        <w:rPr>
          <w:rFonts w:ascii="Traditional Arabic" w:hAnsi="Traditional Arabic" w:cs="Traditional Arabic"/>
          <w:sz w:val="24"/>
          <w:szCs w:val="24"/>
        </w:rPr>
        <w:sym w:font="HQPB2" w:char="F0BB"/>
      </w:r>
      <w:r w:rsidRPr="00C91158">
        <w:rPr>
          <w:rFonts w:ascii="Traditional Arabic" w:hAnsi="Traditional Arabic" w:cs="Traditional Arabic"/>
          <w:sz w:val="24"/>
          <w:szCs w:val="24"/>
        </w:rPr>
        <w:sym w:font="HQPB5" w:char="F074"/>
      </w:r>
      <w:r w:rsidRPr="00C91158">
        <w:rPr>
          <w:rFonts w:ascii="Traditional Arabic" w:hAnsi="Traditional Arabic" w:cs="Traditional Arabic"/>
          <w:sz w:val="24"/>
          <w:szCs w:val="24"/>
        </w:rPr>
        <w:sym w:font="HQPB2" w:char="F083"/>
      </w:r>
      <w:r w:rsidRPr="00C91158">
        <w:rPr>
          <w:rFonts w:ascii="Traditional Arabic" w:hAnsi="Traditional Arabic" w:cs="Traditional Arabic"/>
          <w:sz w:val="24"/>
          <w:szCs w:val="24"/>
        </w:rPr>
        <w:sym w:font="HQPB1" w:char="F023"/>
      </w:r>
      <w:r w:rsidRPr="00C91158">
        <w:rPr>
          <w:rFonts w:ascii="Traditional Arabic" w:hAnsi="Traditional Arabic" w:cs="Traditional Arabic"/>
          <w:sz w:val="24"/>
          <w:szCs w:val="24"/>
        </w:rPr>
        <w:sym w:font="HQPB5" w:char="F075"/>
      </w:r>
      <w:r w:rsidRPr="00C91158">
        <w:rPr>
          <w:rFonts w:ascii="Traditional Arabic" w:hAnsi="Traditional Arabic" w:cs="Traditional Arabic"/>
          <w:sz w:val="24"/>
          <w:szCs w:val="24"/>
        </w:rPr>
        <w:sym w:font="HQPB2" w:char="F0E4"/>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4" w:char="F0F7"/>
      </w:r>
      <w:r w:rsidRPr="00C91158">
        <w:rPr>
          <w:rFonts w:ascii="Traditional Arabic" w:hAnsi="Traditional Arabic" w:cs="Traditional Arabic"/>
          <w:sz w:val="24"/>
          <w:szCs w:val="24"/>
        </w:rPr>
        <w:sym w:font="HQPB2" w:char="F062"/>
      </w:r>
      <w:r w:rsidRPr="00C91158">
        <w:rPr>
          <w:rFonts w:ascii="Traditional Arabic" w:hAnsi="Traditional Arabic" w:cs="Traditional Arabic"/>
          <w:sz w:val="24"/>
          <w:szCs w:val="24"/>
        </w:rPr>
        <w:sym w:font="HQPB5" w:char="F072"/>
      </w:r>
      <w:r w:rsidRPr="00C91158">
        <w:rPr>
          <w:rFonts w:ascii="Traditional Arabic" w:hAnsi="Traditional Arabic" w:cs="Traditional Arabic"/>
          <w:sz w:val="24"/>
          <w:szCs w:val="24"/>
        </w:rPr>
        <w:sym w:font="HQPB1" w:char="F026"/>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5" w:char="F074"/>
      </w:r>
      <w:r w:rsidRPr="00C91158">
        <w:rPr>
          <w:rFonts w:ascii="Traditional Arabic" w:hAnsi="Traditional Arabic" w:cs="Traditional Arabic"/>
          <w:sz w:val="24"/>
          <w:szCs w:val="24"/>
        </w:rPr>
        <w:sym w:font="HQPB2" w:char="F02C"/>
      </w:r>
      <w:r w:rsidRPr="00C91158">
        <w:rPr>
          <w:rFonts w:ascii="Traditional Arabic" w:hAnsi="Traditional Arabic" w:cs="Traditional Arabic"/>
          <w:sz w:val="24"/>
          <w:szCs w:val="24"/>
        </w:rPr>
        <w:sym w:font="HQPB5" w:char="F06E"/>
      </w:r>
      <w:r w:rsidRPr="00C91158">
        <w:rPr>
          <w:rFonts w:ascii="Traditional Arabic" w:hAnsi="Traditional Arabic" w:cs="Traditional Arabic"/>
          <w:sz w:val="24"/>
          <w:szCs w:val="24"/>
        </w:rPr>
        <w:sym w:font="HQPB2" w:char="F03D"/>
      </w:r>
      <w:r w:rsidRPr="00C91158">
        <w:rPr>
          <w:rFonts w:ascii="Traditional Arabic" w:hAnsi="Traditional Arabic" w:cs="Traditional Arabic"/>
          <w:sz w:val="24"/>
          <w:szCs w:val="24"/>
        </w:rPr>
        <w:sym w:font="HQPB5" w:char="F079"/>
      </w:r>
      <w:r w:rsidRPr="00C91158">
        <w:rPr>
          <w:rFonts w:ascii="Traditional Arabic" w:hAnsi="Traditional Arabic" w:cs="Traditional Arabic"/>
          <w:sz w:val="24"/>
          <w:szCs w:val="24"/>
        </w:rPr>
        <w:sym w:font="HQPB1" w:char="F07B"/>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3" w:char="F02F"/>
      </w:r>
      <w:r w:rsidRPr="00C91158">
        <w:rPr>
          <w:rFonts w:ascii="Traditional Arabic" w:hAnsi="Traditional Arabic" w:cs="Traditional Arabic"/>
          <w:sz w:val="24"/>
          <w:szCs w:val="24"/>
        </w:rPr>
        <w:sym w:font="HQPB4" w:char="F0E4"/>
      </w:r>
      <w:r w:rsidRPr="00C91158">
        <w:rPr>
          <w:rFonts w:ascii="Traditional Arabic" w:hAnsi="Traditional Arabic" w:cs="Traditional Arabic"/>
          <w:sz w:val="24"/>
          <w:szCs w:val="24"/>
        </w:rPr>
        <w:sym w:font="HQPB2" w:char="F033"/>
      </w:r>
      <w:r w:rsidRPr="00C91158">
        <w:rPr>
          <w:rFonts w:ascii="Traditional Arabic" w:hAnsi="Traditional Arabic" w:cs="Traditional Arabic"/>
          <w:sz w:val="24"/>
          <w:szCs w:val="24"/>
        </w:rPr>
        <w:sym w:font="HQPB5" w:char="F073"/>
      </w:r>
      <w:r w:rsidRPr="00C91158">
        <w:rPr>
          <w:rFonts w:ascii="Traditional Arabic" w:hAnsi="Traditional Arabic" w:cs="Traditional Arabic"/>
          <w:sz w:val="24"/>
          <w:szCs w:val="24"/>
        </w:rPr>
        <w:sym w:font="HQPB2" w:char="F039"/>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4" w:char="F0F4"/>
      </w:r>
      <w:r w:rsidRPr="00C91158">
        <w:rPr>
          <w:rFonts w:ascii="Traditional Arabic" w:hAnsi="Traditional Arabic" w:cs="Traditional Arabic"/>
          <w:sz w:val="24"/>
          <w:szCs w:val="24"/>
        </w:rPr>
        <w:sym w:font="HQPB2" w:char="F060"/>
      </w:r>
      <w:r w:rsidRPr="00C91158">
        <w:rPr>
          <w:rFonts w:ascii="Traditional Arabic" w:hAnsi="Traditional Arabic" w:cs="Traditional Arabic"/>
          <w:sz w:val="24"/>
          <w:szCs w:val="24"/>
        </w:rPr>
        <w:sym w:font="HQPB4" w:char="F0CF"/>
      </w:r>
      <w:r w:rsidRPr="00C91158">
        <w:rPr>
          <w:rFonts w:ascii="Traditional Arabic" w:hAnsi="Traditional Arabic" w:cs="Traditional Arabic"/>
          <w:sz w:val="24"/>
          <w:szCs w:val="24"/>
        </w:rPr>
        <w:sym w:font="HQPB4" w:char="F069"/>
      </w:r>
      <w:r w:rsidRPr="00C91158">
        <w:rPr>
          <w:rFonts w:ascii="Traditional Arabic" w:hAnsi="Traditional Arabic" w:cs="Traditional Arabic"/>
          <w:sz w:val="24"/>
          <w:szCs w:val="24"/>
        </w:rPr>
        <w:sym w:font="HQPB2" w:char="F042"/>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4" w:char="F0F6"/>
      </w:r>
      <w:r w:rsidRPr="00C91158">
        <w:rPr>
          <w:rFonts w:ascii="Traditional Arabic" w:hAnsi="Traditional Arabic" w:cs="Traditional Arabic"/>
          <w:sz w:val="24"/>
          <w:szCs w:val="24"/>
        </w:rPr>
        <w:sym w:font="HQPB2" w:char="F04E"/>
      </w:r>
      <w:r w:rsidRPr="00C91158">
        <w:rPr>
          <w:rFonts w:ascii="Traditional Arabic" w:hAnsi="Traditional Arabic" w:cs="Traditional Arabic"/>
          <w:sz w:val="24"/>
          <w:szCs w:val="24"/>
        </w:rPr>
        <w:sym w:font="HQPB4" w:char="F0E4"/>
      </w:r>
      <w:r w:rsidRPr="00C91158">
        <w:rPr>
          <w:rFonts w:ascii="Traditional Arabic" w:hAnsi="Traditional Arabic" w:cs="Traditional Arabic"/>
          <w:sz w:val="24"/>
          <w:szCs w:val="24"/>
        </w:rPr>
        <w:sym w:font="HQPB2" w:char="F033"/>
      </w:r>
      <w:r w:rsidRPr="00C91158">
        <w:rPr>
          <w:rFonts w:ascii="Traditional Arabic" w:hAnsi="Traditional Arabic" w:cs="Traditional Arabic"/>
          <w:sz w:val="24"/>
          <w:szCs w:val="24"/>
        </w:rPr>
        <w:sym w:font="HQPB4" w:char="F0C5"/>
      </w:r>
      <w:r w:rsidRPr="00C91158">
        <w:rPr>
          <w:rFonts w:ascii="Traditional Arabic" w:hAnsi="Traditional Arabic" w:cs="Traditional Arabic"/>
          <w:sz w:val="24"/>
          <w:szCs w:val="24"/>
        </w:rPr>
        <w:sym w:font="HQPB1" w:char="F0A1"/>
      </w:r>
      <w:r w:rsidRPr="00C91158">
        <w:rPr>
          <w:rFonts w:ascii="Traditional Arabic" w:hAnsi="Traditional Arabic" w:cs="Traditional Arabic"/>
          <w:sz w:val="24"/>
          <w:szCs w:val="24"/>
        </w:rPr>
        <w:sym w:font="HQPB4" w:char="F0E0"/>
      </w:r>
      <w:r w:rsidRPr="00C91158">
        <w:rPr>
          <w:rFonts w:ascii="Traditional Arabic" w:hAnsi="Traditional Arabic" w:cs="Traditional Arabic"/>
          <w:sz w:val="24"/>
          <w:szCs w:val="24"/>
        </w:rPr>
        <w:sym w:font="HQPB1" w:char="F0FF"/>
      </w:r>
      <w:r w:rsidRPr="00C91158">
        <w:rPr>
          <w:rFonts w:ascii="Traditional Arabic" w:hAnsi="Traditional Arabic" w:cs="Traditional Arabic"/>
          <w:sz w:val="24"/>
          <w:szCs w:val="24"/>
        </w:rPr>
        <w:sym w:font="HQPB2" w:char="F052"/>
      </w:r>
      <w:r w:rsidRPr="00C91158">
        <w:rPr>
          <w:rFonts w:ascii="Traditional Arabic" w:hAnsi="Traditional Arabic" w:cs="Traditional Arabic"/>
          <w:sz w:val="24"/>
          <w:szCs w:val="24"/>
        </w:rPr>
        <w:sym w:font="HQPB5" w:char="F072"/>
      </w:r>
      <w:r w:rsidRPr="00C91158">
        <w:rPr>
          <w:rFonts w:ascii="Traditional Arabic" w:hAnsi="Traditional Arabic" w:cs="Traditional Arabic"/>
          <w:sz w:val="24"/>
          <w:szCs w:val="24"/>
        </w:rPr>
        <w:sym w:font="HQPB1" w:char="F026"/>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1" w:char="F025"/>
      </w:r>
      <w:r w:rsidRPr="00C91158">
        <w:rPr>
          <w:rFonts w:ascii="Traditional Arabic" w:hAnsi="Traditional Arabic" w:cs="Traditional Arabic"/>
          <w:sz w:val="24"/>
          <w:szCs w:val="24"/>
        </w:rPr>
        <w:sym w:font="HQPB4" w:char="F05B"/>
      </w:r>
      <w:r w:rsidRPr="00C91158">
        <w:rPr>
          <w:rFonts w:ascii="Traditional Arabic" w:hAnsi="Traditional Arabic" w:cs="Traditional Arabic"/>
          <w:sz w:val="24"/>
          <w:szCs w:val="24"/>
        </w:rPr>
        <w:sym w:font="HQPB1" w:char="F060"/>
      </w:r>
      <w:r w:rsidRPr="00C91158">
        <w:rPr>
          <w:rFonts w:ascii="Traditional Arabic" w:hAnsi="Traditional Arabic" w:cs="Traditional Arabic"/>
          <w:sz w:val="24"/>
          <w:szCs w:val="24"/>
        </w:rPr>
        <w:sym w:font="HQPB2" w:char="F0BA"/>
      </w:r>
      <w:r w:rsidRPr="00C91158">
        <w:rPr>
          <w:rFonts w:ascii="Traditional Arabic" w:hAnsi="Traditional Arabic" w:cs="Traditional Arabic"/>
          <w:sz w:val="24"/>
          <w:szCs w:val="24"/>
        </w:rPr>
        <w:sym w:font="HQPB5" w:char="F075"/>
      </w:r>
      <w:r w:rsidRPr="00C91158">
        <w:rPr>
          <w:rFonts w:ascii="Traditional Arabic" w:hAnsi="Traditional Arabic" w:cs="Traditional Arabic"/>
          <w:sz w:val="24"/>
          <w:szCs w:val="24"/>
        </w:rPr>
        <w:sym w:font="HQPB2" w:char="F072"/>
      </w:r>
      <w:r w:rsidRPr="00C91158">
        <w:rPr>
          <w:rFonts w:ascii="Traditional Arabic" w:hAnsi="Traditional Arabic" w:cs="Traditional Arabic"/>
          <w:sz w:val="24"/>
          <w:szCs w:val="24"/>
        </w:rPr>
        <w:sym w:font="HQPB4" w:char="F0F8"/>
      </w:r>
      <w:r w:rsidRPr="00C91158">
        <w:rPr>
          <w:rFonts w:ascii="Traditional Arabic" w:hAnsi="Traditional Arabic" w:cs="Traditional Arabic"/>
          <w:sz w:val="24"/>
          <w:szCs w:val="24"/>
        </w:rPr>
        <w:sym w:font="HQPB1" w:char="F097"/>
      </w:r>
      <w:r w:rsidRPr="00C91158">
        <w:rPr>
          <w:rFonts w:ascii="Traditional Arabic" w:hAnsi="Traditional Arabic" w:cs="Traditional Arabic"/>
          <w:sz w:val="24"/>
          <w:szCs w:val="24"/>
        </w:rPr>
        <w:sym w:font="HQPB5" w:char="F072"/>
      </w:r>
      <w:r w:rsidRPr="00C91158">
        <w:rPr>
          <w:rFonts w:ascii="Traditional Arabic" w:hAnsi="Traditional Arabic" w:cs="Traditional Arabic"/>
          <w:sz w:val="24"/>
          <w:szCs w:val="24"/>
        </w:rPr>
        <w:sym w:font="HQPB1" w:char="F026"/>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5" w:char="F028"/>
      </w:r>
      <w:r w:rsidRPr="00C91158">
        <w:rPr>
          <w:rFonts w:ascii="Traditional Arabic" w:hAnsi="Traditional Arabic" w:cs="Traditional Arabic"/>
          <w:sz w:val="24"/>
          <w:szCs w:val="24"/>
        </w:rPr>
        <w:sym w:font="HQPB1" w:char="F023"/>
      </w:r>
      <w:r w:rsidRPr="00C91158">
        <w:rPr>
          <w:rFonts w:ascii="Traditional Arabic" w:hAnsi="Traditional Arabic" w:cs="Traditional Arabic"/>
          <w:sz w:val="24"/>
          <w:szCs w:val="24"/>
        </w:rPr>
        <w:sym w:font="HQPB4" w:char="F0FE"/>
      </w:r>
      <w:r w:rsidRPr="00C91158">
        <w:rPr>
          <w:rFonts w:ascii="Traditional Arabic" w:hAnsi="Traditional Arabic" w:cs="Traditional Arabic"/>
          <w:sz w:val="24"/>
          <w:szCs w:val="24"/>
        </w:rPr>
        <w:sym w:font="HQPB2" w:char="F071"/>
      </w:r>
      <w:r w:rsidRPr="00C91158">
        <w:rPr>
          <w:rFonts w:ascii="Traditional Arabic" w:hAnsi="Traditional Arabic" w:cs="Traditional Arabic"/>
          <w:sz w:val="24"/>
          <w:szCs w:val="24"/>
        </w:rPr>
        <w:sym w:font="HQPB4" w:char="F0E3"/>
      </w:r>
      <w:r w:rsidRPr="00C91158">
        <w:rPr>
          <w:rFonts w:ascii="Traditional Arabic" w:hAnsi="Traditional Arabic" w:cs="Traditional Arabic"/>
          <w:sz w:val="24"/>
          <w:szCs w:val="24"/>
        </w:rPr>
        <w:sym w:font="HQPB2" w:char="F05A"/>
      </w:r>
      <w:r w:rsidRPr="00C91158">
        <w:rPr>
          <w:rFonts w:ascii="Traditional Arabic" w:hAnsi="Traditional Arabic" w:cs="Traditional Arabic"/>
          <w:sz w:val="24"/>
          <w:szCs w:val="24"/>
        </w:rPr>
        <w:sym w:font="HQPB4" w:char="F0E4"/>
      </w:r>
      <w:r w:rsidRPr="00C91158">
        <w:rPr>
          <w:rFonts w:ascii="Traditional Arabic" w:hAnsi="Traditional Arabic" w:cs="Traditional Arabic"/>
          <w:sz w:val="24"/>
          <w:szCs w:val="24"/>
        </w:rPr>
        <w:sym w:font="HQPB2" w:char="F033"/>
      </w:r>
      <w:r w:rsidRPr="00C91158">
        <w:rPr>
          <w:rFonts w:ascii="Traditional Arabic" w:hAnsi="Traditional Arabic" w:cs="Traditional Arabic"/>
          <w:sz w:val="24"/>
          <w:szCs w:val="24"/>
        </w:rPr>
        <w:sym w:font="HQPB4" w:char="F0F3"/>
      </w:r>
      <w:r w:rsidRPr="00C91158">
        <w:rPr>
          <w:rFonts w:ascii="Traditional Arabic" w:hAnsi="Traditional Arabic" w:cs="Traditional Arabic"/>
          <w:sz w:val="24"/>
          <w:szCs w:val="24"/>
        </w:rPr>
        <w:sym w:font="HQPB1" w:char="F0A1"/>
      </w:r>
      <w:r w:rsidRPr="00C91158">
        <w:rPr>
          <w:rFonts w:ascii="Traditional Arabic" w:hAnsi="Traditional Arabic" w:cs="Traditional Arabic"/>
          <w:sz w:val="24"/>
          <w:szCs w:val="24"/>
        </w:rPr>
        <w:sym w:font="HQPB5" w:char="F074"/>
      </w:r>
      <w:r w:rsidRPr="00C91158">
        <w:rPr>
          <w:rFonts w:ascii="Traditional Arabic" w:hAnsi="Traditional Arabic" w:cs="Traditional Arabic"/>
          <w:sz w:val="24"/>
          <w:szCs w:val="24"/>
        </w:rPr>
        <w:sym w:font="HQPB1" w:char="F046"/>
      </w:r>
      <w:r w:rsidRPr="00C91158">
        <w:rPr>
          <w:rFonts w:ascii="Traditional Arabic" w:hAnsi="Traditional Arabic" w:cs="Traditional Arabic"/>
          <w:sz w:val="24"/>
          <w:szCs w:val="24"/>
        </w:rPr>
        <w:sym w:font="HQPB4" w:char="F0CF"/>
      </w:r>
      <w:r w:rsidRPr="00C91158">
        <w:rPr>
          <w:rFonts w:ascii="Traditional Arabic" w:hAnsi="Traditional Arabic" w:cs="Traditional Arabic"/>
          <w:sz w:val="24"/>
          <w:szCs w:val="24"/>
        </w:rPr>
        <w:sym w:font="HQPB4" w:char="F06A"/>
      </w:r>
      <w:r w:rsidRPr="00C91158">
        <w:rPr>
          <w:rFonts w:ascii="Traditional Arabic" w:hAnsi="Traditional Arabic" w:cs="Traditional Arabic"/>
          <w:sz w:val="24"/>
          <w:szCs w:val="24"/>
        </w:rPr>
        <w:sym w:font="HQPB2" w:char="F039"/>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1" w:char="F024"/>
      </w:r>
      <w:r w:rsidRPr="00C91158">
        <w:rPr>
          <w:rFonts w:ascii="Traditional Arabic" w:hAnsi="Traditional Arabic" w:cs="Traditional Arabic"/>
          <w:sz w:val="24"/>
          <w:szCs w:val="24"/>
        </w:rPr>
        <w:sym w:font="HQPB5" w:char="F079"/>
      </w:r>
      <w:r w:rsidRPr="00C91158">
        <w:rPr>
          <w:rFonts w:ascii="Traditional Arabic" w:hAnsi="Traditional Arabic" w:cs="Traditional Arabic"/>
          <w:sz w:val="24"/>
          <w:szCs w:val="24"/>
        </w:rPr>
        <w:sym w:font="HQPB2" w:char="F067"/>
      </w:r>
      <w:r w:rsidRPr="00C91158">
        <w:rPr>
          <w:rFonts w:ascii="Traditional Arabic" w:hAnsi="Traditional Arabic" w:cs="Traditional Arabic"/>
          <w:sz w:val="24"/>
          <w:szCs w:val="24"/>
        </w:rPr>
        <w:sym w:font="HQPB4" w:char="F0F8"/>
      </w:r>
      <w:r w:rsidRPr="00C91158">
        <w:rPr>
          <w:rFonts w:ascii="Traditional Arabic" w:hAnsi="Traditional Arabic" w:cs="Traditional Arabic"/>
          <w:sz w:val="24"/>
          <w:szCs w:val="24"/>
        </w:rPr>
        <w:sym w:font="HQPB2" w:char="F08A"/>
      </w:r>
      <w:r w:rsidRPr="00C91158">
        <w:rPr>
          <w:rFonts w:ascii="Traditional Arabic" w:hAnsi="Traditional Arabic" w:cs="Traditional Arabic"/>
          <w:sz w:val="24"/>
          <w:szCs w:val="24"/>
        </w:rPr>
        <w:sym w:font="HQPB5" w:char="F073"/>
      </w:r>
      <w:r w:rsidRPr="00C91158">
        <w:rPr>
          <w:rFonts w:ascii="Traditional Arabic" w:hAnsi="Traditional Arabic" w:cs="Traditional Arabic"/>
          <w:sz w:val="24"/>
          <w:szCs w:val="24"/>
        </w:rPr>
        <w:sym w:font="HQPB2" w:char="F039"/>
      </w:r>
      <w:r w:rsidRPr="00C91158">
        <w:rPr>
          <w:rFonts w:ascii="Traditional Arabic" w:hAnsi="Traditional Arabic" w:cs="Traditional Arabic"/>
          <w:sz w:val="24"/>
          <w:szCs w:val="24"/>
        </w:rPr>
        <w:sym w:font="HQPB4" w:char="F0CE"/>
      </w:r>
      <w:r w:rsidRPr="00C91158">
        <w:rPr>
          <w:rFonts w:ascii="Traditional Arabic" w:hAnsi="Traditional Arabic" w:cs="Traditional Arabic"/>
          <w:sz w:val="24"/>
          <w:szCs w:val="24"/>
        </w:rPr>
        <w:sym w:font="HQPB1" w:char="F029"/>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5" w:char="F09F"/>
      </w:r>
      <w:r w:rsidRPr="00C91158">
        <w:rPr>
          <w:rFonts w:ascii="Traditional Arabic" w:hAnsi="Traditional Arabic" w:cs="Traditional Arabic"/>
          <w:sz w:val="24"/>
          <w:szCs w:val="24"/>
        </w:rPr>
        <w:sym w:font="HQPB2" w:char="F040"/>
      </w:r>
      <w:r w:rsidRPr="00C91158">
        <w:rPr>
          <w:rFonts w:ascii="Traditional Arabic" w:hAnsi="Traditional Arabic" w:cs="Traditional Arabic"/>
          <w:sz w:val="24"/>
          <w:szCs w:val="24"/>
        </w:rPr>
        <w:sym w:font="HQPB5" w:char="F079"/>
      </w:r>
      <w:r w:rsidRPr="00C91158">
        <w:rPr>
          <w:rFonts w:ascii="Traditional Arabic" w:hAnsi="Traditional Arabic" w:cs="Traditional Arabic"/>
          <w:sz w:val="24"/>
          <w:szCs w:val="24"/>
        </w:rPr>
        <w:sym w:font="HQPB1" w:char="F0E8"/>
      </w:r>
      <w:r w:rsidRPr="00C91158">
        <w:rPr>
          <w:rFonts w:ascii="Traditional Arabic" w:hAnsi="Traditional Arabic" w:cs="Traditional Arabic"/>
          <w:sz w:val="24"/>
          <w:szCs w:val="24"/>
        </w:rPr>
        <w:sym w:font="HQPB5" w:char="F079"/>
      </w:r>
      <w:r w:rsidRPr="00C91158">
        <w:rPr>
          <w:rFonts w:ascii="Traditional Arabic" w:hAnsi="Traditional Arabic" w:cs="Traditional Arabic"/>
          <w:sz w:val="24"/>
          <w:szCs w:val="24"/>
        </w:rPr>
        <w:sym w:font="HQPB1" w:char="F05F"/>
      </w:r>
      <w:r w:rsidRPr="00C91158">
        <w:rPr>
          <w:rFonts w:ascii="Traditional Arabic" w:hAnsi="Traditional Arabic" w:cs="Traditional Arabic"/>
          <w:sz w:val="24"/>
          <w:szCs w:val="24"/>
        </w:rPr>
        <w:sym w:font="HQPB5" w:char="F075"/>
      </w:r>
      <w:r w:rsidRPr="00C91158">
        <w:rPr>
          <w:rFonts w:ascii="Traditional Arabic" w:hAnsi="Traditional Arabic" w:cs="Traditional Arabic"/>
          <w:sz w:val="24"/>
          <w:szCs w:val="24"/>
        </w:rPr>
        <w:sym w:font="HQPB2" w:char="F072"/>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2" w:char="F04E"/>
      </w:r>
      <w:r w:rsidRPr="00C91158">
        <w:rPr>
          <w:rFonts w:ascii="Traditional Arabic" w:hAnsi="Traditional Arabic" w:cs="Traditional Arabic"/>
          <w:sz w:val="24"/>
          <w:szCs w:val="24"/>
        </w:rPr>
        <w:sym w:font="HQPB4" w:char="F0E0"/>
      </w:r>
      <w:r w:rsidRPr="00C91158">
        <w:rPr>
          <w:rFonts w:ascii="Traditional Arabic" w:hAnsi="Traditional Arabic" w:cs="Traditional Arabic"/>
          <w:sz w:val="24"/>
          <w:szCs w:val="24"/>
        </w:rPr>
        <w:sym w:font="HQPB2" w:char="F036"/>
      </w:r>
      <w:r w:rsidRPr="00C91158">
        <w:rPr>
          <w:rFonts w:ascii="Traditional Arabic" w:hAnsi="Traditional Arabic" w:cs="Traditional Arabic"/>
          <w:sz w:val="24"/>
          <w:szCs w:val="24"/>
        </w:rPr>
        <w:sym w:font="HQPB5" w:char="F075"/>
      </w:r>
      <w:r w:rsidRPr="00C91158">
        <w:rPr>
          <w:rFonts w:ascii="Traditional Arabic" w:hAnsi="Traditional Arabic" w:cs="Traditional Arabic"/>
          <w:sz w:val="24"/>
          <w:szCs w:val="24"/>
        </w:rPr>
        <w:sym w:font="HQPB2" w:char="F05A"/>
      </w:r>
      <w:r w:rsidRPr="00C91158">
        <w:rPr>
          <w:rFonts w:ascii="Traditional Arabic" w:hAnsi="Traditional Arabic" w:cs="Traditional Arabic"/>
          <w:sz w:val="24"/>
          <w:szCs w:val="24"/>
        </w:rPr>
        <w:sym w:font="HQPB4" w:char="F0F7"/>
      </w:r>
      <w:r w:rsidRPr="00C91158">
        <w:rPr>
          <w:rFonts w:ascii="Traditional Arabic" w:hAnsi="Traditional Arabic" w:cs="Traditional Arabic"/>
          <w:sz w:val="24"/>
          <w:szCs w:val="24"/>
        </w:rPr>
        <w:sym w:font="HQPB2" w:char="F08F"/>
      </w:r>
      <w:r w:rsidRPr="00C91158">
        <w:rPr>
          <w:rFonts w:ascii="Traditional Arabic" w:hAnsi="Traditional Arabic" w:cs="Traditional Arabic"/>
          <w:sz w:val="24"/>
          <w:szCs w:val="24"/>
        </w:rPr>
        <w:sym w:font="HQPB5" w:char="F074"/>
      </w:r>
      <w:r w:rsidRPr="00C91158">
        <w:rPr>
          <w:rFonts w:ascii="Traditional Arabic" w:hAnsi="Traditional Arabic" w:cs="Traditional Arabic"/>
          <w:sz w:val="24"/>
          <w:szCs w:val="24"/>
        </w:rPr>
        <w:sym w:font="HQPB1" w:char="F02F"/>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4" w:char="F05A"/>
      </w:r>
      <w:r w:rsidRPr="00C91158">
        <w:rPr>
          <w:rFonts w:ascii="Traditional Arabic" w:hAnsi="Traditional Arabic" w:cs="Traditional Arabic"/>
          <w:sz w:val="24"/>
          <w:szCs w:val="24"/>
        </w:rPr>
        <w:sym w:font="HQPB2" w:char="F06F"/>
      </w:r>
      <w:r w:rsidRPr="00C91158">
        <w:rPr>
          <w:rFonts w:ascii="Traditional Arabic" w:hAnsi="Traditional Arabic" w:cs="Traditional Arabic"/>
          <w:sz w:val="24"/>
          <w:szCs w:val="24"/>
        </w:rPr>
        <w:sym w:font="HQPB4" w:char="F0A8"/>
      </w:r>
      <w:r w:rsidRPr="00C91158">
        <w:rPr>
          <w:rFonts w:ascii="Traditional Arabic" w:hAnsi="Traditional Arabic" w:cs="Traditional Arabic"/>
          <w:sz w:val="24"/>
          <w:szCs w:val="24"/>
        </w:rPr>
        <w:sym w:font="HQPB1" w:char="F08A"/>
      </w:r>
      <w:r w:rsidRPr="00C91158">
        <w:rPr>
          <w:rFonts w:ascii="Traditional Arabic" w:hAnsi="Traditional Arabic" w:cs="Traditional Arabic"/>
          <w:sz w:val="24"/>
          <w:szCs w:val="24"/>
        </w:rPr>
        <w:sym w:font="HQPB5" w:char="F075"/>
      </w:r>
      <w:r w:rsidRPr="00C91158">
        <w:rPr>
          <w:rFonts w:ascii="Traditional Arabic" w:hAnsi="Traditional Arabic" w:cs="Traditional Arabic"/>
          <w:sz w:val="24"/>
          <w:szCs w:val="24"/>
        </w:rPr>
        <w:sym w:font="HQPB2" w:char="F071"/>
      </w:r>
      <w:r w:rsidRPr="00C91158">
        <w:rPr>
          <w:rFonts w:ascii="Traditional Arabic" w:hAnsi="Traditional Arabic" w:cs="Traditional Arabic"/>
          <w:sz w:val="24"/>
          <w:szCs w:val="24"/>
        </w:rPr>
        <w:sym w:font="HQPB4" w:char="F0A8"/>
      </w:r>
      <w:r w:rsidRPr="00C91158">
        <w:rPr>
          <w:rFonts w:ascii="Traditional Arabic" w:hAnsi="Traditional Arabic" w:cs="Traditional Arabic"/>
          <w:sz w:val="24"/>
          <w:szCs w:val="24"/>
        </w:rPr>
        <w:sym w:font="HQPB2" w:char="F042"/>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4" w:char="F0BA"/>
      </w:r>
      <w:r w:rsidRPr="00C91158">
        <w:rPr>
          <w:rFonts w:ascii="Traditional Arabic" w:hAnsi="Traditional Arabic" w:cs="Traditional Arabic"/>
          <w:sz w:val="24"/>
          <w:szCs w:val="24"/>
        </w:rPr>
        <w:sym w:font="HQPB2" w:char="F070"/>
      </w:r>
      <w:r w:rsidRPr="00C91158">
        <w:rPr>
          <w:rFonts w:ascii="Traditional Arabic" w:hAnsi="Traditional Arabic" w:cs="Traditional Arabic"/>
          <w:sz w:val="24"/>
          <w:szCs w:val="24"/>
        </w:rPr>
        <w:sym w:font="HQPB5" w:char="F079"/>
      </w:r>
      <w:r w:rsidRPr="00C91158">
        <w:rPr>
          <w:rFonts w:ascii="Traditional Arabic" w:hAnsi="Traditional Arabic" w:cs="Traditional Arabic"/>
          <w:sz w:val="24"/>
          <w:szCs w:val="24"/>
        </w:rPr>
        <w:sym w:font="HQPB2" w:char="F04A"/>
      </w:r>
      <w:r w:rsidRPr="00C91158">
        <w:rPr>
          <w:rFonts w:ascii="Traditional Arabic" w:hAnsi="Traditional Arabic" w:cs="Traditional Arabic"/>
          <w:sz w:val="24"/>
          <w:szCs w:val="24"/>
        </w:rPr>
        <w:sym w:font="HQPB4" w:char="F0F4"/>
      </w:r>
      <w:r w:rsidRPr="00C91158">
        <w:rPr>
          <w:rFonts w:ascii="Traditional Arabic" w:hAnsi="Traditional Arabic" w:cs="Traditional Arabic"/>
          <w:sz w:val="24"/>
          <w:szCs w:val="24"/>
        </w:rPr>
        <w:sym w:font="HQPB1" w:char="F06D"/>
      </w:r>
      <w:r w:rsidRPr="00C91158">
        <w:rPr>
          <w:rFonts w:ascii="Traditional Arabic" w:hAnsi="Traditional Arabic" w:cs="Traditional Arabic"/>
          <w:sz w:val="24"/>
          <w:szCs w:val="24"/>
        </w:rPr>
        <w:sym w:font="HQPB5" w:char="F075"/>
      </w:r>
      <w:r w:rsidRPr="00C91158">
        <w:rPr>
          <w:rFonts w:ascii="Traditional Arabic" w:hAnsi="Traditional Arabic" w:cs="Traditional Arabic"/>
          <w:sz w:val="24"/>
          <w:szCs w:val="24"/>
        </w:rPr>
        <w:sym w:font="HQPB1" w:char="F091"/>
      </w:r>
      <w:r w:rsidRPr="00C91158">
        <w:rPr>
          <w:rFonts w:ascii="Traditional Arabic" w:hAnsi="Traditional Arabic" w:cs="Traditional Arabic"/>
          <w:sz w:val="24"/>
          <w:szCs w:val="24"/>
        </w:rPr>
        <w:sym w:font="HQPB5" w:char="F075"/>
      </w:r>
      <w:r w:rsidRPr="00C91158">
        <w:rPr>
          <w:rFonts w:ascii="Traditional Arabic" w:hAnsi="Traditional Arabic" w:cs="Traditional Arabic"/>
          <w:sz w:val="24"/>
          <w:szCs w:val="24"/>
        </w:rPr>
        <w:sym w:font="HQPB2" w:char="F072"/>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4" w:char="F034"/>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4" w:char="F0A8"/>
      </w:r>
      <w:r w:rsidRPr="00C91158">
        <w:rPr>
          <w:rFonts w:ascii="Traditional Arabic" w:hAnsi="Traditional Arabic" w:cs="Traditional Arabic"/>
          <w:sz w:val="24"/>
          <w:szCs w:val="24"/>
        </w:rPr>
        <w:sym w:font="HQPB2" w:char="F062"/>
      </w:r>
      <w:r w:rsidRPr="00C91158">
        <w:rPr>
          <w:rFonts w:ascii="Traditional Arabic" w:hAnsi="Traditional Arabic" w:cs="Traditional Arabic"/>
          <w:sz w:val="24"/>
          <w:szCs w:val="24"/>
        </w:rPr>
        <w:sym w:font="HQPB4" w:char="F0CE"/>
      </w:r>
      <w:r w:rsidRPr="00C91158">
        <w:rPr>
          <w:rFonts w:ascii="Traditional Arabic" w:hAnsi="Traditional Arabic" w:cs="Traditional Arabic"/>
          <w:sz w:val="24"/>
          <w:szCs w:val="24"/>
        </w:rPr>
        <w:sym w:font="HQPB1" w:char="F029"/>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2" w:char="F092"/>
      </w:r>
      <w:r w:rsidRPr="00C91158">
        <w:rPr>
          <w:rFonts w:ascii="Traditional Arabic" w:hAnsi="Traditional Arabic" w:cs="Traditional Arabic"/>
          <w:sz w:val="24"/>
          <w:szCs w:val="24"/>
        </w:rPr>
        <w:sym w:font="HQPB4" w:char="F0CE"/>
      </w:r>
      <w:r w:rsidRPr="00C91158">
        <w:rPr>
          <w:rFonts w:ascii="Traditional Arabic" w:hAnsi="Traditional Arabic" w:cs="Traditional Arabic"/>
          <w:sz w:val="24"/>
          <w:szCs w:val="24"/>
        </w:rPr>
        <w:sym w:font="HQPB1" w:char="F0FB"/>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5" w:char="F079"/>
      </w:r>
      <w:r w:rsidRPr="00C91158">
        <w:rPr>
          <w:rFonts w:ascii="Traditional Arabic" w:hAnsi="Traditional Arabic" w:cs="Traditional Arabic"/>
          <w:sz w:val="24"/>
          <w:szCs w:val="24"/>
        </w:rPr>
        <w:sym w:font="HQPB2" w:char="F037"/>
      </w:r>
      <w:r w:rsidRPr="00C91158">
        <w:rPr>
          <w:rFonts w:ascii="Traditional Arabic" w:hAnsi="Traditional Arabic" w:cs="Traditional Arabic"/>
          <w:sz w:val="24"/>
          <w:szCs w:val="24"/>
        </w:rPr>
        <w:sym w:font="HQPB4" w:char="F0CF"/>
      </w:r>
      <w:r w:rsidRPr="00C91158">
        <w:rPr>
          <w:rFonts w:ascii="Traditional Arabic" w:hAnsi="Traditional Arabic" w:cs="Traditional Arabic"/>
          <w:sz w:val="24"/>
          <w:szCs w:val="24"/>
        </w:rPr>
        <w:sym w:font="HQPB2" w:char="F039"/>
      </w:r>
      <w:r w:rsidRPr="00C91158">
        <w:rPr>
          <w:rFonts w:ascii="Traditional Arabic" w:hAnsi="Traditional Arabic" w:cs="Traditional Arabic"/>
          <w:sz w:val="24"/>
          <w:szCs w:val="24"/>
        </w:rPr>
        <w:sym w:font="HQPB2" w:char="F0BA"/>
      </w:r>
      <w:r w:rsidRPr="00C91158">
        <w:rPr>
          <w:rFonts w:ascii="Traditional Arabic" w:hAnsi="Traditional Arabic" w:cs="Traditional Arabic"/>
          <w:sz w:val="24"/>
          <w:szCs w:val="24"/>
        </w:rPr>
        <w:sym w:font="HQPB5" w:char="F073"/>
      </w:r>
      <w:r w:rsidRPr="00C91158">
        <w:rPr>
          <w:rFonts w:ascii="Traditional Arabic" w:hAnsi="Traditional Arabic" w:cs="Traditional Arabic"/>
          <w:sz w:val="24"/>
          <w:szCs w:val="24"/>
        </w:rPr>
        <w:sym w:font="HQPB1" w:char="F08C"/>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4" w:char="F03B"/>
      </w:r>
      <w:r w:rsidRPr="00C91158">
        <w:rPr>
          <w:rFonts w:ascii="Traditional Arabic" w:hAnsi="Traditional Arabic" w:cs="Traditional Arabic"/>
          <w:sz w:val="24"/>
          <w:szCs w:val="24"/>
        </w:rPr>
        <w:sym w:font="HQPB1" w:char="F04D"/>
      </w:r>
      <w:r w:rsidRPr="00C91158">
        <w:rPr>
          <w:rFonts w:ascii="Traditional Arabic" w:hAnsi="Traditional Arabic" w:cs="Traditional Arabic"/>
          <w:sz w:val="24"/>
          <w:szCs w:val="24"/>
        </w:rPr>
        <w:sym w:font="HQPB2" w:char="F0BB"/>
      </w:r>
      <w:r w:rsidRPr="00C91158">
        <w:rPr>
          <w:rFonts w:ascii="Traditional Arabic" w:hAnsi="Traditional Arabic" w:cs="Traditional Arabic"/>
          <w:sz w:val="24"/>
          <w:szCs w:val="24"/>
        </w:rPr>
        <w:sym w:font="HQPB5" w:char="F074"/>
      </w:r>
      <w:r w:rsidRPr="00C91158">
        <w:rPr>
          <w:rFonts w:ascii="Traditional Arabic" w:hAnsi="Traditional Arabic" w:cs="Traditional Arabic"/>
          <w:sz w:val="24"/>
          <w:szCs w:val="24"/>
        </w:rPr>
        <w:sym w:font="HQPB2" w:char="F083"/>
      </w:r>
      <w:r w:rsidRPr="00C91158">
        <w:rPr>
          <w:rFonts w:ascii="Traditional Arabic" w:hAnsi="Traditional Arabic" w:cs="Traditional Arabic"/>
          <w:sz w:val="24"/>
          <w:szCs w:val="24"/>
        </w:rPr>
        <w:sym w:font="HQPB5" w:char="F055"/>
      </w:r>
      <w:r w:rsidRPr="00C91158">
        <w:rPr>
          <w:rFonts w:ascii="Traditional Arabic" w:hAnsi="Traditional Arabic" w:cs="Traditional Arabic"/>
          <w:sz w:val="24"/>
          <w:szCs w:val="24"/>
        </w:rPr>
        <w:sym w:font="HQPB2" w:char="F079"/>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4" w:char="F035"/>
      </w:r>
      <w:r w:rsidRPr="00C91158">
        <w:rPr>
          <w:rFonts w:ascii="Traditional Arabic" w:hAnsi="Traditional Arabic" w:cs="Traditional Arabic"/>
          <w:sz w:val="24"/>
          <w:szCs w:val="24"/>
        </w:rPr>
        <w:sym w:font="HQPB2" w:char="F051"/>
      </w:r>
      <w:r w:rsidRPr="00C91158">
        <w:rPr>
          <w:rFonts w:ascii="Traditional Arabic" w:hAnsi="Traditional Arabic" w:cs="Traditional Arabic"/>
          <w:sz w:val="24"/>
          <w:szCs w:val="24"/>
        </w:rPr>
        <w:sym w:font="HQPB4" w:char="F0F6"/>
      </w:r>
      <w:r w:rsidRPr="00C91158">
        <w:rPr>
          <w:rFonts w:ascii="Traditional Arabic" w:hAnsi="Traditional Arabic" w:cs="Traditional Arabic"/>
          <w:sz w:val="24"/>
          <w:szCs w:val="24"/>
        </w:rPr>
        <w:sym w:font="HQPB2" w:char="F071"/>
      </w:r>
      <w:r w:rsidRPr="00C91158">
        <w:rPr>
          <w:rFonts w:ascii="Traditional Arabic" w:hAnsi="Traditional Arabic" w:cs="Traditional Arabic"/>
          <w:sz w:val="24"/>
          <w:szCs w:val="24"/>
        </w:rPr>
        <w:sym w:font="HQPB5" w:char="F073"/>
      </w:r>
      <w:r w:rsidRPr="00C91158">
        <w:rPr>
          <w:rFonts w:ascii="Traditional Arabic" w:hAnsi="Traditional Arabic" w:cs="Traditional Arabic"/>
          <w:sz w:val="24"/>
          <w:szCs w:val="24"/>
        </w:rPr>
        <w:sym w:font="HQPB2" w:char="F029"/>
      </w:r>
      <w:r w:rsidRPr="00C91158">
        <w:rPr>
          <w:rFonts w:ascii="Traditional Arabic" w:hAnsi="Traditional Arabic" w:cs="Traditional Arabic"/>
          <w:sz w:val="24"/>
          <w:szCs w:val="24"/>
        </w:rPr>
        <w:sym w:font="HQPB4" w:char="F0CF"/>
      </w:r>
      <w:r w:rsidRPr="00C91158">
        <w:rPr>
          <w:rFonts w:ascii="Traditional Arabic" w:hAnsi="Traditional Arabic" w:cs="Traditional Arabic"/>
          <w:sz w:val="24"/>
          <w:szCs w:val="24"/>
        </w:rPr>
        <w:sym w:font="HQPB4" w:char="F06A"/>
      </w:r>
      <w:r w:rsidRPr="00C91158">
        <w:rPr>
          <w:rFonts w:ascii="Traditional Arabic" w:hAnsi="Traditional Arabic" w:cs="Traditional Arabic"/>
          <w:sz w:val="24"/>
          <w:szCs w:val="24"/>
        </w:rPr>
        <w:sym w:font="HQPB2" w:char="F039"/>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5" w:char="F074"/>
      </w:r>
      <w:r w:rsidRPr="00C91158">
        <w:rPr>
          <w:rFonts w:ascii="Traditional Arabic" w:hAnsi="Traditional Arabic" w:cs="Traditional Arabic"/>
          <w:sz w:val="24"/>
          <w:szCs w:val="24"/>
        </w:rPr>
        <w:sym w:font="HQPB2" w:char="F062"/>
      </w:r>
      <w:r w:rsidRPr="00C91158">
        <w:rPr>
          <w:rFonts w:ascii="Traditional Arabic" w:hAnsi="Traditional Arabic" w:cs="Traditional Arabic"/>
          <w:sz w:val="24"/>
          <w:szCs w:val="24"/>
        </w:rPr>
        <w:sym w:font="HQPB2" w:char="F072"/>
      </w:r>
      <w:r w:rsidRPr="00C91158">
        <w:rPr>
          <w:rFonts w:ascii="Traditional Arabic" w:hAnsi="Traditional Arabic" w:cs="Traditional Arabic"/>
          <w:sz w:val="24"/>
          <w:szCs w:val="24"/>
        </w:rPr>
        <w:sym w:font="HQPB4" w:char="F0E3"/>
      </w:r>
      <w:r w:rsidRPr="00C91158">
        <w:rPr>
          <w:rFonts w:ascii="Traditional Arabic" w:hAnsi="Traditional Arabic" w:cs="Traditional Arabic"/>
          <w:sz w:val="24"/>
          <w:szCs w:val="24"/>
        </w:rPr>
        <w:sym w:font="HQPB1" w:char="F08D"/>
      </w:r>
      <w:r w:rsidRPr="00C91158">
        <w:rPr>
          <w:rFonts w:ascii="Traditional Arabic" w:hAnsi="Traditional Arabic" w:cs="Traditional Arabic"/>
          <w:sz w:val="24"/>
          <w:szCs w:val="24"/>
        </w:rPr>
        <w:sym w:font="HQPB4" w:char="F0A9"/>
      </w:r>
      <w:r w:rsidRPr="00C91158">
        <w:rPr>
          <w:rFonts w:ascii="Traditional Arabic" w:hAnsi="Traditional Arabic" w:cs="Traditional Arabic"/>
          <w:sz w:val="24"/>
          <w:szCs w:val="24"/>
        </w:rPr>
        <w:sym w:font="HQPB2" w:char="F033"/>
      </w:r>
      <w:r w:rsidRPr="00C91158">
        <w:rPr>
          <w:rFonts w:ascii="Traditional Arabic" w:hAnsi="Traditional Arabic" w:cs="Traditional Arabic"/>
          <w:sz w:val="24"/>
          <w:szCs w:val="24"/>
        </w:rPr>
        <w:sym w:font="HQPB5" w:char="F078"/>
      </w:r>
      <w:r w:rsidRPr="00C91158">
        <w:rPr>
          <w:rFonts w:ascii="Traditional Arabic" w:hAnsi="Traditional Arabic" w:cs="Traditional Arabic"/>
          <w:sz w:val="24"/>
          <w:szCs w:val="24"/>
        </w:rPr>
        <w:sym w:font="HQPB1" w:char="F0FF"/>
      </w:r>
      <w:r w:rsidRPr="00C91158">
        <w:rPr>
          <w:rFonts w:ascii="Traditional Arabic" w:hAnsi="Traditional Arabic" w:cs="Traditional Arabic"/>
          <w:sz w:val="24"/>
          <w:szCs w:val="24"/>
        </w:rPr>
        <w:sym w:font="HQPB5" w:char="F074"/>
      </w:r>
      <w:r w:rsidRPr="00C91158">
        <w:rPr>
          <w:rFonts w:ascii="Traditional Arabic" w:hAnsi="Traditional Arabic" w:cs="Traditional Arabic"/>
          <w:sz w:val="24"/>
          <w:szCs w:val="24"/>
        </w:rPr>
        <w:sym w:font="HQPB1" w:char="F047"/>
      </w:r>
      <w:r w:rsidRPr="00C91158">
        <w:rPr>
          <w:rFonts w:ascii="Traditional Arabic" w:hAnsi="Traditional Arabic" w:cs="Traditional Arabic"/>
          <w:sz w:val="24"/>
          <w:szCs w:val="24"/>
        </w:rPr>
        <w:sym w:font="HQPB5" w:char="F074"/>
      </w:r>
      <w:r w:rsidRPr="00C91158">
        <w:rPr>
          <w:rFonts w:ascii="Traditional Arabic" w:hAnsi="Traditional Arabic" w:cs="Traditional Arabic"/>
          <w:sz w:val="24"/>
          <w:szCs w:val="24"/>
        </w:rPr>
        <w:sym w:font="HQPB2" w:char="F083"/>
      </w:r>
      <w:r w:rsidRPr="00C91158">
        <w:rPr>
          <w:rFonts w:ascii="Traditional Arabic" w:hAnsi="Traditional Arabic" w:cs="Traditional Arabic"/>
          <w:sz w:val="24"/>
          <w:szCs w:val="24"/>
          <w:rtl/>
        </w:rPr>
        <w:t xml:space="preserve"> </w:t>
      </w:r>
      <w:r w:rsidRPr="00C91158">
        <w:rPr>
          <w:rFonts w:ascii="Traditional Arabic" w:hAnsi="Traditional Arabic" w:cs="Traditional Arabic"/>
          <w:sz w:val="24"/>
          <w:szCs w:val="24"/>
        </w:rPr>
        <w:sym w:font="HQPB2" w:char="F0C7"/>
      </w:r>
      <w:r w:rsidRPr="00C91158">
        <w:rPr>
          <w:rFonts w:ascii="Traditional Arabic" w:hAnsi="Traditional Arabic" w:cs="Traditional Arabic"/>
          <w:sz w:val="24"/>
          <w:szCs w:val="24"/>
        </w:rPr>
        <w:sym w:font="HQPB2" w:char="F0CB"/>
      </w:r>
      <w:r w:rsidRPr="00C91158">
        <w:rPr>
          <w:rFonts w:ascii="Traditional Arabic" w:hAnsi="Traditional Arabic" w:cs="Traditional Arabic"/>
          <w:sz w:val="24"/>
          <w:szCs w:val="24"/>
        </w:rPr>
        <w:sym w:font="HQPB2" w:char="F0CA"/>
      </w:r>
      <w:r w:rsidRPr="00C91158">
        <w:rPr>
          <w:rFonts w:ascii="Traditional Arabic" w:hAnsi="Traditional Arabic" w:cs="Traditional Arabic"/>
          <w:sz w:val="24"/>
          <w:szCs w:val="24"/>
        </w:rPr>
        <w:sym w:font="HQPB2" w:char="F0C8"/>
      </w:r>
      <w:r w:rsidRPr="00C91158">
        <w:rPr>
          <w:rFonts w:ascii="Traditional Arabic" w:hAnsi="Traditional Arabic" w:cs="Traditional Arabic"/>
          <w:sz w:val="24"/>
          <w:szCs w:val="24"/>
          <w:rtl/>
        </w:rPr>
        <w:t xml:space="preserve">   </w:t>
      </w:r>
    </w:p>
    <w:p w:rsidR="00BA2BE9" w:rsidRPr="00FD2816" w:rsidRDefault="00BA2BE9" w:rsidP="00BA2BE9">
      <w:pPr>
        <w:spacing w:after="0" w:line="360" w:lineRule="auto"/>
        <w:ind w:left="1418" w:hanging="992"/>
        <w:jc w:val="both"/>
        <w:rPr>
          <w:rFonts w:ascii="Times New Roman" w:hAnsi="Times New Roman" w:cs="Times New Roman"/>
          <w:sz w:val="20"/>
          <w:szCs w:val="24"/>
          <w:lang w:val="id-ID"/>
        </w:rPr>
      </w:pPr>
      <w:r w:rsidRPr="00D865E5">
        <w:rPr>
          <w:rFonts w:asciiTheme="majorBidi" w:hAnsiTheme="majorBidi" w:cstheme="majorBidi"/>
          <w:sz w:val="24"/>
          <w:szCs w:val="24"/>
          <w:lang w:val="id-ID"/>
        </w:rPr>
        <w:lastRenderedPageBreak/>
        <w:t>Artinya: “</w:t>
      </w:r>
      <w:r w:rsidRPr="00FD2816">
        <w:rPr>
          <w:rFonts w:asciiTheme="majorBidi" w:hAnsiTheme="majorBidi" w:cstheme="majorBidi"/>
          <w:i/>
          <w:iCs/>
          <w:sz w:val="24"/>
          <w:szCs w:val="24"/>
          <w:lang w:val="id-ID"/>
        </w:rPr>
        <w:t>Dan di antara tanda-tanda kekuasaan-Nya ialah Dia menciptakan untukmu isteri-isteri dari jenismu sendiri, supaya kamu cenderung dan merasa tenteram kepadanya, dan dijadikan-Nya di</w:t>
      </w:r>
      <w:r>
        <w:rPr>
          <w:rFonts w:asciiTheme="majorBidi" w:hAnsiTheme="majorBidi" w:cstheme="majorBidi"/>
          <w:i/>
          <w:iCs/>
          <w:sz w:val="24"/>
          <w:szCs w:val="24"/>
          <w:lang w:val="id-ID"/>
        </w:rPr>
        <w:t xml:space="preserve"> </w:t>
      </w:r>
      <w:r w:rsidRPr="00FD2816">
        <w:rPr>
          <w:rFonts w:asciiTheme="majorBidi" w:hAnsiTheme="majorBidi" w:cstheme="majorBidi"/>
          <w:i/>
          <w:iCs/>
          <w:sz w:val="24"/>
          <w:szCs w:val="24"/>
          <w:lang w:val="id-ID"/>
        </w:rPr>
        <w:t xml:space="preserve">antaramu rasa kasih dan sayang. </w:t>
      </w:r>
      <w:r w:rsidRPr="00FD2816">
        <w:rPr>
          <w:rFonts w:asciiTheme="majorBidi" w:hAnsiTheme="majorBidi" w:cstheme="majorBidi"/>
          <w:i/>
          <w:iCs/>
          <w:sz w:val="24"/>
          <w:szCs w:val="24"/>
        </w:rPr>
        <w:t>Sesungguhnya pada yang demikian itu benar-benar terdapat tanda-tanda bagi kaum yang berfikir</w:t>
      </w:r>
      <w:r w:rsidRPr="00FD2816">
        <w:rPr>
          <w:rFonts w:asciiTheme="majorBidi" w:hAnsiTheme="majorBidi" w:cstheme="majorBidi"/>
          <w:sz w:val="24"/>
          <w:szCs w:val="24"/>
        </w:rPr>
        <w:t>.</w:t>
      </w:r>
      <w:r>
        <w:rPr>
          <w:rFonts w:asciiTheme="majorBidi" w:hAnsiTheme="majorBidi" w:cstheme="majorBidi"/>
          <w:sz w:val="24"/>
          <w:szCs w:val="24"/>
        </w:rPr>
        <w:t>” (QS: ar-Ruum: 21).</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ayat di atas terbaca jelas bahwa keabadian pernikahan tidak diperoleh karena kenikmatan hubungan seksual semata. Tetapi karena </w:t>
      </w:r>
      <w:r>
        <w:rPr>
          <w:rFonts w:ascii="Times New Roman" w:hAnsi="Times New Roman" w:cs="Times New Roman"/>
          <w:sz w:val="24"/>
          <w:szCs w:val="24"/>
        </w:rPr>
        <w:t xml:space="preserve">ketenteraman yang </w:t>
      </w:r>
      <w:r>
        <w:rPr>
          <w:rFonts w:ascii="Times New Roman" w:hAnsi="Times New Roman" w:cs="Times New Roman"/>
          <w:sz w:val="24"/>
          <w:szCs w:val="24"/>
          <w:lang w:val="id-ID"/>
        </w:rPr>
        <w:t xml:space="preserve">direkat oleh  </w:t>
      </w:r>
      <w:r w:rsidRPr="00850641">
        <w:rPr>
          <w:rFonts w:ascii="Times New Roman" w:hAnsi="Times New Roman" w:cs="Times New Roman"/>
          <w:i/>
          <w:sz w:val="24"/>
          <w:szCs w:val="24"/>
          <w:lang w:val="id-ID"/>
        </w:rPr>
        <w:t>sakinah</w:t>
      </w:r>
      <w:r>
        <w:rPr>
          <w:rFonts w:ascii="Times New Roman" w:hAnsi="Times New Roman" w:cs="Times New Roman"/>
          <w:sz w:val="24"/>
          <w:szCs w:val="24"/>
          <w:lang w:val="id-ID"/>
        </w:rPr>
        <w:t xml:space="preserve">, </w:t>
      </w:r>
      <w:r w:rsidRPr="00850641">
        <w:rPr>
          <w:rFonts w:ascii="Times New Roman" w:hAnsi="Times New Roman" w:cs="Times New Roman"/>
          <w:i/>
          <w:sz w:val="24"/>
          <w:szCs w:val="24"/>
          <w:lang w:val="id-ID"/>
        </w:rPr>
        <w:t>mawaddah</w:t>
      </w:r>
      <w:r>
        <w:rPr>
          <w:rFonts w:ascii="Times New Roman" w:hAnsi="Times New Roman" w:cs="Times New Roman"/>
          <w:sz w:val="24"/>
          <w:szCs w:val="24"/>
          <w:lang w:val="id-ID"/>
        </w:rPr>
        <w:t xml:space="preserve">, dan </w:t>
      </w:r>
      <w:r w:rsidRPr="00850641">
        <w:rPr>
          <w:rFonts w:ascii="Times New Roman" w:hAnsi="Times New Roman" w:cs="Times New Roman"/>
          <w:i/>
          <w:sz w:val="24"/>
          <w:szCs w:val="24"/>
          <w:lang w:val="id-ID"/>
        </w:rPr>
        <w:t>rahmah</w:t>
      </w:r>
      <w:r>
        <w:rPr>
          <w:rFonts w:ascii="Times New Roman" w:hAnsi="Times New Roman" w:cs="Times New Roman"/>
          <w:sz w:val="24"/>
          <w:szCs w:val="24"/>
          <w:lang w:val="id-ID"/>
        </w:rPr>
        <w:t>.</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sidRPr="00497010">
        <w:rPr>
          <w:rFonts w:ascii="Times New Roman" w:hAnsi="Times New Roman" w:cs="Times New Roman"/>
          <w:sz w:val="24"/>
          <w:szCs w:val="24"/>
          <w:lang w:val="id-ID"/>
        </w:rPr>
        <w:t xml:space="preserve">Allah </w:t>
      </w:r>
      <w:r w:rsidR="004477C8">
        <w:rPr>
          <w:rFonts w:ascii="Times New Roman" w:hAnsi="Times New Roman" w:cs="Times New Roman"/>
          <w:sz w:val="24"/>
          <w:szCs w:val="24"/>
          <w:lang w:val="id-ID"/>
        </w:rPr>
        <w:t>SWT.</w:t>
      </w:r>
      <w:r w:rsidRPr="00497010">
        <w:rPr>
          <w:rFonts w:ascii="Times New Roman" w:hAnsi="Times New Roman" w:cs="Times New Roman"/>
          <w:sz w:val="24"/>
          <w:szCs w:val="24"/>
          <w:lang w:val="id-ID"/>
        </w:rPr>
        <w:t xml:space="preserve"> tidak menyamakan akad perkawinan dengan akad (perjanjian) lainnya. Menurut ajaran Islam, perkawinan adalah ikatan suci dan kokoh antara seorang wanita dengan seorang pria untuk hidup bersama sebagai suami isteri. Al-Qur’an menyebut perkawinan dengan ungkapan </w:t>
      </w:r>
      <w:r w:rsidRPr="00497010">
        <w:rPr>
          <w:rFonts w:ascii="Times New Roman" w:hAnsi="Times New Roman" w:cs="Times New Roman"/>
          <w:i/>
          <w:sz w:val="24"/>
          <w:szCs w:val="24"/>
          <w:lang w:val="id-ID"/>
        </w:rPr>
        <w:t>mitsaqan gholizan</w:t>
      </w:r>
      <w:r w:rsidRPr="00497010">
        <w:rPr>
          <w:rFonts w:ascii="Times New Roman" w:hAnsi="Times New Roman" w:cs="Times New Roman"/>
          <w:sz w:val="24"/>
          <w:szCs w:val="24"/>
          <w:lang w:val="id-ID"/>
        </w:rPr>
        <w:t xml:space="preserve"> (perjanjian yang kokoh) (QS: an-Nis</w:t>
      </w:r>
      <w:r>
        <w:rPr>
          <w:rFonts w:ascii="Times New Roman" w:hAnsi="Times New Roman" w:cs="Times New Roman"/>
          <w:sz w:val="24"/>
          <w:szCs w:val="24"/>
          <w:lang w:val="id-ID"/>
        </w:rPr>
        <w:t>a</w:t>
      </w:r>
      <w:r w:rsidRPr="00497010">
        <w:rPr>
          <w:rFonts w:ascii="Times New Roman" w:hAnsi="Times New Roman" w:cs="Times New Roman"/>
          <w:sz w:val="24"/>
          <w:szCs w:val="24"/>
          <w:lang w:val="id-ID"/>
        </w:rPr>
        <w:t xml:space="preserve">a’: 21). </w:t>
      </w:r>
    </w:p>
    <w:p w:rsidR="00BA2BE9" w:rsidRPr="00497010"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Dalam al-Qur’an, h</w:t>
      </w:r>
      <w:r w:rsidRPr="00497010">
        <w:rPr>
          <w:rFonts w:ascii="Times New Roman" w:hAnsi="Times New Roman" w:cs="Times New Roman"/>
          <w:sz w:val="24"/>
          <w:szCs w:val="24"/>
          <w:lang w:val="id-ID"/>
        </w:rPr>
        <w:t xml:space="preserve">anya ada tiga kali Allah memakai kata </w:t>
      </w:r>
      <w:r w:rsidRPr="00497010">
        <w:rPr>
          <w:rFonts w:ascii="Times New Roman" w:hAnsi="Times New Roman" w:cs="Times New Roman"/>
          <w:i/>
          <w:sz w:val="24"/>
          <w:szCs w:val="24"/>
          <w:lang w:val="id-ID"/>
        </w:rPr>
        <w:t>mitsaqan gholizan</w:t>
      </w:r>
      <w:r w:rsidRPr="00497010">
        <w:rPr>
          <w:rFonts w:ascii="Times New Roman" w:hAnsi="Times New Roman" w:cs="Times New Roman"/>
          <w:sz w:val="24"/>
          <w:szCs w:val="24"/>
          <w:lang w:val="id-ID"/>
        </w:rPr>
        <w:t xml:space="preserve">. Pertama, ketika Allah mengikat janji dengan Nabi Nuh, </w:t>
      </w:r>
      <w:r>
        <w:rPr>
          <w:rFonts w:ascii="Times New Roman" w:hAnsi="Times New Roman" w:cs="Times New Roman"/>
          <w:sz w:val="24"/>
          <w:szCs w:val="24"/>
          <w:lang w:val="id-ID"/>
        </w:rPr>
        <w:t xml:space="preserve">Nabi </w:t>
      </w:r>
      <w:r w:rsidRPr="00497010">
        <w:rPr>
          <w:rFonts w:ascii="Times New Roman" w:hAnsi="Times New Roman" w:cs="Times New Roman"/>
          <w:sz w:val="24"/>
          <w:szCs w:val="24"/>
          <w:lang w:val="id-ID"/>
        </w:rPr>
        <w:t xml:space="preserve">Ibrahim, </w:t>
      </w:r>
      <w:r>
        <w:rPr>
          <w:rFonts w:ascii="Times New Roman" w:hAnsi="Times New Roman" w:cs="Times New Roman"/>
          <w:sz w:val="24"/>
          <w:szCs w:val="24"/>
          <w:lang w:val="id-ID"/>
        </w:rPr>
        <w:t xml:space="preserve">Nabi </w:t>
      </w:r>
      <w:r w:rsidRPr="00497010">
        <w:rPr>
          <w:rFonts w:ascii="Times New Roman" w:hAnsi="Times New Roman" w:cs="Times New Roman"/>
          <w:sz w:val="24"/>
          <w:szCs w:val="24"/>
          <w:lang w:val="id-ID"/>
        </w:rPr>
        <w:t xml:space="preserve">Musa, dan </w:t>
      </w:r>
      <w:r>
        <w:rPr>
          <w:rFonts w:ascii="Times New Roman" w:hAnsi="Times New Roman" w:cs="Times New Roman"/>
          <w:sz w:val="24"/>
          <w:szCs w:val="24"/>
          <w:lang w:val="id-ID"/>
        </w:rPr>
        <w:t xml:space="preserve">Nabi </w:t>
      </w:r>
      <w:r w:rsidRPr="00497010">
        <w:rPr>
          <w:rFonts w:ascii="Times New Roman" w:hAnsi="Times New Roman" w:cs="Times New Roman"/>
          <w:sz w:val="24"/>
          <w:szCs w:val="24"/>
          <w:lang w:val="id-ID"/>
        </w:rPr>
        <w:t>Isa (QS: al-Ahzab: 7). Kedua, ketika Allah mengambil sumpah setia Bani Israil dengan mengangkat Bukit Thursina di pundak mereka (QS: an-Nis</w:t>
      </w:r>
      <w:r>
        <w:rPr>
          <w:rFonts w:ascii="Times New Roman" w:hAnsi="Times New Roman" w:cs="Times New Roman"/>
          <w:sz w:val="24"/>
          <w:szCs w:val="24"/>
          <w:lang w:val="id-ID"/>
        </w:rPr>
        <w:t>a</w:t>
      </w:r>
      <w:r w:rsidRPr="00497010">
        <w:rPr>
          <w:rFonts w:ascii="Times New Roman" w:hAnsi="Times New Roman" w:cs="Times New Roman"/>
          <w:sz w:val="24"/>
          <w:szCs w:val="24"/>
          <w:lang w:val="id-ID"/>
        </w:rPr>
        <w:t>a’: 154). Ketiga, ketika Allah memberikan pengertian dan maksud tentang perkawinan. Hal ini memberikan gambaran betapa Allah memandang penting masalah perkawinan sehingga dianggap sama tingkat urgensinya dengan perjanjian kepada Nabi-nabi.</w:t>
      </w:r>
    </w:p>
    <w:p w:rsidR="00BA2BE9" w:rsidRDefault="00BA2BE9" w:rsidP="00897690">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Pada hakikatnya perkawinan adalah proses legalisasi yang diberikan Allah agar hubungan dua insan berlainan jenis menjadi sesuatu yang halal, yang sebelumnya merupakan sesuatu yang diharamkan. Konkretnya, legalisasi ini dalam rangka mengatasi masalah zina.</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Sebagaimana diketahui bahwa sejarah perzinaan (</w:t>
      </w:r>
      <w:r w:rsidRPr="0099726B">
        <w:rPr>
          <w:rFonts w:ascii="Times New Roman" w:hAnsi="Times New Roman" w:cs="Times New Roman"/>
          <w:i/>
          <w:sz w:val="24"/>
          <w:szCs w:val="24"/>
          <w:lang w:val="id-ID"/>
        </w:rPr>
        <w:t>adultery</w:t>
      </w:r>
      <w:r>
        <w:rPr>
          <w:rFonts w:ascii="Times New Roman" w:hAnsi="Times New Roman" w:cs="Times New Roman"/>
          <w:sz w:val="24"/>
          <w:szCs w:val="24"/>
          <w:lang w:val="id-ID"/>
        </w:rPr>
        <w:t xml:space="preserve">) dalam kehidupan manusia hampir sama tuanya </w:t>
      </w:r>
      <w:r>
        <w:rPr>
          <w:rFonts w:ascii="Times New Roman" w:hAnsi="Times New Roman" w:cs="Times New Roman"/>
          <w:sz w:val="24"/>
          <w:szCs w:val="24"/>
          <w:lang w:val="id-ID"/>
        </w:rPr>
        <w:lastRenderedPageBreak/>
        <w:t xml:space="preserve">dengan sejarah kehidupan manusia itu sendiri. Sampai datangnya Islam, perzinaan masih malang-melintang mewarnai kehidupan manusia. </w:t>
      </w:r>
    </w:p>
    <w:p w:rsidR="00BA2BE9" w:rsidRPr="008126CD"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Mendukung pendapat di atas, Umar Shihab menulis bahwa </w:t>
      </w:r>
      <w:r w:rsidRPr="00FD2816">
        <w:rPr>
          <w:rFonts w:ascii="Times New Roman" w:hAnsi="Times New Roman" w:cs="Times New Roman"/>
          <w:sz w:val="24"/>
          <w:szCs w:val="24"/>
          <w:lang w:val="id-ID"/>
        </w:rPr>
        <w:t xml:space="preserve">beberapa adat kebiasaan tercela yang dimiliki oleh masyarakat Arab jahiliyah </w:t>
      </w:r>
      <w:r>
        <w:rPr>
          <w:rFonts w:ascii="Times New Roman" w:hAnsi="Times New Roman" w:cs="Times New Roman"/>
          <w:sz w:val="24"/>
          <w:szCs w:val="24"/>
          <w:lang w:val="id-ID"/>
        </w:rPr>
        <w:t xml:space="preserve">adalah </w:t>
      </w:r>
      <w:r w:rsidR="00F742EA">
        <w:rPr>
          <w:rFonts w:ascii="Times New Roman" w:hAnsi="Times New Roman" w:cs="Times New Roman"/>
          <w:sz w:val="24"/>
          <w:szCs w:val="24"/>
          <w:lang w:val="id-ID"/>
        </w:rPr>
        <w:t>“</w:t>
      </w:r>
      <w:r w:rsidRPr="00FD2816">
        <w:rPr>
          <w:rFonts w:ascii="Times New Roman" w:hAnsi="Times New Roman" w:cs="Times New Roman"/>
          <w:sz w:val="24"/>
          <w:szCs w:val="24"/>
          <w:lang w:val="id-ID"/>
        </w:rPr>
        <w:t xml:space="preserve">minuman keras, zina, riba, perbudakan, dan lain-lain </w:t>
      </w:r>
      <w:r>
        <w:rPr>
          <w:rFonts w:ascii="Times New Roman" w:hAnsi="Times New Roman" w:cs="Times New Roman"/>
          <w:sz w:val="24"/>
          <w:szCs w:val="24"/>
          <w:lang w:val="id-ID"/>
        </w:rPr>
        <w:t xml:space="preserve">yang </w:t>
      </w:r>
      <w:r w:rsidRPr="00FD2816">
        <w:rPr>
          <w:rFonts w:ascii="Times New Roman" w:hAnsi="Times New Roman" w:cs="Times New Roman"/>
          <w:sz w:val="24"/>
          <w:szCs w:val="24"/>
          <w:lang w:val="id-ID"/>
        </w:rPr>
        <w:t>tidak lagi merupakan tingkah laku perorangan, tetapi telah membudaya dan menjadi bagian dari pandangan masyarakat.</w:t>
      </w:r>
      <w:r w:rsidR="00F742EA">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
      </w:r>
      <w:r>
        <w:rPr>
          <w:rFonts w:ascii="Times New Roman" w:hAnsi="Times New Roman" w:cs="Times New Roman"/>
          <w:sz w:val="24"/>
          <w:szCs w:val="24"/>
          <w:lang w:val="id-ID"/>
        </w:rPr>
        <w:t xml:space="preserve"> Besar kemungkinan, untuk mengatasi masalah zina inilah maka dihalalkan oleh Allah suatu lembaga yang disebut pernikahan.  </w:t>
      </w:r>
      <w:r w:rsidRPr="008126CD">
        <w:rPr>
          <w:rFonts w:ascii="Times New Roman" w:hAnsi="Times New Roman" w:cs="Times New Roman"/>
          <w:sz w:val="24"/>
          <w:szCs w:val="24"/>
          <w:lang w:val="id-ID"/>
        </w:rPr>
        <w:t xml:space="preserve"> </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Setiap manusia butuh ketenangan (</w:t>
      </w:r>
      <w:r w:rsidRPr="00771BBE">
        <w:rPr>
          <w:rFonts w:ascii="Times New Roman" w:hAnsi="Times New Roman" w:cs="Times New Roman"/>
          <w:i/>
          <w:sz w:val="24"/>
          <w:szCs w:val="24"/>
          <w:lang w:val="id-ID"/>
        </w:rPr>
        <w:t>sakinah</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Ia mencari cinta (</w:t>
      </w:r>
      <w:r w:rsidRPr="00771BBE">
        <w:rPr>
          <w:rFonts w:ascii="Times New Roman" w:hAnsi="Times New Roman" w:cs="Times New Roman"/>
          <w:i/>
          <w:sz w:val="24"/>
          <w:szCs w:val="24"/>
          <w:lang w:val="id-ID"/>
        </w:rPr>
        <w:t>mawaddah</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7"/>
      </w:r>
      <w:r>
        <w:rPr>
          <w:rFonts w:ascii="Times New Roman" w:hAnsi="Times New Roman" w:cs="Times New Roman"/>
          <w:sz w:val="24"/>
          <w:szCs w:val="24"/>
          <w:lang w:val="id-ID"/>
        </w:rPr>
        <w:t xml:space="preserve"> yang  ingin dibalas. Ia pun ingin berbagi kasih sayang (</w:t>
      </w:r>
      <w:r w:rsidRPr="00771BBE">
        <w:rPr>
          <w:rFonts w:ascii="Times New Roman" w:hAnsi="Times New Roman" w:cs="Times New Roman"/>
          <w:i/>
          <w:sz w:val="24"/>
          <w:szCs w:val="24"/>
          <w:lang w:val="id-ID"/>
        </w:rPr>
        <w:t>rahmah</w:t>
      </w:r>
      <w:r>
        <w:rPr>
          <w:rFonts w:ascii="Times New Roman" w:hAnsi="Times New Roman" w:cs="Times New Roman"/>
          <w:sz w:val="24"/>
          <w:szCs w:val="24"/>
          <w:lang w:val="id-ID"/>
        </w:rPr>
        <w:t xml:space="preserve">). Sebagai solusi dari hal-hal di ataslah maka Allah mensyaria’tkan pernikahan. </w:t>
      </w:r>
    </w:p>
    <w:p w:rsidR="00BA2BE9" w:rsidRPr="00380FB6"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Pernikahan mempertemukan dua orang</w:t>
      </w:r>
      <w:r>
        <w:rPr>
          <w:rFonts w:ascii="Times New Roman" w:hAnsi="Times New Roman" w:cs="Times New Roman"/>
          <w:sz w:val="24"/>
          <w:szCs w:val="24"/>
        </w:rPr>
        <w:t xml:space="preserve">—laki-laki dan perempuan—yang </w:t>
      </w:r>
      <w:r>
        <w:rPr>
          <w:rFonts w:ascii="Times New Roman" w:hAnsi="Times New Roman" w:cs="Times New Roman"/>
          <w:sz w:val="24"/>
          <w:szCs w:val="24"/>
          <w:lang w:val="id-ID"/>
        </w:rPr>
        <w:t>selama ini belum pernah hidup bersama menjadi pasangan suami isteri. Mereka lalu menjadi satu kesatuan. Menjadi satu unit kerja</w:t>
      </w:r>
      <w:r>
        <w:rPr>
          <w:rFonts w:ascii="Times New Roman" w:hAnsi="Times New Roman" w:cs="Times New Roman"/>
          <w:sz w:val="24"/>
          <w:szCs w:val="24"/>
        </w:rPr>
        <w:t xml:space="preserve">—yang saling membantu dan saling meringankan—dalam </w:t>
      </w:r>
      <w:r>
        <w:rPr>
          <w:rFonts w:ascii="Times New Roman" w:hAnsi="Times New Roman" w:cs="Times New Roman"/>
          <w:sz w:val="24"/>
          <w:szCs w:val="24"/>
          <w:lang w:val="id-ID"/>
        </w:rPr>
        <w:t xml:space="preserve">membangun mahligai rumah tangga. Keberadaan mereka sebagai sebuah pasangan sudah merupakan sebuah </w:t>
      </w:r>
      <w:r w:rsidRPr="00162E9D">
        <w:rPr>
          <w:rFonts w:ascii="Times New Roman" w:hAnsi="Times New Roman" w:cs="Times New Roman"/>
          <w:i/>
          <w:sz w:val="24"/>
          <w:szCs w:val="24"/>
          <w:lang w:val="id-ID"/>
        </w:rPr>
        <w:t>sunatullah</w:t>
      </w:r>
      <w:r>
        <w:rPr>
          <w:rFonts w:ascii="Times New Roman" w:hAnsi="Times New Roman" w:cs="Times New Roman"/>
          <w:sz w:val="24"/>
          <w:szCs w:val="24"/>
          <w:lang w:val="id-ID"/>
        </w:rPr>
        <w:t xml:space="preserve"> terhadap makhluk yang bernyawa. </w:t>
      </w:r>
      <w:r w:rsidRPr="002D0C96">
        <w:rPr>
          <w:rFonts w:ascii="Times New Roman" w:hAnsi="Times New Roman" w:cs="Times New Roman"/>
          <w:sz w:val="24"/>
          <w:szCs w:val="24"/>
          <w:lang w:val="id-ID"/>
        </w:rPr>
        <w:t>Hidup berpasangan menjadi k</w:t>
      </w:r>
      <w:r>
        <w:rPr>
          <w:rFonts w:ascii="Times New Roman" w:hAnsi="Times New Roman" w:cs="Times New Roman"/>
          <w:sz w:val="24"/>
          <w:szCs w:val="24"/>
          <w:lang w:val="id-ID"/>
        </w:rPr>
        <w:t>odrat bagi laki-laki dan perempuan.</w:t>
      </w:r>
      <w:r>
        <w:rPr>
          <w:rStyle w:val="FootnoteReference"/>
          <w:rFonts w:ascii="Times New Roman" w:hAnsi="Times New Roman" w:cs="Times New Roman"/>
          <w:sz w:val="24"/>
          <w:szCs w:val="24"/>
          <w:lang w:val="id-ID"/>
        </w:rPr>
        <w:footnoteReference w:id="8"/>
      </w:r>
    </w:p>
    <w:p w:rsidR="00BA2BE9" w:rsidRDefault="008E18B9" w:rsidP="008E18B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BA2BE9">
        <w:rPr>
          <w:rFonts w:ascii="Times New Roman" w:hAnsi="Times New Roman" w:cs="Times New Roman"/>
          <w:sz w:val="24"/>
          <w:szCs w:val="24"/>
          <w:lang w:val="id-ID"/>
        </w:rPr>
        <w:t xml:space="preserve">ehidupan manusia berlawanan jenis yang didahului oleh ikatan perkawinan adalah bentuk yang paling sempurna dari kehidupan bersama. Hidup bersama tanpa nikah hanya akan menghasilkan kesenangan semu. </w:t>
      </w:r>
      <w:r w:rsidR="00BA2BE9">
        <w:rPr>
          <w:rFonts w:ascii="Times New Roman" w:hAnsi="Times New Roman" w:cs="Times New Roman"/>
          <w:sz w:val="24"/>
          <w:szCs w:val="24"/>
          <w:lang w:val="id-ID"/>
        </w:rPr>
        <w:lastRenderedPageBreak/>
        <w:t xml:space="preserve">Sedangkan kebahagiaan hakiki dan sejati didapat dalam kehidupan bersama yang diikat dengan perkawinan.    </w:t>
      </w:r>
    </w:p>
    <w:p w:rsidR="002F5EE3" w:rsidRDefault="00D73290" w:rsidP="002F5EE3">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Abdul Rahman Ghozali—mengutip Sayyid Sabiq—mengatakan </w:t>
      </w:r>
      <w:r w:rsidR="002F5EE3">
        <w:rPr>
          <w:rFonts w:ascii="Times New Roman" w:hAnsi="Times New Roman" w:cs="Times New Roman"/>
          <w:sz w:val="24"/>
          <w:szCs w:val="24"/>
          <w:lang w:val="id-ID"/>
        </w:rPr>
        <w:t xml:space="preserve">bahwa: </w:t>
      </w:r>
    </w:p>
    <w:p w:rsidR="00BA2BE9" w:rsidRPr="00F128B8" w:rsidRDefault="00677D14" w:rsidP="00677D14">
      <w:p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2F5EE3" w:rsidRPr="00F128B8">
        <w:rPr>
          <w:rFonts w:ascii="Times New Roman" w:hAnsi="Times New Roman" w:cs="Times New Roman"/>
          <w:sz w:val="24"/>
          <w:szCs w:val="24"/>
          <w:lang w:val="id-ID"/>
        </w:rPr>
        <w:t>P</w:t>
      </w:r>
      <w:r w:rsidR="00BA2BE9" w:rsidRPr="00F128B8">
        <w:rPr>
          <w:rFonts w:ascii="Times New Roman" w:hAnsi="Times New Roman" w:cs="Times New Roman"/>
          <w:sz w:val="24"/>
          <w:szCs w:val="24"/>
          <w:lang w:val="id-ID"/>
        </w:rPr>
        <w:t>erkawinan merupakan salah satu sunnatullah yang berlaku pada semua makhluk Tuhan, baik manusia, hewan, maupun tumbuh-tumbuhan. Perkawinan merupakan cara yang dipilih Allah sebagai jalan bagi manusia untuk beranak-pinak, berkembang biak, dan melestarikan hidupnya setelah masing-masing pasangan siap melakukan perannya yang positif dalam mewujudkan tujuan perkawinan.</w:t>
      </w:r>
      <w:r w:rsidR="00D73290" w:rsidRPr="00F128B8">
        <w:rPr>
          <w:rFonts w:ascii="Times New Roman" w:hAnsi="Times New Roman" w:cs="Times New Roman"/>
          <w:sz w:val="24"/>
          <w:szCs w:val="24"/>
          <w:lang w:val="id-ID"/>
        </w:rPr>
        <w:t xml:space="preserve"> </w:t>
      </w:r>
      <w:r w:rsidR="00BA2BE9" w:rsidRPr="00F128B8">
        <w:rPr>
          <w:rFonts w:ascii="Times New Roman" w:hAnsi="Times New Roman" w:cs="Times New Roman"/>
          <w:sz w:val="24"/>
          <w:szCs w:val="24"/>
          <w:lang w:val="id-ID"/>
        </w:rPr>
        <w:t>Allah tidak menjadikan manusia seperti makhluk lainnya yang hidup bebas mengikuti nalurinya dan berhubungan secara anark</w:t>
      </w:r>
      <w:r w:rsidR="002F5EE3" w:rsidRPr="00F128B8">
        <w:rPr>
          <w:rFonts w:ascii="Times New Roman" w:hAnsi="Times New Roman" w:cs="Times New Roman"/>
          <w:sz w:val="24"/>
          <w:szCs w:val="24"/>
          <w:lang w:val="id-ID"/>
        </w:rPr>
        <w:t>h</w:t>
      </w:r>
      <w:r w:rsidR="00BA2BE9" w:rsidRPr="00F128B8">
        <w:rPr>
          <w:rFonts w:ascii="Times New Roman" w:hAnsi="Times New Roman" w:cs="Times New Roman"/>
          <w:sz w:val="24"/>
          <w:szCs w:val="24"/>
          <w:lang w:val="id-ID"/>
        </w:rPr>
        <w:t>i tanpa aturan. Demi menjaga kehormatan dan martabat kemuliaan manusia, Allah mengadakan hukum sesuai dengan martabatnya</w:t>
      </w:r>
      <w:r w:rsidR="002F5EE3" w:rsidRPr="00F128B8">
        <w:rPr>
          <w:rFonts w:ascii="Times New Roman" w:hAnsi="Times New Roman" w:cs="Times New Roman"/>
          <w:sz w:val="24"/>
          <w:szCs w:val="24"/>
          <w:lang w:val="id-ID"/>
        </w:rPr>
        <w:t>,</w:t>
      </w:r>
      <w:r w:rsidR="00BA2BE9" w:rsidRPr="00F128B8">
        <w:rPr>
          <w:rFonts w:ascii="Times New Roman" w:hAnsi="Times New Roman" w:cs="Times New Roman"/>
          <w:sz w:val="24"/>
          <w:szCs w:val="24"/>
          <w:lang w:val="id-ID"/>
        </w:rPr>
        <w:t xml:space="preserve"> sehingga hubungan antara laki-laki dan wanita diatur secara terhormat dan</w:t>
      </w:r>
      <w:r w:rsidR="002F5EE3" w:rsidRPr="00F128B8">
        <w:rPr>
          <w:rFonts w:ascii="Times New Roman" w:hAnsi="Times New Roman" w:cs="Times New Roman"/>
          <w:sz w:val="24"/>
          <w:szCs w:val="24"/>
          <w:lang w:val="id-ID"/>
        </w:rPr>
        <w:t xml:space="preserve"> berdasarkan rasa saling meridha</w:t>
      </w:r>
      <w:r w:rsidR="00BA2BE9" w:rsidRPr="00F128B8">
        <w:rPr>
          <w:rFonts w:ascii="Times New Roman" w:hAnsi="Times New Roman" w:cs="Times New Roman"/>
          <w:sz w:val="24"/>
          <w:szCs w:val="24"/>
          <w:lang w:val="id-ID"/>
        </w:rPr>
        <w:t xml:space="preserve">i, dengan upacara ijab kabul sebagai lambang </w:t>
      </w:r>
      <w:r w:rsidR="002F5EE3" w:rsidRPr="00F128B8">
        <w:rPr>
          <w:rFonts w:ascii="Times New Roman" w:hAnsi="Times New Roman" w:cs="Times New Roman"/>
          <w:sz w:val="24"/>
          <w:szCs w:val="24"/>
          <w:lang w:val="id-ID"/>
        </w:rPr>
        <w:t>adanya rasa ridha-meridha</w:t>
      </w:r>
      <w:r w:rsidR="00BA2BE9" w:rsidRPr="00F128B8">
        <w:rPr>
          <w:rFonts w:ascii="Times New Roman" w:hAnsi="Times New Roman" w:cs="Times New Roman"/>
          <w:sz w:val="24"/>
          <w:szCs w:val="24"/>
          <w:lang w:val="id-ID"/>
        </w:rPr>
        <w:t>i, dan dengan dihadiri oleh para saksi yang menyaksikan bahwa pasangan laki-laki dan wanita itu telah saling terikat.</w:t>
      </w:r>
      <w:r w:rsidR="002F5EE3" w:rsidRPr="00F128B8">
        <w:rPr>
          <w:rFonts w:ascii="Times New Roman" w:hAnsi="Times New Roman" w:cs="Times New Roman"/>
          <w:sz w:val="24"/>
          <w:szCs w:val="24"/>
          <w:lang w:val="id-ID"/>
        </w:rPr>
        <w:t xml:space="preserve"> </w:t>
      </w:r>
      <w:r w:rsidR="00BA2BE9" w:rsidRPr="00F128B8">
        <w:rPr>
          <w:rFonts w:ascii="Times New Roman" w:hAnsi="Times New Roman" w:cs="Times New Roman"/>
          <w:sz w:val="24"/>
          <w:szCs w:val="24"/>
          <w:lang w:val="id-ID"/>
        </w:rPr>
        <w:t xml:space="preserve">Bentuk perkawinan ini telah memberikan jalan yang aman pada naluri seks, memelihara keturunan dengan baik, dan menjaga kaum </w:t>
      </w:r>
      <w:r w:rsidR="002F5EE3" w:rsidRPr="00F128B8">
        <w:rPr>
          <w:rFonts w:ascii="Times New Roman" w:hAnsi="Times New Roman" w:cs="Times New Roman"/>
          <w:sz w:val="24"/>
          <w:szCs w:val="24"/>
          <w:lang w:val="id-ID"/>
        </w:rPr>
        <w:t>perempuan</w:t>
      </w:r>
      <w:r w:rsidR="00BA2BE9" w:rsidRPr="00F128B8">
        <w:rPr>
          <w:rFonts w:ascii="Times New Roman" w:hAnsi="Times New Roman" w:cs="Times New Roman"/>
          <w:sz w:val="24"/>
          <w:szCs w:val="24"/>
          <w:lang w:val="id-ID"/>
        </w:rPr>
        <w:t xml:space="preserve"> agar tidak laksana rumput yang bisa dimakan </w:t>
      </w:r>
      <w:r w:rsidR="002F5EE3" w:rsidRPr="00F128B8">
        <w:rPr>
          <w:rFonts w:ascii="Times New Roman" w:hAnsi="Times New Roman" w:cs="Times New Roman"/>
          <w:sz w:val="24"/>
          <w:szCs w:val="24"/>
          <w:lang w:val="id-ID"/>
        </w:rPr>
        <w:t xml:space="preserve">oleh </w:t>
      </w:r>
      <w:r w:rsidR="00BA2BE9" w:rsidRPr="00F128B8">
        <w:rPr>
          <w:rFonts w:ascii="Times New Roman" w:hAnsi="Times New Roman" w:cs="Times New Roman"/>
          <w:sz w:val="24"/>
          <w:szCs w:val="24"/>
          <w:lang w:val="id-ID"/>
        </w:rPr>
        <w:t xml:space="preserve">binatang ternak dengan seenaknya. Pergaulan suami isteri menurut ajaran Islam diletakkan di </w:t>
      </w:r>
      <w:r w:rsidR="002F5EE3" w:rsidRPr="00F128B8">
        <w:rPr>
          <w:rFonts w:ascii="Times New Roman" w:hAnsi="Times New Roman" w:cs="Times New Roman"/>
          <w:sz w:val="24"/>
          <w:szCs w:val="24"/>
          <w:lang w:val="id-ID"/>
        </w:rPr>
        <w:t>bawah naluri keibuan dan kebapa</w:t>
      </w:r>
      <w:r w:rsidR="00BA2BE9" w:rsidRPr="00F128B8">
        <w:rPr>
          <w:rFonts w:ascii="Times New Roman" w:hAnsi="Times New Roman" w:cs="Times New Roman"/>
          <w:sz w:val="24"/>
          <w:szCs w:val="24"/>
          <w:lang w:val="id-ID"/>
        </w:rPr>
        <w:t xml:space="preserve">an sebagaimana ladang yang baik </w:t>
      </w:r>
      <w:r w:rsidR="002F5EE3" w:rsidRPr="00F128B8">
        <w:rPr>
          <w:rFonts w:ascii="Times New Roman" w:hAnsi="Times New Roman" w:cs="Times New Roman"/>
          <w:sz w:val="24"/>
          <w:szCs w:val="24"/>
          <w:lang w:val="id-ID"/>
        </w:rPr>
        <w:t xml:space="preserve">yang nantinya menumbuhkan tumbuh-tumbuhan yang baik dan </w:t>
      </w:r>
      <w:r w:rsidR="00BA2BE9" w:rsidRPr="00F128B8">
        <w:rPr>
          <w:rFonts w:ascii="Times New Roman" w:hAnsi="Times New Roman" w:cs="Times New Roman"/>
          <w:sz w:val="24"/>
          <w:szCs w:val="24"/>
          <w:lang w:val="id-ID"/>
        </w:rPr>
        <w:t>menghasilkan buah yang baik pula</w:t>
      </w:r>
      <w:r w:rsidR="00C03170">
        <w:rPr>
          <w:rFonts w:ascii="Times New Roman" w:hAnsi="Times New Roman" w:cs="Times New Roman"/>
          <w:sz w:val="24"/>
          <w:szCs w:val="24"/>
          <w:lang w:val="id-ID"/>
        </w:rPr>
        <w:t>.”</w:t>
      </w:r>
      <w:r w:rsidR="00BA2BE9" w:rsidRPr="00F128B8">
        <w:rPr>
          <w:rStyle w:val="FootnoteReference"/>
          <w:rFonts w:ascii="Times New Roman" w:hAnsi="Times New Roman" w:cs="Times New Roman"/>
          <w:sz w:val="24"/>
          <w:szCs w:val="24"/>
          <w:lang w:val="id-ID"/>
        </w:rPr>
        <w:footnoteReference w:id="9"/>
      </w:r>
      <w:r w:rsidR="00BA2BE9" w:rsidRPr="00F128B8">
        <w:rPr>
          <w:rFonts w:ascii="Times New Roman" w:hAnsi="Times New Roman" w:cs="Times New Roman"/>
          <w:sz w:val="24"/>
          <w:szCs w:val="24"/>
          <w:lang w:val="id-ID"/>
        </w:rPr>
        <w:t xml:space="preserve"> </w:t>
      </w:r>
    </w:p>
    <w:p w:rsidR="00677D14" w:rsidRDefault="00677D14" w:rsidP="00BA2BE9">
      <w:pPr>
        <w:spacing w:after="0" w:line="360" w:lineRule="auto"/>
        <w:ind w:left="357" w:firstLine="777"/>
        <w:jc w:val="both"/>
        <w:rPr>
          <w:rFonts w:ascii="Times New Roman" w:hAnsi="Times New Roman" w:cs="Times New Roman"/>
          <w:sz w:val="24"/>
          <w:szCs w:val="24"/>
          <w:lang w:val="id-ID"/>
        </w:rPr>
      </w:pPr>
    </w:p>
    <w:p w:rsidR="00BA2BE9"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natural, dalam kehidupan rumah tangga telah terjadi pembagian kerja antara suami dengan isteri. Keduanya juga harus saling memahami ada hak dan kewajiban yang harus diterima dan mesti dilaksanakan. Semakin tinggi intensitas saling pengertian dan saling memahami antara kedua belah pihak maka akan semakin mendekatkan rumah tangga yang dibina kepada mahligai kebahagiaan. </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dua orang yang selama ini berbeda dalam banyak hal, mewujudkan rumah tangga bahagia tentu butuh perjuangan ekstra keras. Menyatukan visi yang tentunya tak selalu sama, menekan ego yang biasanya tak suka diusik, kehidupan sebelumnya yang dilatarbelakangi lingkungan dan </w:t>
      </w:r>
      <w:r>
        <w:rPr>
          <w:rFonts w:ascii="Times New Roman" w:hAnsi="Times New Roman" w:cs="Times New Roman"/>
          <w:sz w:val="24"/>
          <w:szCs w:val="24"/>
          <w:lang w:val="id-ID"/>
        </w:rPr>
        <w:lastRenderedPageBreak/>
        <w:t xml:space="preserve">pergaulan yang berbeda, tentunya hal-hal di atas hanyalah beberapa dari sekian banyak pekerjaan rumah yang mesti diselesaikan pada saat biduk rumah tangga baru saja dikayuh. Kesiapan mental menjadi hal yang paling urgen dalam mencari solusi atas setiap permasalahan yang muncul. Boleh jadi inilah alasan sebagian orang mengatakan bahwa pernikahan bukan hanya soal umur. Tetapi lebih dari itu, nikah adalah soal kesiapan mental.     </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jarang penyatuan dua ide </w:t>
      </w:r>
      <w:r>
        <w:rPr>
          <w:rFonts w:ascii="Times New Roman" w:hAnsi="Times New Roman" w:cs="Times New Roman"/>
          <w:sz w:val="24"/>
          <w:szCs w:val="24"/>
        </w:rPr>
        <w:t>ber</w:t>
      </w:r>
      <w:r>
        <w:rPr>
          <w:rFonts w:ascii="Times New Roman" w:hAnsi="Times New Roman" w:cs="Times New Roman"/>
          <w:sz w:val="24"/>
          <w:szCs w:val="24"/>
          <w:lang w:val="id-ID"/>
        </w:rPr>
        <w:t xml:space="preserve">akhir konflik, perselisihan, </w:t>
      </w:r>
      <w:r>
        <w:rPr>
          <w:rFonts w:ascii="Times New Roman" w:hAnsi="Times New Roman" w:cs="Times New Roman"/>
          <w:sz w:val="24"/>
          <w:szCs w:val="24"/>
        </w:rPr>
        <w:t xml:space="preserve">atau </w:t>
      </w:r>
      <w:r>
        <w:rPr>
          <w:rFonts w:ascii="Times New Roman" w:hAnsi="Times New Roman" w:cs="Times New Roman"/>
          <w:sz w:val="24"/>
          <w:szCs w:val="24"/>
          <w:lang w:val="id-ID"/>
        </w:rPr>
        <w:t>bahkan pertengkaran. Terlebih lagi bagi pasangan yang menikah di usia muda, meski tidak seluruhnya. Di usia muda, ego masih sulit ditekan. Hasrat untuk mengikuti arus</w:t>
      </w:r>
      <w:r>
        <w:rPr>
          <w:rFonts w:ascii="Times New Roman" w:hAnsi="Times New Roman" w:cs="Times New Roman"/>
          <w:sz w:val="24"/>
          <w:szCs w:val="24"/>
        </w:rPr>
        <w:t xml:space="preserve">—gejolak </w:t>
      </w:r>
      <w:r>
        <w:rPr>
          <w:rFonts w:ascii="Times New Roman" w:hAnsi="Times New Roman" w:cs="Times New Roman"/>
          <w:sz w:val="24"/>
          <w:szCs w:val="24"/>
          <w:lang w:val="id-ID"/>
        </w:rPr>
        <w:t>darah muda dan trend dunia masa kini</w:t>
      </w:r>
      <w:r>
        <w:rPr>
          <w:rFonts w:ascii="Times New Roman" w:hAnsi="Times New Roman" w:cs="Times New Roman"/>
          <w:sz w:val="24"/>
          <w:szCs w:val="24"/>
        </w:rPr>
        <w:t xml:space="preserve">—masih </w:t>
      </w:r>
      <w:r>
        <w:rPr>
          <w:rFonts w:ascii="Times New Roman" w:hAnsi="Times New Roman" w:cs="Times New Roman"/>
          <w:sz w:val="24"/>
          <w:szCs w:val="24"/>
          <w:lang w:val="id-ID"/>
        </w:rPr>
        <w:t xml:space="preserve"> sangat kuat. Bukan tidak mungkin keadaan ini kadang mengusik ketenangan bahtera rumah tangga. Jika masalah semakin meruncing dan akhirnya mencapai klimaks, bahtera rumah tangga dapat oleng dan terbalik. Jika ini sampai terjadi maka rumah tangga di ambang kehancuran (perceraian). </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sidRPr="000578BF">
        <w:rPr>
          <w:rFonts w:ascii="Times New Roman" w:hAnsi="Times New Roman" w:cs="Times New Roman"/>
          <w:sz w:val="24"/>
          <w:szCs w:val="24"/>
        </w:rPr>
        <w:t xml:space="preserve">Perceraian memang </w:t>
      </w:r>
      <w:r>
        <w:rPr>
          <w:rFonts w:ascii="Times New Roman" w:hAnsi="Times New Roman" w:cs="Times New Roman"/>
          <w:sz w:val="24"/>
          <w:szCs w:val="24"/>
          <w:lang w:val="id-ID"/>
        </w:rPr>
        <w:t xml:space="preserve">sesuatu yang </w:t>
      </w:r>
      <w:r w:rsidRPr="000578BF">
        <w:rPr>
          <w:rFonts w:ascii="Times New Roman" w:hAnsi="Times New Roman" w:cs="Times New Roman"/>
          <w:sz w:val="24"/>
          <w:szCs w:val="24"/>
        </w:rPr>
        <w:t>halal</w:t>
      </w:r>
      <w:r>
        <w:rPr>
          <w:rFonts w:ascii="Times New Roman" w:hAnsi="Times New Roman" w:cs="Times New Roman"/>
          <w:sz w:val="24"/>
          <w:szCs w:val="24"/>
          <w:lang w:val="id-ID"/>
        </w:rPr>
        <w:t>.</w:t>
      </w:r>
      <w:r w:rsidRPr="000578BF">
        <w:rPr>
          <w:rFonts w:ascii="Times New Roman" w:hAnsi="Times New Roman" w:cs="Times New Roman"/>
          <w:sz w:val="24"/>
          <w:szCs w:val="24"/>
        </w:rPr>
        <w:t xml:space="preserve"> </w:t>
      </w:r>
      <w:r>
        <w:rPr>
          <w:rFonts w:ascii="Times New Roman" w:hAnsi="Times New Roman" w:cs="Times New Roman"/>
          <w:sz w:val="24"/>
          <w:szCs w:val="24"/>
          <w:lang w:val="id-ID"/>
        </w:rPr>
        <w:t>N</w:t>
      </w:r>
      <w:r w:rsidRPr="000578BF">
        <w:rPr>
          <w:rFonts w:ascii="Times New Roman" w:hAnsi="Times New Roman" w:cs="Times New Roman"/>
          <w:sz w:val="24"/>
          <w:szCs w:val="24"/>
        </w:rPr>
        <w:t xml:space="preserve">amun Allah sangat membencinya. Rasulullah </w:t>
      </w:r>
      <w:r w:rsidR="004477C8">
        <w:rPr>
          <w:rFonts w:ascii="Times New Roman" w:hAnsi="Times New Roman" w:cs="Times New Roman"/>
          <w:sz w:val="24"/>
          <w:szCs w:val="24"/>
          <w:lang w:val="id-ID"/>
        </w:rPr>
        <w:t>SAW.</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bahkan </w:t>
      </w:r>
      <w:r w:rsidRPr="000578BF">
        <w:rPr>
          <w:rFonts w:ascii="Times New Roman" w:hAnsi="Times New Roman" w:cs="Times New Roman"/>
          <w:sz w:val="24"/>
          <w:szCs w:val="24"/>
        </w:rPr>
        <w:t>pernah menyatakan</w:t>
      </w:r>
      <w:r>
        <w:rPr>
          <w:rFonts w:ascii="Times New Roman" w:hAnsi="Times New Roman" w:cs="Times New Roman"/>
          <w:sz w:val="24"/>
          <w:szCs w:val="24"/>
          <w:lang w:val="id-ID"/>
        </w:rPr>
        <w:t>:</w:t>
      </w:r>
      <w:r w:rsidRPr="000578BF">
        <w:rPr>
          <w:rFonts w:ascii="Times New Roman" w:hAnsi="Times New Roman" w:cs="Times New Roman"/>
          <w:sz w:val="24"/>
          <w:szCs w:val="24"/>
        </w:rPr>
        <w:t xml:space="preserve"> </w:t>
      </w:r>
    </w:p>
    <w:p w:rsidR="00BA2BE9" w:rsidRPr="008B628E" w:rsidRDefault="00BA2BE9" w:rsidP="00CC0035">
      <w:pPr>
        <w:spacing w:after="0" w:line="240" w:lineRule="auto"/>
        <w:ind w:left="284" w:firstLine="141"/>
        <w:jc w:val="right"/>
        <w:rPr>
          <w:rFonts w:ascii="Times New Roman" w:hAnsi="Times New Roman" w:cs="Traditional Arabic"/>
          <w:i/>
          <w:sz w:val="32"/>
          <w:szCs w:val="32"/>
          <w:rtl/>
        </w:rPr>
      </w:pPr>
      <w:r>
        <w:rPr>
          <w:rFonts w:ascii="Times New Roman" w:hAnsi="Times New Roman" w:cs="Traditional Arabic" w:hint="cs"/>
          <w:i/>
          <w:sz w:val="32"/>
          <w:szCs w:val="32"/>
          <w:rtl/>
        </w:rPr>
        <w:t>حدثنا كثير بن عبيد</w:t>
      </w:r>
      <w:r w:rsidR="003B769D">
        <w:rPr>
          <w:rFonts w:ascii="Times New Roman" w:hAnsi="Times New Roman" w:cs="Traditional Arabic" w:hint="cs"/>
          <w:i/>
          <w:sz w:val="32"/>
          <w:szCs w:val="32"/>
          <w:rtl/>
        </w:rPr>
        <w:t xml:space="preserve"> حدثنا</w:t>
      </w:r>
      <w:r>
        <w:rPr>
          <w:rFonts w:ascii="Times New Roman" w:hAnsi="Times New Roman" w:cs="Traditional Arabic" w:hint="cs"/>
          <w:i/>
          <w:sz w:val="32"/>
          <w:szCs w:val="32"/>
          <w:rtl/>
        </w:rPr>
        <w:t xml:space="preserve"> محمد بن خالد عن </w:t>
      </w:r>
      <w:r w:rsidR="003B769D">
        <w:rPr>
          <w:rFonts w:ascii="Times New Roman" w:hAnsi="Times New Roman" w:cs="Traditional Arabic" w:hint="cs"/>
          <w:i/>
          <w:sz w:val="32"/>
          <w:szCs w:val="32"/>
          <w:rtl/>
        </w:rPr>
        <w:t xml:space="preserve">معرف بن واصل عن </w:t>
      </w:r>
      <w:r>
        <w:rPr>
          <w:rFonts w:ascii="Times New Roman" w:hAnsi="Times New Roman" w:cs="Traditional Arabic" w:hint="cs"/>
          <w:i/>
          <w:sz w:val="32"/>
          <w:szCs w:val="32"/>
          <w:rtl/>
        </w:rPr>
        <w:t>محارب بن دثار</w:t>
      </w:r>
      <w:r w:rsidR="003B769D">
        <w:rPr>
          <w:rFonts w:ascii="Times New Roman" w:hAnsi="Times New Roman" w:cs="Traditional Arabic" w:hint="cs"/>
          <w:i/>
          <w:sz w:val="32"/>
          <w:szCs w:val="32"/>
          <w:rtl/>
        </w:rPr>
        <w:t xml:space="preserve"> عن</w:t>
      </w:r>
      <w:r>
        <w:rPr>
          <w:rFonts w:ascii="Times New Roman" w:hAnsi="Times New Roman" w:cs="Traditional Arabic" w:hint="cs"/>
          <w:i/>
          <w:sz w:val="32"/>
          <w:szCs w:val="32"/>
          <w:rtl/>
        </w:rPr>
        <w:t xml:space="preserve"> </w:t>
      </w:r>
      <w:r w:rsidR="003B769D">
        <w:rPr>
          <w:rFonts w:ascii="Times New Roman" w:hAnsi="Times New Roman" w:cs="Traditional Arabic" w:hint="cs"/>
          <w:i/>
          <w:sz w:val="32"/>
          <w:szCs w:val="32"/>
          <w:rtl/>
        </w:rPr>
        <w:t>ا</w:t>
      </w:r>
      <w:r>
        <w:rPr>
          <w:rFonts w:ascii="Times New Roman" w:hAnsi="Times New Roman" w:cs="Traditional Arabic" w:hint="cs"/>
          <w:i/>
          <w:sz w:val="32"/>
          <w:szCs w:val="32"/>
          <w:rtl/>
        </w:rPr>
        <w:t>بن عمر</w:t>
      </w:r>
      <w:r w:rsidR="00DE01FE">
        <w:rPr>
          <w:rFonts w:ascii="Times New Roman" w:hAnsi="Times New Roman" w:cs="Traditional Arabic" w:hint="cs"/>
          <w:i/>
          <w:sz w:val="32"/>
          <w:szCs w:val="32"/>
          <w:rtl/>
        </w:rPr>
        <w:t xml:space="preserve"> عن النبي</w:t>
      </w:r>
      <w:r>
        <w:rPr>
          <w:rFonts w:ascii="Times New Roman" w:hAnsi="Times New Roman" w:cs="Traditional Arabic" w:hint="cs"/>
          <w:i/>
          <w:sz w:val="32"/>
          <w:szCs w:val="32"/>
          <w:rtl/>
        </w:rPr>
        <w:t xml:space="preserve"> صلى الله عليه و سلم</w:t>
      </w:r>
      <w:r w:rsidR="00DE01FE">
        <w:rPr>
          <w:rFonts w:ascii="Times New Roman" w:hAnsi="Times New Roman" w:cs="Traditional Arabic" w:hint="cs"/>
          <w:i/>
          <w:sz w:val="32"/>
          <w:szCs w:val="32"/>
          <w:rtl/>
        </w:rPr>
        <w:t xml:space="preserve"> قال</w:t>
      </w:r>
      <w:r>
        <w:rPr>
          <w:rFonts w:ascii="Times New Roman" w:hAnsi="Times New Roman" w:cs="Traditional Arabic" w:hint="cs"/>
          <w:i/>
          <w:sz w:val="32"/>
          <w:szCs w:val="32"/>
          <w:rtl/>
        </w:rPr>
        <w:t>: ابغض الحلال الى الله</w:t>
      </w:r>
      <w:r w:rsidR="00CC0035">
        <w:rPr>
          <w:rFonts w:ascii="Times New Roman" w:hAnsi="Times New Roman" w:cs="Traditional Arabic" w:hint="cs"/>
          <w:i/>
          <w:sz w:val="32"/>
          <w:szCs w:val="32"/>
          <w:rtl/>
        </w:rPr>
        <w:t xml:space="preserve"> عز و جل</w:t>
      </w:r>
      <w:r>
        <w:rPr>
          <w:rFonts w:ascii="Times New Roman" w:hAnsi="Times New Roman" w:cs="Traditional Arabic" w:hint="cs"/>
          <w:i/>
          <w:sz w:val="32"/>
          <w:szCs w:val="32"/>
          <w:rtl/>
        </w:rPr>
        <w:t xml:space="preserve"> الطلاق (رواه اب</w:t>
      </w:r>
      <w:r w:rsidR="00CC0035">
        <w:rPr>
          <w:rFonts w:ascii="Times New Roman" w:hAnsi="Times New Roman" w:cs="Traditional Arabic" w:hint="cs"/>
          <w:i/>
          <w:sz w:val="32"/>
          <w:szCs w:val="32"/>
          <w:rtl/>
        </w:rPr>
        <w:t>و</w:t>
      </w:r>
      <w:r>
        <w:rPr>
          <w:rFonts w:ascii="Times New Roman" w:hAnsi="Times New Roman" w:cs="Traditional Arabic" w:hint="cs"/>
          <w:i/>
          <w:sz w:val="32"/>
          <w:szCs w:val="32"/>
          <w:rtl/>
        </w:rPr>
        <w:t xml:space="preserve"> </w:t>
      </w:r>
      <w:r w:rsidR="00CC0035">
        <w:rPr>
          <w:rFonts w:ascii="Times New Roman" w:hAnsi="Times New Roman" w:cs="Traditional Arabic" w:hint="cs"/>
          <w:i/>
          <w:sz w:val="32"/>
          <w:szCs w:val="32"/>
          <w:rtl/>
        </w:rPr>
        <w:t>داود</w:t>
      </w:r>
      <w:r>
        <w:rPr>
          <w:rFonts w:ascii="Times New Roman" w:hAnsi="Times New Roman" w:cs="Traditional Arabic" w:hint="cs"/>
          <w:i/>
          <w:sz w:val="32"/>
          <w:szCs w:val="32"/>
          <w:rtl/>
        </w:rPr>
        <w:t>)</w:t>
      </w:r>
    </w:p>
    <w:p w:rsidR="00BA2BE9" w:rsidRDefault="00BA2BE9" w:rsidP="00BA2BE9">
      <w:pPr>
        <w:spacing w:after="0" w:line="360" w:lineRule="auto"/>
        <w:ind w:left="1418" w:hanging="992"/>
        <w:jc w:val="both"/>
        <w:rPr>
          <w:rFonts w:ascii="Times New Roman" w:hAnsi="Times New Roman" w:cs="Times New Roman"/>
          <w:iCs/>
          <w:sz w:val="24"/>
          <w:szCs w:val="24"/>
          <w:lang w:val="id-ID"/>
        </w:rPr>
      </w:pPr>
    </w:p>
    <w:p w:rsidR="00BA2BE9" w:rsidRDefault="00BA2BE9" w:rsidP="00304D54">
      <w:pPr>
        <w:spacing w:after="0" w:line="360" w:lineRule="auto"/>
        <w:ind w:left="1418" w:hanging="992"/>
        <w:jc w:val="both"/>
        <w:rPr>
          <w:rFonts w:ascii="Times New Roman" w:hAnsi="Times New Roman" w:cs="Times New Roman"/>
          <w:sz w:val="24"/>
          <w:szCs w:val="24"/>
          <w:lang w:val="id-ID"/>
        </w:rPr>
      </w:pPr>
      <w:r w:rsidRPr="004E13E1">
        <w:rPr>
          <w:rFonts w:ascii="Times New Roman" w:hAnsi="Times New Roman" w:cs="Times New Roman"/>
          <w:iCs/>
          <w:sz w:val="24"/>
          <w:szCs w:val="24"/>
          <w:lang w:val="id-ID"/>
        </w:rPr>
        <w:t xml:space="preserve">Artinya: </w:t>
      </w:r>
      <w:r>
        <w:rPr>
          <w:rFonts w:ascii="Times New Roman" w:hAnsi="Times New Roman" w:cs="Times New Roman"/>
          <w:i/>
          <w:sz w:val="24"/>
          <w:szCs w:val="24"/>
          <w:lang w:val="id-ID"/>
        </w:rPr>
        <w:t xml:space="preserve">“Telah berkata kepada kami Katsir ibn Ubaid, telah berkata kepada kami Muhammad ibn khalid, dari </w:t>
      </w:r>
      <w:r w:rsidR="00B45B63">
        <w:rPr>
          <w:rFonts w:ascii="Times New Roman" w:hAnsi="Times New Roman" w:cs="Times New Roman"/>
          <w:i/>
          <w:sz w:val="24"/>
          <w:szCs w:val="24"/>
          <w:lang w:val="id-ID"/>
        </w:rPr>
        <w:t xml:space="preserve">Muarrif ibn washil, </w:t>
      </w:r>
      <w:r>
        <w:rPr>
          <w:rFonts w:ascii="Times New Roman" w:hAnsi="Times New Roman" w:cs="Times New Roman"/>
          <w:i/>
          <w:sz w:val="24"/>
          <w:szCs w:val="24"/>
          <w:lang w:val="id-ID"/>
        </w:rPr>
        <w:t>dari Muha</w:t>
      </w:r>
      <w:r w:rsidR="00B45B63">
        <w:rPr>
          <w:rFonts w:ascii="Times New Roman" w:hAnsi="Times New Roman" w:cs="Times New Roman"/>
          <w:i/>
          <w:sz w:val="24"/>
          <w:szCs w:val="24"/>
          <w:lang w:val="id-ID"/>
        </w:rPr>
        <w:t>r</w:t>
      </w:r>
      <w:r>
        <w:rPr>
          <w:rFonts w:ascii="Times New Roman" w:hAnsi="Times New Roman" w:cs="Times New Roman"/>
          <w:i/>
          <w:sz w:val="24"/>
          <w:szCs w:val="24"/>
          <w:lang w:val="id-ID"/>
        </w:rPr>
        <w:t xml:space="preserve">rib ibn Ditsar, </w:t>
      </w:r>
      <w:r w:rsidR="00B45B63">
        <w:rPr>
          <w:rFonts w:ascii="Times New Roman" w:hAnsi="Times New Roman" w:cs="Times New Roman"/>
          <w:i/>
          <w:sz w:val="24"/>
          <w:szCs w:val="24"/>
          <w:lang w:val="id-ID"/>
        </w:rPr>
        <w:t xml:space="preserve">dari </w:t>
      </w:r>
      <w:r>
        <w:rPr>
          <w:rFonts w:ascii="Times New Roman" w:hAnsi="Times New Roman" w:cs="Times New Roman"/>
          <w:i/>
          <w:sz w:val="24"/>
          <w:szCs w:val="24"/>
          <w:lang w:val="id-ID"/>
        </w:rPr>
        <w:t>ibn Umar</w:t>
      </w:r>
      <w:r w:rsidR="00304D54">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00B45B63">
        <w:rPr>
          <w:rFonts w:ascii="Times New Roman" w:hAnsi="Times New Roman" w:cs="Times New Roman"/>
          <w:i/>
          <w:sz w:val="24"/>
          <w:szCs w:val="24"/>
          <w:lang w:val="id-ID"/>
        </w:rPr>
        <w:t xml:space="preserve">dari Nabi SAW. beliau telah </w:t>
      </w:r>
      <w:r>
        <w:rPr>
          <w:rFonts w:ascii="Times New Roman" w:hAnsi="Times New Roman" w:cs="Times New Roman"/>
          <w:i/>
          <w:sz w:val="24"/>
          <w:szCs w:val="24"/>
          <w:lang w:val="id-ID"/>
        </w:rPr>
        <w:t xml:space="preserve">bersabda: Perkara halal yang sangat dibenci </w:t>
      </w:r>
      <w:r w:rsidR="00304D54">
        <w:rPr>
          <w:rFonts w:ascii="Times New Roman" w:hAnsi="Times New Roman" w:cs="Times New Roman"/>
          <w:i/>
          <w:sz w:val="24"/>
          <w:szCs w:val="24"/>
          <w:lang w:val="id-ID"/>
        </w:rPr>
        <w:t xml:space="preserve">Allah azza wa jalla </w:t>
      </w:r>
      <w:r>
        <w:rPr>
          <w:rFonts w:ascii="Times New Roman" w:hAnsi="Times New Roman" w:cs="Times New Roman"/>
          <w:i/>
          <w:sz w:val="24"/>
          <w:szCs w:val="24"/>
          <w:lang w:val="id-ID"/>
        </w:rPr>
        <w:t xml:space="preserve">ialah thalaq.” (HR. </w:t>
      </w:r>
      <w:r w:rsidR="00304D54">
        <w:rPr>
          <w:rFonts w:ascii="Times New Roman" w:hAnsi="Times New Roman" w:cs="Times New Roman"/>
          <w:i/>
          <w:sz w:val="24"/>
          <w:szCs w:val="24"/>
          <w:lang w:val="id-ID"/>
        </w:rPr>
        <w:t>Abu Daud</w:t>
      </w:r>
      <w:r>
        <w:rPr>
          <w:rFonts w:ascii="Times New Roman" w:hAnsi="Times New Roman" w:cs="Times New Roman"/>
          <w:i/>
          <w:sz w:val="24"/>
          <w:szCs w:val="24"/>
          <w:lang w:val="id-ID"/>
        </w:rPr>
        <w:t>)</w:t>
      </w:r>
      <w:r>
        <w:rPr>
          <w:rStyle w:val="FootnoteReference"/>
          <w:rFonts w:ascii="Times New Roman" w:hAnsi="Times New Roman" w:cs="Times New Roman"/>
          <w:i/>
          <w:sz w:val="24"/>
          <w:szCs w:val="24"/>
          <w:lang w:val="id-ID"/>
        </w:rPr>
        <w:footnoteReference w:id="10"/>
      </w:r>
      <w:r>
        <w:rPr>
          <w:rFonts w:ascii="Times New Roman" w:hAnsi="Times New Roman" w:cs="Times New Roman"/>
          <w:i/>
          <w:sz w:val="24"/>
          <w:szCs w:val="24"/>
          <w:lang w:val="id-ID"/>
        </w:rPr>
        <w:t xml:space="preserve"> </w:t>
      </w:r>
    </w:p>
    <w:p w:rsidR="00BA2BE9" w:rsidRDefault="00BA2BE9" w:rsidP="00BA2BE9">
      <w:pPr>
        <w:spacing w:after="0" w:line="360" w:lineRule="auto"/>
        <w:ind w:left="357" w:firstLine="777"/>
        <w:jc w:val="both"/>
        <w:rPr>
          <w:rFonts w:ascii="Times New Roman" w:hAnsi="Times New Roman" w:cs="Times New Roman"/>
          <w:sz w:val="24"/>
          <w:szCs w:val="24"/>
          <w:lang w:val="id-ID"/>
        </w:rPr>
      </w:pPr>
    </w:p>
    <w:p w:rsidR="00814E4E" w:rsidRDefault="00814E4E" w:rsidP="006D6D1D">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hadits di atas dapat dipahami bahwa </w:t>
      </w:r>
      <w:r w:rsidR="005E46D4">
        <w:rPr>
          <w:rFonts w:ascii="Times New Roman" w:hAnsi="Times New Roman" w:cs="Times New Roman"/>
          <w:sz w:val="24"/>
          <w:szCs w:val="24"/>
          <w:lang w:val="id-ID"/>
        </w:rPr>
        <w:t>“</w:t>
      </w:r>
      <w:r>
        <w:rPr>
          <w:rFonts w:ascii="Times New Roman" w:hAnsi="Times New Roman" w:cs="Times New Roman"/>
          <w:sz w:val="24"/>
          <w:szCs w:val="24"/>
          <w:lang w:val="id-ID"/>
        </w:rPr>
        <w:t xml:space="preserve">sesungguhnya dalam kehalalan sesuatu itu </w:t>
      </w:r>
      <w:r w:rsidR="006D6D1D">
        <w:rPr>
          <w:rFonts w:ascii="Times New Roman" w:hAnsi="Times New Roman" w:cs="Times New Roman"/>
          <w:sz w:val="24"/>
          <w:szCs w:val="24"/>
          <w:lang w:val="id-ID"/>
        </w:rPr>
        <w:t>terdapat</w:t>
      </w:r>
      <w:r>
        <w:rPr>
          <w:rFonts w:ascii="Times New Roman" w:hAnsi="Times New Roman" w:cs="Times New Roman"/>
          <w:sz w:val="24"/>
          <w:szCs w:val="24"/>
          <w:lang w:val="id-ID"/>
        </w:rPr>
        <w:t xml:space="preserve"> hal-hal yang dibenci Allah SWT.. </w:t>
      </w:r>
      <w:r w:rsidR="005D0FEA">
        <w:rPr>
          <w:rFonts w:ascii="Times New Roman" w:hAnsi="Times New Roman" w:cs="Times New Roman"/>
          <w:sz w:val="24"/>
          <w:szCs w:val="24"/>
          <w:lang w:val="id-ID"/>
        </w:rPr>
        <w:t xml:space="preserve">Yang paling dibenci </w:t>
      </w:r>
      <w:r w:rsidR="008B5521">
        <w:rPr>
          <w:rFonts w:ascii="Times New Roman" w:hAnsi="Times New Roman" w:cs="Times New Roman"/>
          <w:sz w:val="24"/>
          <w:szCs w:val="24"/>
          <w:lang w:val="id-ID"/>
        </w:rPr>
        <w:t xml:space="preserve">Allah adalah </w:t>
      </w:r>
      <w:r w:rsidR="006D6D1D">
        <w:rPr>
          <w:rFonts w:ascii="Times New Roman" w:hAnsi="Times New Roman" w:cs="Times New Roman"/>
          <w:sz w:val="24"/>
          <w:szCs w:val="24"/>
          <w:lang w:val="id-ID"/>
        </w:rPr>
        <w:t>talaq. Menjadi kiasan</w:t>
      </w:r>
      <w:r w:rsidR="00423366">
        <w:rPr>
          <w:rFonts w:ascii="Times New Roman" w:hAnsi="Times New Roman" w:cs="Times New Roman"/>
          <w:sz w:val="24"/>
          <w:szCs w:val="24"/>
          <w:lang w:val="id-ID"/>
        </w:rPr>
        <w:t xml:space="preserve"> bahwa pada perbuatan talaq itu</w:t>
      </w:r>
      <w:r w:rsidR="005E46D4">
        <w:rPr>
          <w:rFonts w:ascii="Times New Roman" w:hAnsi="Times New Roman" w:cs="Times New Roman"/>
          <w:sz w:val="24"/>
          <w:szCs w:val="24"/>
          <w:lang w:val="id-ID"/>
        </w:rPr>
        <w:t xml:space="preserve"> </w:t>
      </w:r>
      <w:r w:rsidR="00423366">
        <w:rPr>
          <w:rFonts w:ascii="Times New Roman" w:hAnsi="Times New Roman" w:cs="Times New Roman"/>
          <w:sz w:val="24"/>
          <w:szCs w:val="24"/>
          <w:lang w:val="id-ID"/>
        </w:rPr>
        <w:t xml:space="preserve">tidak </w:t>
      </w:r>
      <w:r w:rsidR="006D6D1D">
        <w:rPr>
          <w:rFonts w:ascii="Times New Roman" w:hAnsi="Times New Roman" w:cs="Times New Roman"/>
          <w:sz w:val="24"/>
          <w:szCs w:val="24"/>
          <w:lang w:val="id-ID"/>
        </w:rPr>
        <w:t>ada pahala di dalamnya dan tida</w:t>
      </w:r>
      <w:r w:rsidR="005E46D4">
        <w:rPr>
          <w:rFonts w:ascii="Times New Roman" w:hAnsi="Times New Roman" w:cs="Times New Roman"/>
          <w:sz w:val="24"/>
          <w:szCs w:val="24"/>
          <w:lang w:val="id-ID"/>
        </w:rPr>
        <w:t xml:space="preserve">k ada dosa dalam mengerjakannya </w:t>
      </w:r>
      <w:r w:rsidR="006D6D1D">
        <w:rPr>
          <w:rFonts w:ascii="Times New Roman" w:hAnsi="Times New Roman" w:cs="Times New Roman"/>
          <w:sz w:val="24"/>
          <w:szCs w:val="24"/>
          <w:lang w:val="id-ID"/>
        </w:rPr>
        <w:t>sebagaimana ulama memisalkan halalnya mengerjakan shalat tidak di mesjid tanpa ada uzur. Hadits  tersebut di atas sebagai petunjuk bagi seseorang untuk menjauhi talaq.</w:t>
      </w:r>
      <w:r w:rsidR="003A49C1">
        <w:rPr>
          <w:rFonts w:ascii="Times New Roman" w:hAnsi="Times New Roman" w:cs="Times New Roman"/>
          <w:sz w:val="24"/>
          <w:szCs w:val="24"/>
          <w:lang w:val="id-ID"/>
        </w:rPr>
        <w:t>”</w:t>
      </w:r>
      <w:r w:rsidR="006D6D1D">
        <w:rPr>
          <w:rStyle w:val="FootnoteReference"/>
          <w:rFonts w:ascii="Times New Roman" w:hAnsi="Times New Roman" w:cs="Times New Roman"/>
          <w:sz w:val="24"/>
          <w:szCs w:val="24"/>
          <w:lang w:val="id-ID"/>
        </w:rPr>
        <w:footnoteReference w:id="11"/>
      </w:r>
      <w:r w:rsidR="006D6D1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BA2BE9" w:rsidRDefault="00BA2BE9" w:rsidP="00EA6501">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Atas alasan ini pula pemerintah Indonesia telah </w:t>
      </w:r>
      <w:r w:rsidRPr="006D6D1D">
        <w:rPr>
          <w:rFonts w:ascii="Times New Roman" w:hAnsi="Times New Roman" w:cs="Times New Roman"/>
          <w:sz w:val="24"/>
          <w:szCs w:val="24"/>
          <w:lang w:val="id-ID"/>
        </w:rPr>
        <w:t xml:space="preserve">merumuskan </w:t>
      </w:r>
      <w:r w:rsidRPr="000578BF">
        <w:rPr>
          <w:rFonts w:ascii="Times New Roman" w:hAnsi="Times New Roman" w:cs="Times New Roman"/>
          <w:sz w:val="24"/>
          <w:szCs w:val="24"/>
        </w:rPr>
        <w:t>per</w:t>
      </w:r>
      <w:r>
        <w:rPr>
          <w:rFonts w:ascii="Times New Roman" w:hAnsi="Times New Roman" w:cs="Times New Roman"/>
          <w:sz w:val="24"/>
          <w:szCs w:val="24"/>
          <w:lang w:val="id-ID"/>
        </w:rPr>
        <w:t>aturan per</w:t>
      </w:r>
      <w:r w:rsidRPr="000578BF">
        <w:rPr>
          <w:rFonts w:ascii="Times New Roman" w:hAnsi="Times New Roman" w:cs="Times New Roman"/>
          <w:sz w:val="24"/>
          <w:szCs w:val="24"/>
        </w:rPr>
        <w:t>undang</w:t>
      </w:r>
      <w:r>
        <w:rPr>
          <w:rFonts w:ascii="Times New Roman" w:hAnsi="Times New Roman" w:cs="Times New Roman"/>
          <w:sz w:val="24"/>
          <w:szCs w:val="24"/>
          <w:lang w:val="id-ID"/>
        </w:rPr>
        <w:t>-undangan</w:t>
      </w:r>
      <w:r>
        <w:rPr>
          <w:rFonts w:ascii="Times New Roman" w:hAnsi="Times New Roman" w:cs="Times New Roman"/>
          <w:sz w:val="24"/>
          <w:szCs w:val="24"/>
        </w:rPr>
        <w:t xml:space="preserve">—aturan hukum—yang </w:t>
      </w:r>
      <w:r w:rsidRPr="000578BF">
        <w:rPr>
          <w:rFonts w:ascii="Times New Roman" w:hAnsi="Times New Roman" w:cs="Times New Roman"/>
          <w:sz w:val="24"/>
          <w:szCs w:val="24"/>
        </w:rPr>
        <w:t>mempersulit terjadinya perceraian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2"/>
      </w:r>
      <w:r>
        <w:rPr>
          <w:rFonts w:ascii="Times New Roman" w:hAnsi="Times New Roman" w:cs="Times New Roman"/>
          <w:sz w:val="24"/>
          <w:szCs w:val="24"/>
          <w:lang w:val="id-ID"/>
        </w:rPr>
        <w:t xml:space="preserve"> Hal ini adalah sebagai konsekwensi logis bahwa negara Indonesia adalah berdasarkan hukum, bukan berdasarkan kekuasaan belaka, maka seluruh aspek kehidupan masyarakat haruslah diatur oleh hukum. </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Dalam Peraturan Pemerintah nomor 9 tahun 1975 pasal 19, perceraian hanya dapat terjadi karena beberapa alasan, yaitu:</w:t>
      </w:r>
      <w:r>
        <w:rPr>
          <w:rStyle w:val="FootnoteReference"/>
          <w:rFonts w:ascii="Times New Roman" w:hAnsi="Times New Roman" w:cs="Times New Roman"/>
          <w:sz w:val="24"/>
          <w:szCs w:val="24"/>
          <w:lang w:val="id-ID"/>
        </w:rPr>
        <w:footnoteReference w:id="13"/>
      </w:r>
    </w:p>
    <w:p w:rsidR="00BA2BE9" w:rsidRPr="001B4341" w:rsidRDefault="00BA2BE9" w:rsidP="00BA2BE9">
      <w:pPr>
        <w:pStyle w:val="ListParagraph"/>
        <w:numPr>
          <w:ilvl w:val="0"/>
          <w:numId w:val="4"/>
        </w:numPr>
        <w:spacing w:after="0" w:line="360" w:lineRule="auto"/>
        <w:jc w:val="both"/>
        <w:rPr>
          <w:rFonts w:ascii="Times New Roman" w:hAnsi="Times New Roman" w:cs="Times New Roman"/>
          <w:sz w:val="24"/>
          <w:szCs w:val="24"/>
          <w:lang w:val="id-ID"/>
        </w:rPr>
      </w:pPr>
      <w:r w:rsidRPr="001B4341">
        <w:rPr>
          <w:rFonts w:ascii="Times New Roman" w:hAnsi="Times New Roman" w:cs="Times New Roman"/>
          <w:sz w:val="24"/>
          <w:szCs w:val="24"/>
          <w:lang w:val="id-ID"/>
        </w:rPr>
        <w:t xml:space="preserve">Salah satu pihak berbuat zina atau menjadi pemabuk, pemadat, penjudi, dan lain sebagainya yang sukar disembuhkan. </w:t>
      </w:r>
    </w:p>
    <w:p w:rsidR="00BA2BE9" w:rsidRDefault="00BA2BE9" w:rsidP="00BA2BE9">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pihak meninggalkan pihak lain selama 2 (dua) tahun berturut-turut tanpa izin pihak lain dan tanpa alasan yang sah atau hal lain di luar kemampuannya. </w:t>
      </w:r>
    </w:p>
    <w:p w:rsidR="00BA2BE9" w:rsidRDefault="00BA2BE9" w:rsidP="00BA2BE9">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pihak mendapat hukuman penjara 5 (lima) tahun atau hukuman yang lebih berat setelah perkawinan berlangsung. </w:t>
      </w:r>
    </w:p>
    <w:p w:rsidR="00BA2BE9" w:rsidRDefault="00BA2BE9" w:rsidP="00BA2BE9">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pihak melakukan kekejaman atau penganiayaan berat yang membahayakan pihak lain. </w:t>
      </w:r>
    </w:p>
    <w:p w:rsidR="00BA2BE9" w:rsidRDefault="00BA2BE9" w:rsidP="00BA2BE9">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Salah satu pihak mendapat cacat badan atau penyakit dengan akibat tidak dapat menjalankan kewajibannya sebagai suami/isteri. </w:t>
      </w:r>
    </w:p>
    <w:p w:rsidR="00BA2BE9" w:rsidRDefault="00BA2BE9" w:rsidP="00BA2BE9">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Antara suami/isteri terus menerus terjadi perselisihan dan tidak ada harapan untuk hidup rukun lagi dalam rumah tangga. </w:t>
      </w:r>
    </w:p>
    <w:p w:rsidR="00BA2BE9" w:rsidRPr="005B44A2" w:rsidRDefault="00BA2BE9" w:rsidP="00BA2BE9">
      <w:pPr>
        <w:pStyle w:val="ListParagraph"/>
        <w:spacing w:after="0"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dari kondisi di atas, pemerintah tidak membuka celah untuk terjadinya upaya perceraian. </w:t>
      </w:r>
      <w:r w:rsidRPr="005B44A2">
        <w:rPr>
          <w:rFonts w:ascii="Times New Roman" w:hAnsi="Times New Roman" w:cs="Times New Roman"/>
          <w:sz w:val="24"/>
          <w:szCs w:val="24"/>
          <w:lang w:val="id-ID"/>
        </w:rPr>
        <w:t xml:space="preserve">   </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Pemerintah juga </w:t>
      </w:r>
      <w:r w:rsidRPr="000578BF">
        <w:rPr>
          <w:rFonts w:ascii="Times New Roman" w:hAnsi="Times New Roman" w:cs="Times New Roman"/>
          <w:sz w:val="24"/>
          <w:szCs w:val="24"/>
        </w:rPr>
        <w:t>membentuk Badan Penas</w:t>
      </w:r>
      <w:r>
        <w:rPr>
          <w:rFonts w:ascii="Times New Roman" w:hAnsi="Times New Roman" w:cs="Times New Roman"/>
          <w:sz w:val="24"/>
          <w:szCs w:val="24"/>
          <w:lang w:val="id-ID"/>
        </w:rPr>
        <w:t>i</w:t>
      </w:r>
      <w:r w:rsidRPr="000578BF">
        <w:rPr>
          <w:rFonts w:ascii="Times New Roman" w:hAnsi="Times New Roman" w:cs="Times New Roman"/>
          <w:sz w:val="24"/>
          <w:szCs w:val="24"/>
        </w:rPr>
        <w:t>hatan</w:t>
      </w:r>
      <w:r>
        <w:rPr>
          <w:rFonts w:ascii="Times New Roman" w:hAnsi="Times New Roman" w:cs="Times New Roman"/>
          <w:sz w:val="24"/>
          <w:szCs w:val="24"/>
          <w:lang w:val="id-ID"/>
        </w:rPr>
        <w:t>, Pembinaan, dan Pelestarian</w:t>
      </w:r>
      <w:r w:rsidRPr="000578BF">
        <w:rPr>
          <w:rFonts w:ascii="Times New Roman" w:hAnsi="Times New Roman" w:cs="Times New Roman"/>
          <w:sz w:val="24"/>
          <w:szCs w:val="24"/>
        </w:rPr>
        <w:t xml:space="preserve"> Perkawinan atau lebih dikenal </w:t>
      </w:r>
      <w:r>
        <w:rPr>
          <w:rFonts w:ascii="Times New Roman" w:hAnsi="Times New Roman" w:cs="Times New Roman"/>
          <w:sz w:val="24"/>
          <w:szCs w:val="24"/>
          <w:lang w:val="id-ID"/>
        </w:rPr>
        <w:t xml:space="preserve">dengan sebutan </w:t>
      </w:r>
      <w:r w:rsidRPr="000578BF">
        <w:rPr>
          <w:rFonts w:ascii="Times New Roman" w:hAnsi="Times New Roman" w:cs="Times New Roman"/>
          <w:sz w:val="24"/>
          <w:szCs w:val="24"/>
        </w:rPr>
        <w:t>BP4.</w:t>
      </w:r>
      <w:r>
        <w:rPr>
          <w:rStyle w:val="FootnoteReference"/>
          <w:rFonts w:ascii="Times New Roman" w:hAnsi="Times New Roman" w:cs="Times New Roman"/>
          <w:sz w:val="24"/>
          <w:szCs w:val="24"/>
        </w:rPr>
        <w:footnoteReference w:id="14"/>
      </w:r>
      <w:r w:rsidRPr="000578BF">
        <w:rPr>
          <w:rFonts w:ascii="Times New Roman" w:hAnsi="Times New Roman" w:cs="Times New Roman"/>
          <w:sz w:val="24"/>
          <w:szCs w:val="24"/>
        </w:rPr>
        <w:t xml:space="preserve"> </w:t>
      </w:r>
      <w:r>
        <w:rPr>
          <w:rFonts w:ascii="Times New Roman" w:hAnsi="Times New Roman" w:cs="Times New Roman"/>
          <w:sz w:val="24"/>
          <w:szCs w:val="24"/>
          <w:lang w:val="id-ID"/>
        </w:rPr>
        <w:t xml:space="preserve">Tugas utama dari badan ini adalah meningkatkan mutu perkawinan dengan mengembangkan keluarga sakinah. </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0578BF">
        <w:rPr>
          <w:rFonts w:ascii="Times New Roman" w:hAnsi="Times New Roman" w:cs="Times New Roman"/>
          <w:sz w:val="24"/>
          <w:szCs w:val="24"/>
        </w:rPr>
        <w:t>elestarian sebuah pernikahan haruslah diupayakan sejak sebelum terjadinya pernikahan</w:t>
      </w:r>
      <w:r>
        <w:rPr>
          <w:rFonts w:ascii="Times New Roman" w:hAnsi="Times New Roman" w:cs="Times New Roman"/>
          <w:sz w:val="24"/>
          <w:szCs w:val="24"/>
          <w:lang w:val="id-ID"/>
        </w:rPr>
        <w:t xml:space="preserve"> (pra-nikah)</w:t>
      </w:r>
      <w:r>
        <w:rPr>
          <w:rFonts w:ascii="Times New Roman" w:hAnsi="Times New Roman" w:cs="Times New Roman"/>
          <w:sz w:val="24"/>
          <w:szCs w:val="24"/>
        </w:rPr>
        <w:t>. Melalui KMA No</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477 </w:t>
      </w:r>
      <w:r>
        <w:rPr>
          <w:rFonts w:ascii="Times New Roman" w:hAnsi="Times New Roman" w:cs="Times New Roman"/>
          <w:sz w:val="24"/>
          <w:szCs w:val="24"/>
          <w:lang w:val="id-ID"/>
        </w:rPr>
        <w:t>t</w:t>
      </w:r>
      <w:r w:rsidRPr="000578BF">
        <w:rPr>
          <w:rFonts w:ascii="Times New Roman" w:hAnsi="Times New Roman" w:cs="Times New Roman"/>
          <w:sz w:val="24"/>
          <w:szCs w:val="24"/>
        </w:rPr>
        <w:t>ahun 2004,</w:t>
      </w:r>
      <w:r>
        <w:rPr>
          <w:rStyle w:val="FootnoteReference"/>
          <w:rFonts w:ascii="Times New Roman" w:hAnsi="Times New Roman" w:cs="Times New Roman"/>
          <w:sz w:val="24"/>
          <w:szCs w:val="24"/>
        </w:rPr>
        <w:footnoteReference w:id="15"/>
      </w:r>
      <w:r w:rsidRPr="000578BF">
        <w:rPr>
          <w:rFonts w:ascii="Times New Roman" w:hAnsi="Times New Roman" w:cs="Times New Roman"/>
          <w:sz w:val="24"/>
          <w:szCs w:val="24"/>
        </w:rPr>
        <w:t xml:space="preserve"> pemerintah mengamanatkan agar sebelum pernikahan dilangsungkan, setiap calon pengantin harus diberikan wawasan terlebih dahulu tentang arti sebuah rumah tangga melalui kursus calon pengantin (SUSCATIN).</w:t>
      </w:r>
      <w:r>
        <w:rPr>
          <w:rFonts w:ascii="Times New Roman" w:hAnsi="Times New Roman" w:cs="Times New Roman"/>
          <w:sz w:val="24"/>
          <w:szCs w:val="24"/>
          <w:lang w:val="id-ID"/>
        </w:rPr>
        <w:t xml:space="preserve"> K</w:t>
      </w:r>
      <w:r w:rsidRPr="000578BF">
        <w:rPr>
          <w:rFonts w:ascii="Times New Roman" w:hAnsi="Times New Roman" w:cs="Times New Roman"/>
          <w:sz w:val="24"/>
          <w:szCs w:val="24"/>
        </w:rPr>
        <w:t xml:space="preserve">eluarnya </w:t>
      </w:r>
      <w:r>
        <w:rPr>
          <w:rFonts w:ascii="Times New Roman" w:hAnsi="Times New Roman" w:cs="Times New Roman"/>
          <w:sz w:val="24"/>
          <w:szCs w:val="24"/>
          <w:lang w:val="id-ID"/>
        </w:rPr>
        <w:t>Peraturan</w:t>
      </w:r>
      <w:r>
        <w:rPr>
          <w:rFonts w:ascii="Times New Roman" w:hAnsi="Times New Roman" w:cs="Times New Roman"/>
          <w:sz w:val="24"/>
          <w:szCs w:val="24"/>
        </w:rPr>
        <w:t xml:space="preserve"> Dirjen Bimas Islam No</w:t>
      </w:r>
      <w:r>
        <w:rPr>
          <w:rFonts w:ascii="Times New Roman" w:hAnsi="Times New Roman" w:cs="Times New Roman"/>
          <w:sz w:val="24"/>
          <w:szCs w:val="24"/>
          <w:lang w:val="id-ID"/>
        </w:rPr>
        <w:t>.</w:t>
      </w:r>
      <w:r w:rsidRPr="000578BF">
        <w:rPr>
          <w:rFonts w:ascii="Times New Roman" w:hAnsi="Times New Roman" w:cs="Times New Roman"/>
          <w:sz w:val="24"/>
          <w:szCs w:val="24"/>
        </w:rPr>
        <w:t xml:space="preserve"> DJ.II/</w:t>
      </w:r>
      <w:r>
        <w:rPr>
          <w:rFonts w:ascii="Times New Roman" w:hAnsi="Times New Roman" w:cs="Times New Roman"/>
          <w:sz w:val="24"/>
          <w:szCs w:val="24"/>
          <w:lang w:val="id-ID"/>
        </w:rPr>
        <w:t>491</w:t>
      </w:r>
      <w:r w:rsidRPr="000578BF">
        <w:rPr>
          <w:rFonts w:ascii="Times New Roman" w:hAnsi="Times New Roman" w:cs="Times New Roman"/>
          <w:sz w:val="24"/>
          <w:szCs w:val="24"/>
        </w:rPr>
        <w:t>/2009</w:t>
      </w:r>
      <w:r>
        <w:rPr>
          <w:rStyle w:val="FootnoteReference"/>
          <w:rFonts w:ascii="Times New Roman" w:hAnsi="Times New Roman" w:cs="Times New Roman"/>
          <w:sz w:val="24"/>
          <w:szCs w:val="24"/>
        </w:rPr>
        <w:footnoteReference w:id="16"/>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merupakan respon </w:t>
      </w:r>
      <w:r>
        <w:rPr>
          <w:rFonts w:ascii="Times New Roman" w:hAnsi="Times New Roman" w:cs="Times New Roman"/>
          <w:sz w:val="24"/>
          <w:szCs w:val="24"/>
          <w:lang w:val="id-ID"/>
        </w:rPr>
        <w:t>nyata pemerintah</w:t>
      </w:r>
      <w:r w:rsidRPr="000578BF">
        <w:rPr>
          <w:rFonts w:ascii="Times New Roman" w:hAnsi="Times New Roman" w:cs="Times New Roman"/>
          <w:sz w:val="24"/>
          <w:szCs w:val="24"/>
        </w:rPr>
        <w:t xml:space="preserve"> </w:t>
      </w:r>
      <w:r>
        <w:rPr>
          <w:rFonts w:ascii="Times New Roman" w:hAnsi="Times New Roman" w:cs="Times New Roman"/>
          <w:sz w:val="24"/>
          <w:szCs w:val="24"/>
          <w:lang w:val="id-ID"/>
        </w:rPr>
        <w:t xml:space="preserve">terhadap peningkatan </w:t>
      </w:r>
      <w:r w:rsidRPr="000578BF">
        <w:rPr>
          <w:rFonts w:ascii="Times New Roman" w:hAnsi="Times New Roman" w:cs="Times New Roman"/>
          <w:sz w:val="24"/>
          <w:szCs w:val="24"/>
        </w:rPr>
        <w:t xml:space="preserve">angka </w:t>
      </w:r>
      <w:r>
        <w:rPr>
          <w:rFonts w:ascii="Times New Roman" w:hAnsi="Times New Roman" w:cs="Times New Roman"/>
          <w:sz w:val="24"/>
          <w:szCs w:val="24"/>
          <w:lang w:val="id-ID"/>
        </w:rPr>
        <w:t xml:space="preserve">perselisihan, </w:t>
      </w:r>
      <w:r w:rsidRPr="000578BF">
        <w:rPr>
          <w:rFonts w:ascii="Times New Roman" w:hAnsi="Times New Roman" w:cs="Times New Roman"/>
          <w:sz w:val="24"/>
          <w:szCs w:val="24"/>
        </w:rPr>
        <w:t xml:space="preserve">perceraian dan kasus </w:t>
      </w:r>
      <w:r>
        <w:rPr>
          <w:rFonts w:ascii="Times New Roman" w:hAnsi="Times New Roman" w:cs="Times New Roman"/>
          <w:sz w:val="24"/>
          <w:szCs w:val="24"/>
          <w:lang w:val="id-ID"/>
        </w:rPr>
        <w:t>kekerasan dalam rumah tangga</w:t>
      </w:r>
      <w:r w:rsidRPr="000578BF">
        <w:rPr>
          <w:rFonts w:ascii="Times New Roman" w:hAnsi="Times New Roman" w:cs="Times New Roman"/>
          <w:sz w:val="24"/>
          <w:szCs w:val="24"/>
        </w:rPr>
        <w:t xml:space="preserve"> </w:t>
      </w:r>
      <w:r>
        <w:rPr>
          <w:rFonts w:ascii="Times New Roman" w:hAnsi="Times New Roman" w:cs="Times New Roman"/>
          <w:sz w:val="24"/>
          <w:szCs w:val="24"/>
          <w:lang w:val="id-ID"/>
        </w:rPr>
        <w:t xml:space="preserve">(KDRT) </w:t>
      </w:r>
      <w:r w:rsidRPr="000578BF">
        <w:rPr>
          <w:rFonts w:ascii="Times New Roman" w:hAnsi="Times New Roman" w:cs="Times New Roman"/>
          <w:sz w:val="24"/>
          <w:szCs w:val="24"/>
        </w:rPr>
        <w:t>di Indonesia. Dengan mengikuti suscatin</w:t>
      </w:r>
      <w:r>
        <w:rPr>
          <w:rFonts w:ascii="Times New Roman" w:hAnsi="Times New Roman" w:cs="Times New Roman"/>
          <w:sz w:val="24"/>
          <w:szCs w:val="24"/>
          <w:lang w:val="id-ID"/>
        </w:rPr>
        <w:t>,</w:t>
      </w:r>
      <w:r w:rsidRPr="000578BF">
        <w:rPr>
          <w:rFonts w:ascii="Times New Roman" w:hAnsi="Times New Roman" w:cs="Times New Roman"/>
          <w:sz w:val="24"/>
          <w:szCs w:val="24"/>
        </w:rPr>
        <w:t xml:space="preserve"> pasangan calon pengantin yang </w:t>
      </w:r>
      <w:r>
        <w:rPr>
          <w:rFonts w:ascii="Times New Roman" w:hAnsi="Times New Roman" w:cs="Times New Roman"/>
          <w:sz w:val="24"/>
          <w:szCs w:val="24"/>
          <w:lang w:val="id-ID"/>
        </w:rPr>
        <w:t>akan</w:t>
      </w:r>
      <w:r w:rsidRPr="000578BF">
        <w:rPr>
          <w:rFonts w:ascii="Times New Roman" w:hAnsi="Times New Roman" w:cs="Times New Roman"/>
          <w:sz w:val="24"/>
          <w:szCs w:val="24"/>
        </w:rPr>
        <w:t xml:space="preserve"> melenggang ke</w:t>
      </w:r>
      <w:r>
        <w:rPr>
          <w:rFonts w:ascii="Times New Roman" w:hAnsi="Times New Roman" w:cs="Times New Roman"/>
          <w:sz w:val="24"/>
          <w:szCs w:val="24"/>
          <w:lang w:val="id-ID"/>
        </w:rPr>
        <w:t xml:space="preserve"> </w:t>
      </w:r>
      <w:r w:rsidRPr="000578BF">
        <w:rPr>
          <w:rFonts w:ascii="Times New Roman" w:hAnsi="Times New Roman" w:cs="Times New Roman"/>
          <w:sz w:val="24"/>
          <w:szCs w:val="24"/>
        </w:rPr>
        <w:t xml:space="preserve">jenjang pernikahan </w:t>
      </w:r>
      <w:r>
        <w:rPr>
          <w:rFonts w:ascii="Times New Roman" w:hAnsi="Times New Roman" w:cs="Times New Roman"/>
          <w:sz w:val="24"/>
          <w:szCs w:val="24"/>
          <w:lang w:val="id-ID"/>
        </w:rPr>
        <w:t xml:space="preserve">terlebih dahulu </w:t>
      </w:r>
      <w:r w:rsidRPr="000578BF">
        <w:rPr>
          <w:rFonts w:ascii="Times New Roman" w:hAnsi="Times New Roman" w:cs="Times New Roman"/>
          <w:sz w:val="24"/>
          <w:szCs w:val="24"/>
        </w:rPr>
        <w:t xml:space="preserve">akan dibekali </w:t>
      </w:r>
      <w:r>
        <w:rPr>
          <w:rFonts w:ascii="Times New Roman" w:hAnsi="Times New Roman" w:cs="Times New Roman"/>
          <w:sz w:val="24"/>
          <w:szCs w:val="24"/>
          <w:lang w:val="id-ID"/>
        </w:rPr>
        <w:t xml:space="preserve">dengan </w:t>
      </w:r>
      <w:r w:rsidRPr="000578BF">
        <w:rPr>
          <w:rFonts w:ascii="Times New Roman" w:hAnsi="Times New Roman" w:cs="Times New Roman"/>
          <w:sz w:val="24"/>
          <w:szCs w:val="24"/>
        </w:rPr>
        <w:t>materi dasar pengetahuan dan ket</w:t>
      </w:r>
      <w:r>
        <w:rPr>
          <w:rFonts w:ascii="Times New Roman" w:hAnsi="Times New Roman" w:cs="Times New Roman"/>
          <w:sz w:val="24"/>
          <w:szCs w:val="24"/>
          <w:lang w:val="id-ID"/>
        </w:rPr>
        <w:t>e</w:t>
      </w:r>
      <w:r w:rsidRPr="000578BF">
        <w:rPr>
          <w:rFonts w:ascii="Times New Roman" w:hAnsi="Times New Roman" w:cs="Times New Roman"/>
          <w:sz w:val="24"/>
          <w:szCs w:val="24"/>
        </w:rPr>
        <w:t>rampilan</w:t>
      </w:r>
      <w:r>
        <w:rPr>
          <w:rFonts w:ascii="Times New Roman" w:hAnsi="Times New Roman" w:cs="Times New Roman"/>
          <w:sz w:val="24"/>
          <w:szCs w:val="24"/>
          <w:lang w:val="id-ID"/>
        </w:rPr>
        <w:t xml:space="preserve"> </w:t>
      </w:r>
      <w:r w:rsidRPr="000578BF">
        <w:rPr>
          <w:rFonts w:ascii="Times New Roman" w:hAnsi="Times New Roman" w:cs="Times New Roman"/>
          <w:sz w:val="24"/>
          <w:szCs w:val="24"/>
        </w:rPr>
        <w:t xml:space="preserve">dalam kehidupan berumah tangga.  </w:t>
      </w:r>
    </w:p>
    <w:p w:rsidR="00BA2BE9" w:rsidRPr="0039643C" w:rsidRDefault="00BA2BE9" w:rsidP="00BA2BE9">
      <w:pPr>
        <w:spacing w:after="0" w:line="360" w:lineRule="auto"/>
        <w:ind w:left="357" w:firstLine="777"/>
        <w:jc w:val="both"/>
        <w:rPr>
          <w:rFonts w:ascii="Times New Roman" w:hAnsi="Times New Roman" w:cs="Times New Roman"/>
          <w:sz w:val="24"/>
          <w:szCs w:val="24"/>
          <w:lang w:val="id-ID"/>
        </w:rPr>
      </w:pPr>
      <w:r w:rsidRPr="000578BF">
        <w:rPr>
          <w:rFonts w:ascii="Times New Roman" w:hAnsi="Times New Roman" w:cs="Times New Roman"/>
          <w:sz w:val="24"/>
          <w:szCs w:val="24"/>
        </w:rPr>
        <w:lastRenderedPageBreak/>
        <w:t>Sebagai ujung tombak dari Kementerian Agama,</w:t>
      </w:r>
      <w:r>
        <w:rPr>
          <w:rFonts w:ascii="Times New Roman" w:hAnsi="Times New Roman" w:cs="Times New Roman"/>
          <w:sz w:val="24"/>
          <w:szCs w:val="24"/>
          <w:lang w:val="id-ID"/>
        </w:rPr>
        <w:t xml:space="preserve"> </w:t>
      </w:r>
      <w:r w:rsidRPr="000578BF">
        <w:rPr>
          <w:rFonts w:ascii="Times New Roman" w:hAnsi="Times New Roman" w:cs="Times New Roman"/>
          <w:sz w:val="24"/>
          <w:szCs w:val="24"/>
        </w:rPr>
        <w:t>KUA me</w:t>
      </w:r>
      <w:r>
        <w:rPr>
          <w:rFonts w:ascii="Times New Roman" w:hAnsi="Times New Roman" w:cs="Times New Roman"/>
          <w:sz w:val="24"/>
          <w:szCs w:val="24"/>
          <w:lang w:val="id-ID"/>
        </w:rPr>
        <w:t xml:space="preserve">njadikan </w:t>
      </w:r>
      <w:r w:rsidRPr="000578BF">
        <w:rPr>
          <w:rFonts w:ascii="Times New Roman" w:hAnsi="Times New Roman" w:cs="Times New Roman"/>
          <w:sz w:val="24"/>
          <w:szCs w:val="24"/>
        </w:rPr>
        <w:t>program suscatin ini sebagai salah satu persyaratan</w:t>
      </w:r>
      <w:r>
        <w:rPr>
          <w:rFonts w:ascii="Times New Roman" w:hAnsi="Times New Roman" w:cs="Times New Roman"/>
          <w:sz w:val="24"/>
          <w:szCs w:val="24"/>
          <w:lang w:val="id-ID"/>
        </w:rPr>
        <w:t xml:space="preserve"> dalam </w:t>
      </w:r>
      <w:r w:rsidRPr="000578BF">
        <w:rPr>
          <w:rFonts w:ascii="Times New Roman" w:hAnsi="Times New Roman" w:cs="Times New Roman"/>
          <w:sz w:val="24"/>
          <w:szCs w:val="24"/>
        </w:rPr>
        <w:t>proses pendaftaran pernikahan.</w:t>
      </w:r>
      <w:r>
        <w:rPr>
          <w:rFonts w:ascii="Times New Roman" w:hAnsi="Times New Roman" w:cs="Times New Roman"/>
          <w:sz w:val="24"/>
          <w:szCs w:val="24"/>
          <w:lang w:val="id-ID"/>
        </w:rPr>
        <w:t xml:space="preserve"> Kegiatannya diselenggarakan dalam waktu sepuluh hari sebelum penghulu atau pembantu penghulu meluluskan akad nikah. Setelah mengikuti kegiatan kursus ini maka calon pengantin akan memperoleh sertifikat sebagai bukti kelulusan. Selanjutnya, berdasarkan bukti tersebut, calon pengantin dianggap telah memenuhi persyaratan pernikahan.  </w:t>
      </w:r>
    </w:p>
    <w:p w:rsidR="00BA2BE9" w:rsidRDefault="00E9502F" w:rsidP="00BA2BE9">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Kecamatan</w:t>
      </w:r>
      <w:r w:rsidR="00BA2BE9" w:rsidRPr="000578BF">
        <w:rPr>
          <w:rFonts w:ascii="Times New Roman" w:hAnsi="Times New Roman" w:cs="Times New Roman"/>
          <w:sz w:val="24"/>
          <w:szCs w:val="24"/>
        </w:rPr>
        <w:t xml:space="preserve"> </w:t>
      </w:r>
      <w:r w:rsidR="00BA2BE9">
        <w:rPr>
          <w:rFonts w:ascii="Times New Roman" w:hAnsi="Times New Roman" w:cs="Times New Roman"/>
          <w:sz w:val="24"/>
          <w:szCs w:val="24"/>
          <w:lang w:val="id-ID"/>
        </w:rPr>
        <w:t xml:space="preserve">IV Nagari </w:t>
      </w:r>
      <w:r>
        <w:rPr>
          <w:rFonts w:ascii="Times New Roman" w:hAnsi="Times New Roman" w:cs="Times New Roman"/>
          <w:sz w:val="24"/>
          <w:szCs w:val="24"/>
          <w:lang w:val="id-ID"/>
        </w:rPr>
        <w:t>Kabupaten</w:t>
      </w:r>
      <w:r w:rsidR="00BA2BE9">
        <w:rPr>
          <w:rFonts w:ascii="Times New Roman" w:hAnsi="Times New Roman" w:cs="Times New Roman"/>
          <w:sz w:val="24"/>
          <w:szCs w:val="24"/>
          <w:lang w:val="id-ID"/>
        </w:rPr>
        <w:t xml:space="preserve"> Sijunjung </w:t>
      </w:r>
      <w:r w:rsidR="00BA2BE9" w:rsidRPr="000578BF">
        <w:rPr>
          <w:rFonts w:ascii="Times New Roman" w:hAnsi="Times New Roman" w:cs="Times New Roman"/>
          <w:sz w:val="24"/>
          <w:szCs w:val="24"/>
        </w:rPr>
        <w:t>merupakan salah satu wilayah di</w:t>
      </w:r>
      <w:r w:rsidR="00BA2BE9">
        <w:rPr>
          <w:rFonts w:ascii="Times New Roman" w:hAnsi="Times New Roman" w:cs="Times New Roman"/>
          <w:sz w:val="24"/>
          <w:szCs w:val="24"/>
          <w:lang w:val="id-ID"/>
        </w:rPr>
        <w:t xml:space="preserve"> Sumatera Barat. Para c</w:t>
      </w:r>
      <w:r w:rsidR="00BA2BE9" w:rsidRPr="000578BF">
        <w:rPr>
          <w:rFonts w:ascii="Times New Roman" w:hAnsi="Times New Roman" w:cs="Times New Roman"/>
          <w:sz w:val="24"/>
          <w:szCs w:val="24"/>
        </w:rPr>
        <w:t xml:space="preserve">alon </w:t>
      </w:r>
      <w:r w:rsidR="00BA2BE9">
        <w:rPr>
          <w:rFonts w:ascii="Times New Roman" w:hAnsi="Times New Roman" w:cs="Times New Roman"/>
          <w:sz w:val="24"/>
          <w:szCs w:val="24"/>
          <w:lang w:val="id-ID"/>
        </w:rPr>
        <w:t>p</w:t>
      </w:r>
      <w:r w:rsidR="00BA2BE9" w:rsidRPr="000578BF">
        <w:rPr>
          <w:rFonts w:ascii="Times New Roman" w:hAnsi="Times New Roman" w:cs="Times New Roman"/>
          <w:sz w:val="24"/>
          <w:szCs w:val="24"/>
        </w:rPr>
        <w:t>engantin</w:t>
      </w:r>
      <w:r w:rsidR="00BA2BE9">
        <w:rPr>
          <w:rFonts w:ascii="Times New Roman" w:hAnsi="Times New Roman" w:cs="Times New Roman"/>
          <w:sz w:val="24"/>
          <w:szCs w:val="24"/>
          <w:lang w:val="id-ID"/>
        </w:rPr>
        <w:t xml:space="preserve"> di daerah ini dengan taat </w:t>
      </w:r>
      <w:r w:rsidR="00BA2BE9" w:rsidRPr="000578BF">
        <w:rPr>
          <w:rFonts w:ascii="Times New Roman" w:hAnsi="Times New Roman" w:cs="Times New Roman"/>
          <w:sz w:val="24"/>
          <w:szCs w:val="24"/>
        </w:rPr>
        <w:t>mengikuti suscatin</w:t>
      </w:r>
      <w:r w:rsidR="00BA2BE9">
        <w:rPr>
          <w:rFonts w:ascii="Times New Roman" w:hAnsi="Times New Roman" w:cs="Times New Roman"/>
          <w:sz w:val="24"/>
          <w:szCs w:val="24"/>
          <w:lang w:val="id-ID"/>
        </w:rPr>
        <w:t xml:space="preserve"> di KUA setempat.</w:t>
      </w:r>
      <w:r w:rsidR="00BA2BE9" w:rsidRPr="000578BF">
        <w:rPr>
          <w:rFonts w:ascii="Times New Roman" w:hAnsi="Times New Roman" w:cs="Times New Roman"/>
          <w:sz w:val="24"/>
          <w:szCs w:val="24"/>
        </w:rPr>
        <w:t xml:space="preserve"> </w:t>
      </w:r>
      <w:r w:rsidR="00BA2BE9">
        <w:rPr>
          <w:rFonts w:ascii="Times New Roman" w:hAnsi="Times New Roman" w:cs="Times New Roman"/>
          <w:sz w:val="24"/>
          <w:szCs w:val="24"/>
          <w:lang w:val="id-ID"/>
        </w:rPr>
        <w:t xml:space="preserve">Hal ini dibuktikan dengan hadirnya mereka di KUA </w:t>
      </w:r>
      <w:r>
        <w:rPr>
          <w:rFonts w:ascii="Times New Roman" w:hAnsi="Times New Roman" w:cs="Times New Roman"/>
          <w:sz w:val="24"/>
          <w:szCs w:val="24"/>
          <w:lang w:val="id-ID"/>
        </w:rPr>
        <w:t>Kecamatan</w:t>
      </w:r>
      <w:r w:rsidR="00BA2BE9">
        <w:rPr>
          <w:rFonts w:ascii="Times New Roman" w:hAnsi="Times New Roman" w:cs="Times New Roman"/>
          <w:sz w:val="24"/>
          <w:szCs w:val="24"/>
          <w:lang w:val="id-ID"/>
        </w:rPr>
        <w:t xml:space="preserve"> sebelum prosesi akad nikah. </w:t>
      </w:r>
    </w:p>
    <w:p w:rsidR="00BA2BE9" w:rsidRDefault="00BA2BE9" w:rsidP="00EA6501">
      <w:pPr>
        <w:spacing w:after="0" w:line="360" w:lineRule="auto"/>
        <w:ind w:left="357" w:firstLine="7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yang kemudian dapat diapungkan adalah bahwa </w:t>
      </w:r>
      <w:r w:rsidRPr="00FD2816">
        <w:rPr>
          <w:rFonts w:ascii="Times New Roman" w:hAnsi="Times New Roman" w:cs="Times New Roman"/>
          <w:sz w:val="24"/>
          <w:szCs w:val="24"/>
          <w:lang w:val="id-ID"/>
        </w:rPr>
        <w:t>selama ini belum</w:t>
      </w:r>
      <w:r>
        <w:rPr>
          <w:rFonts w:ascii="Times New Roman" w:hAnsi="Times New Roman" w:cs="Times New Roman"/>
          <w:sz w:val="24"/>
          <w:szCs w:val="24"/>
          <w:lang w:val="id-ID"/>
        </w:rPr>
        <w:t xml:space="preserve"> ada </w:t>
      </w:r>
      <w:r w:rsidRPr="00FD2816">
        <w:rPr>
          <w:rFonts w:ascii="Times New Roman" w:hAnsi="Times New Roman" w:cs="Times New Roman"/>
          <w:sz w:val="24"/>
          <w:szCs w:val="24"/>
          <w:lang w:val="id-ID"/>
        </w:rPr>
        <w:t>kaji</w:t>
      </w:r>
      <w:r>
        <w:rPr>
          <w:rFonts w:ascii="Times New Roman" w:hAnsi="Times New Roman" w:cs="Times New Roman"/>
          <w:sz w:val="24"/>
          <w:szCs w:val="24"/>
          <w:lang w:val="id-ID"/>
        </w:rPr>
        <w:t>an</w:t>
      </w:r>
      <w:r w:rsidRPr="00FD2816">
        <w:rPr>
          <w:rFonts w:ascii="Times New Roman" w:hAnsi="Times New Roman" w:cs="Times New Roman"/>
          <w:sz w:val="24"/>
          <w:szCs w:val="24"/>
          <w:lang w:val="id-ID"/>
        </w:rPr>
        <w:t xml:space="preserve"> lebih jauh mengenai </w:t>
      </w:r>
      <w:r>
        <w:rPr>
          <w:rFonts w:ascii="Times New Roman" w:hAnsi="Times New Roman" w:cs="Times New Roman"/>
          <w:sz w:val="24"/>
          <w:szCs w:val="24"/>
          <w:lang w:val="id-ID"/>
        </w:rPr>
        <w:t xml:space="preserve">bagaimana </w:t>
      </w:r>
      <w:r w:rsidRPr="00FD2816">
        <w:rPr>
          <w:rFonts w:ascii="Times New Roman" w:hAnsi="Times New Roman" w:cs="Times New Roman"/>
          <w:sz w:val="24"/>
          <w:szCs w:val="24"/>
          <w:lang w:val="id-ID"/>
        </w:rPr>
        <w:t xml:space="preserve">penyelenggaraan SUSCATIN </w:t>
      </w:r>
      <w:r>
        <w:rPr>
          <w:rFonts w:ascii="Times New Roman" w:hAnsi="Times New Roman" w:cs="Times New Roman"/>
          <w:sz w:val="24"/>
          <w:szCs w:val="24"/>
          <w:lang w:val="id-ID"/>
        </w:rPr>
        <w:t>di</w:t>
      </w:r>
      <w:r w:rsidRPr="00FD2816">
        <w:rPr>
          <w:rFonts w:ascii="Times New Roman" w:hAnsi="Times New Roman" w:cs="Times New Roman"/>
          <w:sz w:val="24"/>
          <w:szCs w:val="24"/>
          <w:lang w:val="id-ID"/>
        </w:rPr>
        <w:t xml:space="preserve"> KUA </w:t>
      </w:r>
      <w:r w:rsidR="00E9502F">
        <w:rPr>
          <w:rFonts w:ascii="Times New Roman" w:hAnsi="Times New Roman" w:cs="Times New Roman"/>
          <w:sz w:val="24"/>
          <w:szCs w:val="24"/>
          <w:lang w:val="id-ID"/>
        </w:rPr>
        <w:t>Kecamatan</w:t>
      </w:r>
      <w:r w:rsidRPr="00FD2816">
        <w:rPr>
          <w:rFonts w:ascii="Times New Roman" w:hAnsi="Times New Roman" w:cs="Times New Roman"/>
          <w:sz w:val="24"/>
          <w:szCs w:val="24"/>
          <w:lang w:val="id-ID"/>
        </w:rPr>
        <w:t xml:space="preserve"> </w:t>
      </w:r>
      <w:r>
        <w:rPr>
          <w:rFonts w:ascii="Times New Roman" w:hAnsi="Times New Roman" w:cs="Times New Roman"/>
          <w:sz w:val="24"/>
          <w:szCs w:val="24"/>
          <w:lang w:val="id-ID"/>
        </w:rPr>
        <w:t>IV Nagari</w:t>
      </w:r>
      <w:r w:rsidRPr="00FD281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Apakah penyelenggaraannya sesuai regulasi atau tidak? </w:t>
      </w:r>
      <w:r w:rsidRPr="00FD2816">
        <w:rPr>
          <w:rFonts w:ascii="Times New Roman" w:hAnsi="Times New Roman" w:cs="Times New Roman"/>
          <w:sz w:val="24"/>
          <w:szCs w:val="24"/>
          <w:lang w:val="id-ID"/>
        </w:rPr>
        <w:t>Mengingat hal ini sangat menarik untuk dijadikan kajian ilmiah dan merupakan hal baru sepengetahuan penulis, penulis berkeinginan menjadikannya menjadi sebuah karya ilmiah dalam bentuk tesis</w:t>
      </w:r>
      <w:r w:rsidR="00EA6501">
        <w:rPr>
          <w:rFonts w:ascii="Times New Roman" w:hAnsi="Times New Roman" w:cs="Times New Roman"/>
          <w:sz w:val="24"/>
          <w:szCs w:val="24"/>
          <w:lang w:val="id-ID"/>
        </w:rPr>
        <w:t xml:space="preserve"> dengan</w:t>
      </w:r>
      <w:r w:rsidRPr="004F6C04">
        <w:rPr>
          <w:rFonts w:ascii="Times New Roman" w:hAnsi="Times New Roman" w:cs="Times New Roman"/>
          <w:sz w:val="24"/>
          <w:szCs w:val="24"/>
          <w:lang w:val="id-ID"/>
        </w:rPr>
        <w:t xml:space="preserve"> judul, </w:t>
      </w:r>
      <w:r w:rsidRPr="004F6C04">
        <w:rPr>
          <w:rFonts w:ascii="Times New Roman" w:hAnsi="Times New Roman" w:cs="Times New Roman"/>
          <w:b/>
          <w:sz w:val="24"/>
          <w:szCs w:val="24"/>
          <w:lang w:val="id-ID"/>
        </w:rPr>
        <w:t>“</w:t>
      </w:r>
      <w:r>
        <w:rPr>
          <w:rFonts w:ascii="Times New Roman" w:hAnsi="Times New Roman" w:cs="Times New Roman"/>
          <w:b/>
          <w:sz w:val="24"/>
          <w:szCs w:val="24"/>
          <w:lang w:val="id-ID"/>
        </w:rPr>
        <w:t xml:space="preserve">STUDI ANALISIS PENYELENGGARAAN KURSUS CALON PENGANTIN (SUSCATIN) DI KUA </w:t>
      </w:r>
      <w:r w:rsidR="00E9502F">
        <w:rPr>
          <w:rFonts w:ascii="Times New Roman" w:hAnsi="Times New Roman" w:cs="Times New Roman"/>
          <w:b/>
          <w:sz w:val="24"/>
          <w:szCs w:val="24"/>
          <w:lang w:val="id-ID"/>
        </w:rPr>
        <w:t>KECAMATAN</w:t>
      </w:r>
      <w:r>
        <w:rPr>
          <w:rFonts w:ascii="Times New Roman" w:hAnsi="Times New Roman" w:cs="Times New Roman"/>
          <w:b/>
          <w:sz w:val="24"/>
          <w:szCs w:val="24"/>
          <w:lang w:val="id-ID"/>
        </w:rPr>
        <w:t xml:space="preserve"> IV NAGARI </w:t>
      </w:r>
      <w:r w:rsidR="00E9502F">
        <w:rPr>
          <w:rFonts w:ascii="Times New Roman" w:hAnsi="Times New Roman" w:cs="Times New Roman"/>
          <w:b/>
          <w:sz w:val="24"/>
          <w:szCs w:val="24"/>
          <w:lang w:val="id-ID"/>
        </w:rPr>
        <w:t>KABUPATEN</w:t>
      </w:r>
      <w:r>
        <w:rPr>
          <w:rFonts w:ascii="Times New Roman" w:hAnsi="Times New Roman" w:cs="Times New Roman"/>
          <w:b/>
          <w:sz w:val="24"/>
          <w:szCs w:val="24"/>
          <w:lang w:val="id-ID"/>
        </w:rPr>
        <w:t xml:space="preserve"> SIJUNJUNG</w:t>
      </w:r>
      <w:r w:rsidRPr="004F6C04">
        <w:rPr>
          <w:rFonts w:ascii="Times New Roman" w:hAnsi="Times New Roman" w:cs="Times New Roman"/>
          <w:b/>
          <w:sz w:val="24"/>
          <w:szCs w:val="24"/>
          <w:lang w:val="id-ID"/>
        </w:rPr>
        <w:t>”</w:t>
      </w:r>
      <w:r w:rsidRPr="004F6C04">
        <w:rPr>
          <w:rFonts w:ascii="Times New Roman" w:hAnsi="Times New Roman" w:cs="Times New Roman"/>
          <w:sz w:val="24"/>
          <w:szCs w:val="24"/>
          <w:lang w:val="id-ID"/>
        </w:rPr>
        <w:t>.</w:t>
      </w:r>
    </w:p>
    <w:p w:rsidR="00BA2BE9" w:rsidRPr="004F6C04" w:rsidRDefault="00BA2BE9" w:rsidP="00BA2BE9">
      <w:pPr>
        <w:spacing w:after="0" w:line="360" w:lineRule="auto"/>
        <w:ind w:left="357" w:firstLine="777"/>
        <w:jc w:val="both"/>
        <w:rPr>
          <w:rFonts w:ascii="Times New Roman" w:hAnsi="Times New Roman" w:cs="Times New Roman"/>
          <w:sz w:val="24"/>
          <w:szCs w:val="24"/>
          <w:lang w:val="id-ID"/>
        </w:rPr>
      </w:pPr>
      <w:r w:rsidRPr="004F6C04">
        <w:rPr>
          <w:rFonts w:ascii="Times New Roman" w:hAnsi="Times New Roman" w:cs="Times New Roman"/>
          <w:b/>
          <w:sz w:val="24"/>
          <w:szCs w:val="24"/>
          <w:lang w:val="id-ID"/>
        </w:rPr>
        <w:t xml:space="preserve"> </w:t>
      </w:r>
    </w:p>
    <w:p w:rsidR="00BA2BE9" w:rsidRPr="000578BF" w:rsidRDefault="00BA2BE9" w:rsidP="00BA2BE9">
      <w:pPr>
        <w:numPr>
          <w:ilvl w:val="0"/>
          <w:numId w:val="1"/>
        </w:numPr>
        <w:tabs>
          <w:tab w:val="clear" w:pos="720"/>
        </w:tabs>
        <w:spacing w:after="0" w:line="360" w:lineRule="auto"/>
        <w:ind w:left="360"/>
        <w:rPr>
          <w:rFonts w:ascii="Times New Roman" w:hAnsi="Times New Roman" w:cs="Times New Roman"/>
          <w:b/>
          <w:sz w:val="24"/>
          <w:szCs w:val="24"/>
        </w:rPr>
      </w:pPr>
      <w:r w:rsidRPr="000578BF">
        <w:rPr>
          <w:rFonts w:ascii="Times New Roman" w:hAnsi="Times New Roman" w:cs="Times New Roman"/>
          <w:b/>
          <w:sz w:val="24"/>
          <w:szCs w:val="24"/>
        </w:rPr>
        <w:t xml:space="preserve">RUMUSAN MASALAH </w:t>
      </w:r>
    </w:p>
    <w:p w:rsidR="00BA2BE9" w:rsidRPr="00FB7645" w:rsidRDefault="00BA2BE9" w:rsidP="004F6C04">
      <w:pPr>
        <w:tabs>
          <w:tab w:val="left" w:pos="1134"/>
        </w:tabs>
        <w:spacing w:after="0" w:line="360" w:lineRule="auto"/>
        <w:ind w:left="360" w:firstLine="774"/>
        <w:jc w:val="both"/>
        <w:rPr>
          <w:rFonts w:ascii="Times New Roman" w:hAnsi="Times New Roman" w:cs="Times New Roman"/>
          <w:sz w:val="24"/>
          <w:szCs w:val="24"/>
        </w:rPr>
      </w:pPr>
      <w:r>
        <w:rPr>
          <w:rFonts w:ascii="Times New Roman" w:hAnsi="Times New Roman" w:cs="Times New Roman"/>
          <w:sz w:val="24"/>
          <w:szCs w:val="24"/>
          <w:lang w:val="id-ID"/>
        </w:rPr>
        <w:t>P</w:t>
      </w:r>
      <w:r w:rsidRPr="000578BF">
        <w:rPr>
          <w:rFonts w:ascii="Times New Roman" w:hAnsi="Times New Roman" w:cs="Times New Roman"/>
          <w:sz w:val="24"/>
          <w:szCs w:val="24"/>
        </w:rPr>
        <w:t xml:space="preserve">ertanyaan </w:t>
      </w:r>
      <w:r>
        <w:rPr>
          <w:rFonts w:ascii="Times New Roman" w:hAnsi="Times New Roman" w:cs="Times New Roman"/>
          <w:sz w:val="24"/>
          <w:szCs w:val="24"/>
          <w:lang w:val="id-ID"/>
        </w:rPr>
        <w:t xml:space="preserve">yang </w:t>
      </w:r>
      <w:r w:rsidRPr="000578BF">
        <w:rPr>
          <w:rFonts w:ascii="Times New Roman" w:hAnsi="Times New Roman" w:cs="Times New Roman"/>
          <w:sz w:val="24"/>
          <w:szCs w:val="24"/>
        </w:rPr>
        <w:t>akan diajukan untuk merumuskan masalah penelitian ini</w:t>
      </w:r>
      <w:r>
        <w:rPr>
          <w:rFonts w:ascii="Times New Roman" w:hAnsi="Times New Roman" w:cs="Times New Roman"/>
          <w:sz w:val="24"/>
          <w:szCs w:val="24"/>
          <w:lang w:val="id-ID"/>
        </w:rPr>
        <w:t xml:space="preserve"> adalah</w:t>
      </w:r>
      <w:r w:rsidR="004F6C04">
        <w:rPr>
          <w:rFonts w:ascii="Times New Roman" w:hAnsi="Times New Roman" w:cs="Times New Roman"/>
          <w:sz w:val="24"/>
          <w:szCs w:val="24"/>
          <w:lang w:val="id-ID"/>
        </w:rPr>
        <w:t>,</w:t>
      </w:r>
      <w:r>
        <w:rPr>
          <w:rFonts w:ascii="Times New Roman" w:hAnsi="Times New Roman" w:cs="Times New Roman"/>
          <w:sz w:val="24"/>
          <w:szCs w:val="24"/>
        </w:rPr>
        <w:t xml:space="preserve"> </w:t>
      </w:r>
      <w:r w:rsidR="004F6C04">
        <w:rPr>
          <w:rFonts w:ascii="Times New Roman" w:hAnsi="Times New Roman" w:cs="Times New Roman"/>
          <w:sz w:val="24"/>
          <w:szCs w:val="24"/>
          <w:lang w:val="id-ID"/>
        </w:rPr>
        <w:t>“B</w:t>
      </w:r>
      <w:r>
        <w:rPr>
          <w:rFonts w:ascii="Times New Roman" w:hAnsi="Times New Roman" w:cs="Times New Roman"/>
          <w:sz w:val="24"/>
          <w:szCs w:val="24"/>
          <w:lang w:val="id-ID"/>
        </w:rPr>
        <w:t xml:space="preserve">agaimanakah penyelenggaraan SUSCATIN di KUA </w:t>
      </w:r>
      <w:r w:rsidR="00E9502F">
        <w:rPr>
          <w:rFonts w:ascii="Times New Roman" w:hAnsi="Times New Roman" w:cs="Times New Roman"/>
          <w:sz w:val="24"/>
          <w:szCs w:val="24"/>
          <w:lang w:val="id-ID"/>
        </w:rPr>
        <w:t>Kecamatan</w:t>
      </w:r>
      <w:r>
        <w:rPr>
          <w:rFonts w:ascii="Times New Roman" w:hAnsi="Times New Roman" w:cs="Times New Roman"/>
          <w:sz w:val="24"/>
          <w:szCs w:val="24"/>
          <w:lang w:val="id-ID"/>
        </w:rPr>
        <w:t xml:space="preserve"> IV Nagari </w:t>
      </w:r>
      <w:r w:rsidR="00E9502F">
        <w:rPr>
          <w:rFonts w:ascii="Times New Roman" w:hAnsi="Times New Roman" w:cs="Times New Roman"/>
          <w:sz w:val="24"/>
          <w:szCs w:val="24"/>
          <w:lang w:val="id-ID"/>
        </w:rPr>
        <w:t>Kabupaten</w:t>
      </w:r>
      <w:r>
        <w:rPr>
          <w:rFonts w:ascii="Times New Roman" w:hAnsi="Times New Roman" w:cs="Times New Roman"/>
          <w:sz w:val="24"/>
          <w:szCs w:val="24"/>
          <w:lang w:val="id-ID"/>
        </w:rPr>
        <w:t xml:space="preserve"> Sijunjung?</w:t>
      </w:r>
      <w:r w:rsidR="004F6C04">
        <w:rPr>
          <w:rFonts w:ascii="Times New Roman" w:hAnsi="Times New Roman" w:cs="Times New Roman"/>
          <w:sz w:val="24"/>
          <w:szCs w:val="24"/>
          <w:lang w:val="id-ID"/>
        </w:rPr>
        <w:t>”</w:t>
      </w:r>
      <w:r>
        <w:rPr>
          <w:rFonts w:ascii="Times New Roman" w:hAnsi="Times New Roman" w:cs="Times New Roman"/>
          <w:sz w:val="24"/>
          <w:szCs w:val="24"/>
        </w:rPr>
        <w:t xml:space="preserve"> Apakah telah sesuai dengan ketentuan? Kajian inilah yang akan diuraikan dalam karya ilmiah ini.</w:t>
      </w:r>
    </w:p>
    <w:p w:rsidR="00BA2BE9" w:rsidRPr="000578BF" w:rsidRDefault="00BA2BE9" w:rsidP="00BA2BE9">
      <w:pPr>
        <w:spacing w:after="0" w:line="360" w:lineRule="auto"/>
        <w:ind w:left="709"/>
        <w:jc w:val="both"/>
        <w:rPr>
          <w:rFonts w:ascii="Times New Roman" w:hAnsi="Times New Roman" w:cs="Times New Roman"/>
          <w:b/>
          <w:sz w:val="24"/>
          <w:szCs w:val="24"/>
        </w:rPr>
      </w:pPr>
      <w:r w:rsidRPr="000578BF">
        <w:rPr>
          <w:rFonts w:ascii="Times New Roman" w:hAnsi="Times New Roman" w:cs="Times New Roman"/>
          <w:b/>
          <w:sz w:val="24"/>
          <w:szCs w:val="24"/>
        </w:rPr>
        <w:t xml:space="preserve"> </w:t>
      </w:r>
    </w:p>
    <w:p w:rsidR="00BA2BE9" w:rsidRPr="00762D97" w:rsidRDefault="00BA2BE9" w:rsidP="00BA2BE9">
      <w:pPr>
        <w:numPr>
          <w:ilvl w:val="0"/>
          <w:numId w:val="1"/>
        </w:numPr>
        <w:tabs>
          <w:tab w:val="clear" w:pos="720"/>
        </w:tabs>
        <w:spacing w:after="0" w:line="360" w:lineRule="auto"/>
        <w:ind w:left="360"/>
        <w:rPr>
          <w:rFonts w:ascii="Times New Roman" w:hAnsi="Times New Roman" w:cs="Times New Roman"/>
          <w:b/>
          <w:sz w:val="24"/>
          <w:szCs w:val="24"/>
        </w:rPr>
      </w:pPr>
      <w:r w:rsidRPr="000578BF">
        <w:rPr>
          <w:rFonts w:ascii="Times New Roman" w:hAnsi="Times New Roman" w:cs="Times New Roman"/>
          <w:b/>
          <w:sz w:val="24"/>
          <w:szCs w:val="24"/>
        </w:rPr>
        <w:t xml:space="preserve">TUJUAN DAN KEGUNAAN PENELITIAN </w:t>
      </w:r>
    </w:p>
    <w:p w:rsidR="00BA2BE9" w:rsidRPr="004C174A" w:rsidRDefault="00BA2BE9" w:rsidP="00BA2BE9">
      <w:pPr>
        <w:pStyle w:val="ListParagraph"/>
        <w:numPr>
          <w:ilvl w:val="2"/>
          <w:numId w:val="1"/>
        </w:numPr>
        <w:spacing w:after="0" w:line="360" w:lineRule="auto"/>
        <w:ind w:left="709" w:hanging="283"/>
        <w:rPr>
          <w:rFonts w:ascii="Times New Roman" w:hAnsi="Times New Roman" w:cs="Times New Roman"/>
          <w:b/>
          <w:bCs/>
          <w:sz w:val="24"/>
          <w:szCs w:val="24"/>
        </w:rPr>
      </w:pPr>
      <w:r w:rsidRPr="004C174A">
        <w:rPr>
          <w:rFonts w:ascii="Times New Roman" w:hAnsi="Times New Roman" w:cs="Times New Roman"/>
          <w:b/>
          <w:bCs/>
          <w:sz w:val="24"/>
          <w:szCs w:val="24"/>
        </w:rPr>
        <w:t>Tujuan Penelitian</w:t>
      </w:r>
      <w:r w:rsidRPr="004C174A">
        <w:rPr>
          <w:rFonts w:ascii="Times New Roman" w:hAnsi="Times New Roman" w:cs="Times New Roman"/>
          <w:b/>
          <w:bCs/>
          <w:sz w:val="24"/>
          <w:szCs w:val="24"/>
          <w:lang w:val="id-ID"/>
        </w:rPr>
        <w:t xml:space="preserve"> </w:t>
      </w:r>
    </w:p>
    <w:p w:rsidR="00BA2BE9" w:rsidRDefault="00BA2BE9" w:rsidP="004F6C04">
      <w:pPr>
        <w:pStyle w:val="ListParagraph"/>
        <w:tabs>
          <w:tab w:val="left" w:pos="1134"/>
        </w:tabs>
        <w:spacing w:after="0"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Penelitian ditujukan u</w:t>
      </w:r>
      <w:r w:rsidRPr="000578BF">
        <w:rPr>
          <w:rFonts w:ascii="Times New Roman" w:hAnsi="Times New Roman" w:cs="Times New Roman"/>
          <w:sz w:val="24"/>
          <w:szCs w:val="24"/>
        </w:rPr>
        <w:t xml:space="preserve">ntuk mengetahui </w:t>
      </w:r>
      <w:r w:rsidR="004F6C04">
        <w:rPr>
          <w:rFonts w:ascii="Times New Roman" w:hAnsi="Times New Roman" w:cs="Times New Roman"/>
          <w:sz w:val="24"/>
          <w:szCs w:val="24"/>
          <w:lang w:val="id-ID"/>
        </w:rPr>
        <w:t>apakah</w:t>
      </w:r>
      <w:r>
        <w:rPr>
          <w:rFonts w:ascii="Times New Roman" w:hAnsi="Times New Roman" w:cs="Times New Roman"/>
          <w:sz w:val="24"/>
          <w:szCs w:val="24"/>
          <w:lang w:val="id-ID"/>
        </w:rPr>
        <w:t xml:space="preserve"> penyelenggaraan SUSCATIN di KUA </w:t>
      </w:r>
      <w:r w:rsidR="00E9502F">
        <w:rPr>
          <w:rFonts w:ascii="Times New Roman" w:hAnsi="Times New Roman" w:cs="Times New Roman"/>
          <w:sz w:val="24"/>
          <w:szCs w:val="24"/>
          <w:lang w:val="id-ID"/>
        </w:rPr>
        <w:t>Kecamatan</w:t>
      </w:r>
      <w:r>
        <w:rPr>
          <w:rFonts w:ascii="Times New Roman" w:hAnsi="Times New Roman" w:cs="Times New Roman"/>
          <w:sz w:val="24"/>
          <w:szCs w:val="24"/>
          <w:lang w:val="id-ID"/>
        </w:rPr>
        <w:t xml:space="preserve"> IV Nagari </w:t>
      </w:r>
      <w:r w:rsidR="00E9502F">
        <w:rPr>
          <w:rFonts w:ascii="Times New Roman" w:hAnsi="Times New Roman" w:cs="Times New Roman"/>
          <w:sz w:val="24"/>
          <w:szCs w:val="24"/>
          <w:lang w:val="id-ID"/>
        </w:rPr>
        <w:t>Kabupaten</w:t>
      </w:r>
      <w:r>
        <w:rPr>
          <w:rFonts w:ascii="Times New Roman" w:hAnsi="Times New Roman" w:cs="Times New Roman"/>
          <w:sz w:val="24"/>
          <w:szCs w:val="24"/>
          <w:lang w:val="id-ID"/>
        </w:rPr>
        <w:t xml:space="preserve"> Sijunjung</w:t>
      </w:r>
      <w:r w:rsidR="004F6C04">
        <w:rPr>
          <w:rFonts w:ascii="Times New Roman" w:hAnsi="Times New Roman" w:cs="Times New Roman"/>
          <w:sz w:val="24"/>
          <w:szCs w:val="24"/>
          <w:lang w:val="id-ID"/>
        </w:rPr>
        <w:t xml:space="preserve"> sudah sesuai dengan ketentuan</w:t>
      </w:r>
      <w:r>
        <w:rPr>
          <w:rFonts w:ascii="Times New Roman" w:hAnsi="Times New Roman" w:cs="Times New Roman"/>
          <w:sz w:val="24"/>
          <w:szCs w:val="24"/>
          <w:lang w:val="id-ID"/>
        </w:rPr>
        <w:t>.</w:t>
      </w:r>
    </w:p>
    <w:p w:rsidR="00BA2BE9" w:rsidRPr="0088524E" w:rsidRDefault="00BA2BE9" w:rsidP="00BA2BE9">
      <w:pPr>
        <w:pStyle w:val="ListParagraph"/>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 </w:t>
      </w:r>
    </w:p>
    <w:p w:rsidR="00BA2BE9" w:rsidRPr="004C174A" w:rsidRDefault="00BA2BE9" w:rsidP="00BA2BE9">
      <w:pPr>
        <w:pStyle w:val="ListParagraph"/>
        <w:numPr>
          <w:ilvl w:val="2"/>
          <w:numId w:val="1"/>
        </w:numPr>
        <w:spacing w:after="0" w:line="360" w:lineRule="auto"/>
        <w:ind w:left="709" w:hanging="283"/>
        <w:rPr>
          <w:rFonts w:ascii="Times New Roman" w:hAnsi="Times New Roman" w:cs="Times New Roman"/>
          <w:b/>
          <w:bCs/>
          <w:sz w:val="24"/>
          <w:szCs w:val="24"/>
        </w:rPr>
      </w:pPr>
      <w:r w:rsidRPr="004C174A">
        <w:rPr>
          <w:rFonts w:ascii="Times New Roman" w:hAnsi="Times New Roman" w:cs="Times New Roman"/>
          <w:b/>
          <w:bCs/>
          <w:sz w:val="24"/>
          <w:szCs w:val="24"/>
          <w:lang w:val="id-ID"/>
        </w:rPr>
        <w:t>Kegunaan Penelitian</w:t>
      </w:r>
      <w:r w:rsidRPr="004C174A">
        <w:rPr>
          <w:rFonts w:ascii="Times New Roman" w:hAnsi="Times New Roman" w:cs="Times New Roman"/>
          <w:b/>
          <w:bCs/>
          <w:sz w:val="24"/>
          <w:szCs w:val="24"/>
        </w:rPr>
        <w:t xml:space="preserve"> </w:t>
      </w:r>
    </w:p>
    <w:p w:rsidR="00BA2BE9" w:rsidRPr="00DD77BC" w:rsidRDefault="00BA2BE9" w:rsidP="00BA2BE9">
      <w:pPr>
        <w:pStyle w:val="ListParagraph"/>
        <w:numPr>
          <w:ilvl w:val="0"/>
          <w:numId w:val="2"/>
        </w:numPr>
        <w:spacing w:after="0" w:line="360" w:lineRule="auto"/>
        <w:jc w:val="both"/>
        <w:rPr>
          <w:rFonts w:ascii="Times New Roman" w:hAnsi="Times New Roman" w:cs="Times New Roman"/>
          <w:sz w:val="24"/>
          <w:szCs w:val="24"/>
        </w:rPr>
      </w:pPr>
      <w:r w:rsidRPr="00DD77BC">
        <w:rPr>
          <w:rFonts w:ascii="Times New Roman" w:hAnsi="Times New Roman" w:cs="Times New Roman"/>
          <w:sz w:val="24"/>
          <w:szCs w:val="24"/>
        </w:rPr>
        <w:t xml:space="preserve">Untuk memberikan informasi yang benar tentang </w:t>
      </w:r>
      <w:r w:rsidRPr="00DD77BC">
        <w:rPr>
          <w:rFonts w:ascii="Times New Roman" w:hAnsi="Times New Roman" w:cs="Times New Roman"/>
          <w:sz w:val="24"/>
          <w:szCs w:val="24"/>
          <w:lang w:val="id-ID"/>
        </w:rPr>
        <w:t xml:space="preserve">proses penyelenggaraan SUSCATIN di KUA </w:t>
      </w:r>
      <w:r w:rsidR="00E9502F">
        <w:rPr>
          <w:rFonts w:ascii="Times New Roman" w:hAnsi="Times New Roman" w:cs="Times New Roman"/>
          <w:sz w:val="24"/>
          <w:szCs w:val="24"/>
          <w:lang w:val="id-ID"/>
        </w:rPr>
        <w:t>Kecamatan</w:t>
      </w:r>
      <w:r>
        <w:rPr>
          <w:rFonts w:ascii="Times New Roman" w:hAnsi="Times New Roman" w:cs="Times New Roman"/>
          <w:sz w:val="24"/>
          <w:szCs w:val="24"/>
          <w:lang w:val="id-ID"/>
        </w:rPr>
        <w:t xml:space="preserve"> </w:t>
      </w:r>
      <w:r w:rsidRPr="00DD77BC">
        <w:rPr>
          <w:rFonts w:ascii="Times New Roman" w:hAnsi="Times New Roman" w:cs="Times New Roman"/>
          <w:sz w:val="24"/>
          <w:szCs w:val="24"/>
          <w:lang w:val="id-ID"/>
        </w:rPr>
        <w:t>IV Nagari</w:t>
      </w:r>
      <w:r w:rsidRPr="00DD77BC">
        <w:rPr>
          <w:rFonts w:ascii="Times New Roman" w:hAnsi="Times New Roman" w:cs="Times New Roman"/>
          <w:sz w:val="24"/>
          <w:szCs w:val="24"/>
        </w:rPr>
        <w:t>.</w:t>
      </w:r>
      <w:r w:rsidRPr="00DD77BC">
        <w:rPr>
          <w:rFonts w:ascii="Times New Roman" w:hAnsi="Times New Roman" w:cs="Times New Roman"/>
          <w:sz w:val="24"/>
          <w:szCs w:val="24"/>
          <w:lang w:val="id-ID"/>
        </w:rPr>
        <w:t xml:space="preserve"> </w:t>
      </w:r>
      <w:r w:rsidRPr="00DD77BC">
        <w:rPr>
          <w:rFonts w:ascii="Times New Roman" w:hAnsi="Times New Roman" w:cs="Times New Roman"/>
          <w:sz w:val="24"/>
          <w:szCs w:val="24"/>
        </w:rPr>
        <w:t xml:space="preserve"> </w:t>
      </w:r>
      <w:r w:rsidRPr="00DD77BC">
        <w:rPr>
          <w:rFonts w:ascii="Times New Roman" w:hAnsi="Times New Roman" w:cs="Times New Roman"/>
          <w:sz w:val="24"/>
          <w:szCs w:val="24"/>
          <w:lang w:val="id-ID"/>
        </w:rPr>
        <w:t xml:space="preserve"> </w:t>
      </w:r>
      <w:r w:rsidRPr="00DD77BC">
        <w:rPr>
          <w:rFonts w:ascii="Times New Roman" w:hAnsi="Times New Roman" w:cs="Times New Roman"/>
          <w:sz w:val="24"/>
          <w:szCs w:val="24"/>
        </w:rPr>
        <w:t xml:space="preserve">  </w:t>
      </w:r>
    </w:p>
    <w:p w:rsidR="00BA2BE9" w:rsidRPr="000578BF" w:rsidRDefault="00BA2BE9" w:rsidP="00BA2BE9">
      <w:pPr>
        <w:numPr>
          <w:ilvl w:val="0"/>
          <w:numId w:val="2"/>
        </w:numPr>
        <w:spacing w:after="0" w:line="360" w:lineRule="auto"/>
        <w:jc w:val="both"/>
        <w:rPr>
          <w:rFonts w:ascii="Times New Roman" w:hAnsi="Times New Roman" w:cs="Times New Roman"/>
          <w:sz w:val="24"/>
          <w:szCs w:val="24"/>
        </w:rPr>
      </w:pPr>
      <w:r w:rsidRPr="000578BF">
        <w:rPr>
          <w:rFonts w:ascii="Times New Roman" w:hAnsi="Times New Roman" w:cs="Times New Roman"/>
          <w:sz w:val="24"/>
          <w:szCs w:val="24"/>
        </w:rPr>
        <w:t xml:space="preserve">Sebagai kontribusi pemikiran </w:t>
      </w:r>
      <w:r>
        <w:rPr>
          <w:rFonts w:ascii="Times New Roman" w:hAnsi="Times New Roman" w:cs="Times New Roman"/>
          <w:sz w:val="24"/>
          <w:szCs w:val="24"/>
          <w:lang w:val="id-ID"/>
        </w:rPr>
        <w:t xml:space="preserve">untuk KUA </w:t>
      </w:r>
      <w:r w:rsidR="00E9502F">
        <w:rPr>
          <w:rFonts w:ascii="Times New Roman" w:hAnsi="Times New Roman" w:cs="Times New Roman"/>
          <w:sz w:val="24"/>
          <w:szCs w:val="24"/>
          <w:lang w:val="id-ID"/>
        </w:rPr>
        <w:t>Kecamatan</w:t>
      </w:r>
      <w:r>
        <w:rPr>
          <w:rFonts w:ascii="Times New Roman" w:hAnsi="Times New Roman" w:cs="Times New Roman"/>
          <w:sz w:val="24"/>
          <w:szCs w:val="24"/>
          <w:lang w:val="id-ID"/>
        </w:rPr>
        <w:t xml:space="preserve"> IV Nagari</w:t>
      </w:r>
      <w:r w:rsidRPr="000578BF">
        <w:rPr>
          <w:rFonts w:ascii="Times New Roman" w:hAnsi="Times New Roman" w:cs="Times New Roman"/>
          <w:sz w:val="24"/>
          <w:szCs w:val="24"/>
        </w:rPr>
        <w:t xml:space="preserve">. </w:t>
      </w:r>
    </w:p>
    <w:p w:rsidR="00BA2BE9" w:rsidRPr="00492DD3" w:rsidRDefault="00BA2BE9" w:rsidP="00BA2BE9">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U</w:t>
      </w:r>
      <w:r w:rsidRPr="00492DD3">
        <w:rPr>
          <w:rFonts w:ascii="Times New Roman" w:hAnsi="Times New Roman" w:cs="Times New Roman"/>
          <w:sz w:val="24"/>
          <w:szCs w:val="24"/>
        </w:rPr>
        <w:t xml:space="preserve">ntuk menambah wawasan penulis tentang masalah </w:t>
      </w:r>
      <w:r>
        <w:rPr>
          <w:rFonts w:ascii="Times New Roman" w:hAnsi="Times New Roman" w:cs="Times New Roman"/>
          <w:sz w:val="24"/>
          <w:szCs w:val="24"/>
          <w:lang w:val="id-ID"/>
        </w:rPr>
        <w:t>pra-</w:t>
      </w:r>
      <w:r>
        <w:rPr>
          <w:rFonts w:ascii="Times New Roman" w:hAnsi="Times New Roman" w:cs="Times New Roman"/>
          <w:sz w:val="24"/>
          <w:szCs w:val="24"/>
        </w:rPr>
        <w:t>perkawinan</w:t>
      </w:r>
      <w:r w:rsidRPr="00492DD3">
        <w:rPr>
          <w:rFonts w:ascii="Times New Roman" w:hAnsi="Times New Roman" w:cs="Times New Roman"/>
          <w:sz w:val="24"/>
          <w:szCs w:val="24"/>
        </w:rPr>
        <w:t>.</w:t>
      </w:r>
      <w:r>
        <w:rPr>
          <w:rFonts w:ascii="Times New Roman" w:hAnsi="Times New Roman" w:cs="Times New Roman"/>
          <w:sz w:val="24"/>
          <w:szCs w:val="24"/>
          <w:lang w:val="id-ID"/>
        </w:rPr>
        <w:t xml:space="preserve"> </w:t>
      </w:r>
    </w:p>
    <w:p w:rsidR="00BA2BE9" w:rsidRPr="00DD77BC" w:rsidRDefault="00BA2BE9" w:rsidP="00BA2BE9">
      <w:pPr>
        <w:pStyle w:val="ListParagraph"/>
        <w:numPr>
          <w:ilvl w:val="0"/>
          <w:numId w:val="2"/>
        </w:numPr>
        <w:spacing w:after="0" w:line="360" w:lineRule="auto"/>
        <w:jc w:val="both"/>
        <w:rPr>
          <w:rFonts w:ascii="Times New Roman" w:hAnsi="Times New Roman" w:cs="Times New Roman"/>
          <w:sz w:val="24"/>
          <w:szCs w:val="24"/>
        </w:rPr>
      </w:pPr>
      <w:r w:rsidRPr="00DD77BC">
        <w:rPr>
          <w:rFonts w:ascii="Times New Roman" w:hAnsi="Times New Roman" w:cs="Times New Roman"/>
          <w:sz w:val="24"/>
          <w:szCs w:val="24"/>
          <w:lang w:val="id-ID"/>
        </w:rPr>
        <w:t>M</w:t>
      </w:r>
      <w:r w:rsidRPr="00DD77BC">
        <w:rPr>
          <w:rFonts w:ascii="Times New Roman" w:hAnsi="Times New Roman" w:cs="Times New Roman"/>
          <w:sz w:val="24"/>
          <w:szCs w:val="24"/>
        </w:rPr>
        <w:t xml:space="preserve">elengkapi tugas dan memenuhi syarat-syarat untuk mencapai gelar strata dua (S2) pada konsentrasi Syari’ah Program Pascasarjana IAIN Imam Bonjol Padang. </w:t>
      </w:r>
    </w:p>
    <w:p w:rsidR="00BA2BE9" w:rsidRPr="00DD77BC" w:rsidRDefault="00BA2BE9" w:rsidP="00BA2BE9">
      <w:pPr>
        <w:numPr>
          <w:ilvl w:val="0"/>
          <w:numId w:val="2"/>
        </w:numPr>
        <w:spacing w:after="0" w:line="360" w:lineRule="auto"/>
        <w:ind w:left="1134" w:hanging="425"/>
        <w:jc w:val="both"/>
        <w:rPr>
          <w:rFonts w:ascii="Times New Roman" w:hAnsi="Times New Roman" w:cs="Times New Roman"/>
          <w:b/>
          <w:sz w:val="24"/>
          <w:szCs w:val="24"/>
        </w:rPr>
      </w:pPr>
      <w:r w:rsidRPr="00DE7B01">
        <w:rPr>
          <w:rFonts w:ascii="Times New Roman" w:hAnsi="Times New Roman" w:cs="Times New Roman"/>
          <w:sz w:val="24"/>
          <w:szCs w:val="24"/>
        </w:rPr>
        <w:t xml:space="preserve">Sebagai kontribusi pemikiran dan tambahan kepustakaan bagi mahasiswa konsentrasi Syari’ah Program Pascasarjana IAIN Imam Bonjol Padang. </w:t>
      </w:r>
    </w:p>
    <w:p w:rsidR="00BA2BE9" w:rsidRPr="00DE7B01" w:rsidRDefault="00BA2BE9" w:rsidP="00BA2BE9">
      <w:pPr>
        <w:spacing w:after="0" w:line="360" w:lineRule="auto"/>
        <w:ind w:left="1134"/>
        <w:jc w:val="both"/>
        <w:rPr>
          <w:rFonts w:ascii="Times New Roman" w:hAnsi="Times New Roman" w:cs="Times New Roman"/>
          <w:b/>
          <w:sz w:val="24"/>
          <w:szCs w:val="24"/>
        </w:rPr>
      </w:pPr>
    </w:p>
    <w:p w:rsidR="00BA2BE9" w:rsidRPr="000578BF" w:rsidRDefault="00BA2BE9" w:rsidP="00BA2BE9">
      <w:pPr>
        <w:numPr>
          <w:ilvl w:val="0"/>
          <w:numId w:val="1"/>
        </w:numPr>
        <w:tabs>
          <w:tab w:val="clear" w:pos="720"/>
        </w:tabs>
        <w:spacing w:after="0" w:line="360" w:lineRule="auto"/>
        <w:ind w:left="360"/>
        <w:rPr>
          <w:rFonts w:ascii="Times New Roman" w:hAnsi="Times New Roman" w:cs="Times New Roman"/>
          <w:b/>
          <w:sz w:val="24"/>
          <w:szCs w:val="24"/>
        </w:rPr>
      </w:pPr>
      <w:r w:rsidRPr="000578BF">
        <w:rPr>
          <w:rFonts w:ascii="Times New Roman" w:hAnsi="Times New Roman" w:cs="Times New Roman"/>
          <w:b/>
          <w:sz w:val="24"/>
          <w:szCs w:val="24"/>
        </w:rPr>
        <w:t xml:space="preserve">DEFINISI OPERASIONAL </w:t>
      </w:r>
    </w:p>
    <w:p w:rsidR="00BA2BE9" w:rsidRPr="000578BF" w:rsidRDefault="00BA2BE9" w:rsidP="00BA2BE9">
      <w:pPr>
        <w:spacing w:after="0" w:line="360" w:lineRule="auto"/>
        <w:ind w:left="357" w:firstLine="777"/>
        <w:jc w:val="both"/>
        <w:rPr>
          <w:rFonts w:ascii="Times New Roman" w:hAnsi="Times New Roman" w:cs="Times New Roman"/>
          <w:sz w:val="24"/>
          <w:szCs w:val="24"/>
        </w:rPr>
      </w:pPr>
      <w:r w:rsidRPr="000578BF">
        <w:rPr>
          <w:rFonts w:ascii="Times New Roman" w:hAnsi="Times New Roman" w:cs="Times New Roman"/>
          <w:sz w:val="24"/>
          <w:szCs w:val="24"/>
        </w:rPr>
        <w:t>Ada beberapa kata penting dalam judul tesis ini yang perlu dijelaskan pengertiannya untuk memudahkan dalam memahami maksud judul tersebut, yaitu:</w:t>
      </w:r>
    </w:p>
    <w:p w:rsidR="00BA2BE9" w:rsidRDefault="00BA2BE9" w:rsidP="00DE5726">
      <w:pPr>
        <w:tabs>
          <w:tab w:val="left" w:pos="1620"/>
          <w:tab w:val="left" w:pos="1800"/>
        </w:tabs>
        <w:spacing w:after="0" w:line="360" w:lineRule="auto"/>
        <w:ind w:left="1800" w:hanging="1443"/>
        <w:jc w:val="both"/>
        <w:rPr>
          <w:rFonts w:ascii="Times New Roman" w:hAnsi="Times New Roman" w:cs="Times New Roman"/>
          <w:sz w:val="24"/>
          <w:szCs w:val="24"/>
        </w:rPr>
      </w:pPr>
      <w:r>
        <w:rPr>
          <w:rFonts w:ascii="Times New Roman" w:hAnsi="Times New Roman" w:cs="Times New Roman"/>
          <w:sz w:val="24"/>
          <w:szCs w:val="24"/>
          <w:lang w:val="id-ID"/>
        </w:rPr>
        <w:t>Studi</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683403">
        <w:rPr>
          <w:rFonts w:ascii="Times New Roman" w:hAnsi="Times New Roman" w:cs="Times New Roman"/>
          <w:sz w:val="24"/>
          <w:szCs w:val="24"/>
          <w:lang w:val="id-ID"/>
        </w:rPr>
        <w:t xml:space="preserve">penelitian ilmiah, </w:t>
      </w:r>
      <w:r>
        <w:rPr>
          <w:rFonts w:ascii="Times New Roman" w:hAnsi="Times New Roman" w:cs="Times New Roman"/>
          <w:sz w:val="24"/>
          <w:szCs w:val="24"/>
        </w:rPr>
        <w:t>kajian, telaah</w:t>
      </w:r>
      <w:r w:rsidR="00DE5726">
        <w:rPr>
          <w:rFonts w:ascii="Times New Roman" w:hAnsi="Times New Roman" w:cs="Times New Roman"/>
          <w:sz w:val="24"/>
          <w:szCs w:val="24"/>
          <w:lang w:val="id-ID"/>
        </w:rPr>
        <w:t>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BA2BE9" w:rsidRPr="00603553" w:rsidRDefault="00BA2BE9" w:rsidP="00DE5726">
      <w:pPr>
        <w:tabs>
          <w:tab w:val="left" w:pos="1620"/>
          <w:tab w:val="left" w:pos="1800"/>
        </w:tabs>
        <w:spacing w:after="0" w:line="360" w:lineRule="auto"/>
        <w:ind w:left="1800" w:hanging="1443"/>
        <w:jc w:val="both"/>
        <w:rPr>
          <w:rFonts w:ascii="Times New Roman" w:hAnsi="Times New Roman" w:cs="Times New Roman"/>
          <w:sz w:val="24"/>
          <w:szCs w:val="24"/>
        </w:rPr>
      </w:pPr>
      <w:r>
        <w:rPr>
          <w:rFonts w:ascii="Times New Roman" w:hAnsi="Times New Roman" w:cs="Times New Roman"/>
          <w:sz w:val="24"/>
          <w:szCs w:val="24"/>
          <w:lang w:val="id-ID"/>
        </w:rPr>
        <w:t>Analisis</w:t>
      </w:r>
      <w:r>
        <w:rPr>
          <w:rFonts w:ascii="Times New Roman" w:hAnsi="Times New Roman" w:cs="Times New Roman"/>
          <w:sz w:val="24"/>
          <w:szCs w:val="24"/>
          <w:lang w:val="id-ID"/>
        </w:rPr>
        <w:tab/>
        <w:t>:</w:t>
      </w:r>
      <w:r>
        <w:rPr>
          <w:rFonts w:ascii="Times New Roman" w:hAnsi="Times New Roman" w:cs="Times New Roman"/>
          <w:sz w:val="24"/>
          <w:szCs w:val="24"/>
          <w:lang w:val="id-ID"/>
        </w:rPr>
        <w:tab/>
      </w:r>
      <w:r>
        <w:rPr>
          <w:rFonts w:ascii="Times New Roman" w:hAnsi="Times New Roman" w:cs="Times New Roman"/>
          <w:sz w:val="24"/>
          <w:szCs w:val="24"/>
        </w:rPr>
        <w:t>penyelidikan terhadap suatu peristiwa untuk mengetahui keadaan yang sebenarnya; dst.</w:t>
      </w:r>
      <w:r>
        <w:rPr>
          <w:rStyle w:val="FootnoteReference"/>
          <w:rFonts w:ascii="Times New Roman" w:hAnsi="Times New Roman" w:cs="Times New Roman"/>
          <w:sz w:val="24"/>
          <w:szCs w:val="24"/>
        </w:rPr>
        <w:footnoteReference w:id="18"/>
      </w:r>
    </w:p>
    <w:p w:rsidR="00BA2BE9" w:rsidRDefault="00BA2BE9" w:rsidP="00BA2BE9">
      <w:pPr>
        <w:tabs>
          <w:tab w:val="left" w:pos="1620"/>
          <w:tab w:val="left" w:pos="1800"/>
        </w:tabs>
        <w:spacing w:after="0" w:line="360" w:lineRule="auto"/>
        <w:ind w:left="1800" w:hanging="1443"/>
        <w:jc w:val="both"/>
        <w:rPr>
          <w:rFonts w:ascii="Times New Roman" w:hAnsi="Times New Roman" w:cs="Times New Roman"/>
          <w:sz w:val="24"/>
          <w:szCs w:val="24"/>
          <w:lang w:val="id-ID"/>
        </w:rPr>
      </w:pPr>
      <w:r>
        <w:rPr>
          <w:rFonts w:ascii="Times New Roman" w:hAnsi="Times New Roman" w:cs="Times New Roman"/>
          <w:sz w:val="24"/>
          <w:szCs w:val="24"/>
          <w:lang w:val="id-ID"/>
        </w:rPr>
        <w:t>SUSCATIN</w:t>
      </w:r>
      <w:r>
        <w:rPr>
          <w:rFonts w:ascii="Times New Roman" w:hAnsi="Times New Roman" w:cs="Times New Roman"/>
          <w:sz w:val="24"/>
          <w:szCs w:val="24"/>
          <w:lang w:val="id-ID"/>
        </w:rPr>
        <w:tab/>
        <w:t>:</w:t>
      </w:r>
      <w:r>
        <w:rPr>
          <w:rFonts w:ascii="Times New Roman" w:hAnsi="Times New Roman" w:cs="Times New Roman"/>
          <w:sz w:val="24"/>
          <w:szCs w:val="24"/>
          <w:lang w:val="id-ID"/>
        </w:rPr>
        <w:tab/>
        <w:t>Akronim dari Kursus Calon Pengantin (mempelai pria dan wanita)</w:t>
      </w:r>
    </w:p>
    <w:p w:rsidR="00BA2BE9" w:rsidRPr="000578BF" w:rsidRDefault="00BA2BE9" w:rsidP="00BA2BE9">
      <w:pPr>
        <w:tabs>
          <w:tab w:val="left" w:pos="1620"/>
          <w:tab w:val="left" w:pos="1800"/>
        </w:tabs>
        <w:spacing w:after="0" w:line="360" w:lineRule="auto"/>
        <w:ind w:left="1800" w:hanging="1443"/>
        <w:jc w:val="both"/>
        <w:rPr>
          <w:rFonts w:ascii="Times New Roman" w:hAnsi="Times New Roman" w:cs="Times New Roman"/>
          <w:sz w:val="24"/>
          <w:szCs w:val="24"/>
        </w:rPr>
      </w:pPr>
      <w:r>
        <w:rPr>
          <w:rFonts w:ascii="Times New Roman" w:hAnsi="Times New Roman" w:cs="Times New Roman"/>
          <w:sz w:val="24"/>
          <w:szCs w:val="24"/>
          <w:lang w:val="id-ID"/>
        </w:rPr>
        <w:t>KUA</w:t>
      </w:r>
      <w:r w:rsidRPr="000578BF">
        <w:rPr>
          <w:rFonts w:ascii="Times New Roman" w:hAnsi="Times New Roman" w:cs="Times New Roman"/>
          <w:sz w:val="24"/>
          <w:szCs w:val="24"/>
        </w:rPr>
        <w:tab/>
        <w:t>:</w:t>
      </w:r>
      <w:r w:rsidRPr="000578BF">
        <w:rPr>
          <w:rFonts w:ascii="Times New Roman" w:hAnsi="Times New Roman" w:cs="Times New Roman"/>
          <w:sz w:val="24"/>
          <w:szCs w:val="24"/>
        </w:rPr>
        <w:tab/>
      </w:r>
      <w:r>
        <w:rPr>
          <w:rFonts w:ascii="Times New Roman" w:hAnsi="Times New Roman" w:cs="Times New Roman"/>
          <w:sz w:val="24"/>
          <w:szCs w:val="24"/>
          <w:lang w:val="id-ID"/>
        </w:rPr>
        <w:t>Akronim dari Kantor Urusan Agama</w:t>
      </w:r>
      <w:r w:rsidRPr="000578BF">
        <w:rPr>
          <w:rFonts w:ascii="Times New Roman" w:hAnsi="Times New Roman" w:cs="Times New Roman"/>
          <w:color w:val="000000"/>
          <w:sz w:val="24"/>
          <w:szCs w:val="24"/>
        </w:rPr>
        <w:t xml:space="preserve"> </w:t>
      </w:r>
    </w:p>
    <w:p w:rsidR="00BA2BE9" w:rsidRDefault="00BA2BE9" w:rsidP="00BA2BE9">
      <w:pPr>
        <w:spacing w:after="0" w:line="360" w:lineRule="auto"/>
        <w:ind w:left="357" w:firstLine="777"/>
        <w:jc w:val="both"/>
        <w:rPr>
          <w:rFonts w:ascii="Times New Roman" w:hAnsi="Times New Roman" w:cs="Times New Roman"/>
          <w:sz w:val="24"/>
          <w:szCs w:val="24"/>
          <w:lang w:val="id-ID"/>
        </w:rPr>
      </w:pPr>
      <w:r w:rsidRPr="000578BF">
        <w:rPr>
          <w:rFonts w:ascii="Times New Roman" w:hAnsi="Times New Roman" w:cs="Times New Roman"/>
          <w:sz w:val="24"/>
          <w:szCs w:val="24"/>
        </w:rPr>
        <w:t xml:space="preserve">Berdasarkan penjelasan di atas maka yang </w:t>
      </w:r>
      <w:r>
        <w:rPr>
          <w:rFonts w:ascii="Times New Roman" w:hAnsi="Times New Roman" w:cs="Times New Roman"/>
          <w:sz w:val="24"/>
          <w:szCs w:val="24"/>
          <w:lang w:val="id-ID"/>
        </w:rPr>
        <w:t>di</w:t>
      </w:r>
      <w:r w:rsidRPr="000578BF">
        <w:rPr>
          <w:rFonts w:ascii="Times New Roman" w:hAnsi="Times New Roman" w:cs="Times New Roman"/>
          <w:sz w:val="24"/>
          <w:szCs w:val="24"/>
        </w:rPr>
        <w:t xml:space="preserve">maksudkan dari judul tersebut adalah </w:t>
      </w:r>
      <w:r>
        <w:rPr>
          <w:rFonts w:ascii="Times New Roman" w:hAnsi="Times New Roman" w:cs="Times New Roman"/>
          <w:sz w:val="24"/>
          <w:szCs w:val="24"/>
          <w:lang w:val="id-ID"/>
        </w:rPr>
        <w:t xml:space="preserve">upaya mengkaji dan mentelaah secara ilmiah pelaksanaan </w:t>
      </w:r>
      <w:r>
        <w:rPr>
          <w:rFonts w:ascii="Times New Roman" w:hAnsi="Times New Roman" w:cs="Times New Roman"/>
          <w:sz w:val="24"/>
          <w:szCs w:val="24"/>
          <w:lang w:val="id-ID"/>
        </w:rPr>
        <w:lastRenderedPageBreak/>
        <w:t xml:space="preserve">kursus calon pengantin (SUSCATIN) menurut keadaan yang sebenarnya di KUA </w:t>
      </w:r>
      <w:r w:rsidR="00E9502F">
        <w:rPr>
          <w:rFonts w:ascii="Times New Roman" w:hAnsi="Times New Roman" w:cs="Times New Roman"/>
          <w:sz w:val="24"/>
          <w:szCs w:val="24"/>
          <w:lang w:val="id-ID"/>
        </w:rPr>
        <w:t>Kecamatan</w:t>
      </w:r>
      <w:r>
        <w:rPr>
          <w:rFonts w:ascii="Times New Roman" w:hAnsi="Times New Roman" w:cs="Times New Roman"/>
          <w:sz w:val="24"/>
          <w:szCs w:val="24"/>
          <w:lang w:val="id-ID"/>
        </w:rPr>
        <w:t xml:space="preserve"> IV Nagari </w:t>
      </w:r>
      <w:r w:rsidR="00E9502F">
        <w:rPr>
          <w:rFonts w:ascii="Times New Roman" w:hAnsi="Times New Roman" w:cs="Times New Roman"/>
          <w:sz w:val="24"/>
          <w:szCs w:val="24"/>
          <w:lang w:val="id-ID"/>
        </w:rPr>
        <w:t>Kabupaten</w:t>
      </w:r>
      <w:r>
        <w:rPr>
          <w:rFonts w:ascii="Times New Roman" w:hAnsi="Times New Roman" w:cs="Times New Roman"/>
          <w:sz w:val="24"/>
          <w:szCs w:val="24"/>
          <w:lang w:val="id-ID"/>
        </w:rPr>
        <w:t xml:space="preserve"> Sijunjung</w:t>
      </w:r>
      <w:r>
        <w:rPr>
          <w:rFonts w:ascii="Times New Roman" w:hAnsi="Times New Roman" w:cs="Times New Roman"/>
          <w:sz w:val="24"/>
          <w:szCs w:val="24"/>
        </w:rPr>
        <w:t>.</w:t>
      </w:r>
    </w:p>
    <w:p w:rsidR="00BA2BE9" w:rsidRPr="00762D97" w:rsidRDefault="00BA2BE9" w:rsidP="00BA2BE9">
      <w:pPr>
        <w:spacing w:after="0" w:line="360" w:lineRule="auto"/>
        <w:ind w:left="357" w:firstLine="720"/>
        <w:jc w:val="both"/>
        <w:rPr>
          <w:rFonts w:ascii="Times New Roman" w:hAnsi="Times New Roman" w:cs="Times New Roman"/>
          <w:b/>
          <w:sz w:val="24"/>
          <w:szCs w:val="24"/>
          <w:lang w:val="id-ID"/>
        </w:rPr>
      </w:pPr>
      <w:r w:rsidRPr="000578BF">
        <w:rPr>
          <w:rFonts w:ascii="Times New Roman" w:hAnsi="Times New Roman" w:cs="Times New Roman"/>
          <w:sz w:val="24"/>
          <w:szCs w:val="24"/>
        </w:rPr>
        <w:t xml:space="preserve">  </w:t>
      </w:r>
      <w:r w:rsidRPr="000578BF">
        <w:rPr>
          <w:rFonts w:ascii="Times New Roman" w:hAnsi="Times New Roman" w:cs="Times New Roman"/>
          <w:b/>
          <w:sz w:val="24"/>
          <w:szCs w:val="24"/>
        </w:rPr>
        <w:t xml:space="preserve"> </w:t>
      </w:r>
    </w:p>
    <w:p w:rsidR="00BA2BE9" w:rsidRPr="000578BF" w:rsidRDefault="00BA2BE9" w:rsidP="00BA2BE9">
      <w:pPr>
        <w:numPr>
          <w:ilvl w:val="0"/>
          <w:numId w:val="1"/>
        </w:numPr>
        <w:tabs>
          <w:tab w:val="clear" w:pos="720"/>
        </w:tabs>
        <w:spacing w:after="0" w:line="360" w:lineRule="auto"/>
        <w:ind w:left="360"/>
        <w:rPr>
          <w:rFonts w:ascii="Times New Roman" w:hAnsi="Times New Roman" w:cs="Times New Roman"/>
          <w:b/>
          <w:sz w:val="24"/>
          <w:szCs w:val="24"/>
        </w:rPr>
      </w:pPr>
      <w:r>
        <w:rPr>
          <w:rFonts w:ascii="Times New Roman" w:hAnsi="Times New Roman" w:cs="Times New Roman"/>
          <w:b/>
          <w:sz w:val="24"/>
          <w:szCs w:val="24"/>
          <w:lang w:val="id-ID"/>
        </w:rPr>
        <w:t>PENELITIAN TERDAHULU YANG RELEVAN</w:t>
      </w:r>
      <w:r w:rsidRPr="000578BF">
        <w:rPr>
          <w:rFonts w:ascii="Times New Roman" w:hAnsi="Times New Roman" w:cs="Times New Roman"/>
          <w:b/>
          <w:sz w:val="24"/>
          <w:szCs w:val="24"/>
        </w:rPr>
        <w:t xml:space="preserve"> </w:t>
      </w:r>
    </w:p>
    <w:p w:rsidR="00BA2BE9" w:rsidRDefault="00BA2BE9" w:rsidP="00BA2BE9">
      <w:pPr>
        <w:spacing w:after="0" w:line="360" w:lineRule="auto"/>
        <w:ind w:left="426" w:firstLine="708"/>
        <w:jc w:val="both"/>
        <w:rPr>
          <w:rFonts w:ascii="Times New Roman" w:hAnsi="Times New Roman" w:cs="Times New Roman"/>
          <w:sz w:val="24"/>
          <w:szCs w:val="24"/>
          <w:lang w:val="id-ID"/>
        </w:rPr>
      </w:pPr>
      <w:r w:rsidRPr="000578BF">
        <w:rPr>
          <w:rFonts w:ascii="Times New Roman" w:hAnsi="Times New Roman" w:cs="Times New Roman"/>
          <w:sz w:val="24"/>
          <w:szCs w:val="24"/>
        </w:rPr>
        <w:t xml:space="preserve">Dari hasil </w:t>
      </w:r>
      <w:r>
        <w:rPr>
          <w:rFonts w:ascii="Times New Roman" w:hAnsi="Times New Roman" w:cs="Times New Roman"/>
          <w:sz w:val="24"/>
          <w:szCs w:val="24"/>
          <w:lang w:val="id-ID"/>
        </w:rPr>
        <w:t>penelusuran</w:t>
      </w:r>
      <w:r w:rsidRPr="000578BF">
        <w:rPr>
          <w:rFonts w:ascii="Times New Roman" w:hAnsi="Times New Roman" w:cs="Times New Roman"/>
          <w:sz w:val="24"/>
          <w:szCs w:val="24"/>
        </w:rPr>
        <w:t xml:space="preserve"> </w:t>
      </w:r>
      <w:r>
        <w:rPr>
          <w:rFonts w:ascii="Times New Roman" w:hAnsi="Times New Roman" w:cs="Times New Roman"/>
          <w:sz w:val="24"/>
          <w:szCs w:val="24"/>
          <w:lang w:val="id-ID"/>
        </w:rPr>
        <w:t>di per</w:t>
      </w:r>
      <w:r>
        <w:rPr>
          <w:rFonts w:ascii="Times New Roman" w:hAnsi="Times New Roman" w:cs="Times New Roman"/>
          <w:sz w:val="24"/>
          <w:szCs w:val="24"/>
        </w:rPr>
        <w:t>pustakaan</w:t>
      </w:r>
      <w:r>
        <w:rPr>
          <w:rFonts w:ascii="Times New Roman" w:hAnsi="Times New Roman" w:cs="Times New Roman"/>
          <w:sz w:val="24"/>
          <w:szCs w:val="24"/>
          <w:lang w:val="id-ID"/>
        </w:rPr>
        <w:t xml:space="preserve"> Pascasarjana IAIN Imam Bonjol,  Padang, ditemukan satu karya ilmiah dalam format tesis yang juga mengemukakan tentang suscatin. Tesis tersebut ditulis oleh </w:t>
      </w:r>
      <w:r>
        <w:rPr>
          <w:rFonts w:ascii="Times New Roman" w:hAnsi="Times New Roman" w:cs="Times New Roman"/>
          <w:sz w:val="24"/>
          <w:szCs w:val="24"/>
        </w:rPr>
        <w:t>Joben</w:t>
      </w:r>
      <w:r>
        <w:rPr>
          <w:rFonts w:ascii="Times New Roman" w:hAnsi="Times New Roman" w:cs="Times New Roman"/>
          <w:sz w:val="24"/>
          <w:szCs w:val="24"/>
          <w:lang w:val="id-ID"/>
        </w:rPr>
        <w:t>, NIM.</w:t>
      </w:r>
      <w:r>
        <w:rPr>
          <w:rFonts w:ascii="Times New Roman" w:hAnsi="Times New Roman" w:cs="Times New Roman"/>
          <w:sz w:val="24"/>
          <w:szCs w:val="24"/>
        </w:rPr>
        <w:t xml:space="preserve"> 0880800889</w:t>
      </w:r>
      <w:r>
        <w:rPr>
          <w:rFonts w:ascii="Times New Roman" w:hAnsi="Times New Roman" w:cs="Times New Roman"/>
          <w:sz w:val="24"/>
          <w:szCs w:val="24"/>
          <w:lang w:val="id-ID"/>
        </w:rPr>
        <w:t>, K</w:t>
      </w:r>
      <w:r>
        <w:rPr>
          <w:rFonts w:ascii="Times New Roman" w:hAnsi="Times New Roman" w:cs="Times New Roman"/>
          <w:sz w:val="24"/>
          <w:szCs w:val="24"/>
        </w:rPr>
        <w:t xml:space="preserve">onsentrasi </w:t>
      </w:r>
      <w:r>
        <w:rPr>
          <w:rFonts w:ascii="Times New Roman" w:hAnsi="Times New Roman" w:cs="Times New Roman"/>
          <w:sz w:val="24"/>
          <w:szCs w:val="24"/>
          <w:lang w:val="id-ID"/>
        </w:rPr>
        <w:t>D</w:t>
      </w:r>
      <w:r>
        <w:rPr>
          <w:rFonts w:ascii="Times New Roman" w:hAnsi="Times New Roman" w:cs="Times New Roman"/>
          <w:sz w:val="24"/>
          <w:szCs w:val="24"/>
        </w:rPr>
        <w:t xml:space="preserve">akwah </w:t>
      </w:r>
      <w:r>
        <w:rPr>
          <w:rFonts w:ascii="Times New Roman" w:hAnsi="Times New Roman" w:cs="Times New Roman"/>
          <w:sz w:val="24"/>
          <w:szCs w:val="24"/>
          <w:lang w:val="id-ID"/>
        </w:rPr>
        <w:t>pada P</w:t>
      </w:r>
      <w:r>
        <w:rPr>
          <w:rFonts w:ascii="Times New Roman" w:hAnsi="Times New Roman" w:cs="Times New Roman"/>
          <w:sz w:val="24"/>
          <w:szCs w:val="24"/>
        </w:rPr>
        <w:t xml:space="preserve">rogram pascasarjana IAIN </w:t>
      </w:r>
      <w:r>
        <w:rPr>
          <w:rFonts w:ascii="Times New Roman" w:hAnsi="Times New Roman" w:cs="Times New Roman"/>
          <w:sz w:val="24"/>
          <w:szCs w:val="24"/>
          <w:lang w:val="id-ID"/>
        </w:rPr>
        <w:t>I</w:t>
      </w:r>
      <w:r>
        <w:rPr>
          <w:rFonts w:ascii="Times New Roman" w:hAnsi="Times New Roman" w:cs="Times New Roman"/>
          <w:sz w:val="24"/>
          <w:szCs w:val="24"/>
        </w:rPr>
        <w:t xml:space="preserve">mam </w:t>
      </w:r>
      <w:r>
        <w:rPr>
          <w:rFonts w:ascii="Times New Roman" w:hAnsi="Times New Roman" w:cs="Times New Roman"/>
          <w:sz w:val="24"/>
          <w:szCs w:val="24"/>
          <w:lang w:val="id-ID"/>
        </w:rPr>
        <w:t>B</w:t>
      </w:r>
      <w:r>
        <w:rPr>
          <w:rFonts w:ascii="Times New Roman" w:hAnsi="Times New Roman" w:cs="Times New Roman"/>
          <w:sz w:val="24"/>
          <w:szCs w:val="24"/>
        </w:rPr>
        <w:t>onjol Padang.</w:t>
      </w:r>
      <w:r>
        <w:rPr>
          <w:rFonts w:ascii="Times New Roman" w:hAnsi="Times New Roman" w:cs="Times New Roman"/>
          <w:sz w:val="24"/>
          <w:szCs w:val="24"/>
          <w:lang w:val="id-ID"/>
        </w:rPr>
        <w:t xml:space="preserve"> Judul tesis tersebut adalah, “</w:t>
      </w:r>
      <w:r>
        <w:rPr>
          <w:rFonts w:ascii="Times New Roman" w:hAnsi="Times New Roman" w:cs="Times New Roman"/>
          <w:sz w:val="24"/>
          <w:szCs w:val="24"/>
        </w:rPr>
        <w:t>Peranan Organisasi B</w:t>
      </w:r>
      <w:r>
        <w:rPr>
          <w:rFonts w:ascii="Times New Roman" w:hAnsi="Times New Roman" w:cs="Times New Roman"/>
          <w:sz w:val="24"/>
          <w:szCs w:val="24"/>
          <w:lang w:val="id-ID"/>
        </w:rPr>
        <w:t>P</w:t>
      </w:r>
      <w:r>
        <w:rPr>
          <w:rFonts w:ascii="Times New Roman" w:hAnsi="Times New Roman" w:cs="Times New Roman"/>
          <w:sz w:val="24"/>
          <w:szCs w:val="24"/>
        </w:rPr>
        <w:t>4 Dalam Pemberdayaan Catin Melalui S</w:t>
      </w:r>
      <w:r>
        <w:rPr>
          <w:rFonts w:ascii="Times New Roman" w:hAnsi="Times New Roman" w:cs="Times New Roman"/>
          <w:sz w:val="24"/>
          <w:szCs w:val="24"/>
          <w:lang w:val="id-ID"/>
        </w:rPr>
        <w:t>u</w:t>
      </w:r>
      <w:r>
        <w:rPr>
          <w:rFonts w:ascii="Times New Roman" w:hAnsi="Times New Roman" w:cs="Times New Roman"/>
          <w:sz w:val="24"/>
          <w:szCs w:val="24"/>
        </w:rPr>
        <w:t>scatin Di Kota Padang</w:t>
      </w:r>
      <w:r>
        <w:rPr>
          <w:rFonts w:ascii="Times New Roman" w:hAnsi="Times New Roman" w:cs="Times New Roman"/>
          <w:sz w:val="24"/>
          <w:szCs w:val="24"/>
          <w:lang w:val="id-ID"/>
        </w:rPr>
        <w:t xml:space="preserve">.” </w:t>
      </w:r>
    </w:p>
    <w:p w:rsidR="00BA2BE9" w:rsidRDefault="00BA2BE9" w:rsidP="00BA2BE9">
      <w:pPr>
        <w:spacing w:after="0"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Permasalahan penelitian ini adalah bagaimana peranan organisasi BP4 (</w:t>
      </w:r>
      <w:r>
        <w:rPr>
          <w:rFonts w:ascii="Times New Roman" w:hAnsi="Times New Roman" w:cs="Times New Roman"/>
          <w:sz w:val="24"/>
          <w:szCs w:val="24"/>
          <w:lang w:val="id-ID"/>
        </w:rPr>
        <w:t>B</w:t>
      </w:r>
      <w:r>
        <w:rPr>
          <w:rFonts w:ascii="Times New Roman" w:hAnsi="Times New Roman" w:cs="Times New Roman"/>
          <w:sz w:val="24"/>
          <w:szCs w:val="24"/>
        </w:rPr>
        <w:t xml:space="preserve">adan </w:t>
      </w:r>
      <w:r>
        <w:rPr>
          <w:rFonts w:ascii="Times New Roman" w:hAnsi="Times New Roman" w:cs="Times New Roman"/>
          <w:sz w:val="24"/>
          <w:szCs w:val="24"/>
          <w:lang w:val="id-ID"/>
        </w:rPr>
        <w:t>P</w:t>
      </w:r>
      <w:r>
        <w:rPr>
          <w:rFonts w:ascii="Times New Roman" w:hAnsi="Times New Roman" w:cs="Times New Roman"/>
          <w:sz w:val="24"/>
          <w:szCs w:val="24"/>
        </w:rPr>
        <w:t xml:space="preserve">enasihatan, </w:t>
      </w:r>
      <w:r>
        <w:rPr>
          <w:rFonts w:ascii="Times New Roman" w:hAnsi="Times New Roman" w:cs="Times New Roman"/>
          <w:sz w:val="24"/>
          <w:szCs w:val="24"/>
          <w:lang w:val="id-ID"/>
        </w:rPr>
        <w:t>P</w:t>
      </w:r>
      <w:r>
        <w:rPr>
          <w:rFonts w:ascii="Times New Roman" w:hAnsi="Times New Roman" w:cs="Times New Roman"/>
          <w:sz w:val="24"/>
          <w:szCs w:val="24"/>
        </w:rPr>
        <w:t xml:space="preserve">embinaan dan </w:t>
      </w:r>
      <w:r>
        <w:rPr>
          <w:rFonts w:ascii="Times New Roman" w:hAnsi="Times New Roman" w:cs="Times New Roman"/>
          <w:sz w:val="24"/>
          <w:szCs w:val="24"/>
          <w:lang w:val="id-ID"/>
        </w:rPr>
        <w:t>P</w:t>
      </w:r>
      <w:r>
        <w:rPr>
          <w:rFonts w:ascii="Times New Roman" w:hAnsi="Times New Roman" w:cs="Times New Roman"/>
          <w:sz w:val="24"/>
          <w:szCs w:val="24"/>
        </w:rPr>
        <w:t xml:space="preserve">elestarian </w:t>
      </w:r>
      <w:r>
        <w:rPr>
          <w:rFonts w:ascii="Times New Roman" w:hAnsi="Times New Roman" w:cs="Times New Roman"/>
          <w:sz w:val="24"/>
          <w:szCs w:val="24"/>
          <w:lang w:val="id-ID"/>
        </w:rPr>
        <w:t>P</w:t>
      </w:r>
      <w:r>
        <w:rPr>
          <w:rFonts w:ascii="Times New Roman" w:hAnsi="Times New Roman" w:cs="Times New Roman"/>
          <w:sz w:val="24"/>
          <w:szCs w:val="24"/>
        </w:rPr>
        <w:t>erkawinan) da</w:t>
      </w:r>
      <w:r>
        <w:rPr>
          <w:rFonts w:ascii="Times New Roman" w:hAnsi="Times New Roman" w:cs="Times New Roman"/>
          <w:sz w:val="24"/>
          <w:szCs w:val="24"/>
          <w:lang w:val="id-ID"/>
        </w:rPr>
        <w:t>lam</w:t>
      </w:r>
      <w:r>
        <w:rPr>
          <w:rFonts w:ascii="Times New Roman" w:hAnsi="Times New Roman" w:cs="Times New Roman"/>
          <w:sz w:val="24"/>
          <w:szCs w:val="24"/>
        </w:rPr>
        <w:t xml:space="preserve"> memberikan pemberdayaan kepada calon pengantin melalui suscatin di kota Padang. </w:t>
      </w:r>
      <w:r>
        <w:rPr>
          <w:rFonts w:ascii="Times New Roman" w:hAnsi="Times New Roman" w:cs="Times New Roman"/>
          <w:sz w:val="24"/>
          <w:szCs w:val="24"/>
          <w:lang w:val="id-ID"/>
        </w:rPr>
        <w:t>T</w:t>
      </w:r>
      <w:r>
        <w:rPr>
          <w:rFonts w:ascii="Times New Roman" w:hAnsi="Times New Roman" w:cs="Times New Roman"/>
          <w:sz w:val="24"/>
          <w:szCs w:val="24"/>
        </w:rPr>
        <w:t xml:space="preserve">ujuan </w:t>
      </w:r>
      <w:r>
        <w:rPr>
          <w:rFonts w:ascii="Times New Roman" w:hAnsi="Times New Roman" w:cs="Times New Roman"/>
          <w:sz w:val="24"/>
          <w:szCs w:val="24"/>
          <w:lang w:val="id-ID"/>
        </w:rPr>
        <w:t xml:space="preserve">penelitiannya </w:t>
      </w:r>
      <w:r>
        <w:rPr>
          <w:rFonts w:ascii="Times New Roman" w:hAnsi="Times New Roman" w:cs="Times New Roman"/>
          <w:sz w:val="24"/>
          <w:szCs w:val="24"/>
        </w:rPr>
        <w:t>adalah; (1) untuk menganalisis peranan BP4 dalam memberdayakan catin melalui suscatin di kota Padang</w:t>
      </w:r>
      <w:r>
        <w:rPr>
          <w:rFonts w:ascii="Times New Roman" w:hAnsi="Times New Roman" w:cs="Times New Roman"/>
          <w:sz w:val="24"/>
          <w:szCs w:val="24"/>
          <w:lang w:val="id-ID"/>
        </w:rPr>
        <w:t xml:space="preserve">, </w:t>
      </w:r>
      <w:r>
        <w:rPr>
          <w:rFonts w:ascii="Times New Roman" w:hAnsi="Times New Roman" w:cs="Times New Roman"/>
          <w:sz w:val="24"/>
          <w:szCs w:val="24"/>
        </w:rPr>
        <w:t>(2) untuk menganalisis kekuatan dan peluang BP4 dalam memberdayakan catin melalui suscatin di kota Padang, (3) untuk menganalisis kelemahan dan tantangan BP4 dalam memberdayakan catin melalui suscatin di kota Padang, dan (4) untuk menganalisis model dan bentuk pemberdayaan BP4 dalam memberdayakan catin melalui suscatin di kota Padang.</w:t>
      </w:r>
    </w:p>
    <w:p w:rsidR="00BA2BE9" w:rsidRDefault="00BA2BE9" w:rsidP="0091237C">
      <w:pPr>
        <w:spacing w:after="0"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di atas dirasa amat jauh berbeda dengan permasalahan yang diangkat oleh penulis. Joben memfokuskan penelitiannya kepada BP4 dan kinerjanya sebagai sebuah badan yang menaungi masalah pernikahan. Sementara penulis lebih memfokuskan sorotan permasalahan pada analisa terhadap pelaksanaan kegiatan kursus calon pengantin itu sendiri. </w:t>
      </w:r>
      <w:r w:rsidR="0091237C">
        <w:rPr>
          <w:rFonts w:ascii="Times New Roman" w:hAnsi="Times New Roman" w:cs="Times New Roman"/>
          <w:sz w:val="24"/>
          <w:szCs w:val="24"/>
          <w:lang w:val="id-ID"/>
        </w:rPr>
        <w:t>Siapa pelaksananya, siapa pula pesertanya</w:t>
      </w:r>
      <w:r>
        <w:rPr>
          <w:rFonts w:ascii="Times New Roman" w:hAnsi="Times New Roman" w:cs="Times New Roman"/>
          <w:sz w:val="24"/>
          <w:szCs w:val="24"/>
          <w:lang w:val="id-ID"/>
        </w:rPr>
        <w:t>, bagaimana detil pelaksanaannya, kapan waktu dan di mana tempat</w:t>
      </w:r>
      <w:r w:rsidR="0091237C">
        <w:rPr>
          <w:rFonts w:ascii="Times New Roman" w:hAnsi="Times New Roman" w:cs="Times New Roman"/>
          <w:sz w:val="24"/>
          <w:szCs w:val="24"/>
          <w:lang w:val="id-ID"/>
        </w:rPr>
        <w:t xml:space="preserve"> pelaksanaan</w:t>
      </w:r>
      <w:r>
        <w:rPr>
          <w:rFonts w:ascii="Times New Roman" w:hAnsi="Times New Roman" w:cs="Times New Roman"/>
          <w:sz w:val="24"/>
          <w:szCs w:val="24"/>
          <w:lang w:val="id-ID"/>
        </w:rPr>
        <w:t xml:space="preserve">nya, apa saja materinya, siapa narasumbernya, dan bagaimana pembebanan biayanya. Di sinilah letak perbedaan yang mendasar antara dua karya tulis ini.   </w:t>
      </w:r>
    </w:p>
    <w:p w:rsidR="00BA2BE9" w:rsidRPr="00955F69" w:rsidRDefault="00BA2BE9" w:rsidP="00BA2BE9">
      <w:pPr>
        <w:spacing w:after="0" w:line="360" w:lineRule="auto"/>
        <w:ind w:left="425" w:firstLine="709"/>
        <w:jc w:val="both"/>
        <w:rPr>
          <w:rFonts w:ascii="Times New Roman" w:hAnsi="Times New Roman" w:cs="Times New Roman"/>
          <w:sz w:val="24"/>
          <w:szCs w:val="24"/>
          <w:lang w:val="id-ID"/>
        </w:rPr>
      </w:pPr>
    </w:p>
    <w:p w:rsidR="00BA2BE9" w:rsidRPr="000578BF" w:rsidRDefault="00BA2BE9" w:rsidP="00BA2BE9">
      <w:pPr>
        <w:numPr>
          <w:ilvl w:val="0"/>
          <w:numId w:val="1"/>
        </w:numPr>
        <w:tabs>
          <w:tab w:val="clear" w:pos="720"/>
        </w:tabs>
        <w:spacing w:after="0" w:line="360" w:lineRule="auto"/>
        <w:ind w:left="360"/>
        <w:rPr>
          <w:rFonts w:ascii="Times New Roman" w:hAnsi="Times New Roman" w:cs="Times New Roman"/>
          <w:b/>
          <w:sz w:val="24"/>
          <w:szCs w:val="24"/>
        </w:rPr>
      </w:pPr>
      <w:r w:rsidRPr="000578BF">
        <w:rPr>
          <w:rFonts w:ascii="Times New Roman" w:hAnsi="Times New Roman" w:cs="Times New Roman"/>
          <w:b/>
          <w:sz w:val="24"/>
          <w:szCs w:val="24"/>
        </w:rPr>
        <w:t xml:space="preserve">METODE PENELITIAN </w:t>
      </w:r>
    </w:p>
    <w:p w:rsidR="00BA2BE9" w:rsidRPr="00955F69" w:rsidRDefault="00BA2BE9" w:rsidP="00575149">
      <w:pPr>
        <w:spacing w:after="0" w:line="360" w:lineRule="auto"/>
        <w:ind w:left="425"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Metode penelitian bermakna seperangkat pengetahuan tentang langkah-langkah sistematis dan logis dalam mencari data yang berkenaan dengan masalah tertentu untuk diolah, dianalisis, diambil kesimpulan, dan selanjutnya dicarikan jalan pemecahannya. Metode penelitian dalam tesis ini dapat dijelaskan sebagai berikut: </w:t>
      </w:r>
    </w:p>
    <w:p w:rsidR="00BA2BE9" w:rsidRPr="004C174A" w:rsidRDefault="00BA2BE9" w:rsidP="00BA2BE9">
      <w:pPr>
        <w:pStyle w:val="ListParagraph"/>
        <w:numPr>
          <w:ilvl w:val="2"/>
          <w:numId w:val="1"/>
        </w:numPr>
        <w:spacing w:after="0" w:line="360" w:lineRule="auto"/>
        <w:ind w:left="709" w:hanging="283"/>
        <w:rPr>
          <w:rFonts w:ascii="Times New Roman" w:hAnsi="Times New Roman" w:cs="Times New Roman"/>
          <w:b/>
          <w:bCs/>
          <w:sz w:val="24"/>
          <w:szCs w:val="24"/>
        </w:rPr>
      </w:pPr>
      <w:r w:rsidRPr="004C174A">
        <w:rPr>
          <w:rFonts w:ascii="Times New Roman" w:hAnsi="Times New Roman" w:cs="Times New Roman"/>
          <w:b/>
          <w:bCs/>
          <w:sz w:val="24"/>
          <w:szCs w:val="24"/>
        </w:rPr>
        <w:t xml:space="preserve">Jenis Penelitian </w:t>
      </w:r>
      <w:r w:rsidRPr="004C174A">
        <w:rPr>
          <w:rFonts w:ascii="Times New Roman" w:hAnsi="Times New Roman" w:cs="Times New Roman"/>
          <w:b/>
          <w:bCs/>
          <w:sz w:val="24"/>
          <w:szCs w:val="24"/>
          <w:lang w:val="id-ID"/>
        </w:rPr>
        <w:t xml:space="preserve"> </w:t>
      </w:r>
    </w:p>
    <w:p w:rsidR="00BA2BE9" w:rsidRDefault="00BA2BE9" w:rsidP="00747643">
      <w:pPr>
        <w:spacing w:after="0" w:line="360" w:lineRule="auto"/>
        <w:ind w:left="720" w:firstLine="556"/>
        <w:jc w:val="both"/>
        <w:rPr>
          <w:rFonts w:ascii="Times New Roman" w:hAnsi="Times New Roman" w:cs="Times New Roman"/>
          <w:sz w:val="24"/>
          <w:szCs w:val="24"/>
          <w:lang w:val="id-ID"/>
        </w:rPr>
      </w:pPr>
      <w:r w:rsidRPr="000578BF">
        <w:rPr>
          <w:rFonts w:ascii="Times New Roman" w:hAnsi="Times New Roman" w:cs="Times New Roman"/>
          <w:sz w:val="24"/>
          <w:szCs w:val="24"/>
        </w:rPr>
        <w:t xml:space="preserve">Penelitian ini adalah penelitian </w:t>
      </w:r>
      <w:r>
        <w:rPr>
          <w:rFonts w:ascii="Times New Roman" w:hAnsi="Times New Roman" w:cs="Times New Roman"/>
          <w:sz w:val="24"/>
          <w:szCs w:val="24"/>
          <w:lang w:val="id-ID"/>
        </w:rPr>
        <w:t>lapangan</w:t>
      </w:r>
      <w:r w:rsidRPr="000578BF">
        <w:rPr>
          <w:rFonts w:ascii="Times New Roman" w:hAnsi="Times New Roman" w:cs="Times New Roman"/>
          <w:sz w:val="24"/>
          <w:szCs w:val="24"/>
        </w:rPr>
        <w:t xml:space="preserve"> (</w:t>
      </w:r>
      <w:r>
        <w:rPr>
          <w:rFonts w:ascii="Times New Roman" w:hAnsi="Times New Roman" w:cs="Times New Roman"/>
          <w:i/>
          <w:sz w:val="24"/>
          <w:szCs w:val="24"/>
          <w:lang w:val="id-ID"/>
        </w:rPr>
        <w:t>Field</w:t>
      </w:r>
      <w:r w:rsidRPr="000578BF">
        <w:rPr>
          <w:rFonts w:ascii="Times New Roman" w:hAnsi="Times New Roman" w:cs="Times New Roman"/>
          <w:i/>
          <w:sz w:val="24"/>
          <w:szCs w:val="24"/>
        </w:rPr>
        <w:t xml:space="preserve"> Research</w:t>
      </w:r>
      <w:r>
        <w:rPr>
          <w:rFonts w:ascii="Times New Roman" w:hAnsi="Times New Roman" w:cs="Times New Roman"/>
          <w:sz w:val="24"/>
          <w:szCs w:val="24"/>
        </w:rPr>
        <w:t>)</w:t>
      </w:r>
      <w:r w:rsidR="006C5473">
        <w:rPr>
          <w:rFonts w:ascii="Times New Roman" w:hAnsi="Times New Roman" w:cs="Times New Roman"/>
          <w:sz w:val="24"/>
          <w:szCs w:val="24"/>
          <w:lang w:val="id-ID"/>
        </w:rPr>
        <w:t xml:space="preserve">. </w:t>
      </w:r>
      <w:r w:rsidR="00DC1B05">
        <w:rPr>
          <w:rFonts w:ascii="Times New Roman" w:hAnsi="Times New Roman" w:cs="Times New Roman"/>
          <w:sz w:val="24"/>
          <w:szCs w:val="24"/>
          <w:lang w:val="id-ID"/>
        </w:rPr>
        <w:t xml:space="preserve">Suharsimi Arikunto mengistilahkan </w:t>
      </w:r>
      <w:r w:rsidR="00747643">
        <w:rPr>
          <w:rFonts w:ascii="Times New Roman" w:hAnsi="Times New Roman" w:cs="Times New Roman"/>
          <w:sz w:val="24"/>
          <w:szCs w:val="24"/>
          <w:lang w:val="id-ID"/>
        </w:rPr>
        <w:t xml:space="preserve">jenis </w:t>
      </w:r>
      <w:r w:rsidR="00DC1B05">
        <w:rPr>
          <w:rFonts w:ascii="Times New Roman" w:hAnsi="Times New Roman" w:cs="Times New Roman"/>
          <w:sz w:val="24"/>
          <w:szCs w:val="24"/>
          <w:lang w:val="id-ID"/>
        </w:rPr>
        <w:t xml:space="preserve">penelitian ini dengan </w:t>
      </w:r>
      <w:r w:rsidR="00410714">
        <w:rPr>
          <w:rFonts w:ascii="Times New Roman" w:hAnsi="Times New Roman" w:cs="Times New Roman"/>
          <w:sz w:val="24"/>
          <w:szCs w:val="24"/>
          <w:lang w:val="id-ID"/>
        </w:rPr>
        <w:t>“</w:t>
      </w:r>
      <w:r w:rsidR="00DC1B05">
        <w:rPr>
          <w:rFonts w:ascii="Times New Roman" w:hAnsi="Times New Roman" w:cs="Times New Roman"/>
          <w:sz w:val="24"/>
          <w:szCs w:val="24"/>
          <w:lang w:val="id-ID"/>
        </w:rPr>
        <w:t>penelitian kancah.</w:t>
      </w:r>
      <w:r w:rsidR="00410714">
        <w:rPr>
          <w:rFonts w:ascii="Times New Roman" w:hAnsi="Times New Roman" w:cs="Times New Roman"/>
          <w:sz w:val="24"/>
          <w:szCs w:val="24"/>
          <w:lang w:val="id-ID"/>
        </w:rPr>
        <w:t>”</w:t>
      </w:r>
      <w:r w:rsidR="00747643">
        <w:rPr>
          <w:rStyle w:val="FootnoteReference"/>
          <w:rFonts w:ascii="Times New Roman" w:hAnsi="Times New Roman" w:cs="Times New Roman"/>
          <w:sz w:val="24"/>
          <w:szCs w:val="24"/>
          <w:lang w:val="id-ID"/>
        </w:rPr>
        <w:footnoteReference w:id="19"/>
      </w:r>
      <w:r w:rsidR="00DC1B05">
        <w:rPr>
          <w:rFonts w:ascii="Times New Roman" w:hAnsi="Times New Roman" w:cs="Times New Roman"/>
          <w:sz w:val="24"/>
          <w:szCs w:val="24"/>
          <w:lang w:val="id-ID"/>
        </w:rPr>
        <w:t xml:space="preserve"> </w:t>
      </w:r>
      <w:r w:rsidR="006C5473">
        <w:rPr>
          <w:rFonts w:ascii="Times New Roman" w:hAnsi="Times New Roman" w:cs="Times New Roman"/>
          <w:sz w:val="24"/>
          <w:szCs w:val="24"/>
          <w:lang w:val="id-ID"/>
        </w:rPr>
        <w:t>Penelitian jenis ini adalah jenis penelitian yang paling banyak dilakukan.</w:t>
      </w:r>
      <w:r w:rsidR="00DC1B05">
        <w:rPr>
          <w:rFonts w:ascii="Times New Roman" w:hAnsi="Times New Roman" w:cs="Times New Roman"/>
          <w:sz w:val="24"/>
          <w:szCs w:val="24"/>
          <w:lang w:val="id-ID"/>
        </w:rPr>
        <w:t xml:space="preserve"> </w:t>
      </w:r>
      <w:r w:rsidR="006C5473">
        <w:rPr>
          <w:rFonts w:ascii="Times New Roman" w:hAnsi="Times New Roman" w:cs="Times New Roman"/>
          <w:sz w:val="24"/>
          <w:szCs w:val="24"/>
          <w:lang w:val="id-ID"/>
        </w:rPr>
        <w:t>O</w:t>
      </w:r>
      <w:r>
        <w:rPr>
          <w:rFonts w:ascii="Times New Roman" w:hAnsi="Times New Roman" w:cs="Times New Roman"/>
          <w:sz w:val="24"/>
          <w:szCs w:val="24"/>
          <w:lang w:val="id-ID"/>
        </w:rPr>
        <w:t>bjeknya mengenai gejala-gejala atau peristiwa-peristiwa yang terjadi pada kelompok masyarakat.</w:t>
      </w:r>
      <w:r w:rsidR="006C547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hal ini, objek penelitian adalah peristiwa SUSCATIN di </w:t>
      </w:r>
      <w:r w:rsidR="00E9502F">
        <w:rPr>
          <w:rFonts w:ascii="Times New Roman" w:hAnsi="Times New Roman" w:cs="Times New Roman"/>
          <w:sz w:val="24"/>
          <w:szCs w:val="24"/>
          <w:lang w:val="id-ID"/>
        </w:rPr>
        <w:t>Kecamatan</w:t>
      </w:r>
      <w:r>
        <w:rPr>
          <w:rFonts w:ascii="Times New Roman" w:hAnsi="Times New Roman" w:cs="Times New Roman"/>
          <w:sz w:val="24"/>
          <w:szCs w:val="24"/>
          <w:lang w:val="id-ID"/>
        </w:rPr>
        <w:t xml:space="preserve"> IV Nagari.</w:t>
      </w:r>
    </w:p>
    <w:p w:rsidR="00BA2BE9" w:rsidRPr="00554C78" w:rsidRDefault="00BA2BE9" w:rsidP="00BA2BE9">
      <w:pPr>
        <w:spacing w:after="0" w:line="360" w:lineRule="auto"/>
        <w:ind w:left="720"/>
        <w:rPr>
          <w:rFonts w:ascii="Times New Roman" w:hAnsi="Times New Roman" w:cs="Times New Roman"/>
          <w:sz w:val="24"/>
          <w:szCs w:val="24"/>
        </w:rPr>
      </w:pPr>
      <w:r>
        <w:rPr>
          <w:rFonts w:ascii="Times New Roman" w:hAnsi="Times New Roman" w:cs="Times New Roman"/>
          <w:sz w:val="24"/>
          <w:szCs w:val="24"/>
          <w:lang w:val="id-ID"/>
        </w:rPr>
        <w:t xml:space="preserve"> </w:t>
      </w:r>
    </w:p>
    <w:p w:rsidR="00BA2BE9" w:rsidRPr="004C174A" w:rsidRDefault="00BA2BE9" w:rsidP="00BA2BE9">
      <w:pPr>
        <w:pStyle w:val="ListParagraph"/>
        <w:numPr>
          <w:ilvl w:val="2"/>
          <w:numId w:val="1"/>
        </w:numPr>
        <w:spacing w:after="0" w:line="360" w:lineRule="auto"/>
        <w:ind w:left="709" w:hanging="283"/>
        <w:rPr>
          <w:rFonts w:ascii="Times New Roman" w:hAnsi="Times New Roman" w:cs="Times New Roman"/>
          <w:b/>
          <w:bCs/>
          <w:sz w:val="24"/>
          <w:szCs w:val="24"/>
        </w:rPr>
      </w:pPr>
      <w:r w:rsidRPr="004C174A">
        <w:rPr>
          <w:rFonts w:ascii="Times New Roman" w:hAnsi="Times New Roman" w:cs="Times New Roman"/>
          <w:b/>
          <w:bCs/>
          <w:sz w:val="24"/>
          <w:szCs w:val="24"/>
          <w:lang w:val="id-ID"/>
        </w:rPr>
        <w:t>Sumber dan Teknik Pengumpulan Data</w:t>
      </w:r>
    </w:p>
    <w:p w:rsidR="00BA2BE9" w:rsidRPr="00F02468" w:rsidRDefault="00BA2BE9" w:rsidP="00BA2BE9">
      <w:pPr>
        <w:pStyle w:val="ListParagraph"/>
        <w:numPr>
          <w:ilvl w:val="0"/>
          <w:numId w:val="5"/>
        </w:numPr>
        <w:spacing w:after="0" w:line="360" w:lineRule="auto"/>
        <w:ind w:left="993" w:hanging="284"/>
        <w:rPr>
          <w:rFonts w:ascii="Times New Roman" w:hAnsi="Times New Roman" w:cs="Times New Roman"/>
          <w:sz w:val="24"/>
          <w:szCs w:val="24"/>
          <w:lang w:val="id-ID"/>
        </w:rPr>
      </w:pPr>
      <w:r w:rsidRPr="00F02468">
        <w:rPr>
          <w:rFonts w:ascii="Times New Roman" w:hAnsi="Times New Roman" w:cs="Times New Roman"/>
          <w:sz w:val="24"/>
          <w:szCs w:val="24"/>
          <w:lang w:val="id-ID"/>
        </w:rPr>
        <w:t xml:space="preserve">Penentuan Sumber data </w:t>
      </w:r>
    </w:p>
    <w:p w:rsidR="00BA2BE9" w:rsidRPr="00955F69" w:rsidRDefault="00BA2BE9" w:rsidP="00BA2BE9">
      <w:pPr>
        <w:pStyle w:val="ListParagraph"/>
        <w:spacing w:after="0" w:line="360" w:lineRule="auto"/>
        <w:ind w:left="992" w:firstLine="568"/>
        <w:jc w:val="both"/>
        <w:rPr>
          <w:rFonts w:ascii="Times New Roman" w:hAnsi="Times New Roman" w:cs="Times New Roman"/>
          <w:sz w:val="24"/>
          <w:szCs w:val="24"/>
          <w:lang w:val="id-ID"/>
        </w:rPr>
      </w:pPr>
      <w:r>
        <w:rPr>
          <w:rFonts w:ascii="Times New Roman" w:hAnsi="Times New Roman" w:cs="Times New Roman"/>
          <w:sz w:val="24"/>
          <w:szCs w:val="24"/>
          <w:lang w:val="id-ID"/>
        </w:rPr>
        <w:t>Sumber data diperoleh dari data lapangan yang ditunjang dengan studi kepustakaan (</w:t>
      </w:r>
      <w:r>
        <w:rPr>
          <w:rFonts w:ascii="Times New Roman" w:hAnsi="Times New Roman" w:cs="Times New Roman"/>
          <w:i/>
          <w:sz w:val="24"/>
          <w:szCs w:val="24"/>
          <w:lang w:val="id-ID"/>
        </w:rPr>
        <w:t>Library Research</w:t>
      </w:r>
      <w:r>
        <w:rPr>
          <w:rFonts w:ascii="Times New Roman" w:hAnsi="Times New Roman" w:cs="Times New Roman"/>
          <w:sz w:val="24"/>
          <w:szCs w:val="24"/>
          <w:lang w:val="id-ID"/>
        </w:rPr>
        <w:t xml:space="preserve">). Data lapangan diperoleh dari studi dokumenter berupa dokumen dari KUA </w:t>
      </w:r>
      <w:r w:rsidR="00E9502F">
        <w:rPr>
          <w:rFonts w:ascii="Times New Roman" w:hAnsi="Times New Roman" w:cs="Times New Roman"/>
          <w:sz w:val="24"/>
          <w:szCs w:val="24"/>
          <w:lang w:val="id-ID"/>
        </w:rPr>
        <w:t>Kecamatan</w:t>
      </w:r>
      <w:r>
        <w:rPr>
          <w:rFonts w:ascii="Times New Roman" w:hAnsi="Times New Roman" w:cs="Times New Roman"/>
          <w:sz w:val="24"/>
          <w:szCs w:val="24"/>
          <w:lang w:val="id-ID"/>
        </w:rPr>
        <w:t xml:space="preserve"> IV Nagari </w:t>
      </w:r>
      <w:r w:rsidR="00E9502F">
        <w:rPr>
          <w:rFonts w:ascii="Times New Roman" w:hAnsi="Times New Roman" w:cs="Times New Roman"/>
          <w:sz w:val="24"/>
          <w:szCs w:val="24"/>
          <w:lang w:val="id-ID"/>
        </w:rPr>
        <w:t>Kabupaten</w:t>
      </w:r>
      <w:r>
        <w:rPr>
          <w:rFonts w:ascii="Times New Roman" w:hAnsi="Times New Roman" w:cs="Times New Roman"/>
          <w:sz w:val="24"/>
          <w:szCs w:val="24"/>
          <w:lang w:val="id-ID"/>
        </w:rPr>
        <w:t xml:space="preserve"> Sijunjung, wawancara dengan Kepala dan staf KUA serta peserta suscatin, dan hasil observasi.     </w:t>
      </w:r>
    </w:p>
    <w:p w:rsidR="00BA2BE9" w:rsidRPr="00F02468" w:rsidRDefault="00BA2BE9" w:rsidP="00BA2BE9">
      <w:pPr>
        <w:pStyle w:val="ListParagraph"/>
        <w:numPr>
          <w:ilvl w:val="0"/>
          <w:numId w:val="5"/>
        </w:numPr>
        <w:spacing w:after="0" w:line="360" w:lineRule="auto"/>
        <w:ind w:left="993" w:hanging="284"/>
        <w:rPr>
          <w:rFonts w:ascii="Times New Roman" w:hAnsi="Times New Roman" w:cs="Times New Roman"/>
          <w:sz w:val="24"/>
          <w:szCs w:val="24"/>
          <w:lang w:val="id-ID"/>
        </w:rPr>
      </w:pPr>
      <w:r w:rsidRPr="00F02468">
        <w:rPr>
          <w:rFonts w:ascii="Times New Roman" w:hAnsi="Times New Roman" w:cs="Times New Roman"/>
          <w:sz w:val="24"/>
          <w:szCs w:val="24"/>
          <w:lang w:val="id-ID"/>
        </w:rPr>
        <w:t xml:space="preserve">Teknik Pengumpulan Data </w:t>
      </w:r>
    </w:p>
    <w:p w:rsidR="00BA2BE9" w:rsidRDefault="00BA2BE9" w:rsidP="00BA2BE9">
      <w:pPr>
        <w:pStyle w:val="ListParagraph"/>
        <w:spacing w:after="0" w:line="360" w:lineRule="auto"/>
        <w:ind w:left="992" w:firstLine="568"/>
        <w:jc w:val="both"/>
        <w:rPr>
          <w:rFonts w:ascii="Times New Roman" w:hAnsi="Times New Roman" w:cs="Times New Roman"/>
          <w:sz w:val="24"/>
          <w:szCs w:val="24"/>
          <w:lang w:val="id-ID"/>
        </w:rPr>
      </w:pPr>
      <w:r>
        <w:rPr>
          <w:rFonts w:ascii="Times New Roman" w:hAnsi="Times New Roman" w:cs="Times New Roman"/>
          <w:sz w:val="24"/>
          <w:szCs w:val="24"/>
          <w:lang w:val="id-ID"/>
        </w:rPr>
        <w:t>Data yang diperlukan dalam penelitian ini dikumpulkan melalui beberapa instrumen, antara lain:</w:t>
      </w:r>
    </w:p>
    <w:p w:rsidR="0047577F" w:rsidRDefault="00B74D18" w:rsidP="0047577F">
      <w:pPr>
        <w:pStyle w:val="ListParagraph"/>
        <w:numPr>
          <w:ilvl w:val="0"/>
          <w:numId w:val="3"/>
        </w:numPr>
        <w:spacing w:after="0" w:line="36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Wawancara, yaitu </w:t>
      </w:r>
      <w:r w:rsidR="00410714">
        <w:rPr>
          <w:rFonts w:ascii="Times New Roman" w:hAnsi="Times New Roman" w:cs="Times New Roman"/>
          <w:sz w:val="24"/>
          <w:szCs w:val="24"/>
          <w:lang w:val="id-ID"/>
        </w:rPr>
        <w:t>“</w:t>
      </w:r>
      <w:r>
        <w:rPr>
          <w:rFonts w:ascii="Times New Roman" w:hAnsi="Times New Roman" w:cs="Times New Roman"/>
          <w:sz w:val="24"/>
          <w:szCs w:val="24"/>
          <w:lang w:val="id-ID"/>
        </w:rPr>
        <w:t>sebuah dialog yang dilakukan oleh pewawancara untuk memperoleh informasi dari terwawancara.</w:t>
      </w:r>
      <w:r w:rsidR="00410714">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0"/>
      </w:r>
      <w:r w:rsidR="00BA2BE9">
        <w:rPr>
          <w:rFonts w:ascii="Times New Roman" w:hAnsi="Times New Roman" w:cs="Times New Roman"/>
          <w:sz w:val="24"/>
          <w:szCs w:val="24"/>
          <w:lang w:val="id-ID"/>
        </w:rPr>
        <w:t xml:space="preserve"> </w:t>
      </w:r>
      <w:r w:rsidR="0047577F">
        <w:rPr>
          <w:rFonts w:ascii="Times New Roman" w:hAnsi="Times New Roman" w:cs="Times New Roman"/>
          <w:sz w:val="24"/>
          <w:szCs w:val="24"/>
          <w:lang w:val="id-ID"/>
        </w:rPr>
        <w:t>Materi w</w:t>
      </w:r>
      <w:r>
        <w:rPr>
          <w:rFonts w:ascii="Times New Roman" w:hAnsi="Times New Roman" w:cs="Times New Roman"/>
          <w:sz w:val="24"/>
          <w:szCs w:val="24"/>
          <w:lang w:val="id-ID"/>
        </w:rPr>
        <w:t xml:space="preserve">awancara </w:t>
      </w:r>
      <w:r w:rsidR="0047577F">
        <w:rPr>
          <w:rFonts w:ascii="Times New Roman" w:hAnsi="Times New Roman" w:cs="Times New Roman"/>
          <w:sz w:val="24"/>
          <w:szCs w:val="24"/>
          <w:lang w:val="id-ID"/>
        </w:rPr>
        <w:t>disusun ber</w:t>
      </w:r>
      <w:r w:rsidR="00BA2BE9">
        <w:rPr>
          <w:rFonts w:ascii="Times New Roman" w:hAnsi="Times New Roman" w:cs="Times New Roman"/>
          <w:sz w:val="24"/>
          <w:szCs w:val="24"/>
          <w:lang w:val="id-ID"/>
        </w:rPr>
        <w:t>pedoman</w:t>
      </w:r>
      <w:r w:rsidR="0047577F">
        <w:rPr>
          <w:rFonts w:ascii="Times New Roman" w:hAnsi="Times New Roman" w:cs="Times New Roman"/>
          <w:sz w:val="24"/>
          <w:szCs w:val="24"/>
          <w:lang w:val="id-ID"/>
        </w:rPr>
        <w:t xml:space="preserve"> kepada</w:t>
      </w:r>
      <w:r w:rsidR="00BA2BE9">
        <w:rPr>
          <w:rFonts w:ascii="Times New Roman" w:hAnsi="Times New Roman" w:cs="Times New Roman"/>
          <w:sz w:val="24"/>
          <w:szCs w:val="24"/>
          <w:lang w:val="id-ID"/>
        </w:rPr>
        <w:t xml:space="preserve"> </w:t>
      </w:r>
      <w:r w:rsidR="0047577F">
        <w:rPr>
          <w:rFonts w:ascii="Times New Roman" w:hAnsi="Times New Roman" w:cs="Times New Roman"/>
          <w:sz w:val="24"/>
          <w:szCs w:val="24"/>
          <w:lang w:val="id-ID"/>
        </w:rPr>
        <w:t xml:space="preserve">format </w:t>
      </w:r>
      <w:r w:rsidR="00BA2BE9">
        <w:rPr>
          <w:rFonts w:ascii="Times New Roman" w:hAnsi="Times New Roman" w:cs="Times New Roman"/>
          <w:sz w:val="24"/>
          <w:szCs w:val="24"/>
          <w:lang w:val="id-ID"/>
        </w:rPr>
        <w:t>wawancara</w:t>
      </w:r>
      <w:r w:rsidR="0047577F">
        <w:rPr>
          <w:rFonts w:ascii="Times New Roman" w:hAnsi="Times New Roman" w:cs="Times New Roman"/>
          <w:sz w:val="24"/>
          <w:szCs w:val="24"/>
          <w:lang w:val="id-ID"/>
        </w:rPr>
        <w:t xml:space="preserve"> tersruktur.</w:t>
      </w:r>
      <w:r w:rsidR="00AA304F">
        <w:rPr>
          <w:rFonts w:ascii="Times New Roman" w:hAnsi="Times New Roman" w:cs="Times New Roman"/>
          <w:sz w:val="24"/>
          <w:szCs w:val="24"/>
          <w:lang w:val="id-ID"/>
        </w:rPr>
        <w:t xml:space="preserve"> </w:t>
      </w:r>
      <w:r w:rsidR="0047577F">
        <w:rPr>
          <w:rFonts w:ascii="Times New Roman" w:hAnsi="Times New Roman" w:cs="Times New Roman"/>
          <w:sz w:val="24"/>
          <w:szCs w:val="24"/>
          <w:lang w:val="id-ID"/>
        </w:rPr>
        <w:t>N</w:t>
      </w:r>
      <w:r w:rsidR="00AA304F">
        <w:rPr>
          <w:rFonts w:ascii="Times New Roman" w:hAnsi="Times New Roman" w:cs="Times New Roman"/>
          <w:sz w:val="24"/>
          <w:szCs w:val="24"/>
          <w:lang w:val="id-ID"/>
        </w:rPr>
        <w:t>amun</w:t>
      </w:r>
      <w:r w:rsidR="0047577F">
        <w:rPr>
          <w:rFonts w:ascii="Times New Roman" w:hAnsi="Times New Roman" w:cs="Times New Roman"/>
          <w:sz w:val="24"/>
          <w:szCs w:val="24"/>
          <w:lang w:val="id-ID"/>
        </w:rPr>
        <w:t>,</w:t>
      </w:r>
      <w:r w:rsidR="00AA304F">
        <w:rPr>
          <w:rFonts w:ascii="Times New Roman" w:hAnsi="Times New Roman" w:cs="Times New Roman"/>
          <w:sz w:val="24"/>
          <w:szCs w:val="24"/>
          <w:lang w:val="id-ID"/>
        </w:rPr>
        <w:t xml:space="preserve"> dalam pelaksanaannya wawancara </w:t>
      </w:r>
      <w:r w:rsidR="0047577F">
        <w:rPr>
          <w:rFonts w:ascii="Times New Roman" w:hAnsi="Times New Roman" w:cs="Times New Roman"/>
          <w:sz w:val="24"/>
          <w:szCs w:val="24"/>
          <w:lang w:val="id-ID"/>
        </w:rPr>
        <w:t>yang dilakukan berbentuk wawancara bebas (</w:t>
      </w:r>
      <w:r w:rsidR="0047577F">
        <w:rPr>
          <w:rFonts w:ascii="Times New Roman" w:hAnsi="Times New Roman" w:cs="Times New Roman"/>
          <w:i/>
          <w:iCs/>
          <w:sz w:val="24"/>
          <w:szCs w:val="24"/>
          <w:lang w:val="id-ID"/>
        </w:rPr>
        <w:t>inguided interview</w:t>
      </w:r>
      <w:r w:rsidR="0047577F">
        <w:rPr>
          <w:rFonts w:ascii="Times New Roman" w:hAnsi="Times New Roman" w:cs="Times New Roman"/>
          <w:sz w:val="24"/>
          <w:szCs w:val="24"/>
          <w:lang w:val="id-ID"/>
        </w:rPr>
        <w:t>)</w:t>
      </w:r>
      <w:r w:rsidR="00BA2BE9">
        <w:rPr>
          <w:rFonts w:ascii="Times New Roman" w:hAnsi="Times New Roman" w:cs="Times New Roman"/>
          <w:sz w:val="24"/>
          <w:szCs w:val="24"/>
          <w:lang w:val="id-ID"/>
        </w:rPr>
        <w:t>.</w:t>
      </w:r>
    </w:p>
    <w:p w:rsidR="00BA2BE9" w:rsidRDefault="0047577F" w:rsidP="00B023E4">
      <w:pPr>
        <w:pStyle w:val="ListParagraph"/>
        <w:spacing w:after="0" w:line="36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Kebaikan metode ini adalah bahwa responden tidak menyadari sepenuhnya bahwa ia sedang diinterview. Dengan demikian, suasananya akan lebih santai karena hanya omong-omong biasa. </w:t>
      </w:r>
      <w:r w:rsidR="00BA2BE9">
        <w:rPr>
          <w:rFonts w:ascii="Times New Roman" w:hAnsi="Times New Roman" w:cs="Times New Roman"/>
          <w:sz w:val="24"/>
          <w:szCs w:val="24"/>
          <w:lang w:val="id-ID"/>
        </w:rPr>
        <w:t>Wawanc</w:t>
      </w:r>
      <w:r w:rsidR="009A65EC">
        <w:rPr>
          <w:rFonts w:ascii="Times New Roman" w:hAnsi="Times New Roman" w:cs="Times New Roman"/>
          <w:sz w:val="24"/>
          <w:szCs w:val="24"/>
          <w:lang w:val="id-ID"/>
        </w:rPr>
        <w:t xml:space="preserve">ara dilakukan </w:t>
      </w:r>
      <w:r w:rsidR="00B023E4">
        <w:rPr>
          <w:rFonts w:ascii="Times New Roman" w:hAnsi="Times New Roman" w:cs="Times New Roman"/>
          <w:sz w:val="24"/>
          <w:szCs w:val="24"/>
          <w:lang w:val="id-ID"/>
        </w:rPr>
        <w:t>kepada</w:t>
      </w:r>
      <w:r w:rsidR="00162BA4">
        <w:rPr>
          <w:rFonts w:ascii="Times New Roman" w:hAnsi="Times New Roman" w:cs="Times New Roman"/>
          <w:sz w:val="24"/>
          <w:szCs w:val="24"/>
          <w:lang w:val="id-ID"/>
        </w:rPr>
        <w:t xml:space="preserve"> Kepala dan staf KUA serta peserta </w:t>
      </w:r>
      <w:r w:rsidR="007F2137">
        <w:rPr>
          <w:rFonts w:ascii="Times New Roman" w:hAnsi="Times New Roman" w:cs="Times New Roman"/>
          <w:sz w:val="24"/>
          <w:szCs w:val="24"/>
          <w:lang w:val="id-ID"/>
        </w:rPr>
        <w:t>SUSCATIN</w:t>
      </w:r>
      <w:r w:rsidR="00BA2BE9">
        <w:rPr>
          <w:rFonts w:ascii="Times New Roman" w:hAnsi="Times New Roman" w:cs="Times New Roman"/>
          <w:sz w:val="24"/>
          <w:szCs w:val="24"/>
          <w:lang w:val="id-ID"/>
        </w:rPr>
        <w:t xml:space="preserve">.  </w:t>
      </w:r>
    </w:p>
    <w:p w:rsidR="00BA2BE9" w:rsidRDefault="00BA2BE9" w:rsidP="00BA2BE9">
      <w:pPr>
        <w:pStyle w:val="ListParagraph"/>
        <w:numPr>
          <w:ilvl w:val="0"/>
          <w:numId w:val="3"/>
        </w:numPr>
        <w:spacing w:after="0" w:line="36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Studi dokumentasi</w:t>
      </w:r>
    </w:p>
    <w:p w:rsidR="00BA2BE9" w:rsidRDefault="00B76B26" w:rsidP="001730DD">
      <w:pPr>
        <w:pStyle w:val="ListParagraph"/>
        <w:spacing w:after="0" w:line="36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BA2BE9">
        <w:rPr>
          <w:rFonts w:ascii="Times New Roman" w:hAnsi="Times New Roman" w:cs="Times New Roman"/>
          <w:sz w:val="24"/>
          <w:szCs w:val="24"/>
          <w:lang w:val="id-ID"/>
        </w:rPr>
        <w:t xml:space="preserve">etode dokumentasi adalah </w:t>
      </w:r>
      <w:r w:rsidR="00410714">
        <w:rPr>
          <w:rFonts w:ascii="Times New Roman" w:hAnsi="Times New Roman" w:cs="Times New Roman"/>
          <w:sz w:val="24"/>
          <w:szCs w:val="24"/>
          <w:lang w:val="id-ID"/>
        </w:rPr>
        <w:t>“</w:t>
      </w:r>
      <w:r w:rsidR="00BA2BE9">
        <w:rPr>
          <w:rFonts w:ascii="Times New Roman" w:hAnsi="Times New Roman" w:cs="Times New Roman"/>
          <w:sz w:val="24"/>
          <w:szCs w:val="24"/>
          <w:lang w:val="id-ID"/>
        </w:rPr>
        <w:t>men</w:t>
      </w:r>
      <w:r>
        <w:rPr>
          <w:rFonts w:ascii="Times New Roman" w:hAnsi="Times New Roman" w:cs="Times New Roman"/>
          <w:sz w:val="24"/>
          <w:szCs w:val="24"/>
          <w:lang w:val="id-ID"/>
        </w:rPr>
        <w:t xml:space="preserve">yelidiki </w:t>
      </w:r>
      <w:r w:rsidR="001730DD">
        <w:rPr>
          <w:rFonts w:ascii="Times New Roman" w:hAnsi="Times New Roman" w:cs="Times New Roman"/>
          <w:sz w:val="24"/>
          <w:szCs w:val="24"/>
          <w:lang w:val="id-ID"/>
        </w:rPr>
        <w:t>benda-benda tertulis seperti buku-</w:t>
      </w:r>
      <w:r w:rsidR="00BA2BE9">
        <w:rPr>
          <w:rFonts w:ascii="Times New Roman" w:hAnsi="Times New Roman" w:cs="Times New Roman"/>
          <w:sz w:val="24"/>
          <w:szCs w:val="24"/>
          <w:lang w:val="id-ID"/>
        </w:rPr>
        <w:t xml:space="preserve">buku, majalah, </w:t>
      </w:r>
      <w:r w:rsidR="001730DD">
        <w:rPr>
          <w:rFonts w:ascii="Times New Roman" w:hAnsi="Times New Roman" w:cs="Times New Roman"/>
          <w:sz w:val="24"/>
          <w:szCs w:val="24"/>
          <w:lang w:val="id-ID"/>
        </w:rPr>
        <w:t xml:space="preserve">dokumen, peraturan-peraturan, </w:t>
      </w:r>
      <w:r w:rsidR="00BA2BE9">
        <w:rPr>
          <w:rFonts w:ascii="Times New Roman" w:hAnsi="Times New Roman" w:cs="Times New Roman"/>
          <w:sz w:val="24"/>
          <w:szCs w:val="24"/>
          <w:lang w:val="id-ID"/>
        </w:rPr>
        <w:t xml:space="preserve">notulen rapat, </w:t>
      </w:r>
      <w:r w:rsidR="001730DD">
        <w:rPr>
          <w:rFonts w:ascii="Times New Roman" w:hAnsi="Times New Roman" w:cs="Times New Roman"/>
          <w:sz w:val="24"/>
          <w:szCs w:val="24"/>
          <w:lang w:val="id-ID"/>
        </w:rPr>
        <w:t>catatan harian,</w:t>
      </w:r>
      <w:r w:rsidR="00BA2BE9">
        <w:rPr>
          <w:rFonts w:ascii="Times New Roman" w:hAnsi="Times New Roman" w:cs="Times New Roman"/>
          <w:sz w:val="24"/>
          <w:szCs w:val="24"/>
          <w:lang w:val="id-ID"/>
        </w:rPr>
        <w:t xml:space="preserve"> dan sebagainya.</w:t>
      </w:r>
      <w:r w:rsidR="00410714">
        <w:rPr>
          <w:rFonts w:ascii="Times New Roman" w:hAnsi="Times New Roman" w:cs="Times New Roman"/>
          <w:sz w:val="24"/>
          <w:szCs w:val="24"/>
          <w:lang w:val="id-ID"/>
        </w:rPr>
        <w:t>”</w:t>
      </w:r>
      <w:r w:rsidR="00BA2BE9">
        <w:rPr>
          <w:rStyle w:val="FootnoteReference"/>
          <w:rFonts w:ascii="Times New Roman" w:hAnsi="Times New Roman" w:cs="Times New Roman"/>
          <w:sz w:val="24"/>
          <w:szCs w:val="24"/>
          <w:lang w:val="id-ID"/>
        </w:rPr>
        <w:footnoteReference w:id="21"/>
      </w:r>
      <w:r w:rsidR="00BA2BE9">
        <w:rPr>
          <w:rFonts w:ascii="Times New Roman" w:hAnsi="Times New Roman" w:cs="Times New Roman"/>
          <w:sz w:val="24"/>
          <w:szCs w:val="24"/>
          <w:lang w:val="id-ID"/>
        </w:rPr>
        <w:t xml:space="preserve"> Dalam hal ini, penulis menggunakan dokumentasi dari KUA </w:t>
      </w:r>
      <w:r w:rsidR="00E9502F">
        <w:rPr>
          <w:rFonts w:ascii="Times New Roman" w:hAnsi="Times New Roman" w:cs="Times New Roman"/>
          <w:sz w:val="24"/>
          <w:szCs w:val="24"/>
          <w:lang w:val="id-ID"/>
        </w:rPr>
        <w:t>Kecamatan</w:t>
      </w:r>
      <w:r w:rsidR="00BA2BE9">
        <w:rPr>
          <w:rFonts w:ascii="Times New Roman" w:hAnsi="Times New Roman" w:cs="Times New Roman"/>
          <w:sz w:val="24"/>
          <w:szCs w:val="24"/>
          <w:lang w:val="id-ID"/>
        </w:rPr>
        <w:t xml:space="preserve"> IV Nagari </w:t>
      </w:r>
      <w:r w:rsidR="00E9502F">
        <w:rPr>
          <w:rFonts w:ascii="Times New Roman" w:hAnsi="Times New Roman" w:cs="Times New Roman"/>
          <w:sz w:val="24"/>
          <w:szCs w:val="24"/>
          <w:lang w:val="id-ID"/>
        </w:rPr>
        <w:t>Kabupaten</w:t>
      </w:r>
      <w:r w:rsidR="00BA2BE9">
        <w:rPr>
          <w:rFonts w:ascii="Times New Roman" w:hAnsi="Times New Roman" w:cs="Times New Roman"/>
          <w:sz w:val="24"/>
          <w:szCs w:val="24"/>
          <w:lang w:val="id-ID"/>
        </w:rPr>
        <w:t xml:space="preserve"> Sijunjung ditunjang data dari Kantor Camat </w:t>
      </w:r>
      <w:r w:rsidR="00E9502F">
        <w:rPr>
          <w:rFonts w:ascii="Times New Roman" w:hAnsi="Times New Roman" w:cs="Times New Roman"/>
          <w:sz w:val="24"/>
          <w:szCs w:val="24"/>
          <w:lang w:val="id-ID"/>
        </w:rPr>
        <w:t>Kecamatan</w:t>
      </w:r>
      <w:r w:rsidR="00BA2BE9">
        <w:rPr>
          <w:rFonts w:ascii="Times New Roman" w:hAnsi="Times New Roman" w:cs="Times New Roman"/>
          <w:sz w:val="24"/>
          <w:szCs w:val="24"/>
          <w:lang w:val="id-ID"/>
        </w:rPr>
        <w:t xml:space="preserve"> IV Nagari. </w:t>
      </w:r>
    </w:p>
    <w:p w:rsidR="00BA2BE9" w:rsidRDefault="00BA2BE9" w:rsidP="00BA2BE9">
      <w:pPr>
        <w:pStyle w:val="ListParagraph"/>
        <w:numPr>
          <w:ilvl w:val="0"/>
          <w:numId w:val="3"/>
        </w:numPr>
        <w:spacing w:after="0" w:line="36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w:t>
      </w:r>
    </w:p>
    <w:p w:rsidR="00BA2BE9" w:rsidRDefault="006F1AB6" w:rsidP="002B143E">
      <w:pPr>
        <w:pStyle w:val="ListParagraph"/>
        <w:spacing w:after="0" w:line="36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dalam pengertian psikologik, observasi atau yang disebut pula dengan pengamatan </w:t>
      </w:r>
      <w:r w:rsidR="00410714">
        <w:rPr>
          <w:rFonts w:ascii="Times New Roman" w:hAnsi="Times New Roman" w:cs="Times New Roman"/>
          <w:sz w:val="24"/>
          <w:szCs w:val="24"/>
          <w:lang w:val="id-ID"/>
        </w:rPr>
        <w:t>“</w:t>
      </w:r>
      <w:r>
        <w:rPr>
          <w:rFonts w:ascii="Times New Roman" w:hAnsi="Times New Roman" w:cs="Times New Roman"/>
          <w:sz w:val="24"/>
          <w:szCs w:val="24"/>
          <w:lang w:val="id-ID"/>
        </w:rPr>
        <w:t>meliputi kegiatan pemusatan perhatian terhadap sesuatu objek dengan menggunakan seluruh alat indra.</w:t>
      </w:r>
      <w:r w:rsidR="00410714">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2"/>
      </w:r>
      <w:r>
        <w:rPr>
          <w:rFonts w:ascii="Times New Roman" w:hAnsi="Times New Roman" w:cs="Times New Roman"/>
          <w:sz w:val="24"/>
          <w:szCs w:val="24"/>
          <w:lang w:val="id-ID"/>
        </w:rPr>
        <w:t xml:space="preserve"> </w:t>
      </w:r>
      <w:r w:rsidR="002B143E">
        <w:rPr>
          <w:rFonts w:ascii="Times New Roman" w:hAnsi="Times New Roman" w:cs="Times New Roman"/>
          <w:sz w:val="24"/>
          <w:szCs w:val="24"/>
          <w:lang w:val="id-ID"/>
        </w:rPr>
        <w:t xml:space="preserve">Sederhananya, observasi berarti pengamatan langsung. </w:t>
      </w:r>
      <w:r w:rsidR="00BA2BE9">
        <w:rPr>
          <w:rFonts w:ascii="Times New Roman" w:hAnsi="Times New Roman" w:cs="Times New Roman"/>
          <w:sz w:val="24"/>
          <w:szCs w:val="24"/>
          <w:lang w:val="id-ID"/>
        </w:rPr>
        <w:t xml:space="preserve">Teknik observasi dipergunakan </w:t>
      </w:r>
      <w:r w:rsidR="002B143E">
        <w:rPr>
          <w:rFonts w:ascii="Times New Roman" w:hAnsi="Times New Roman" w:cs="Times New Roman"/>
          <w:sz w:val="24"/>
          <w:szCs w:val="24"/>
          <w:lang w:val="id-ID"/>
        </w:rPr>
        <w:t>untuk</w:t>
      </w:r>
      <w:r w:rsidR="00BA2BE9">
        <w:rPr>
          <w:rFonts w:ascii="Times New Roman" w:hAnsi="Times New Roman" w:cs="Times New Roman"/>
          <w:sz w:val="24"/>
          <w:szCs w:val="24"/>
          <w:lang w:val="id-ID"/>
        </w:rPr>
        <w:t xml:space="preserve"> menyaksikan langsung kejadian (pelaksanaan) kursus calon pengantin di KUA </w:t>
      </w:r>
      <w:r w:rsidR="00E9502F">
        <w:rPr>
          <w:rFonts w:ascii="Times New Roman" w:hAnsi="Times New Roman" w:cs="Times New Roman"/>
          <w:sz w:val="24"/>
          <w:szCs w:val="24"/>
          <w:lang w:val="id-ID"/>
        </w:rPr>
        <w:t>Kecamatan</w:t>
      </w:r>
      <w:r w:rsidR="00BA2BE9">
        <w:rPr>
          <w:rFonts w:ascii="Times New Roman" w:hAnsi="Times New Roman" w:cs="Times New Roman"/>
          <w:sz w:val="24"/>
          <w:szCs w:val="24"/>
          <w:lang w:val="id-ID"/>
        </w:rPr>
        <w:t xml:space="preserve"> IV Nagari. Observasi adalah salah satu cara terbaik untuk mendapatkan data tervalid karena teknik ini mengungkap secara riil apa yang terjadi di lapangan.  </w:t>
      </w:r>
    </w:p>
    <w:p w:rsidR="00BA2BE9" w:rsidRPr="000578BF" w:rsidRDefault="00BA2BE9" w:rsidP="00BA2BE9">
      <w:pPr>
        <w:pStyle w:val="ListParagraph"/>
        <w:spacing w:after="0" w:line="360" w:lineRule="auto"/>
        <w:ind w:left="1276"/>
        <w:jc w:val="both"/>
        <w:rPr>
          <w:rFonts w:ascii="Times New Roman" w:hAnsi="Times New Roman" w:cs="Times New Roman"/>
          <w:sz w:val="24"/>
          <w:szCs w:val="24"/>
        </w:rPr>
      </w:pPr>
    </w:p>
    <w:p w:rsidR="00BA2BE9" w:rsidRPr="000069C1" w:rsidRDefault="00BA2BE9" w:rsidP="00BA2BE9">
      <w:pPr>
        <w:pStyle w:val="ListParagraph"/>
        <w:numPr>
          <w:ilvl w:val="2"/>
          <w:numId w:val="1"/>
        </w:numPr>
        <w:spacing w:after="0" w:line="360" w:lineRule="auto"/>
        <w:ind w:left="709" w:hanging="283"/>
        <w:rPr>
          <w:rFonts w:ascii="Times New Roman" w:hAnsi="Times New Roman" w:cs="Times New Roman"/>
          <w:b/>
          <w:bCs/>
          <w:sz w:val="24"/>
          <w:szCs w:val="24"/>
        </w:rPr>
      </w:pPr>
      <w:r w:rsidRPr="000069C1">
        <w:rPr>
          <w:rFonts w:ascii="Times New Roman" w:hAnsi="Times New Roman" w:cs="Times New Roman"/>
          <w:b/>
          <w:bCs/>
          <w:sz w:val="24"/>
          <w:szCs w:val="24"/>
        </w:rPr>
        <w:t>Pendekatan (</w:t>
      </w:r>
      <w:r w:rsidRPr="000069C1">
        <w:rPr>
          <w:rFonts w:ascii="Times New Roman" w:hAnsi="Times New Roman" w:cs="Times New Roman"/>
          <w:b/>
          <w:bCs/>
          <w:i/>
          <w:sz w:val="24"/>
          <w:szCs w:val="24"/>
        </w:rPr>
        <w:t>Approachment</w:t>
      </w:r>
      <w:r w:rsidRPr="000069C1">
        <w:rPr>
          <w:rFonts w:ascii="Times New Roman" w:hAnsi="Times New Roman" w:cs="Times New Roman"/>
          <w:b/>
          <w:bCs/>
          <w:sz w:val="24"/>
          <w:szCs w:val="24"/>
        </w:rPr>
        <w:t xml:space="preserve">) </w:t>
      </w:r>
    </w:p>
    <w:p w:rsidR="00BA2BE9" w:rsidRDefault="00BA2BE9" w:rsidP="00BA2BE9">
      <w:pPr>
        <w:spacing w:after="0" w:line="360" w:lineRule="auto"/>
        <w:ind w:left="720" w:firstLine="539"/>
        <w:jc w:val="both"/>
        <w:rPr>
          <w:rFonts w:ascii="Times New Roman" w:hAnsi="Times New Roman" w:cs="Times New Roman"/>
          <w:sz w:val="24"/>
          <w:szCs w:val="24"/>
        </w:rPr>
      </w:pPr>
      <w:r w:rsidRPr="000578BF">
        <w:rPr>
          <w:rFonts w:ascii="Times New Roman" w:hAnsi="Times New Roman" w:cs="Times New Roman"/>
          <w:sz w:val="24"/>
          <w:szCs w:val="24"/>
        </w:rPr>
        <w:t xml:space="preserve">Pendekatan yang digunakan dalam penelitian </w:t>
      </w:r>
      <w:r>
        <w:rPr>
          <w:rFonts w:ascii="Times New Roman" w:hAnsi="Times New Roman" w:cs="Times New Roman"/>
          <w:sz w:val="24"/>
          <w:szCs w:val="24"/>
        </w:rPr>
        <w:t>ini adala</w:t>
      </w:r>
      <w:r>
        <w:rPr>
          <w:rFonts w:ascii="Times New Roman" w:hAnsi="Times New Roman" w:cs="Times New Roman"/>
          <w:sz w:val="24"/>
          <w:szCs w:val="24"/>
          <w:lang w:val="id-ID"/>
        </w:rPr>
        <w:t xml:space="preserve">h </w:t>
      </w:r>
      <w:r>
        <w:rPr>
          <w:rFonts w:ascii="Times New Roman" w:hAnsi="Times New Roman" w:cs="Times New Roman"/>
          <w:sz w:val="24"/>
          <w:szCs w:val="24"/>
        </w:rPr>
        <w:t>pendekatan normatif</w:t>
      </w:r>
      <w:r>
        <w:rPr>
          <w:rFonts w:ascii="Times New Roman" w:hAnsi="Times New Roman" w:cs="Times New Roman"/>
          <w:sz w:val="24"/>
          <w:szCs w:val="24"/>
          <w:lang w:val="id-ID"/>
        </w:rPr>
        <w:t>-</w:t>
      </w:r>
      <w:r w:rsidRPr="000578BF">
        <w:rPr>
          <w:rFonts w:ascii="Times New Roman" w:hAnsi="Times New Roman" w:cs="Times New Roman"/>
          <w:sz w:val="24"/>
          <w:szCs w:val="24"/>
        </w:rPr>
        <w:t>yuridis</w:t>
      </w:r>
      <w:r>
        <w:rPr>
          <w:rFonts w:ascii="Times New Roman" w:hAnsi="Times New Roman" w:cs="Times New Roman"/>
          <w:sz w:val="24"/>
          <w:szCs w:val="24"/>
          <w:lang w:val="id-ID"/>
        </w:rPr>
        <w:t xml:space="preserve"> dan praktis</w:t>
      </w:r>
      <w:r w:rsidRPr="000578BF">
        <w:rPr>
          <w:rFonts w:ascii="Times New Roman" w:hAnsi="Times New Roman" w:cs="Times New Roman"/>
          <w:sz w:val="24"/>
          <w:szCs w:val="24"/>
        </w:rPr>
        <w:t xml:space="preserve">. </w:t>
      </w:r>
      <w:r>
        <w:rPr>
          <w:rFonts w:ascii="Times New Roman" w:hAnsi="Times New Roman" w:cs="Times New Roman"/>
          <w:sz w:val="24"/>
          <w:szCs w:val="24"/>
          <w:lang w:val="id-ID"/>
        </w:rPr>
        <w:t>P</w:t>
      </w:r>
      <w:r w:rsidRPr="000578BF">
        <w:rPr>
          <w:rFonts w:ascii="Times New Roman" w:hAnsi="Times New Roman" w:cs="Times New Roman"/>
          <w:sz w:val="24"/>
          <w:szCs w:val="24"/>
        </w:rPr>
        <w:t xml:space="preserve">endekatan normatif-yuridis digunakan untuk meneliti kaidah-kaidah </w:t>
      </w:r>
      <w:r>
        <w:rPr>
          <w:rFonts w:ascii="Times New Roman" w:hAnsi="Times New Roman" w:cs="Times New Roman"/>
          <w:sz w:val="24"/>
          <w:szCs w:val="24"/>
          <w:lang w:val="id-ID"/>
        </w:rPr>
        <w:t xml:space="preserve">hukum (positif) </w:t>
      </w:r>
      <w:r w:rsidRPr="000578BF">
        <w:rPr>
          <w:rFonts w:ascii="Times New Roman" w:hAnsi="Times New Roman" w:cs="Times New Roman"/>
          <w:sz w:val="24"/>
          <w:szCs w:val="24"/>
        </w:rPr>
        <w:t>ya</w:t>
      </w:r>
      <w:r>
        <w:rPr>
          <w:rFonts w:ascii="Times New Roman" w:hAnsi="Times New Roman" w:cs="Times New Roman"/>
          <w:sz w:val="24"/>
          <w:szCs w:val="24"/>
        </w:rPr>
        <w:t xml:space="preserve">ng ada dalam </w:t>
      </w:r>
      <w:r>
        <w:rPr>
          <w:rFonts w:ascii="Times New Roman" w:hAnsi="Times New Roman" w:cs="Times New Roman"/>
          <w:sz w:val="24"/>
          <w:szCs w:val="24"/>
          <w:lang w:val="id-ID"/>
        </w:rPr>
        <w:t>peraturan perundang-undangan</w:t>
      </w:r>
      <w:r w:rsidRPr="000578BF">
        <w:rPr>
          <w:rFonts w:ascii="Times New Roman" w:hAnsi="Times New Roman" w:cs="Times New Roman"/>
          <w:sz w:val="24"/>
          <w:szCs w:val="24"/>
        </w:rPr>
        <w:t xml:space="preserve"> </w:t>
      </w:r>
      <w:r>
        <w:rPr>
          <w:rFonts w:ascii="Times New Roman" w:hAnsi="Times New Roman" w:cs="Times New Roman"/>
          <w:sz w:val="24"/>
          <w:szCs w:val="24"/>
          <w:lang w:val="id-ID"/>
        </w:rPr>
        <w:t>nasional</w:t>
      </w:r>
      <w:r>
        <w:rPr>
          <w:rFonts w:ascii="Times New Roman" w:hAnsi="Times New Roman" w:cs="Times New Roman"/>
          <w:sz w:val="24"/>
          <w:szCs w:val="24"/>
        </w:rPr>
        <w:t xml:space="preserve"> yang </w:t>
      </w:r>
      <w:r>
        <w:rPr>
          <w:rFonts w:ascii="Times New Roman" w:hAnsi="Times New Roman" w:cs="Times New Roman"/>
          <w:sz w:val="24"/>
          <w:szCs w:val="24"/>
          <w:lang w:val="id-ID"/>
        </w:rPr>
        <w:t>memuat</w:t>
      </w:r>
      <w:r w:rsidRPr="000578BF">
        <w:rPr>
          <w:rFonts w:ascii="Times New Roman" w:hAnsi="Times New Roman" w:cs="Times New Roman"/>
          <w:sz w:val="24"/>
          <w:szCs w:val="24"/>
        </w:rPr>
        <w:t xml:space="preserve"> obyek kajian</w:t>
      </w:r>
      <w:r>
        <w:rPr>
          <w:rFonts w:ascii="Times New Roman" w:hAnsi="Times New Roman" w:cs="Times New Roman"/>
          <w:sz w:val="24"/>
          <w:szCs w:val="24"/>
          <w:lang w:val="id-ID"/>
        </w:rPr>
        <w:t xml:space="preserve"> (SUSCATIN)</w:t>
      </w:r>
      <w:r w:rsidRPr="000578BF">
        <w:rPr>
          <w:rFonts w:ascii="Times New Roman" w:hAnsi="Times New Roman" w:cs="Times New Roman"/>
          <w:sz w:val="24"/>
          <w:szCs w:val="24"/>
        </w:rPr>
        <w:t>.</w:t>
      </w:r>
      <w:r>
        <w:rPr>
          <w:rFonts w:ascii="Times New Roman" w:hAnsi="Times New Roman" w:cs="Times New Roman"/>
          <w:sz w:val="24"/>
          <w:szCs w:val="24"/>
          <w:lang w:val="id-ID"/>
        </w:rPr>
        <w:t xml:space="preserve"> Sedangkan pendekatan normatif-praktis untuk melihat sejauh</w:t>
      </w:r>
      <w:r w:rsidR="001B2C2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mana </w:t>
      </w:r>
      <w:r>
        <w:rPr>
          <w:rFonts w:ascii="Times New Roman" w:hAnsi="Times New Roman" w:cs="Times New Roman"/>
          <w:sz w:val="24"/>
          <w:szCs w:val="24"/>
          <w:lang w:val="id-ID"/>
        </w:rPr>
        <w:lastRenderedPageBreak/>
        <w:t>peraturan itu mampu dijalankan sesuai dengan instruksi yang ada dalam peraturan itu.</w:t>
      </w:r>
    </w:p>
    <w:p w:rsidR="00BA2BE9" w:rsidRPr="00955F69" w:rsidRDefault="00BA2BE9" w:rsidP="00BA2BE9">
      <w:pPr>
        <w:spacing w:after="0" w:line="360" w:lineRule="auto"/>
        <w:ind w:left="720" w:firstLine="539"/>
        <w:jc w:val="both"/>
        <w:rPr>
          <w:rFonts w:ascii="Times New Roman" w:hAnsi="Times New Roman" w:cs="Times New Roman"/>
          <w:sz w:val="24"/>
          <w:szCs w:val="24"/>
          <w:lang w:val="id-ID"/>
        </w:rPr>
      </w:pPr>
      <w:r w:rsidRPr="000578BF">
        <w:rPr>
          <w:rFonts w:ascii="Times New Roman" w:hAnsi="Times New Roman" w:cs="Times New Roman"/>
          <w:sz w:val="24"/>
          <w:szCs w:val="24"/>
        </w:rPr>
        <w:t xml:space="preserve">   </w:t>
      </w:r>
    </w:p>
    <w:p w:rsidR="00BA2BE9" w:rsidRPr="000069C1" w:rsidRDefault="00BA2BE9" w:rsidP="00BA2BE9">
      <w:pPr>
        <w:pStyle w:val="ListParagraph"/>
        <w:numPr>
          <w:ilvl w:val="2"/>
          <w:numId w:val="1"/>
        </w:numPr>
        <w:spacing w:after="0" w:line="360" w:lineRule="auto"/>
        <w:ind w:left="709" w:hanging="283"/>
        <w:rPr>
          <w:rFonts w:ascii="Times New Roman" w:hAnsi="Times New Roman" w:cs="Times New Roman"/>
          <w:b/>
          <w:bCs/>
          <w:sz w:val="24"/>
          <w:szCs w:val="24"/>
        </w:rPr>
      </w:pPr>
      <w:r w:rsidRPr="000069C1">
        <w:rPr>
          <w:rFonts w:ascii="Times New Roman" w:hAnsi="Times New Roman" w:cs="Times New Roman"/>
          <w:b/>
          <w:bCs/>
          <w:sz w:val="24"/>
          <w:szCs w:val="24"/>
        </w:rPr>
        <w:t xml:space="preserve">Teknik Analisis Data </w:t>
      </w:r>
    </w:p>
    <w:p w:rsidR="00FF4DEF" w:rsidRDefault="00BA2BE9" w:rsidP="00BA2BE9">
      <w:pPr>
        <w:spacing w:after="0" w:line="360" w:lineRule="auto"/>
        <w:ind w:left="709" w:firstLine="567"/>
        <w:jc w:val="both"/>
      </w:pPr>
      <w:r w:rsidRPr="000578BF">
        <w:rPr>
          <w:rFonts w:ascii="Times New Roman" w:hAnsi="Times New Roman" w:cs="Times New Roman"/>
          <w:sz w:val="24"/>
          <w:szCs w:val="24"/>
        </w:rPr>
        <w:t>Teknik analisis data yang dipergunakan</w:t>
      </w:r>
      <w:r>
        <w:rPr>
          <w:rFonts w:ascii="Times New Roman" w:hAnsi="Times New Roman" w:cs="Times New Roman"/>
          <w:sz w:val="24"/>
          <w:szCs w:val="24"/>
        </w:rPr>
        <w:t xml:space="preserve"> adalah metode deskriptif anali</w:t>
      </w:r>
      <w:r>
        <w:rPr>
          <w:rFonts w:ascii="Times New Roman" w:hAnsi="Times New Roman" w:cs="Times New Roman"/>
          <w:sz w:val="24"/>
          <w:szCs w:val="24"/>
          <w:lang w:val="id-ID"/>
        </w:rPr>
        <w:t>s</w:t>
      </w:r>
      <w:r w:rsidRPr="000578BF">
        <w:rPr>
          <w:rFonts w:ascii="Times New Roman" w:hAnsi="Times New Roman" w:cs="Times New Roman"/>
          <w:sz w:val="24"/>
          <w:szCs w:val="24"/>
        </w:rPr>
        <w:t xml:space="preserve">is. Prosedur yang ditempuh adalah </w:t>
      </w:r>
      <w:r>
        <w:rPr>
          <w:rFonts w:ascii="Times New Roman" w:hAnsi="Times New Roman" w:cs="Times New Roman"/>
          <w:sz w:val="24"/>
          <w:szCs w:val="24"/>
          <w:lang w:val="id-ID"/>
        </w:rPr>
        <w:t xml:space="preserve">menggambarkan dan </w:t>
      </w:r>
      <w:r>
        <w:rPr>
          <w:rFonts w:ascii="Times New Roman" w:hAnsi="Times New Roman" w:cs="Times New Roman"/>
          <w:sz w:val="24"/>
          <w:szCs w:val="24"/>
        </w:rPr>
        <w:t xml:space="preserve">memaparkan </w:t>
      </w:r>
      <w:r>
        <w:rPr>
          <w:rFonts w:ascii="Times New Roman" w:hAnsi="Times New Roman" w:cs="Times New Roman"/>
          <w:sz w:val="24"/>
          <w:szCs w:val="24"/>
          <w:lang w:val="id-ID"/>
        </w:rPr>
        <w:t xml:space="preserve">keadaan obyek penelitian secara apa adanya, yaitu tentang pelaksanaan SUSCATIN oleh KUA </w:t>
      </w:r>
      <w:r w:rsidR="00E9502F">
        <w:rPr>
          <w:rFonts w:ascii="Times New Roman" w:hAnsi="Times New Roman" w:cs="Times New Roman"/>
          <w:sz w:val="24"/>
          <w:szCs w:val="24"/>
          <w:lang w:val="id-ID"/>
        </w:rPr>
        <w:t>Kecamatan</w:t>
      </w:r>
      <w:r>
        <w:rPr>
          <w:rFonts w:ascii="Times New Roman" w:hAnsi="Times New Roman" w:cs="Times New Roman"/>
          <w:sz w:val="24"/>
          <w:szCs w:val="24"/>
          <w:lang w:val="id-ID"/>
        </w:rPr>
        <w:t xml:space="preserve"> IV Nagari </w:t>
      </w:r>
      <w:r w:rsidR="00E9502F">
        <w:rPr>
          <w:rFonts w:ascii="Times New Roman" w:hAnsi="Times New Roman" w:cs="Times New Roman"/>
          <w:sz w:val="24"/>
          <w:szCs w:val="24"/>
          <w:lang w:val="id-ID"/>
        </w:rPr>
        <w:t>Kabupaten</w:t>
      </w:r>
      <w:r>
        <w:rPr>
          <w:rFonts w:ascii="Times New Roman" w:hAnsi="Times New Roman" w:cs="Times New Roman"/>
          <w:sz w:val="24"/>
          <w:szCs w:val="24"/>
          <w:lang w:val="id-ID"/>
        </w:rPr>
        <w:t xml:space="preserve"> Sijunjung. Data yang dikumpulkan, kemudian disusun dan dijelaskan. Selanjutnya dilakukan analisa dengan maksud untuk mengetahui keselarasan antara data</w:t>
      </w:r>
      <w:r>
        <w:rPr>
          <w:rFonts w:ascii="Times New Roman" w:hAnsi="Times New Roman" w:cs="Times New Roman"/>
          <w:sz w:val="24"/>
          <w:szCs w:val="24"/>
        </w:rPr>
        <w:t xml:space="preserve">—hasil </w:t>
      </w:r>
      <w:r>
        <w:rPr>
          <w:rFonts w:ascii="Times New Roman" w:hAnsi="Times New Roman" w:cs="Times New Roman"/>
          <w:sz w:val="24"/>
          <w:szCs w:val="24"/>
          <w:lang w:val="id-ID"/>
        </w:rPr>
        <w:t>pemantauan</w:t>
      </w:r>
      <w:r>
        <w:rPr>
          <w:rFonts w:ascii="Times New Roman" w:hAnsi="Times New Roman" w:cs="Times New Roman"/>
          <w:sz w:val="24"/>
          <w:szCs w:val="24"/>
        </w:rPr>
        <w:t xml:space="preserve">—dan </w:t>
      </w:r>
      <w:r>
        <w:rPr>
          <w:rFonts w:ascii="Times New Roman" w:hAnsi="Times New Roman" w:cs="Times New Roman"/>
          <w:sz w:val="24"/>
          <w:szCs w:val="24"/>
          <w:lang w:val="id-ID"/>
        </w:rPr>
        <w:t xml:space="preserve">teori. </w:t>
      </w:r>
      <w:r w:rsidRPr="000578BF">
        <w:rPr>
          <w:rFonts w:ascii="Times New Roman" w:hAnsi="Times New Roman" w:cs="Times New Roman"/>
          <w:sz w:val="24"/>
          <w:szCs w:val="24"/>
        </w:rPr>
        <w:t>Terakhir, dilakukan pengambilan kesimpulan.</w:t>
      </w:r>
    </w:p>
    <w:sectPr w:rsidR="00FF4DEF" w:rsidSect="00000FA7">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7BE" w:rsidRDefault="00EF17BE" w:rsidP="00BA2BE9">
      <w:pPr>
        <w:spacing w:after="0" w:line="240" w:lineRule="auto"/>
      </w:pPr>
      <w:r>
        <w:separator/>
      </w:r>
    </w:p>
  </w:endnote>
  <w:endnote w:type="continuationSeparator" w:id="1">
    <w:p w:rsidR="00EF17BE" w:rsidRDefault="00EF17BE" w:rsidP="00BA2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A7" w:rsidRDefault="00000F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A7" w:rsidRDefault="00000F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A7" w:rsidRPr="00000FA7" w:rsidRDefault="00000FA7" w:rsidP="00000FA7">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7BE" w:rsidRDefault="00EF17BE" w:rsidP="00BA2BE9">
      <w:pPr>
        <w:spacing w:after="0" w:line="240" w:lineRule="auto"/>
      </w:pPr>
      <w:r>
        <w:separator/>
      </w:r>
    </w:p>
  </w:footnote>
  <w:footnote w:type="continuationSeparator" w:id="1">
    <w:p w:rsidR="00EF17BE" w:rsidRDefault="00EF17BE" w:rsidP="00BA2BE9">
      <w:pPr>
        <w:spacing w:after="0" w:line="240" w:lineRule="auto"/>
      </w:pPr>
      <w:r>
        <w:continuationSeparator/>
      </w:r>
    </w:p>
  </w:footnote>
  <w:footnote w:id="2">
    <w:p w:rsidR="00BA2BE9" w:rsidRPr="007625CE" w:rsidRDefault="00BA2BE9" w:rsidP="00BA2BE9">
      <w:pPr>
        <w:pStyle w:val="FootnoteText"/>
        <w:ind w:firstLine="720"/>
        <w:jc w:val="both"/>
        <w:rPr>
          <w:lang w:val="id-ID"/>
        </w:rPr>
      </w:pPr>
      <w:r>
        <w:rPr>
          <w:rStyle w:val="FootnoteReference"/>
        </w:rPr>
        <w:footnoteRef/>
      </w:r>
      <w:r>
        <w:rPr>
          <w:lang w:val="id-ID"/>
        </w:rPr>
        <w:t xml:space="preserve">Undang-Undang nomor 1 tahun 1974 tentang </w:t>
      </w:r>
      <w:r w:rsidRPr="008D5BDF">
        <w:rPr>
          <w:i/>
          <w:lang w:val="id-ID"/>
        </w:rPr>
        <w:t>Perkawinan dengan penjelasan dan pelaksanaannya</w:t>
      </w:r>
      <w:r>
        <w:rPr>
          <w:lang w:val="id-ID"/>
        </w:rPr>
        <w:t xml:space="preserve">, pasal 1.   </w:t>
      </w:r>
    </w:p>
  </w:footnote>
  <w:footnote w:id="3">
    <w:p w:rsidR="00BA2BE9" w:rsidRPr="008109F4" w:rsidRDefault="00BA2BE9" w:rsidP="00BA2BE9">
      <w:pPr>
        <w:pStyle w:val="FootnoteText"/>
        <w:jc w:val="both"/>
        <w:rPr>
          <w:lang w:val="id-ID"/>
        </w:rPr>
      </w:pPr>
      <w:r>
        <w:rPr>
          <w:lang w:val="id-ID"/>
        </w:rPr>
        <w:tab/>
      </w:r>
      <w:r>
        <w:rPr>
          <w:rStyle w:val="FootnoteReference"/>
        </w:rPr>
        <w:footnoteRef/>
      </w:r>
      <w:r>
        <w:rPr>
          <w:lang w:val="id-ID"/>
        </w:rPr>
        <w:t xml:space="preserve">Instruksi Presiden RI nomor 1 tahun 1991 tentang </w:t>
      </w:r>
      <w:r w:rsidRPr="003C176D">
        <w:rPr>
          <w:i/>
          <w:lang w:val="id-ID"/>
        </w:rPr>
        <w:t>Kompilasi Hukum Islam (KHI) di Indonesia</w:t>
      </w:r>
      <w:r>
        <w:rPr>
          <w:lang w:val="id-ID"/>
        </w:rPr>
        <w:t xml:space="preserve">, pasal 2. </w:t>
      </w:r>
      <w:r>
        <w:t xml:space="preserve"> </w:t>
      </w:r>
    </w:p>
  </w:footnote>
  <w:footnote w:id="4">
    <w:p w:rsidR="00BA2BE9" w:rsidRDefault="00BA2BE9" w:rsidP="00BA2BE9">
      <w:pPr>
        <w:pStyle w:val="FootnoteText"/>
        <w:ind w:firstLine="720"/>
      </w:pPr>
      <w:r>
        <w:rPr>
          <w:rStyle w:val="FootnoteReference"/>
        </w:rPr>
        <w:footnoteRef/>
      </w:r>
      <w:r>
        <w:t xml:space="preserve">Zina adalah </w:t>
      </w:r>
      <w:r>
        <w:rPr>
          <w:i/>
          <w:iCs/>
        </w:rPr>
        <w:t>setiap persetubuhan tanpa didahului akad nikah yang sah</w:t>
      </w:r>
      <w:r>
        <w:t>.</w:t>
      </w:r>
    </w:p>
    <w:p w:rsidR="00BA2BE9" w:rsidRPr="00DC33FA" w:rsidRDefault="00BA2BE9" w:rsidP="00BA2BE9">
      <w:pPr>
        <w:pStyle w:val="FootnoteText"/>
        <w:bidi/>
        <w:ind w:right="709" w:firstLine="2"/>
        <w:rPr>
          <w:rFonts w:ascii="Traditional Arabic" w:hAnsi="Traditional Arabic" w:cs="Traditional Arabic"/>
          <w:rtl/>
          <w:lang w:val="id-ID"/>
        </w:rPr>
      </w:pPr>
      <w:r>
        <w:rPr>
          <w:rFonts w:ascii="Traditional Arabic" w:hAnsi="Traditional Arabic" w:cs="Traditional Arabic" w:hint="cs"/>
          <w:rtl/>
        </w:rPr>
        <w:t>و اما الزنا فهو كل وطء وقع على غير نكاح صحيح</w:t>
      </w:r>
    </w:p>
    <w:p w:rsidR="00BA2BE9" w:rsidRDefault="00BA2BE9" w:rsidP="00BA2BE9">
      <w:pPr>
        <w:pStyle w:val="FootnoteText"/>
        <w:ind w:right="2" w:firstLine="851"/>
        <w:jc w:val="both"/>
      </w:pPr>
      <w:r>
        <w:rPr>
          <w:lang w:val="id-ID"/>
        </w:rPr>
        <w:t xml:space="preserve">Lihat: </w:t>
      </w:r>
      <w:r>
        <w:t xml:space="preserve">Ibnu Rusyd, </w:t>
      </w:r>
      <w:r>
        <w:rPr>
          <w:i/>
          <w:iCs/>
        </w:rPr>
        <w:t>Bidayat al-Mujtahid wa Nihayat al-Muqtashid</w:t>
      </w:r>
      <w:r>
        <w:t>, (</w:t>
      </w:r>
      <w:r>
        <w:rPr>
          <w:lang w:val="id-ID"/>
        </w:rPr>
        <w:t>Beirut</w:t>
      </w:r>
      <w:r>
        <w:t xml:space="preserve">: </w:t>
      </w:r>
      <w:r w:rsidR="007E1C3F">
        <w:rPr>
          <w:lang w:val="id-ID"/>
        </w:rPr>
        <w:t>Dar el-Fikr</w:t>
      </w:r>
      <w:r w:rsidR="007E1C3F">
        <w:t xml:space="preserve">, </w:t>
      </w:r>
      <w:r w:rsidR="007E1C3F">
        <w:rPr>
          <w:lang w:val="id-ID"/>
        </w:rPr>
        <w:t>t.th</w:t>
      </w:r>
      <w:r w:rsidR="003E03A6">
        <w:t>), Jil</w:t>
      </w:r>
      <w:r w:rsidR="003E03A6">
        <w:rPr>
          <w:lang w:val="id-ID"/>
        </w:rPr>
        <w:t xml:space="preserve">. </w:t>
      </w:r>
      <w:r w:rsidR="007E1C3F">
        <w:rPr>
          <w:lang w:val="id-ID"/>
        </w:rPr>
        <w:t>I</w:t>
      </w:r>
      <w:r>
        <w:t xml:space="preserve">, h. </w:t>
      </w:r>
      <w:r w:rsidR="007E1C3F">
        <w:rPr>
          <w:lang w:val="id-ID"/>
        </w:rPr>
        <w:t>324</w:t>
      </w:r>
      <w:r>
        <w:t xml:space="preserve">. </w:t>
      </w:r>
    </w:p>
  </w:footnote>
  <w:footnote w:id="5">
    <w:p w:rsidR="00BA2BE9" w:rsidRPr="006C6D49" w:rsidRDefault="00BA2BE9" w:rsidP="00BA2BE9">
      <w:pPr>
        <w:pStyle w:val="FootnoteText"/>
        <w:ind w:firstLine="720"/>
        <w:rPr>
          <w:lang w:val="id-ID"/>
        </w:rPr>
      </w:pPr>
      <w:r>
        <w:rPr>
          <w:rStyle w:val="FootnoteReference"/>
        </w:rPr>
        <w:footnoteRef/>
      </w:r>
      <w:r>
        <w:t xml:space="preserve">Umar Shihab, </w:t>
      </w:r>
      <w:r>
        <w:rPr>
          <w:i/>
          <w:iCs/>
        </w:rPr>
        <w:t>Kontekstualitas al-Qur’an: Kajian Tematik Atas Ayat-ayat Hukum Dalam al-Qur’an</w:t>
      </w:r>
      <w:r>
        <w:t>, (Jakarta: Penamadani, 2005), h.</w:t>
      </w:r>
      <w:r>
        <w:rPr>
          <w:lang w:val="id-ID"/>
        </w:rPr>
        <w:t xml:space="preserve"> 92.</w:t>
      </w:r>
      <w:r>
        <w:t xml:space="preserve"> </w:t>
      </w:r>
    </w:p>
  </w:footnote>
  <w:footnote w:id="6">
    <w:p w:rsidR="00BA2BE9" w:rsidRPr="00800843" w:rsidRDefault="00BA2BE9" w:rsidP="00BA2BE9">
      <w:pPr>
        <w:pStyle w:val="FootnoteText"/>
        <w:ind w:firstLine="720"/>
        <w:jc w:val="both"/>
        <w:rPr>
          <w:lang w:val="id-ID"/>
        </w:rPr>
      </w:pPr>
      <w:r>
        <w:rPr>
          <w:rStyle w:val="FootnoteReference"/>
        </w:rPr>
        <w:footnoteRef/>
      </w:r>
      <w:r w:rsidRPr="007B2226">
        <w:rPr>
          <w:i/>
          <w:lang w:val="id-ID"/>
        </w:rPr>
        <w:t>Sakinah</w:t>
      </w:r>
      <w:r>
        <w:rPr>
          <w:lang w:val="id-ID"/>
        </w:rPr>
        <w:t xml:space="preserve"> terambil dari akar kata </w:t>
      </w:r>
      <w:r w:rsidRPr="007B2226">
        <w:rPr>
          <w:i/>
          <w:lang w:val="id-ID"/>
        </w:rPr>
        <w:t>sakana</w:t>
      </w:r>
      <w:r>
        <w:rPr>
          <w:lang w:val="id-ID"/>
        </w:rPr>
        <w:t xml:space="preserve"> yang bermakna diam/tenangnya sesuatu setelah bergejolak. </w:t>
      </w:r>
      <w:r w:rsidRPr="001570A0">
        <w:rPr>
          <w:i/>
          <w:lang w:val="id-ID"/>
        </w:rPr>
        <w:t>Sakinah</w:t>
      </w:r>
      <w:r>
        <w:rPr>
          <w:lang w:val="id-ID"/>
        </w:rPr>
        <w:t xml:space="preserve">—karena perkawinan—adalah ketenangan yang dinamis dan aktif. Lihat: M. Quraish Shihab, </w:t>
      </w:r>
      <w:r>
        <w:rPr>
          <w:i/>
          <w:lang w:val="id-ID"/>
        </w:rPr>
        <w:t>Wawasan al-Qur’an</w:t>
      </w:r>
      <w:r>
        <w:rPr>
          <w:lang w:val="id-ID"/>
        </w:rPr>
        <w:t xml:space="preserve">: </w:t>
      </w:r>
      <w:r>
        <w:rPr>
          <w:i/>
          <w:lang w:val="id-ID"/>
        </w:rPr>
        <w:t>Tafsir Maudhu’i Atas Pelbagai Persoalan Umat</w:t>
      </w:r>
      <w:r>
        <w:rPr>
          <w:lang w:val="id-ID"/>
        </w:rPr>
        <w:t xml:space="preserve">, (Bandung: Mizan, 1997), Cet. Ke-5, h. 192.  </w:t>
      </w:r>
      <w:r>
        <w:t xml:space="preserve"> </w:t>
      </w:r>
    </w:p>
  </w:footnote>
  <w:footnote w:id="7">
    <w:p w:rsidR="00BA2BE9" w:rsidRPr="00BF1130" w:rsidRDefault="00BA2BE9" w:rsidP="00BA2BE9">
      <w:pPr>
        <w:pStyle w:val="FootnoteText"/>
        <w:ind w:firstLine="720"/>
        <w:jc w:val="both"/>
        <w:rPr>
          <w:lang w:val="id-ID"/>
        </w:rPr>
      </w:pPr>
      <w:r>
        <w:rPr>
          <w:rStyle w:val="FootnoteReference"/>
        </w:rPr>
        <w:footnoteRef/>
      </w:r>
      <w:r w:rsidRPr="00016FDA">
        <w:rPr>
          <w:i/>
          <w:lang w:val="id-ID"/>
        </w:rPr>
        <w:t>Mawaddah</w:t>
      </w:r>
      <w:r>
        <w:rPr>
          <w:lang w:val="id-ID"/>
        </w:rPr>
        <w:t xml:space="preserve"> adalah kelapangan dada dan kekosongan jiwa dari kehendak buruk. </w:t>
      </w:r>
      <w:r>
        <w:rPr>
          <w:i/>
          <w:lang w:val="id-ID"/>
        </w:rPr>
        <w:t xml:space="preserve">Ibid, </w:t>
      </w:r>
      <w:r>
        <w:rPr>
          <w:lang w:val="id-ID"/>
        </w:rPr>
        <w:t>h. 208.</w:t>
      </w:r>
      <w:r w:rsidRPr="00FD2816">
        <w:rPr>
          <w:lang w:val="id-ID"/>
        </w:rPr>
        <w:t xml:space="preserve"> </w:t>
      </w:r>
    </w:p>
  </w:footnote>
  <w:footnote w:id="8">
    <w:p w:rsidR="00BA2BE9" w:rsidRPr="00162E9D" w:rsidRDefault="00BA2BE9" w:rsidP="001931CE">
      <w:pPr>
        <w:pStyle w:val="FootnoteText"/>
        <w:jc w:val="both"/>
        <w:rPr>
          <w:lang w:val="id-ID"/>
        </w:rPr>
      </w:pPr>
      <w:r>
        <w:rPr>
          <w:lang w:val="id-ID"/>
        </w:rPr>
        <w:tab/>
      </w:r>
      <w:r>
        <w:rPr>
          <w:rStyle w:val="FootnoteReference"/>
        </w:rPr>
        <w:footnoteRef/>
      </w:r>
      <w:r w:rsidR="00897690">
        <w:rPr>
          <w:lang w:val="id-ID"/>
        </w:rPr>
        <w:t>Khusus t</w:t>
      </w:r>
      <w:r>
        <w:rPr>
          <w:lang w:val="id-ID"/>
        </w:rPr>
        <w:t xml:space="preserve">entang </w:t>
      </w:r>
      <w:r w:rsidR="00897690">
        <w:rPr>
          <w:lang w:val="id-ID"/>
        </w:rPr>
        <w:t xml:space="preserve">hukum alam atau sunatullah ternyata pendapat </w:t>
      </w:r>
      <w:r>
        <w:rPr>
          <w:lang w:val="id-ID"/>
        </w:rPr>
        <w:t>kaum filosof Islam</w:t>
      </w:r>
      <w:r w:rsidR="00897690">
        <w:rPr>
          <w:lang w:val="id-ID"/>
        </w:rPr>
        <w:t xml:space="preserve"> sejalan dengan </w:t>
      </w:r>
      <w:r>
        <w:rPr>
          <w:lang w:val="id-ID"/>
        </w:rPr>
        <w:t>kandungan atau isyarat al</w:t>
      </w:r>
      <w:r w:rsidR="00897690">
        <w:rPr>
          <w:lang w:val="id-ID"/>
        </w:rPr>
        <w:t xml:space="preserve">-Qur’an dan konsep sains modern. Menurut mereka </w:t>
      </w:r>
      <w:r>
        <w:rPr>
          <w:lang w:val="id-ID"/>
        </w:rPr>
        <w:t>alam semesta berjalan sesuai dengan hukum yang telah ditentukan Allah sebagai suatu keniscayaan.</w:t>
      </w:r>
      <w:r w:rsidR="00897690">
        <w:rPr>
          <w:lang w:val="id-ID"/>
        </w:rPr>
        <w:t xml:space="preserve"> </w:t>
      </w:r>
      <w:r w:rsidR="0055682C">
        <w:rPr>
          <w:lang w:val="id-ID"/>
        </w:rPr>
        <w:t xml:space="preserve">Lihat: </w:t>
      </w:r>
      <w:r>
        <w:rPr>
          <w:lang w:val="id-ID"/>
        </w:rPr>
        <w:t xml:space="preserve">Sirajuddin Zar, </w:t>
      </w:r>
      <w:r>
        <w:rPr>
          <w:i/>
          <w:lang w:val="id-ID"/>
        </w:rPr>
        <w:t xml:space="preserve">Konsep Penciptaan </w:t>
      </w:r>
      <w:r w:rsidR="001931CE">
        <w:rPr>
          <w:i/>
          <w:lang w:val="id-ID"/>
        </w:rPr>
        <w:t xml:space="preserve">Alam Dalam Pemikiran Islam, Sains, dan </w:t>
      </w:r>
      <w:r>
        <w:rPr>
          <w:i/>
          <w:lang w:val="id-ID"/>
        </w:rPr>
        <w:t>al-Qur’an</w:t>
      </w:r>
      <w:r>
        <w:rPr>
          <w:lang w:val="id-ID"/>
        </w:rPr>
        <w:t xml:space="preserve">, (Jakarta: PT </w:t>
      </w:r>
      <w:r w:rsidR="001931CE">
        <w:rPr>
          <w:lang w:val="id-ID"/>
        </w:rPr>
        <w:t xml:space="preserve">Raja </w:t>
      </w:r>
      <w:r>
        <w:rPr>
          <w:lang w:val="id-ID"/>
        </w:rPr>
        <w:t>Grafindo Persada, 1997), h. 161.</w:t>
      </w:r>
      <w:r w:rsidRPr="00897690">
        <w:rPr>
          <w:lang w:val="id-ID"/>
        </w:rPr>
        <w:t xml:space="preserve"> </w:t>
      </w:r>
    </w:p>
  </w:footnote>
  <w:footnote w:id="9">
    <w:p w:rsidR="00BA2BE9" w:rsidRPr="00681661" w:rsidRDefault="00BA2BE9" w:rsidP="00BA2BE9">
      <w:pPr>
        <w:pStyle w:val="FootnoteText"/>
        <w:ind w:firstLine="720"/>
        <w:rPr>
          <w:lang w:val="id-ID"/>
        </w:rPr>
      </w:pPr>
      <w:r>
        <w:rPr>
          <w:rStyle w:val="FootnoteReference"/>
        </w:rPr>
        <w:footnoteRef/>
      </w:r>
      <w:r w:rsidR="008E18B9">
        <w:rPr>
          <w:lang w:val="id-ID"/>
        </w:rPr>
        <w:t>Abdul Rahman Gho</w:t>
      </w:r>
      <w:r>
        <w:rPr>
          <w:lang w:val="id-ID"/>
        </w:rPr>
        <w:t xml:space="preserve">zali, </w:t>
      </w:r>
      <w:r w:rsidR="00B25975">
        <w:rPr>
          <w:i/>
          <w:iCs/>
          <w:lang w:val="id-ID"/>
        </w:rPr>
        <w:t>Fiq</w:t>
      </w:r>
      <w:r w:rsidRPr="00DF6376">
        <w:rPr>
          <w:i/>
          <w:iCs/>
          <w:lang w:val="id-ID"/>
        </w:rPr>
        <w:t>h Munakahat</w:t>
      </w:r>
      <w:r w:rsidR="00B25975">
        <w:rPr>
          <w:lang w:val="id-ID"/>
        </w:rPr>
        <w:t>, (Jakarta: Kencana, 2012), h. 10-11</w:t>
      </w:r>
      <w:r>
        <w:rPr>
          <w:lang w:val="id-ID"/>
        </w:rPr>
        <w:t>.</w:t>
      </w:r>
      <w:r w:rsidRPr="00681661">
        <w:rPr>
          <w:lang w:val="id-ID"/>
        </w:rPr>
        <w:t xml:space="preserve"> </w:t>
      </w:r>
    </w:p>
  </w:footnote>
  <w:footnote w:id="10">
    <w:p w:rsidR="00BA2BE9" w:rsidRPr="00816C2D" w:rsidRDefault="00BA2BE9" w:rsidP="00315732">
      <w:pPr>
        <w:pStyle w:val="FootnoteText"/>
        <w:ind w:firstLine="720"/>
        <w:jc w:val="both"/>
        <w:rPr>
          <w:lang w:val="id-ID"/>
        </w:rPr>
      </w:pPr>
      <w:r>
        <w:rPr>
          <w:rStyle w:val="FootnoteReference"/>
        </w:rPr>
        <w:footnoteRef/>
      </w:r>
      <w:r w:rsidR="002874D4">
        <w:rPr>
          <w:lang w:val="id-ID"/>
        </w:rPr>
        <w:t xml:space="preserve">Al-Imam </w:t>
      </w:r>
      <w:r>
        <w:rPr>
          <w:lang w:val="id-ID"/>
        </w:rPr>
        <w:t xml:space="preserve">Al-Hafiz </w:t>
      </w:r>
      <w:r w:rsidR="002874D4">
        <w:rPr>
          <w:lang w:val="id-ID"/>
        </w:rPr>
        <w:t xml:space="preserve">Abu Daud Sulaiman ibn </w:t>
      </w:r>
      <w:r w:rsidR="002D43E7">
        <w:rPr>
          <w:lang w:val="id-ID"/>
        </w:rPr>
        <w:t>al-Asyats as-Sijistani</w:t>
      </w:r>
      <w:r>
        <w:rPr>
          <w:lang w:val="id-ID"/>
        </w:rPr>
        <w:t xml:space="preserve">, </w:t>
      </w:r>
      <w:r>
        <w:rPr>
          <w:i/>
          <w:lang w:val="id-ID"/>
        </w:rPr>
        <w:t xml:space="preserve">Sunan </w:t>
      </w:r>
      <w:r w:rsidR="002D43E7">
        <w:rPr>
          <w:i/>
          <w:lang w:val="id-ID"/>
        </w:rPr>
        <w:t>Abi Daud</w:t>
      </w:r>
      <w:r>
        <w:rPr>
          <w:lang w:val="id-ID"/>
        </w:rPr>
        <w:t>, (Beirut: Dar al-Kutub al-Ilmiyyah, t</w:t>
      </w:r>
      <w:r w:rsidR="00536C8E">
        <w:rPr>
          <w:lang w:val="id-ID"/>
        </w:rPr>
        <w:t>.th</w:t>
      </w:r>
      <w:r>
        <w:rPr>
          <w:lang w:val="id-ID"/>
        </w:rPr>
        <w:t xml:space="preserve">), h. </w:t>
      </w:r>
      <w:r w:rsidR="002D43E7">
        <w:rPr>
          <w:lang w:val="id-ID"/>
        </w:rPr>
        <w:t>347</w:t>
      </w:r>
      <w:r w:rsidR="00315732">
        <w:rPr>
          <w:lang w:val="id-ID"/>
        </w:rPr>
        <w:t>.</w:t>
      </w:r>
      <w:r>
        <w:rPr>
          <w:lang w:val="id-ID"/>
        </w:rPr>
        <w:t xml:space="preserve"> </w:t>
      </w:r>
      <w:r w:rsidRPr="00FD2816">
        <w:rPr>
          <w:lang w:val="id-ID"/>
        </w:rPr>
        <w:t xml:space="preserve"> </w:t>
      </w:r>
      <w:r w:rsidR="00E35981">
        <w:rPr>
          <w:lang w:val="id-ID"/>
        </w:rPr>
        <w:t>Hadits ini diriwayatkan oleh Abu Daud dan dinyatakan shahih oleh Imam Hakim dan telah dikuatkan oleh Abu Hatim. Demikian pula Daruquthni dan Baihaqi.</w:t>
      </w:r>
      <w:r w:rsidR="004F2064">
        <w:rPr>
          <w:lang w:val="id-ID"/>
        </w:rPr>
        <w:t xml:space="preserve"> Lihat: Muhammad ibn Ismail al-Amir al-Yamani al-Shon’ani, </w:t>
      </w:r>
      <w:r w:rsidR="004F2064">
        <w:rPr>
          <w:i/>
          <w:iCs/>
          <w:lang w:val="id-ID"/>
        </w:rPr>
        <w:t>Subulus Salam</w:t>
      </w:r>
      <w:r w:rsidR="004F2064">
        <w:rPr>
          <w:lang w:val="id-ID"/>
        </w:rPr>
        <w:t xml:space="preserve"> </w:t>
      </w:r>
      <w:r w:rsidR="004F2064">
        <w:rPr>
          <w:i/>
          <w:iCs/>
          <w:lang w:val="id-ID"/>
        </w:rPr>
        <w:t>Syarhu Bulughul Maram</w:t>
      </w:r>
      <w:r w:rsidR="004F2064">
        <w:rPr>
          <w:lang w:val="id-ID"/>
        </w:rPr>
        <w:t>, (ttt: Dar el-Jabal, tt), h. 1076.</w:t>
      </w:r>
    </w:p>
  </w:footnote>
  <w:footnote w:id="11">
    <w:p w:rsidR="006D6D1D" w:rsidRPr="006D6D1D" w:rsidRDefault="006D6D1D" w:rsidP="008A08E4">
      <w:pPr>
        <w:pStyle w:val="FootnoteText"/>
        <w:ind w:firstLine="720"/>
        <w:jc w:val="both"/>
      </w:pPr>
      <w:r>
        <w:rPr>
          <w:rStyle w:val="FootnoteReference"/>
        </w:rPr>
        <w:footnoteRef/>
      </w:r>
      <w:r w:rsidR="008A08E4" w:rsidRPr="008A08E4">
        <w:rPr>
          <w:i/>
          <w:iCs/>
          <w:lang w:val="id-ID"/>
        </w:rPr>
        <w:t>Ibid.</w:t>
      </w:r>
      <w:r>
        <w:t xml:space="preserve"> </w:t>
      </w:r>
    </w:p>
  </w:footnote>
  <w:footnote w:id="12">
    <w:p w:rsidR="00BA2BE9" w:rsidRPr="001E0F7E" w:rsidRDefault="00BA2BE9" w:rsidP="006A0A3D">
      <w:pPr>
        <w:pStyle w:val="FootnoteText"/>
        <w:ind w:firstLine="720"/>
        <w:jc w:val="both"/>
        <w:rPr>
          <w:lang w:val="id-ID"/>
        </w:rPr>
      </w:pPr>
      <w:r>
        <w:rPr>
          <w:rStyle w:val="FootnoteReference"/>
        </w:rPr>
        <w:footnoteRef/>
      </w:r>
      <w:r>
        <w:rPr>
          <w:lang w:val="id-ID"/>
        </w:rPr>
        <w:t xml:space="preserve">Sebuah kasus perceraian di Pengadilan Agama bisa memakan waktu persidangan yang sangat lama, antara dua sampai lima bulan, dengan delapan kali sidang sampai dibacakan amar putusan. Sidang pertama, pembacaan gugatan dilanjutkan dengam mediasi (upaya perdamaian oleh hakim). Sidang kedua, jawaban. Sidang ketiga, </w:t>
      </w:r>
      <w:r w:rsidRPr="00C76EAE">
        <w:rPr>
          <w:i/>
          <w:lang w:val="id-ID"/>
        </w:rPr>
        <w:t>replik</w:t>
      </w:r>
      <w:r>
        <w:rPr>
          <w:lang w:val="id-ID"/>
        </w:rPr>
        <w:t xml:space="preserve">. Sidang keempat, </w:t>
      </w:r>
      <w:r>
        <w:rPr>
          <w:i/>
          <w:lang w:val="id-ID"/>
        </w:rPr>
        <w:t>duplik</w:t>
      </w:r>
      <w:r>
        <w:rPr>
          <w:lang w:val="id-ID"/>
        </w:rPr>
        <w:t>. Sidang kelima, pengajuan bukti atau saksi dari pihak penggugat. Sidang keenam, pengajuan bukti atau saksi dari pihak terggugat. Sidang ketujuh, kesimpulan. Sidang kedela</w:t>
      </w:r>
      <w:r w:rsidR="0055682C">
        <w:rPr>
          <w:lang w:val="id-ID"/>
        </w:rPr>
        <w:t xml:space="preserve">pan, pembacaan putusan. </w:t>
      </w:r>
      <w:r>
        <w:rPr>
          <w:lang w:val="id-ID"/>
        </w:rPr>
        <w:t>Adil Fakhru Roza, Hakim P</w:t>
      </w:r>
      <w:r w:rsidR="00923B47">
        <w:rPr>
          <w:lang w:val="id-ID"/>
        </w:rPr>
        <w:t xml:space="preserve">engadilan </w:t>
      </w:r>
      <w:r>
        <w:rPr>
          <w:lang w:val="id-ID"/>
        </w:rPr>
        <w:t>A</w:t>
      </w:r>
      <w:r w:rsidR="00923B47">
        <w:rPr>
          <w:lang w:val="id-ID"/>
        </w:rPr>
        <w:t>gama</w:t>
      </w:r>
      <w:r>
        <w:rPr>
          <w:lang w:val="id-ID"/>
        </w:rPr>
        <w:t xml:space="preserve"> </w:t>
      </w:r>
      <w:r w:rsidR="00E9502F">
        <w:rPr>
          <w:lang w:val="id-ID"/>
        </w:rPr>
        <w:t>Kabupaten</w:t>
      </w:r>
      <w:r>
        <w:rPr>
          <w:lang w:val="id-ID"/>
        </w:rPr>
        <w:t xml:space="preserve"> Sijunjung, </w:t>
      </w:r>
      <w:r w:rsidRPr="00C76EAE">
        <w:rPr>
          <w:i/>
          <w:lang w:val="id-ID"/>
        </w:rPr>
        <w:t>Wawancara</w:t>
      </w:r>
      <w:r>
        <w:rPr>
          <w:i/>
          <w:lang w:val="id-ID"/>
        </w:rPr>
        <w:t xml:space="preserve"> Pribadi,</w:t>
      </w:r>
      <w:r w:rsidR="005207F9">
        <w:rPr>
          <w:iCs/>
          <w:lang w:val="id-ID"/>
        </w:rPr>
        <w:t xml:space="preserve">(Muaro Sijunjung: </w:t>
      </w:r>
      <w:r w:rsidR="00923B47">
        <w:rPr>
          <w:iCs/>
          <w:lang w:val="id-ID"/>
        </w:rPr>
        <w:t xml:space="preserve">kantor </w:t>
      </w:r>
      <w:r w:rsidR="005207F9">
        <w:rPr>
          <w:iCs/>
          <w:lang w:val="id-ID"/>
        </w:rPr>
        <w:t>P</w:t>
      </w:r>
      <w:r w:rsidR="00923B47">
        <w:rPr>
          <w:iCs/>
          <w:lang w:val="id-ID"/>
        </w:rPr>
        <w:t xml:space="preserve">engadilan </w:t>
      </w:r>
      <w:r w:rsidR="005207F9">
        <w:rPr>
          <w:iCs/>
          <w:lang w:val="id-ID"/>
        </w:rPr>
        <w:t>A</w:t>
      </w:r>
      <w:r w:rsidR="00923B47">
        <w:rPr>
          <w:iCs/>
          <w:lang w:val="id-ID"/>
        </w:rPr>
        <w:t>gama</w:t>
      </w:r>
      <w:r w:rsidR="005207F9">
        <w:rPr>
          <w:iCs/>
          <w:lang w:val="id-ID"/>
        </w:rPr>
        <w:t xml:space="preserve"> </w:t>
      </w:r>
      <w:r w:rsidR="00E9502F">
        <w:rPr>
          <w:iCs/>
          <w:lang w:val="id-ID"/>
        </w:rPr>
        <w:t>Kabupaten</w:t>
      </w:r>
      <w:r w:rsidR="005207F9">
        <w:rPr>
          <w:iCs/>
          <w:lang w:val="id-ID"/>
        </w:rPr>
        <w:t xml:space="preserve"> Sijunjung,</w:t>
      </w:r>
      <w:r w:rsidR="006A0A3D">
        <w:rPr>
          <w:iCs/>
          <w:lang w:val="id-ID"/>
        </w:rPr>
        <w:t xml:space="preserve"> </w:t>
      </w:r>
      <w:r w:rsidR="006A0A3D" w:rsidRPr="00AC0D63">
        <w:rPr>
          <w:lang w:val="id-ID"/>
        </w:rPr>
        <w:t>Senin, 6 Juli 2014</w:t>
      </w:r>
      <w:r w:rsidR="005207F9">
        <w:rPr>
          <w:iCs/>
          <w:lang w:val="id-ID"/>
        </w:rPr>
        <w:t>)</w:t>
      </w:r>
      <w:r w:rsidRPr="00AC0D63">
        <w:rPr>
          <w:lang w:val="id-ID"/>
        </w:rPr>
        <w:t>, jam 15.00-16.00 W</w:t>
      </w:r>
      <w:r w:rsidR="0055682C">
        <w:rPr>
          <w:lang w:val="id-ID"/>
        </w:rPr>
        <w:t>IB.</w:t>
      </w:r>
      <w:r>
        <w:rPr>
          <w:lang w:val="id-ID"/>
        </w:rPr>
        <w:t xml:space="preserve">    </w:t>
      </w:r>
      <w:r>
        <w:t xml:space="preserve"> </w:t>
      </w:r>
    </w:p>
  </w:footnote>
  <w:footnote w:id="13">
    <w:p w:rsidR="00BA2BE9" w:rsidRPr="0037100B" w:rsidRDefault="00BA2BE9" w:rsidP="00BA2BE9">
      <w:pPr>
        <w:pStyle w:val="FootnoteText"/>
        <w:jc w:val="both"/>
        <w:rPr>
          <w:lang w:val="id-ID"/>
        </w:rPr>
      </w:pPr>
      <w:r>
        <w:rPr>
          <w:lang w:val="id-ID"/>
        </w:rPr>
        <w:tab/>
      </w:r>
      <w:r>
        <w:rPr>
          <w:rStyle w:val="FootnoteReference"/>
        </w:rPr>
        <w:footnoteRef/>
      </w:r>
      <w:r>
        <w:rPr>
          <w:lang w:val="id-ID"/>
        </w:rPr>
        <w:t xml:space="preserve">Peraturan Pemerintah nomor 9 tahun 1975 tentang </w:t>
      </w:r>
      <w:r>
        <w:rPr>
          <w:i/>
          <w:lang w:val="id-ID"/>
        </w:rPr>
        <w:t>Pelaksanaan Undang-Undang nomor 1 tahun 1974</w:t>
      </w:r>
      <w:r>
        <w:rPr>
          <w:lang w:val="id-ID"/>
        </w:rPr>
        <w:t>, pasal 9.</w:t>
      </w:r>
      <w:r>
        <w:t xml:space="preserve"> </w:t>
      </w:r>
    </w:p>
  </w:footnote>
  <w:footnote w:id="14">
    <w:p w:rsidR="00BA2BE9" w:rsidRPr="00E867F8" w:rsidRDefault="00BA2BE9" w:rsidP="00BA2BE9">
      <w:pPr>
        <w:pStyle w:val="FootnoteText"/>
        <w:ind w:firstLine="720"/>
        <w:jc w:val="both"/>
        <w:rPr>
          <w:lang w:val="id-ID"/>
        </w:rPr>
      </w:pPr>
      <w:r>
        <w:rPr>
          <w:rStyle w:val="FootnoteReference"/>
        </w:rPr>
        <w:footnoteRef/>
      </w:r>
      <w:r>
        <w:rPr>
          <w:lang w:val="id-ID"/>
        </w:rPr>
        <w:t xml:space="preserve">Peraturan Direktur Jenderal Bimbingan Masyarakat Islam Departemen Agama No. DJ.II/491/2009 tentang </w:t>
      </w:r>
      <w:r w:rsidRPr="00BD4C1F">
        <w:rPr>
          <w:i/>
          <w:lang w:val="id-ID"/>
        </w:rPr>
        <w:t>Kursus Calon Pengantin</w:t>
      </w:r>
      <w:r>
        <w:rPr>
          <w:lang w:val="id-ID"/>
        </w:rPr>
        <w:t xml:space="preserve">, h. 2. Pasal 1 ayat 5: </w:t>
      </w:r>
      <w:r>
        <w:rPr>
          <w:i/>
          <w:lang w:val="id-ID"/>
        </w:rPr>
        <w:t>Badan Penasihatan, Pembinaan, dan Pelestarian Perkawinan yang selanjutnya disebut BP4 adalah organisasi profesional yang bersifat sosial keagamaan sebagai mitra kerja Departemen Agama dalam mewujudkan keluarga sakinah mawaddah wa rahmah.</w:t>
      </w:r>
      <w:r w:rsidRPr="00FD2816">
        <w:rPr>
          <w:lang w:val="id-ID"/>
        </w:rPr>
        <w:t xml:space="preserve"> </w:t>
      </w:r>
    </w:p>
  </w:footnote>
  <w:footnote w:id="15">
    <w:p w:rsidR="00BA2BE9" w:rsidRPr="00CC0F64" w:rsidRDefault="00BA2BE9" w:rsidP="00BA2BE9">
      <w:pPr>
        <w:pStyle w:val="FootnoteText"/>
        <w:ind w:firstLine="720"/>
        <w:jc w:val="both"/>
        <w:rPr>
          <w:lang w:val="id-ID"/>
        </w:rPr>
      </w:pPr>
      <w:r>
        <w:rPr>
          <w:rStyle w:val="FootnoteReference"/>
        </w:rPr>
        <w:footnoteRef/>
      </w:r>
      <w:r>
        <w:rPr>
          <w:lang w:val="id-ID"/>
        </w:rPr>
        <w:t xml:space="preserve">Keputusan Menteri Agama Republik Indonesia No. 477 tahun 2004 tentang </w:t>
      </w:r>
      <w:r>
        <w:rPr>
          <w:i/>
          <w:lang w:val="id-ID"/>
        </w:rPr>
        <w:t>Pencatatan Nikah</w:t>
      </w:r>
      <w:r>
        <w:rPr>
          <w:lang w:val="id-ID"/>
        </w:rPr>
        <w:t xml:space="preserve">, h. 8. Pasal 18 ayat 3: </w:t>
      </w:r>
      <w:r>
        <w:rPr>
          <w:i/>
          <w:lang w:val="id-ID"/>
        </w:rPr>
        <w:t>Dalam waktu 10 (sepuluh) hari sebelum penghulu atau pembantu penghulu meluluskan akad nikah calon suami isteri diharuskan mengikuti kursus calon pengantin dari Badan Penasehatan, Pembinaan dan Pelestarian Perkawinan (BP4) setempat.</w:t>
      </w:r>
      <w:r>
        <w:rPr>
          <w:lang w:val="id-ID"/>
        </w:rPr>
        <w:t xml:space="preserve">  </w:t>
      </w:r>
      <w:r w:rsidRPr="00FD2816">
        <w:rPr>
          <w:lang w:val="id-ID"/>
        </w:rPr>
        <w:t xml:space="preserve"> </w:t>
      </w:r>
    </w:p>
  </w:footnote>
  <w:footnote w:id="16">
    <w:p w:rsidR="00BA2BE9" w:rsidRPr="0047750F" w:rsidRDefault="00BA2BE9" w:rsidP="00BA2BE9">
      <w:pPr>
        <w:pStyle w:val="FootnoteText"/>
        <w:ind w:firstLine="720"/>
        <w:jc w:val="both"/>
        <w:rPr>
          <w:lang w:val="id-ID"/>
        </w:rPr>
      </w:pPr>
      <w:r>
        <w:rPr>
          <w:rStyle w:val="FootnoteReference"/>
        </w:rPr>
        <w:footnoteRef/>
      </w:r>
      <w:r>
        <w:rPr>
          <w:lang w:val="id-ID"/>
        </w:rPr>
        <w:t>Peraturan Direktur Jenderal Bimbingan Masyarakat Islam Departemen Agama</w:t>
      </w:r>
      <w:r w:rsidRPr="00A9230B">
        <w:rPr>
          <w:lang w:val="id-ID"/>
        </w:rPr>
        <w:t xml:space="preserve"> </w:t>
      </w:r>
      <w:r>
        <w:rPr>
          <w:lang w:val="id-ID"/>
        </w:rPr>
        <w:t xml:space="preserve">No. DJ.II/491/2009, </w:t>
      </w:r>
      <w:r>
        <w:rPr>
          <w:i/>
          <w:lang w:val="id-ID"/>
        </w:rPr>
        <w:t xml:space="preserve">op.cit, </w:t>
      </w:r>
      <w:r>
        <w:rPr>
          <w:lang w:val="id-ID"/>
        </w:rPr>
        <w:t xml:space="preserve">h. 1. Menimbang: a: </w:t>
      </w:r>
      <w:r>
        <w:rPr>
          <w:i/>
          <w:lang w:val="id-ID"/>
        </w:rPr>
        <w:t>Bahwa dengan adanya peningkatan angka perselisihan, perceraian, dan kekerasan dalam rumah tangga yang salah satunya disebabkan oleh rendahnya pengetahuan dan pemahaman calon pengantin tentang kehidupan rumah tangga/keluarga serta untuk mewujudkan kehidupan keluarga sakinah mawaddah wa rahmah perlu dilakukan kursus kepada calon pengantin.</w:t>
      </w:r>
      <w:r w:rsidRPr="00FD2816">
        <w:rPr>
          <w:lang w:val="id-ID"/>
        </w:rPr>
        <w:t xml:space="preserve"> </w:t>
      </w:r>
    </w:p>
  </w:footnote>
  <w:footnote w:id="17">
    <w:p w:rsidR="00BA2BE9" w:rsidRDefault="00BA2BE9" w:rsidP="0066362C">
      <w:pPr>
        <w:pStyle w:val="FootnoteText"/>
        <w:ind w:firstLine="720"/>
        <w:jc w:val="both"/>
      </w:pPr>
      <w:r>
        <w:rPr>
          <w:rStyle w:val="FootnoteReference"/>
        </w:rPr>
        <w:footnoteRef/>
      </w:r>
      <w:r w:rsidR="0098797A">
        <w:rPr>
          <w:lang w:val="id-ID"/>
        </w:rPr>
        <w:t>Tim Penyusun Kamus Pusat Bahasa</w:t>
      </w:r>
      <w:r>
        <w:t xml:space="preserve">, </w:t>
      </w:r>
      <w:r w:rsidRPr="002E04C4">
        <w:rPr>
          <w:i/>
          <w:iCs/>
        </w:rPr>
        <w:t>Kamus Besar Bahasa Indonesia</w:t>
      </w:r>
      <w:r>
        <w:t>, (</w:t>
      </w:r>
      <w:r w:rsidR="00175F43">
        <w:rPr>
          <w:lang w:val="id-ID"/>
        </w:rPr>
        <w:t>Jakarta</w:t>
      </w:r>
      <w:r>
        <w:t xml:space="preserve">: </w:t>
      </w:r>
      <w:r w:rsidR="00175F43">
        <w:rPr>
          <w:lang w:val="id-ID"/>
        </w:rPr>
        <w:t>Balai Pustaka</w:t>
      </w:r>
      <w:r>
        <w:t>, 200</w:t>
      </w:r>
      <w:r w:rsidR="00175F43">
        <w:rPr>
          <w:lang w:val="id-ID"/>
        </w:rPr>
        <w:t>5</w:t>
      </w:r>
      <w:r>
        <w:t>), Cet. I</w:t>
      </w:r>
      <w:r w:rsidR="00F07934">
        <w:rPr>
          <w:lang w:val="id-ID"/>
        </w:rPr>
        <w:t>II</w:t>
      </w:r>
      <w:r>
        <w:t xml:space="preserve">, h. </w:t>
      </w:r>
      <w:r w:rsidR="0066362C">
        <w:rPr>
          <w:lang w:val="id-ID"/>
        </w:rPr>
        <w:t>1093</w:t>
      </w:r>
      <w:r>
        <w:t xml:space="preserve">. </w:t>
      </w:r>
    </w:p>
  </w:footnote>
  <w:footnote w:id="18">
    <w:p w:rsidR="00BA2BE9" w:rsidRDefault="00BA2BE9" w:rsidP="00BA2BE9">
      <w:pPr>
        <w:pStyle w:val="FootnoteText"/>
        <w:ind w:firstLine="720"/>
      </w:pPr>
      <w:r>
        <w:rPr>
          <w:rStyle w:val="FootnoteReference"/>
        </w:rPr>
        <w:footnoteRef/>
      </w:r>
      <w:r>
        <w:rPr>
          <w:i/>
          <w:iCs/>
        </w:rPr>
        <w:t>Ibid</w:t>
      </w:r>
      <w:r>
        <w:t xml:space="preserve">, h. 43. </w:t>
      </w:r>
    </w:p>
  </w:footnote>
  <w:footnote w:id="19">
    <w:p w:rsidR="00747643" w:rsidRPr="00747643" w:rsidRDefault="00747643" w:rsidP="00747643">
      <w:pPr>
        <w:pStyle w:val="FootnoteText"/>
        <w:ind w:firstLine="720"/>
        <w:jc w:val="both"/>
      </w:pPr>
      <w:r>
        <w:rPr>
          <w:rStyle w:val="FootnoteReference"/>
        </w:rPr>
        <w:footnoteRef/>
      </w:r>
      <w:r>
        <w:rPr>
          <w:lang w:val="id-ID"/>
        </w:rPr>
        <w:t xml:space="preserve">Suharsimi Arikunto, </w:t>
      </w:r>
      <w:r>
        <w:rPr>
          <w:i/>
          <w:lang w:val="id-ID"/>
        </w:rPr>
        <w:t>Prosedur Penelitian: Suatu Pendekatan Praktik</w:t>
      </w:r>
      <w:r>
        <w:rPr>
          <w:lang w:val="id-ID"/>
        </w:rPr>
        <w:t>, (Jakarta: PT. Rineka Cipta, 2010), h. 16.</w:t>
      </w:r>
      <w:r>
        <w:t xml:space="preserve"> </w:t>
      </w:r>
    </w:p>
  </w:footnote>
  <w:footnote w:id="20">
    <w:p w:rsidR="00B74D18" w:rsidRPr="00B74D18" w:rsidRDefault="00B74D18" w:rsidP="00B74D18">
      <w:pPr>
        <w:pStyle w:val="FootnoteText"/>
        <w:ind w:firstLine="720"/>
        <w:rPr>
          <w:lang w:val="id-ID"/>
        </w:rPr>
      </w:pPr>
      <w:r>
        <w:rPr>
          <w:rStyle w:val="FootnoteReference"/>
        </w:rPr>
        <w:footnoteRef/>
      </w:r>
      <w:r>
        <w:rPr>
          <w:i/>
          <w:iCs/>
          <w:lang w:val="id-ID"/>
        </w:rPr>
        <w:t>Ibid</w:t>
      </w:r>
      <w:r>
        <w:rPr>
          <w:lang w:val="id-ID"/>
        </w:rPr>
        <w:t>, h. 198.</w:t>
      </w:r>
      <w:r>
        <w:t xml:space="preserve"> </w:t>
      </w:r>
    </w:p>
  </w:footnote>
  <w:footnote w:id="21">
    <w:p w:rsidR="00BA2BE9" w:rsidRPr="00AB017F" w:rsidRDefault="00BA2BE9" w:rsidP="00FF73FE">
      <w:pPr>
        <w:pStyle w:val="FootnoteText"/>
        <w:ind w:firstLine="720"/>
        <w:rPr>
          <w:lang w:val="id-ID"/>
        </w:rPr>
      </w:pPr>
      <w:r>
        <w:rPr>
          <w:rStyle w:val="FootnoteReference"/>
        </w:rPr>
        <w:footnoteRef/>
      </w:r>
      <w:r w:rsidR="00FF73FE">
        <w:rPr>
          <w:i/>
          <w:iCs/>
          <w:lang w:val="id-ID"/>
        </w:rPr>
        <w:t>Ibid</w:t>
      </w:r>
      <w:r w:rsidR="001730DD">
        <w:rPr>
          <w:lang w:val="id-ID"/>
        </w:rPr>
        <w:t>, h. 201</w:t>
      </w:r>
      <w:r>
        <w:rPr>
          <w:lang w:val="id-ID"/>
        </w:rPr>
        <w:t>.</w:t>
      </w:r>
      <w:r>
        <w:t xml:space="preserve"> </w:t>
      </w:r>
    </w:p>
  </w:footnote>
  <w:footnote w:id="22">
    <w:p w:rsidR="006F1AB6" w:rsidRPr="006F1AB6" w:rsidRDefault="006F1AB6" w:rsidP="006F1AB6">
      <w:pPr>
        <w:pStyle w:val="FootnoteText"/>
        <w:ind w:firstLine="720"/>
        <w:rPr>
          <w:lang w:val="id-ID"/>
        </w:rPr>
      </w:pPr>
      <w:r>
        <w:rPr>
          <w:rStyle w:val="FootnoteReference"/>
        </w:rPr>
        <w:footnoteRef/>
      </w:r>
      <w:r>
        <w:rPr>
          <w:i/>
          <w:iCs/>
          <w:lang w:val="id-ID"/>
        </w:rPr>
        <w:t xml:space="preserve">Ibid, </w:t>
      </w:r>
      <w:r>
        <w:rPr>
          <w:lang w:val="id-ID"/>
        </w:rPr>
        <w:t>h. 199.</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A7" w:rsidRDefault="00000FA7" w:rsidP="004745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FA7" w:rsidRDefault="00000FA7" w:rsidP="00000F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A7" w:rsidRDefault="00000FA7" w:rsidP="004745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00FA7" w:rsidRDefault="00000FA7" w:rsidP="00000FA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A7" w:rsidRDefault="00000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856"/>
    <w:multiLevelType w:val="hybridMultilevel"/>
    <w:tmpl w:val="598A6B94"/>
    <w:lvl w:ilvl="0" w:tplc="F3742B1C">
      <w:start w:val="1"/>
      <w:numFmt w:val="decimal"/>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B8007CE2">
      <w:start w:val="1"/>
      <w:numFmt w:val="decimal"/>
      <w:lvlText w:val="%4)"/>
      <w:lvlJc w:val="left"/>
      <w:pPr>
        <w:ind w:left="4500" w:hanging="360"/>
      </w:pPr>
      <w:rPr>
        <w:rFonts w:hint="default"/>
      </w:rPr>
    </w:lvl>
    <w:lvl w:ilvl="4" w:tplc="A14A2DB6">
      <w:start w:val="1"/>
      <w:numFmt w:val="decimal"/>
      <w:lvlText w:val="(%5)"/>
      <w:lvlJc w:val="left"/>
      <w:pPr>
        <w:ind w:left="5220" w:hanging="360"/>
      </w:pPr>
      <w:rPr>
        <w:rFonts w:hint="default"/>
      </w:r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3A337668"/>
    <w:multiLevelType w:val="hybridMultilevel"/>
    <w:tmpl w:val="05468D14"/>
    <w:lvl w:ilvl="0" w:tplc="D780CD00">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442D33C3"/>
    <w:multiLevelType w:val="hybridMultilevel"/>
    <w:tmpl w:val="8340C61A"/>
    <w:lvl w:ilvl="0" w:tplc="04090015">
      <w:start w:val="1"/>
      <w:numFmt w:val="upperLetter"/>
      <w:lvlText w:val="%1."/>
      <w:lvlJc w:val="left"/>
      <w:pPr>
        <w:tabs>
          <w:tab w:val="num" w:pos="720"/>
        </w:tabs>
        <w:ind w:left="720" w:hanging="360"/>
      </w:pPr>
      <w:rPr>
        <w:rFonts w:hint="default"/>
      </w:rPr>
    </w:lvl>
    <w:lvl w:ilvl="1" w:tplc="BC4AEEE0">
      <w:start w:val="1"/>
      <w:numFmt w:val="decimal"/>
      <w:lvlText w:val="%2."/>
      <w:lvlJc w:val="left"/>
      <w:pPr>
        <w:tabs>
          <w:tab w:val="num" w:pos="1440"/>
        </w:tabs>
        <w:ind w:left="1440" w:hanging="360"/>
      </w:pPr>
      <w:rPr>
        <w:rFonts w:hint="default"/>
      </w:rPr>
    </w:lvl>
    <w:lvl w:ilvl="2" w:tplc="6B52A2C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061556"/>
    <w:multiLevelType w:val="hybridMultilevel"/>
    <w:tmpl w:val="750A6D30"/>
    <w:lvl w:ilvl="0" w:tplc="609CB168">
      <w:start w:val="1"/>
      <w:numFmt w:val="decimal"/>
      <w:lvlText w:val="%1."/>
      <w:lvlJc w:val="left"/>
      <w:pPr>
        <w:tabs>
          <w:tab w:val="num" w:pos="1080"/>
        </w:tabs>
        <w:ind w:left="1080" w:hanging="360"/>
      </w:pPr>
      <w:rPr>
        <w:rFonts w:ascii="Times New Roman" w:eastAsiaTheme="minorHAnsi" w:hAnsi="Times New Roman" w:cs="Times New Roman"/>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0461CF"/>
    <w:multiLevelType w:val="hybridMultilevel"/>
    <w:tmpl w:val="1100774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BA2BE9"/>
    <w:rsid w:val="00000FA7"/>
    <w:rsid w:val="000041BF"/>
    <w:rsid w:val="00004612"/>
    <w:rsid w:val="000054EF"/>
    <w:rsid w:val="000153BF"/>
    <w:rsid w:val="000177D4"/>
    <w:rsid w:val="00017F9D"/>
    <w:rsid w:val="00022100"/>
    <w:rsid w:val="00024567"/>
    <w:rsid w:val="00026581"/>
    <w:rsid w:val="0003275F"/>
    <w:rsid w:val="000452C1"/>
    <w:rsid w:val="00055BB7"/>
    <w:rsid w:val="00064058"/>
    <w:rsid w:val="00066399"/>
    <w:rsid w:val="00073DA0"/>
    <w:rsid w:val="00077CD4"/>
    <w:rsid w:val="00091889"/>
    <w:rsid w:val="00091DB8"/>
    <w:rsid w:val="000933F9"/>
    <w:rsid w:val="00093B49"/>
    <w:rsid w:val="000A5067"/>
    <w:rsid w:val="000B2DEB"/>
    <w:rsid w:val="000B6389"/>
    <w:rsid w:val="000C09F3"/>
    <w:rsid w:val="000D09C6"/>
    <w:rsid w:val="000D44AC"/>
    <w:rsid w:val="000D5A93"/>
    <w:rsid w:val="000E0FF5"/>
    <w:rsid w:val="000E15DF"/>
    <w:rsid w:val="000F39F0"/>
    <w:rsid w:val="001032DC"/>
    <w:rsid w:val="001045BD"/>
    <w:rsid w:val="00104B63"/>
    <w:rsid w:val="00105D2F"/>
    <w:rsid w:val="00112308"/>
    <w:rsid w:val="00112DB7"/>
    <w:rsid w:val="001139D6"/>
    <w:rsid w:val="00113B5C"/>
    <w:rsid w:val="001149CF"/>
    <w:rsid w:val="00120BF0"/>
    <w:rsid w:val="001226D1"/>
    <w:rsid w:val="00122CEA"/>
    <w:rsid w:val="00127BAA"/>
    <w:rsid w:val="00134D67"/>
    <w:rsid w:val="00150DEB"/>
    <w:rsid w:val="00155932"/>
    <w:rsid w:val="001601AA"/>
    <w:rsid w:val="001612F4"/>
    <w:rsid w:val="00162BA4"/>
    <w:rsid w:val="001701E8"/>
    <w:rsid w:val="001724E5"/>
    <w:rsid w:val="001730DD"/>
    <w:rsid w:val="00175DCB"/>
    <w:rsid w:val="00175F43"/>
    <w:rsid w:val="00175FE1"/>
    <w:rsid w:val="00180BEF"/>
    <w:rsid w:val="001817E5"/>
    <w:rsid w:val="0018658D"/>
    <w:rsid w:val="00186AC9"/>
    <w:rsid w:val="00192E60"/>
    <w:rsid w:val="001931CE"/>
    <w:rsid w:val="00193F04"/>
    <w:rsid w:val="001959DC"/>
    <w:rsid w:val="001A5C76"/>
    <w:rsid w:val="001A5E54"/>
    <w:rsid w:val="001A7D41"/>
    <w:rsid w:val="001B1F45"/>
    <w:rsid w:val="001B2C23"/>
    <w:rsid w:val="001B51FB"/>
    <w:rsid w:val="001B5ECC"/>
    <w:rsid w:val="001C7538"/>
    <w:rsid w:val="001E0E07"/>
    <w:rsid w:val="001E21C8"/>
    <w:rsid w:val="001E2865"/>
    <w:rsid w:val="001E542A"/>
    <w:rsid w:val="001F2B7F"/>
    <w:rsid w:val="001F5EDF"/>
    <w:rsid w:val="001F61C0"/>
    <w:rsid w:val="00203666"/>
    <w:rsid w:val="002052CB"/>
    <w:rsid w:val="00207717"/>
    <w:rsid w:val="00213CAC"/>
    <w:rsid w:val="002155A8"/>
    <w:rsid w:val="0024565B"/>
    <w:rsid w:val="0024749F"/>
    <w:rsid w:val="00250810"/>
    <w:rsid w:val="00252979"/>
    <w:rsid w:val="00263F09"/>
    <w:rsid w:val="00265D9D"/>
    <w:rsid w:val="002674E2"/>
    <w:rsid w:val="00270822"/>
    <w:rsid w:val="00272C90"/>
    <w:rsid w:val="002804F9"/>
    <w:rsid w:val="002817B6"/>
    <w:rsid w:val="00283496"/>
    <w:rsid w:val="002874D4"/>
    <w:rsid w:val="0029093F"/>
    <w:rsid w:val="00292B69"/>
    <w:rsid w:val="002934E1"/>
    <w:rsid w:val="002A5C2D"/>
    <w:rsid w:val="002B078D"/>
    <w:rsid w:val="002B143E"/>
    <w:rsid w:val="002B256E"/>
    <w:rsid w:val="002B3146"/>
    <w:rsid w:val="002C03E8"/>
    <w:rsid w:val="002C3942"/>
    <w:rsid w:val="002C6DB5"/>
    <w:rsid w:val="002D037B"/>
    <w:rsid w:val="002D4018"/>
    <w:rsid w:val="002D43E7"/>
    <w:rsid w:val="002D6B27"/>
    <w:rsid w:val="002F0963"/>
    <w:rsid w:val="002F26F3"/>
    <w:rsid w:val="002F5582"/>
    <w:rsid w:val="002F5EE3"/>
    <w:rsid w:val="002F65B7"/>
    <w:rsid w:val="003028E6"/>
    <w:rsid w:val="00303886"/>
    <w:rsid w:val="00304D54"/>
    <w:rsid w:val="00306009"/>
    <w:rsid w:val="00311462"/>
    <w:rsid w:val="00312CD0"/>
    <w:rsid w:val="00313F56"/>
    <w:rsid w:val="00315732"/>
    <w:rsid w:val="00315CE1"/>
    <w:rsid w:val="00325F47"/>
    <w:rsid w:val="0033569C"/>
    <w:rsid w:val="00343757"/>
    <w:rsid w:val="003438DA"/>
    <w:rsid w:val="00346685"/>
    <w:rsid w:val="00353DC6"/>
    <w:rsid w:val="00354047"/>
    <w:rsid w:val="00355BEE"/>
    <w:rsid w:val="00357259"/>
    <w:rsid w:val="003661A5"/>
    <w:rsid w:val="0037205B"/>
    <w:rsid w:val="0037477E"/>
    <w:rsid w:val="00374C4F"/>
    <w:rsid w:val="00374DA8"/>
    <w:rsid w:val="00380242"/>
    <w:rsid w:val="003827A4"/>
    <w:rsid w:val="00390E02"/>
    <w:rsid w:val="003923C4"/>
    <w:rsid w:val="003A1472"/>
    <w:rsid w:val="003A1D56"/>
    <w:rsid w:val="003A49C1"/>
    <w:rsid w:val="003A7EE7"/>
    <w:rsid w:val="003B25A3"/>
    <w:rsid w:val="003B2ED1"/>
    <w:rsid w:val="003B619C"/>
    <w:rsid w:val="003B769D"/>
    <w:rsid w:val="003D7963"/>
    <w:rsid w:val="003E03A6"/>
    <w:rsid w:val="003E240F"/>
    <w:rsid w:val="003E3576"/>
    <w:rsid w:val="003F17C3"/>
    <w:rsid w:val="003F2E6E"/>
    <w:rsid w:val="003F4565"/>
    <w:rsid w:val="003F5E53"/>
    <w:rsid w:val="00400428"/>
    <w:rsid w:val="00403702"/>
    <w:rsid w:val="0040533D"/>
    <w:rsid w:val="00410714"/>
    <w:rsid w:val="004168AD"/>
    <w:rsid w:val="00423366"/>
    <w:rsid w:val="004305F9"/>
    <w:rsid w:val="004364DC"/>
    <w:rsid w:val="00437C01"/>
    <w:rsid w:val="0044027E"/>
    <w:rsid w:val="00440ECA"/>
    <w:rsid w:val="004477C8"/>
    <w:rsid w:val="0046242B"/>
    <w:rsid w:val="00465B0F"/>
    <w:rsid w:val="004675A3"/>
    <w:rsid w:val="0047577F"/>
    <w:rsid w:val="00476CC0"/>
    <w:rsid w:val="00480A10"/>
    <w:rsid w:val="00483E96"/>
    <w:rsid w:val="004868A7"/>
    <w:rsid w:val="004A415B"/>
    <w:rsid w:val="004A48B7"/>
    <w:rsid w:val="004A6BC4"/>
    <w:rsid w:val="004B7C5A"/>
    <w:rsid w:val="004C2EF3"/>
    <w:rsid w:val="004C32D2"/>
    <w:rsid w:val="004D04C5"/>
    <w:rsid w:val="004E50D9"/>
    <w:rsid w:val="004E7636"/>
    <w:rsid w:val="004F2064"/>
    <w:rsid w:val="004F6C04"/>
    <w:rsid w:val="00507E59"/>
    <w:rsid w:val="005204D6"/>
    <w:rsid w:val="005207F9"/>
    <w:rsid w:val="00521D7C"/>
    <w:rsid w:val="00524407"/>
    <w:rsid w:val="005244D1"/>
    <w:rsid w:val="00526BF4"/>
    <w:rsid w:val="00527FA7"/>
    <w:rsid w:val="00532139"/>
    <w:rsid w:val="0053610B"/>
    <w:rsid w:val="00536C8E"/>
    <w:rsid w:val="00537956"/>
    <w:rsid w:val="005431BE"/>
    <w:rsid w:val="005443F0"/>
    <w:rsid w:val="00546BA2"/>
    <w:rsid w:val="00551CA3"/>
    <w:rsid w:val="0055682C"/>
    <w:rsid w:val="00562ABE"/>
    <w:rsid w:val="005714C2"/>
    <w:rsid w:val="0057333E"/>
    <w:rsid w:val="00574A5F"/>
    <w:rsid w:val="00575149"/>
    <w:rsid w:val="005762F1"/>
    <w:rsid w:val="005811B0"/>
    <w:rsid w:val="00583856"/>
    <w:rsid w:val="005865CE"/>
    <w:rsid w:val="00595737"/>
    <w:rsid w:val="005B1C15"/>
    <w:rsid w:val="005B4A0E"/>
    <w:rsid w:val="005B6BC3"/>
    <w:rsid w:val="005C3418"/>
    <w:rsid w:val="005C4169"/>
    <w:rsid w:val="005C60A7"/>
    <w:rsid w:val="005D0FEA"/>
    <w:rsid w:val="005D6E56"/>
    <w:rsid w:val="005E2B4C"/>
    <w:rsid w:val="005E46D4"/>
    <w:rsid w:val="005F0E2A"/>
    <w:rsid w:val="00603AAB"/>
    <w:rsid w:val="0060632A"/>
    <w:rsid w:val="00607A2C"/>
    <w:rsid w:val="0063129B"/>
    <w:rsid w:val="006347F5"/>
    <w:rsid w:val="00644499"/>
    <w:rsid w:val="006462B7"/>
    <w:rsid w:val="00647E5C"/>
    <w:rsid w:val="00651377"/>
    <w:rsid w:val="00652C5A"/>
    <w:rsid w:val="0066362C"/>
    <w:rsid w:val="0066553D"/>
    <w:rsid w:val="00665C4D"/>
    <w:rsid w:val="00667F02"/>
    <w:rsid w:val="00677D14"/>
    <w:rsid w:val="00682E54"/>
    <w:rsid w:val="00683403"/>
    <w:rsid w:val="0069507B"/>
    <w:rsid w:val="00697EB3"/>
    <w:rsid w:val="006A0A3D"/>
    <w:rsid w:val="006B3447"/>
    <w:rsid w:val="006C4783"/>
    <w:rsid w:val="006C5473"/>
    <w:rsid w:val="006D4E5D"/>
    <w:rsid w:val="006D66B2"/>
    <w:rsid w:val="006D6D1D"/>
    <w:rsid w:val="006E02ED"/>
    <w:rsid w:val="006E412F"/>
    <w:rsid w:val="006E4BC4"/>
    <w:rsid w:val="006F1AB6"/>
    <w:rsid w:val="00700FFF"/>
    <w:rsid w:val="0070366F"/>
    <w:rsid w:val="00704996"/>
    <w:rsid w:val="0070583D"/>
    <w:rsid w:val="00723B9C"/>
    <w:rsid w:val="00726D4B"/>
    <w:rsid w:val="00730DF0"/>
    <w:rsid w:val="00734B09"/>
    <w:rsid w:val="0073514D"/>
    <w:rsid w:val="00743B5A"/>
    <w:rsid w:val="00747643"/>
    <w:rsid w:val="007501CF"/>
    <w:rsid w:val="00751187"/>
    <w:rsid w:val="00760EBF"/>
    <w:rsid w:val="00762C71"/>
    <w:rsid w:val="00771C02"/>
    <w:rsid w:val="007721CE"/>
    <w:rsid w:val="0077402F"/>
    <w:rsid w:val="00781F23"/>
    <w:rsid w:val="007828AC"/>
    <w:rsid w:val="00791F2E"/>
    <w:rsid w:val="00795265"/>
    <w:rsid w:val="007A06D5"/>
    <w:rsid w:val="007B7547"/>
    <w:rsid w:val="007C01FE"/>
    <w:rsid w:val="007E190D"/>
    <w:rsid w:val="007E1B5A"/>
    <w:rsid w:val="007E1C3F"/>
    <w:rsid w:val="007E5528"/>
    <w:rsid w:val="007F0E2F"/>
    <w:rsid w:val="007F2137"/>
    <w:rsid w:val="007F3FC4"/>
    <w:rsid w:val="00801E51"/>
    <w:rsid w:val="00814E4E"/>
    <w:rsid w:val="008203B5"/>
    <w:rsid w:val="008305BE"/>
    <w:rsid w:val="008315E8"/>
    <w:rsid w:val="00840CE2"/>
    <w:rsid w:val="00843C11"/>
    <w:rsid w:val="00844473"/>
    <w:rsid w:val="00844FBF"/>
    <w:rsid w:val="008470A8"/>
    <w:rsid w:val="00850116"/>
    <w:rsid w:val="008506A2"/>
    <w:rsid w:val="00850DBF"/>
    <w:rsid w:val="008623C5"/>
    <w:rsid w:val="008632BB"/>
    <w:rsid w:val="008701D0"/>
    <w:rsid w:val="00870221"/>
    <w:rsid w:val="0087208E"/>
    <w:rsid w:val="00875EDE"/>
    <w:rsid w:val="00880879"/>
    <w:rsid w:val="00884800"/>
    <w:rsid w:val="00887E3A"/>
    <w:rsid w:val="00887F8F"/>
    <w:rsid w:val="00891C39"/>
    <w:rsid w:val="00892EAD"/>
    <w:rsid w:val="00897690"/>
    <w:rsid w:val="00897DDD"/>
    <w:rsid w:val="008A08E4"/>
    <w:rsid w:val="008A2D4C"/>
    <w:rsid w:val="008A3EEE"/>
    <w:rsid w:val="008B1D02"/>
    <w:rsid w:val="008B5521"/>
    <w:rsid w:val="008C3825"/>
    <w:rsid w:val="008C5B3B"/>
    <w:rsid w:val="008C6B5C"/>
    <w:rsid w:val="008D7BA5"/>
    <w:rsid w:val="008E18B9"/>
    <w:rsid w:val="008E2E1F"/>
    <w:rsid w:val="008E6C17"/>
    <w:rsid w:val="008E7161"/>
    <w:rsid w:val="008E7A04"/>
    <w:rsid w:val="008F3310"/>
    <w:rsid w:val="0090010D"/>
    <w:rsid w:val="00904249"/>
    <w:rsid w:val="00910D8A"/>
    <w:rsid w:val="0091237C"/>
    <w:rsid w:val="00913643"/>
    <w:rsid w:val="00913C82"/>
    <w:rsid w:val="00914B11"/>
    <w:rsid w:val="00915923"/>
    <w:rsid w:val="009220F0"/>
    <w:rsid w:val="00923827"/>
    <w:rsid w:val="00923B47"/>
    <w:rsid w:val="0092584D"/>
    <w:rsid w:val="00931AB3"/>
    <w:rsid w:val="009331D6"/>
    <w:rsid w:val="009331FC"/>
    <w:rsid w:val="00933AA2"/>
    <w:rsid w:val="009438F6"/>
    <w:rsid w:val="00944023"/>
    <w:rsid w:val="00945835"/>
    <w:rsid w:val="00946F00"/>
    <w:rsid w:val="00955E6E"/>
    <w:rsid w:val="00962FE2"/>
    <w:rsid w:val="0097297F"/>
    <w:rsid w:val="0098797A"/>
    <w:rsid w:val="009918FF"/>
    <w:rsid w:val="00991B9D"/>
    <w:rsid w:val="00993917"/>
    <w:rsid w:val="009947F0"/>
    <w:rsid w:val="0099583F"/>
    <w:rsid w:val="009A03E8"/>
    <w:rsid w:val="009A0F39"/>
    <w:rsid w:val="009A1760"/>
    <w:rsid w:val="009A4ED8"/>
    <w:rsid w:val="009A65EC"/>
    <w:rsid w:val="009B1C8E"/>
    <w:rsid w:val="009B338E"/>
    <w:rsid w:val="009B3509"/>
    <w:rsid w:val="009B4A78"/>
    <w:rsid w:val="009B5B64"/>
    <w:rsid w:val="009C0F8C"/>
    <w:rsid w:val="009C24E6"/>
    <w:rsid w:val="009C4C74"/>
    <w:rsid w:val="009C5E78"/>
    <w:rsid w:val="009C7DBB"/>
    <w:rsid w:val="009D027E"/>
    <w:rsid w:val="009D3C72"/>
    <w:rsid w:val="009D7D7E"/>
    <w:rsid w:val="009E194A"/>
    <w:rsid w:val="009E52CE"/>
    <w:rsid w:val="00A15248"/>
    <w:rsid w:val="00A159C1"/>
    <w:rsid w:val="00A16E07"/>
    <w:rsid w:val="00A17E6F"/>
    <w:rsid w:val="00A17F66"/>
    <w:rsid w:val="00A23C25"/>
    <w:rsid w:val="00A27238"/>
    <w:rsid w:val="00A27460"/>
    <w:rsid w:val="00A3350A"/>
    <w:rsid w:val="00A548ED"/>
    <w:rsid w:val="00A60A31"/>
    <w:rsid w:val="00A6614E"/>
    <w:rsid w:val="00A67EBA"/>
    <w:rsid w:val="00A7078A"/>
    <w:rsid w:val="00A721AA"/>
    <w:rsid w:val="00A728F7"/>
    <w:rsid w:val="00A72949"/>
    <w:rsid w:val="00A76795"/>
    <w:rsid w:val="00A77468"/>
    <w:rsid w:val="00A87E21"/>
    <w:rsid w:val="00A90EA5"/>
    <w:rsid w:val="00A92122"/>
    <w:rsid w:val="00A92F01"/>
    <w:rsid w:val="00AA304F"/>
    <w:rsid w:val="00AC41CB"/>
    <w:rsid w:val="00AC5F90"/>
    <w:rsid w:val="00AC78DF"/>
    <w:rsid w:val="00AD0ED4"/>
    <w:rsid w:val="00AE0C73"/>
    <w:rsid w:val="00AE1A2A"/>
    <w:rsid w:val="00AF51A0"/>
    <w:rsid w:val="00B023E4"/>
    <w:rsid w:val="00B0528D"/>
    <w:rsid w:val="00B052B5"/>
    <w:rsid w:val="00B13981"/>
    <w:rsid w:val="00B13F7B"/>
    <w:rsid w:val="00B16367"/>
    <w:rsid w:val="00B17C53"/>
    <w:rsid w:val="00B22F5C"/>
    <w:rsid w:val="00B25037"/>
    <w:rsid w:val="00B25975"/>
    <w:rsid w:val="00B309FB"/>
    <w:rsid w:val="00B32D2A"/>
    <w:rsid w:val="00B341F3"/>
    <w:rsid w:val="00B42278"/>
    <w:rsid w:val="00B43D6F"/>
    <w:rsid w:val="00B45B0D"/>
    <w:rsid w:val="00B45B63"/>
    <w:rsid w:val="00B506BB"/>
    <w:rsid w:val="00B51F57"/>
    <w:rsid w:val="00B5254D"/>
    <w:rsid w:val="00B53994"/>
    <w:rsid w:val="00B55447"/>
    <w:rsid w:val="00B70E27"/>
    <w:rsid w:val="00B73C3A"/>
    <w:rsid w:val="00B74D18"/>
    <w:rsid w:val="00B7635C"/>
    <w:rsid w:val="00B76B26"/>
    <w:rsid w:val="00B83D54"/>
    <w:rsid w:val="00B87201"/>
    <w:rsid w:val="00B971E7"/>
    <w:rsid w:val="00BA2858"/>
    <w:rsid w:val="00BA2BE9"/>
    <w:rsid w:val="00BB5E35"/>
    <w:rsid w:val="00BB6169"/>
    <w:rsid w:val="00BC35BA"/>
    <w:rsid w:val="00BD0064"/>
    <w:rsid w:val="00BD1A25"/>
    <w:rsid w:val="00BE1DB1"/>
    <w:rsid w:val="00BE49AD"/>
    <w:rsid w:val="00BF0D19"/>
    <w:rsid w:val="00C01202"/>
    <w:rsid w:val="00C03170"/>
    <w:rsid w:val="00C03C64"/>
    <w:rsid w:val="00C074E4"/>
    <w:rsid w:val="00C13E2D"/>
    <w:rsid w:val="00C15C59"/>
    <w:rsid w:val="00C22EC1"/>
    <w:rsid w:val="00C23C13"/>
    <w:rsid w:val="00C27690"/>
    <w:rsid w:val="00C30801"/>
    <w:rsid w:val="00C33926"/>
    <w:rsid w:val="00C41F5E"/>
    <w:rsid w:val="00C467B2"/>
    <w:rsid w:val="00C509C9"/>
    <w:rsid w:val="00C5108E"/>
    <w:rsid w:val="00C521CA"/>
    <w:rsid w:val="00C6732C"/>
    <w:rsid w:val="00C770E4"/>
    <w:rsid w:val="00C802FA"/>
    <w:rsid w:val="00C82BF3"/>
    <w:rsid w:val="00C901D2"/>
    <w:rsid w:val="00C9233F"/>
    <w:rsid w:val="00C9243B"/>
    <w:rsid w:val="00C927D9"/>
    <w:rsid w:val="00C9535B"/>
    <w:rsid w:val="00CA5F1B"/>
    <w:rsid w:val="00CA7B71"/>
    <w:rsid w:val="00CB4CB2"/>
    <w:rsid w:val="00CB5CBB"/>
    <w:rsid w:val="00CB5CF1"/>
    <w:rsid w:val="00CC0035"/>
    <w:rsid w:val="00CC0620"/>
    <w:rsid w:val="00CC47CE"/>
    <w:rsid w:val="00CD64EB"/>
    <w:rsid w:val="00CD6C08"/>
    <w:rsid w:val="00CE5C3E"/>
    <w:rsid w:val="00CE5CD6"/>
    <w:rsid w:val="00CE6B94"/>
    <w:rsid w:val="00CF005E"/>
    <w:rsid w:val="00CF239C"/>
    <w:rsid w:val="00CF3CA4"/>
    <w:rsid w:val="00CF7178"/>
    <w:rsid w:val="00D005DE"/>
    <w:rsid w:val="00D17A21"/>
    <w:rsid w:val="00D24C18"/>
    <w:rsid w:val="00D35B7C"/>
    <w:rsid w:val="00D36219"/>
    <w:rsid w:val="00D4130E"/>
    <w:rsid w:val="00D47610"/>
    <w:rsid w:val="00D53E06"/>
    <w:rsid w:val="00D5672C"/>
    <w:rsid w:val="00D56F4D"/>
    <w:rsid w:val="00D731DC"/>
    <w:rsid w:val="00D73290"/>
    <w:rsid w:val="00D75618"/>
    <w:rsid w:val="00D76562"/>
    <w:rsid w:val="00D8234E"/>
    <w:rsid w:val="00D83C9E"/>
    <w:rsid w:val="00D91809"/>
    <w:rsid w:val="00DA6E38"/>
    <w:rsid w:val="00DB145B"/>
    <w:rsid w:val="00DB7087"/>
    <w:rsid w:val="00DC1B05"/>
    <w:rsid w:val="00DC1CC6"/>
    <w:rsid w:val="00DC4CE4"/>
    <w:rsid w:val="00DC5DC5"/>
    <w:rsid w:val="00DD32A2"/>
    <w:rsid w:val="00DD69E2"/>
    <w:rsid w:val="00DE01FE"/>
    <w:rsid w:val="00DE4490"/>
    <w:rsid w:val="00DE5726"/>
    <w:rsid w:val="00DF00B5"/>
    <w:rsid w:val="00DF202F"/>
    <w:rsid w:val="00DF27C7"/>
    <w:rsid w:val="00E007E5"/>
    <w:rsid w:val="00E01713"/>
    <w:rsid w:val="00E03A99"/>
    <w:rsid w:val="00E05F59"/>
    <w:rsid w:val="00E1018D"/>
    <w:rsid w:val="00E223C7"/>
    <w:rsid w:val="00E30178"/>
    <w:rsid w:val="00E323AC"/>
    <w:rsid w:val="00E34DCD"/>
    <w:rsid w:val="00E35981"/>
    <w:rsid w:val="00E362C5"/>
    <w:rsid w:val="00E447A4"/>
    <w:rsid w:val="00E4691F"/>
    <w:rsid w:val="00E51706"/>
    <w:rsid w:val="00E62309"/>
    <w:rsid w:val="00E645D1"/>
    <w:rsid w:val="00E65622"/>
    <w:rsid w:val="00E710A8"/>
    <w:rsid w:val="00E72736"/>
    <w:rsid w:val="00E7502E"/>
    <w:rsid w:val="00E75423"/>
    <w:rsid w:val="00E83AD5"/>
    <w:rsid w:val="00E914E0"/>
    <w:rsid w:val="00E94315"/>
    <w:rsid w:val="00E9502F"/>
    <w:rsid w:val="00EA6501"/>
    <w:rsid w:val="00EA77B8"/>
    <w:rsid w:val="00EB236A"/>
    <w:rsid w:val="00EF17BE"/>
    <w:rsid w:val="00F01055"/>
    <w:rsid w:val="00F07924"/>
    <w:rsid w:val="00F07934"/>
    <w:rsid w:val="00F128B8"/>
    <w:rsid w:val="00F17968"/>
    <w:rsid w:val="00F210C4"/>
    <w:rsid w:val="00F223D1"/>
    <w:rsid w:val="00F33DCA"/>
    <w:rsid w:val="00F36A0D"/>
    <w:rsid w:val="00F4024A"/>
    <w:rsid w:val="00F4149F"/>
    <w:rsid w:val="00F41E6B"/>
    <w:rsid w:val="00F72BC5"/>
    <w:rsid w:val="00F742EA"/>
    <w:rsid w:val="00F81086"/>
    <w:rsid w:val="00F965C9"/>
    <w:rsid w:val="00FA3E98"/>
    <w:rsid w:val="00FA46DD"/>
    <w:rsid w:val="00FA4BED"/>
    <w:rsid w:val="00FA5B56"/>
    <w:rsid w:val="00FB07F5"/>
    <w:rsid w:val="00FB3E2D"/>
    <w:rsid w:val="00FB48EE"/>
    <w:rsid w:val="00FC14C2"/>
    <w:rsid w:val="00FC3E4F"/>
    <w:rsid w:val="00FC4521"/>
    <w:rsid w:val="00FD2158"/>
    <w:rsid w:val="00FF0C20"/>
    <w:rsid w:val="00FF43C3"/>
    <w:rsid w:val="00FF4647"/>
    <w:rsid w:val="00FF4DEF"/>
    <w:rsid w:val="00FF65E7"/>
    <w:rsid w:val="00FF73F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A2B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A2BE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BA2BE9"/>
    <w:rPr>
      <w:vertAlign w:val="superscript"/>
    </w:rPr>
  </w:style>
  <w:style w:type="paragraph" w:styleId="ListParagraph">
    <w:name w:val="List Paragraph"/>
    <w:basedOn w:val="Normal"/>
    <w:uiPriority w:val="34"/>
    <w:qFormat/>
    <w:rsid w:val="00BA2BE9"/>
    <w:pPr>
      <w:ind w:left="720"/>
      <w:contextualSpacing/>
    </w:pPr>
  </w:style>
  <w:style w:type="paragraph" w:styleId="Header">
    <w:name w:val="header"/>
    <w:basedOn w:val="Normal"/>
    <w:link w:val="HeaderChar"/>
    <w:uiPriority w:val="99"/>
    <w:semiHidden/>
    <w:unhideWhenUsed/>
    <w:rsid w:val="00000F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0FA7"/>
    <w:rPr>
      <w:lang w:val="en-US"/>
    </w:rPr>
  </w:style>
  <w:style w:type="character" w:styleId="PageNumber">
    <w:name w:val="page number"/>
    <w:basedOn w:val="DefaultParagraphFont"/>
    <w:uiPriority w:val="99"/>
    <w:semiHidden/>
    <w:unhideWhenUsed/>
    <w:rsid w:val="00000FA7"/>
  </w:style>
  <w:style w:type="paragraph" w:styleId="Footer">
    <w:name w:val="footer"/>
    <w:basedOn w:val="Normal"/>
    <w:link w:val="FooterChar"/>
    <w:uiPriority w:val="99"/>
    <w:semiHidden/>
    <w:unhideWhenUsed/>
    <w:rsid w:val="00000F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0FA7"/>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7C25-DA47-4BCE-8DDE-5B769CDC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dc:creator>
  <cp:lastModifiedBy>Danu</cp:lastModifiedBy>
  <cp:revision>68</cp:revision>
  <cp:lastPrinted>2015-02-27T02:42:00Z</cp:lastPrinted>
  <dcterms:created xsi:type="dcterms:W3CDTF">2015-01-18T21:30:00Z</dcterms:created>
  <dcterms:modified xsi:type="dcterms:W3CDTF">2015-02-27T02:42:00Z</dcterms:modified>
</cp:coreProperties>
</file>