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21" w:rsidRPr="00B20D30" w:rsidRDefault="00FA7A21" w:rsidP="00FA7A21">
      <w:pPr>
        <w:spacing w:line="480" w:lineRule="auto"/>
        <w:jc w:val="center"/>
        <w:rPr>
          <w:b/>
        </w:rPr>
      </w:pPr>
      <w:r w:rsidRPr="00B20D30">
        <w:rPr>
          <w:b/>
        </w:rPr>
        <w:t>BAB II</w:t>
      </w:r>
      <w:r>
        <w:rPr>
          <w:b/>
        </w:rPr>
        <w:t>I</w:t>
      </w:r>
    </w:p>
    <w:p w:rsidR="004F7DAA" w:rsidRDefault="004F7DAA" w:rsidP="00E2754E">
      <w:pPr>
        <w:spacing w:line="480" w:lineRule="auto"/>
        <w:jc w:val="center"/>
        <w:rPr>
          <w:b/>
          <w:lang w:val="id-ID"/>
        </w:rPr>
      </w:pPr>
      <w:r>
        <w:rPr>
          <w:b/>
          <w:lang w:val="id-ID"/>
        </w:rPr>
        <w:t xml:space="preserve">TEORI EFEKTIVITAS HUKUM, </w:t>
      </w:r>
      <w:r w:rsidR="00E2754E">
        <w:rPr>
          <w:b/>
          <w:lang w:val="id-ID"/>
        </w:rPr>
        <w:t xml:space="preserve">TEORI </w:t>
      </w:r>
      <w:r>
        <w:rPr>
          <w:b/>
          <w:lang w:val="id-ID"/>
        </w:rPr>
        <w:t xml:space="preserve">SISTEM HUKUM DAN </w:t>
      </w:r>
    </w:p>
    <w:p w:rsidR="004F7DAA" w:rsidRDefault="004F7DAA" w:rsidP="00E2754E">
      <w:pPr>
        <w:spacing w:line="480" w:lineRule="auto"/>
        <w:jc w:val="center"/>
        <w:rPr>
          <w:b/>
          <w:lang w:val="id-ID"/>
        </w:rPr>
      </w:pPr>
      <w:r>
        <w:rPr>
          <w:b/>
          <w:lang w:val="id-ID"/>
        </w:rPr>
        <w:t>PENGADILAN AGAMA SUNGAI PENUH</w:t>
      </w:r>
    </w:p>
    <w:p w:rsidR="004F7DAA" w:rsidRDefault="004F7DAA" w:rsidP="004F7DAA">
      <w:pPr>
        <w:spacing w:line="480" w:lineRule="auto"/>
        <w:jc w:val="both"/>
        <w:rPr>
          <w:b/>
          <w:bCs/>
          <w:lang w:val="id-ID"/>
        </w:rPr>
      </w:pPr>
      <w:r>
        <w:rPr>
          <w:b/>
          <w:bCs/>
          <w:lang w:val="id-ID"/>
        </w:rPr>
        <w:t>A</w:t>
      </w:r>
      <w:r w:rsidRPr="00411828">
        <w:rPr>
          <w:b/>
          <w:bCs/>
          <w:lang w:val="id-ID"/>
        </w:rPr>
        <w:t xml:space="preserve">. </w:t>
      </w:r>
      <w:r>
        <w:rPr>
          <w:b/>
          <w:bCs/>
          <w:lang w:val="id-ID"/>
        </w:rPr>
        <w:t xml:space="preserve">Teori </w:t>
      </w:r>
      <w:r w:rsidRPr="00411828">
        <w:rPr>
          <w:b/>
          <w:bCs/>
          <w:lang w:val="id-ID"/>
        </w:rPr>
        <w:t xml:space="preserve">Efektivitas </w:t>
      </w:r>
      <w:r>
        <w:rPr>
          <w:b/>
          <w:bCs/>
          <w:lang w:val="id-ID"/>
        </w:rPr>
        <w:t>Hukum</w:t>
      </w:r>
      <w:r w:rsidR="00A01A64">
        <w:rPr>
          <w:b/>
          <w:bCs/>
          <w:lang w:val="id-ID"/>
        </w:rPr>
        <w:t xml:space="preserve"> dan Teori Sistem Hukum</w:t>
      </w:r>
    </w:p>
    <w:p w:rsidR="00A01A64" w:rsidRDefault="004F7DAA" w:rsidP="00A01A64">
      <w:pPr>
        <w:spacing w:line="480" w:lineRule="auto"/>
        <w:ind w:firstLine="284"/>
        <w:jc w:val="both"/>
        <w:rPr>
          <w:b/>
          <w:bCs/>
          <w:lang w:val="id-ID"/>
        </w:rPr>
      </w:pPr>
      <w:r w:rsidRPr="00F74B02">
        <w:rPr>
          <w:b/>
          <w:bCs/>
          <w:lang w:val="id-ID"/>
        </w:rPr>
        <w:t xml:space="preserve">1. </w:t>
      </w:r>
      <w:r w:rsidR="00A01A64">
        <w:rPr>
          <w:b/>
          <w:bCs/>
          <w:lang w:val="id-ID"/>
        </w:rPr>
        <w:t>Teori Efektivitas Hukum</w:t>
      </w:r>
    </w:p>
    <w:p w:rsidR="00A01A64" w:rsidRPr="00F74B02" w:rsidRDefault="00A01A64" w:rsidP="00A01A64">
      <w:pPr>
        <w:spacing w:line="480" w:lineRule="auto"/>
        <w:ind w:firstLine="284"/>
        <w:jc w:val="both"/>
        <w:rPr>
          <w:b/>
          <w:bCs/>
          <w:lang w:val="id-ID"/>
        </w:rPr>
      </w:pPr>
      <w:r>
        <w:rPr>
          <w:b/>
          <w:bCs/>
          <w:lang w:val="id-ID"/>
        </w:rPr>
        <w:t>a. pengertian efektifitas</w:t>
      </w:r>
    </w:p>
    <w:p w:rsidR="004F7DAA" w:rsidRDefault="004F7DAA" w:rsidP="004F7DAA">
      <w:pPr>
        <w:spacing w:line="480" w:lineRule="auto"/>
        <w:ind w:left="567" w:firstLine="720"/>
        <w:jc w:val="both"/>
        <w:rPr>
          <w:lang w:val="id-ID"/>
        </w:rPr>
      </w:pPr>
      <w:r w:rsidRPr="005A1E00">
        <w:rPr>
          <w:lang w:val="id-ID"/>
        </w:rPr>
        <w:t xml:space="preserve">Secara </w:t>
      </w:r>
      <w:r>
        <w:rPr>
          <w:lang w:val="id-ID"/>
        </w:rPr>
        <w:t xml:space="preserve">etimologi kata efektifitas berasal dari kata efektif, dalam bahasa inggris </w:t>
      </w:r>
      <w:r w:rsidRPr="00F253EF">
        <w:rPr>
          <w:i/>
          <w:iCs/>
          <w:lang w:val="id-ID"/>
        </w:rPr>
        <w:t>effective</w:t>
      </w:r>
      <w:r>
        <w:rPr>
          <w:lang w:val="id-ID"/>
        </w:rPr>
        <w:t>, yang artinya adalah berhasil dan ditaati.</w:t>
      </w:r>
      <w:r>
        <w:rPr>
          <w:rStyle w:val="FootnoteReference"/>
          <w:lang w:val="id-ID"/>
        </w:rPr>
        <w:footnoteReference w:id="2"/>
      </w:r>
      <w:r>
        <w:rPr>
          <w:lang w:val="id-ID"/>
        </w:rPr>
        <w:t xml:space="preserve"> Dalam Kamus Besar Bahasa Indonesia, efektif artinya “dapat membawa hasil, berhasil guna” tentang usaha atau tindakan. Dapat berarti “sudah berlaku” tentang undang-undang atau peraturan.</w:t>
      </w:r>
      <w:r>
        <w:rPr>
          <w:rStyle w:val="FootnoteReference"/>
          <w:lang w:val="id-ID"/>
        </w:rPr>
        <w:footnoteReference w:id="3"/>
      </w:r>
      <w:r>
        <w:rPr>
          <w:lang w:val="id-ID"/>
        </w:rPr>
        <w:t xml:space="preserve"> Sedangkan dalam Black’s Law Dictionary, </w:t>
      </w:r>
      <w:r w:rsidRPr="00F253EF">
        <w:rPr>
          <w:i/>
          <w:iCs/>
          <w:lang w:val="id-ID"/>
        </w:rPr>
        <w:t>effective</w:t>
      </w:r>
      <w:r>
        <w:rPr>
          <w:lang w:val="id-ID"/>
        </w:rPr>
        <w:t xml:space="preserve"> adalah bentuk </w:t>
      </w:r>
      <w:r w:rsidRPr="00F253EF">
        <w:rPr>
          <w:i/>
          <w:iCs/>
          <w:lang w:val="id-ID"/>
        </w:rPr>
        <w:t>adjective</w:t>
      </w:r>
      <w:r>
        <w:rPr>
          <w:lang w:val="id-ID"/>
        </w:rPr>
        <w:t xml:space="preserve"> yang bila disangdingkan dengan kata </w:t>
      </w:r>
      <w:r w:rsidRPr="00F253EF">
        <w:rPr>
          <w:i/>
          <w:iCs/>
          <w:lang w:val="id-ID"/>
        </w:rPr>
        <w:t>statue, order, contract</w:t>
      </w:r>
      <w:r>
        <w:rPr>
          <w:lang w:val="id-ID"/>
        </w:rPr>
        <w:t xml:space="preserve">, dst berarti </w:t>
      </w:r>
      <w:r w:rsidRPr="00F253EF">
        <w:rPr>
          <w:i/>
          <w:iCs/>
          <w:lang w:val="id-ID"/>
        </w:rPr>
        <w:t>in operation at given time</w:t>
      </w:r>
      <w:r>
        <w:rPr>
          <w:lang w:val="id-ID"/>
        </w:rPr>
        <w:t xml:space="preserve">. Bisa juga berarti </w:t>
      </w:r>
      <w:r w:rsidRPr="00F253EF">
        <w:rPr>
          <w:i/>
          <w:iCs/>
          <w:lang w:val="id-ID"/>
        </w:rPr>
        <w:t>performing within the range of normal and expected standards</w:t>
      </w:r>
      <w:r>
        <w:rPr>
          <w:lang w:val="id-ID"/>
        </w:rPr>
        <w:t xml:space="preserve"> atau juga </w:t>
      </w:r>
      <w:r w:rsidRPr="00F253EF">
        <w:rPr>
          <w:i/>
          <w:iCs/>
          <w:lang w:val="id-ID"/>
        </w:rPr>
        <w:t>productive; achieving a result</w:t>
      </w:r>
      <w:r>
        <w:rPr>
          <w:lang w:val="id-ID"/>
        </w:rPr>
        <w:t>.</w:t>
      </w:r>
      <w:r>
        <w:rPr>
          <w:rStyle w:val="FootnoteReference"/>
          <w:lang w:val="id-ID"/>
        </w:rPr>
        <w:footnoteReference w:id="4"/>
      </w:r>
    </w:p>
    <w:p w:rsidR="004F7DAA" w:rsidRDefault="004F7DAA" w:rsidP="006425F0">
      <w:pPr>
        <w:spacing w:line="480" w:lineRule="auto"/>
        <w:ind w:left="567" w:firstLine="720"/>
        <w:jc w:val="both"/>
        <w:rPr>
          <w:lang w:val="id-ID"/>
        </w:rPr>
      </w:pPr>
      <w:r>
        <w:rPr>
          <w:lang w:val="id-ID"/>
        </w:rPr>
        <w:t xml:space="preserve">Secara terminologi para pakar hukum dan sosiologi hukum memberikan pendekatan tentang makna efektivitas sebuah hukum beragam, tergantung pada sudut pandang yang diambil. Soejono Soekanto sebagaimana dikutip oleh Nurul hakim berbicara mengenai derajat efektivitas suatu hukum ditentukan antara lain oleh taraf kepatuhan warga </w:t>
      </w:r>
      <w:r>
        <w:rPr>
          <w:lang w:val="id-ID"/>
        </w:rPr>
        <w:lastRenderedPageBreak/>
        <w:t xml:space="preserve">masyarakat terhadap hukum, termasuk para penegak hukumnya. Sehingga dikenal suatu asumsi bahwa “taraf </w:t>
      </w:r>
      <w:r w:rsidR="00620D10">
        <w:rPr>
          <w:lang w:val="id-ID"/>
        </w:rPr>
        <w:t xml:space="preserve"> </w:t>
      </w:r>
      <w:r>
        <w:rPr>
          <w:lang w:val="id-ID"/>
        </w:rPr>
        <w:t>kepatuhan hukum yang tinggi merupakan suatu indikator berfungsinya suatu sistem hukum. Berfungsinya suatu sistem hukum bertanda bahwa hukum tersebut telah mencapai tujuan hukum, yaitu berusaha untuk mempertahankan dan melindungi masyarakat dalam pergaulan hidup”.</w:t>
      </w:r>
    </w:p>
    <w:p w:rsidR="004F7DAA" w:rsidRPr="00F74B02" w:rsidRDefault="00A01A64" w:rsidP="004F7DAA">
      <w:pPr>
        <w:spacing w:line="480" w:lineRule="auto"/>
        <w:ind w:firstLine="284"/>
        <w:jc w:val="both"/>
        <w:rPr>
          <w:b/>
          <w:bCs/>
          <w:lang w:val="id-ID"/>
        </w:rPr>
      </w:pPr>
      <w:r>
        <w:rPr>
          <w:b/>
          <w:bCs/>
          <w:lang w:val="id-ID"/>
        </w:rPr>
        <w:t>b</w:t>
      </w:r>
      <w:r w:rsidR="004F7DAA" w:rsidRPr="00F74B02">
        <w:rPr>
          <w:b/>
          <w:bCs/>
          <w:lang w:val="id-ID"/>
        </w:rPr>
        <w:t xml:space="preserve">. </w:t>
      </w:r>
      <w:r w:rsidRPr="00F74B02">
        <w:rPr>
          <w:b/>
          <w:bCs/>
          <w:lang w:val="id-ID"/>
        </w:rPr>
        <w:t>bekerjanya hukum dalam masyarakat</w:t>
      </w:r>
    </w:p>
    <w:p w:rsidR="004F7DAA" w:rsidRDefault="004F7DAA" w:rsidP="004F7DAA">
      <w:pPr>
        <w:spacing w:line="480" w:lineRule="auto"/>
        <w:ind w:left="567" w:firstLine="720"/>
        <w:jc w:val="both"/>
        <w:rPr>
          <w:lang w:val="id-ID"/>
        </w:rPr>
      </w:pPr>
      <w:r>
        <w:rPr>
          <w:lang w:val="id-ID"/>
        </w:rPr>
        <w:t>Dalam kehidupan masyarakat akan selalu terdapat hubungan atau interaksi sosial. Dalam hubungan tersebut, ada suatu aturan yang ditaati oleh masyarakat agar tecapai ketertiban, keserasian dan ketentraman hidup. Aturan-aturan yang berlaku bertugas mengatur hubungan dalam struktur masyarakat yang kompleks.</w:t>
      </w:r>
    </w:p>
    <w:p w:rsidR="004F7DAA" w:rsidRDefault="004F7DAA" w:rsidP="004F7DAA">
      <w:pPr>
        <w:spacing w:line="480" w:lineRule="auto"/>
        <w:ind w:left="567" w:firstLine="720"/>
        <w:jc w:val="both"/>
        <w:rPr>
          <w:i/>
          <w:iCs/>
          <w:lang w:val="id-ID"/>
        </w:rPr>
      </w:pPr>
      <w:r>
        <w:rPr>
          <w:lang w:val="id-ID"/>
        </w:rPr>
        <w:t>Di dalam berbagai hal, hukum memiliki pengaruh yang langsung maupun tidak langsung terhadap lembaga-lembaga kemasyarakatan, artinya hukum memiliki peran dalam perubahan sosial dalam masyarakat. Cara-cara untuk mempengaruhi masyarakat dengan sistem yang dan direncanakan terlebih dahulu, menurut Soejono Soekanto dinamakan</w:t>
      </w:r>
      <w:r w:rsidRPr="000411A7">
        <w:rPr>
          <w:i/>
          <w:iCs/>
          <w:lang w:val="id-ID"/>
        </w:rPr>
        <w:t xml:space="preserve"> social engineering</w:t>
      </w:r>
      <w:r>
        <w:rPr>
          <w:lang w:val="id-ID"/>
        </w:rPr>
        <w:t xml:space="preserve"> atau </w:t>
      </w:r>
      <w:r w:rsidRPr="000411A7">
        <w:rPr>
          <w:i/>
          <w:iCs/>
          <w:lang w:val="id-ID"/>
        </w:rPr>
        <w:t>s</w:t>
      </w:r>
      <w:r>
        <w:rPr>
          <w:i/>
          <w:iCs/>
          <w:lang w:val="id-ID"/>
        </w:rPr>
        <w:t>o</w:t>
      </w:r>
      <w:r w:rsidRPr="000411A7">
        <w:rPr>
          <w:i/>
          <w:iCs/>
          <w:lang w:val="id-ID"/>
        </w:rPr>
        <w:t>cial planning</w:t>
      </w:r>
      <w:r>
        <w:rPr>
          <w:i/>
          <w:iCs/>
          <w:lang w:val="id-ID"/>
        </w:rPr>
        <w:t>.</w:t>
      </w:r>
    </w:p>
    <w:p w:rsidR="004F7DAA" w:rsidRDefault="004F7DAA" w:rsidP="004F7DAA">
      <w:pPr>
        <w:spacing w:line="480" w:lineRule="auto"/>
        <w:ind w:left="567" w:firstLine="720"/>
        <w:jc w:val="both"/>
        <w:rPr>
          <w:lang w:val="id-ID"/>
        </w:rPr>
      </w:pPr>
      <w:r>
        <w:rPr>
          <w:lang w:val="id-ID"/>
        </w:rPr>
        <w:t>Teori-teori hukum tentang berlakunya hukum sebagai kaidah biasanya dibedakan manjadi tiga macam hal. Hal berlakunya kaidah hukum biasanya disebut “</w:t>
      </w:r>
      <w:r w:rsidRPr="005D2BC7">
        <w:rPr>
          <w:i/>
          <w:iCs/>
          <w:lang w:val="id-ID"/>
        </w:rPr>
        <w:t>gelding</w:t>
      </w:r>
      <w:r>
        <w:rPr>
          <w:lang w:val="id-ID"/>
        </w:rPr>
        <w:t>” (bahasa belanda</w:t>
      </w:r>
      <w:r w:rsidR="005D2BC7">
        <w:rPr>
          <w:lang w:val="id-ID"/>
        </w:rPr>
        <w:t>)</w:t>
      </w:r>
      <w:r>
        <w:rPr>
          <w:lang w:val="id-ID"/>
        </w:rPr>
        <w:t xml:space="preserve"> “</w:t>
      </w:r>
      <w:r w:rsidRPr="005D2BC7">
        <w:rPr>
          <w:i/>
          <w:iCs/>
          <w:lang w:val="id-ID"/>
        </w:rPr>
        <w:t>geltung”</w:t>
      </w:r>
      <w:r>
        <w:rPr>
          <w:lang w:val="id-ID"/>
        </w:rPr>
        <w:t xml:space="preserve"> (bahasa jerman). Tentang hal berlakunya kaidah hukum </w:t>
      </w:r>
      <w:r w:rsidR="00FE4C42">
        <w:rPr>
          <w:lang w:val="id-ID"/>
        </w:rPr>
        <w:t xml:space="preserve">Soejono Soekanto </w:t>
      </w:r>
      <w:r>
        <w:rPr>
          <w:lang w:val="id-ID"/>
        </w:rPr>
        <w:t xml:space="preserve">menyebutkan bahwa agar kaidah hukum atau sebuah peraturan berfungsi bahkan hidup </w:t>
      </w:r>
      <w:r>
        <w:rPr>
          <w:lang w:val="id-ID"/>
        </w:rPr>
        <w:lastRenderedPageBreak/>
        <w:t>dalam tatanan kehidupan masyarakat, maka kaidah hukum atau peraturan tersebut harus memiliki tiga unsur sebagai berikut:</w:t>
      </w:r>
      <w:r>
        <w:rPr>
          <w:rStyle w:val="FootnoteReference"/>
          <w:lang w:val="id-ID"/>
        </w:rPr>
        <w:footnoteReference w:id="5"/>
      </w:r>
    </w:p>
    <w:p w:rsidR="004F7DAA" w:rsidRDefault="004F7DAA" w:rsidP="004F7DAA">
      <w:pPr>
        <w:pStyle w:val="ListParagraph"/>
        <w:numPr>
          <w:ilvl w:val="3"/>
          <w:numId w:val="15"/>
        </w:numPr>
        <w:spacing w:line="480" w:lineRule="auto"/>
        <w:ind w:left="1560"/>
        <w:jc w:val="both"/>
        <w:rPr>
          <w:lang w:val="id-ID"/>
        </w:rPr>
      </w:pPr>
      <w:r>
        <w:rPr>
          <w:lang w:val="id-ID"/>
        </w:rPr>
        <w:t>Hukum berlaku secara yuridis, apabila penentuannya didasarkan pada kaidah yang lebih tinggi kaitannya, atau bila terbentuk menurut cara yang telah ditentukan/ditetapkan, atau menunjukkan hubungan keharusan antara suatu kondisi dan akibatnya.</w:t>
      </w:r>
    </w:p>
    <w:p w:rsidR="004F7DAA" w:rsidRDefault="004F7DAA" w:rsidP="004F7DAA">
      <w:pPr>
        <w:pStyle w:val="ListParagraph"/>
        <w:numPr>
          <w:ilvl w:val="3"/>
          <w:numId w:val="15"/>
        </w:numPr>
        <w:spacing w:line="480" w:lineRule="auto"/>
        <w:ind w:left="1560"/>
        <w:jc w:val="both"/>
        <w:rPr>
          <w:lang w:val="id-ID"/>
        </w:rPr>
      </w:pPr>
      <w:r>
        <w:rPr>
          <w:lang w:val="id-ID"/>
        </w:rPr>
        <w:t>Hukum berlaku secara sosiologis, apabila kaidah tersebut efektif, artinya kaidah tersebut dapat dipaksakan berlakunya oleh penguasa (teori kekuasaan), atau diterima dan diakui oleh masyarakat (teori pengakuan).</w:t>
      </w:r>
    </w:p>
    <w:p w:rsidR="004F7DAA" w:rsidRDefault="004F7DAA" w:rsidP="004F7DAA">
      <w:pPr>
        <w:pStyle w:val="ListParagraph"/>
        <w:numPr>
          <w:ilvl w:val="3"/>
          <w:numId w:val="15"/>
        </w:numPr>
        <w:spacing w:line="480" w:lineRule="auto"/>
        <w:ind w:left="1560"/>
        <w:jc w:val="both"/>
        <w:rPr>
          <w:lang w:val="id-ID"/>
        </w:rPr>
      </w:pPr>
      <w:r>
        <w:rPr>
          <w:lang w:val="id-ID"/>
        </w:rPr>
        <w:t>Hukum tersebut berlaku secara filosofis; artinya sesuai dengan cita-cita hukum sebagai nilai positif tertinggi.</w:t>
      </w:r>
    </w:p>
    <w:p w:rsidR="004F7DAA" w:rsidRDefault="004F7DAA" w:rsidP="004F7DAA">
      <w:pPr>
        <w:spacing w:line="480" w:lineRule="auto"/>
        <w:ind w:left="567" w:firstLine="709"/>
        <w:jc w:val="both"/>
        <w:rPr>
          <w:lang w:val="id-ID"/>
        </w:rPr>
      </w:pPr>
      <w:r>
        <w:rPr>
          <w:lang w:val="id-ID"/>
        </w:rPr>
        <w:t>Kalau ditelaah secara lebih mendalam agar berfungsi suatu kaidah hukum harus memenuhi ketiga unsur tersebut di atas, karena:</w:t>
      </w:r>
    </w:p>
    <w:p w:rsidR="004F7DAA" w:rsidRDefault="004F7DAA" w:rsidP="004F7DAA">
      <w:pPr>
        <w:pStyle w:val="ListParagraph"/>
        <w:numPr>
          <w:ilvl w:val="0"/>
          <w:numId w:val="16"/>
        </w:numPr>
        <w:spacing w:line="480" w:lineRule="auto"/>
        <w:ind w:left="1560"/>
        <w:jc w:val="both"/>
        <w:rPr>
          <w:lang w:val="id-ID"/>
        </w:rPr>
      </w:pPr>
      <w:r w:rsidRPr="00950F61">
        <w:rPr>
          <w:lang w:val="id-ID"/>
        </w:rPr>
        <w:t>bila hukum berlaku secara yuridis, maka kemungkinan besar kaidah tersebut merupakan kaidah mati (</w:t>
      </w:r>
      <w:r w:rsidRPr="00950F61">
        <w:rPr>
          <w:i/>
          <w:iCs/>
          <w:lang w:val="id-ID"/>
        </w:rPr>
        <w:t>dode regel</w:t>
      </w:r>
      <w:r w:rsidRPr="00950F61">
        <w:rPr>
          <w:lang w:val="id-ID"/>
        </w:rPr>
        <w:t>).</w:t>
      </w:r>
    </w:p>
    <w:p w:rsidR="004F7DAA" w:rsidRPr="00DC166E" w:rsidRDefault="004F7DAA" w:rsidP="004F7DAA">
      <w:pPr>
        <w:pStyle w:val="ListParagraph"/>
        <w:numPr>
          <w:ilvl w:val="0"/>
          <w:numId w:val="16"/>
        </w:numPr>
        <w:spacing w:line="480" w:lineRule="auto"/>
        <w:ind w:left="1560"/>
        <w:jc w:val="both"/>
        <w:rPr>
          <w:lang w:val="id-ID"/>
        </w:rPr>
      </w:pPr>
      <w:r>
        <w:rPr>
          <w:lang w:val="id-ID"/>
        </w:rPr>
        <w:t>Kalau hanya berlaku secara sosiologis (dalam arti teori kekuasaan), maka kaidah tersebut menjadi aturan pemaksa (</w:t>
      </w:r>
      <w:r w:rsidRPr="00950F61">
        <w:rPr>
          <w:i/>
          <w:iCs/>
          <w:lang w:val="id-ID"/>
        </w:rPr>
        <w:t>dwangmaatregel)</w:t>
      </w:r>
    </w:p>
    <w:p w:rsidR="004F7DAA" w:rsidRDefault="004F7DAA" w:rsidP="004F7DAA">
      <w:pPr>
        <w:pStyle w:val="ListParagraph"/>
        <w:numPr>
          <w:ilvl w:val="0"/>
          <w:numId w:val="16"/>
        </w:numPr>
        <w:spacing w:line="480" w:lineRule="auto"/>
        <w:ind w:left="1560"/>
        <w:jc w:val="both"/>
        <w:rPr>
          <w:lang w:val="id-ID"/>
        </w:rPr>
      </w:pPr>
      <w:r>
        <w:rPr>
          <w:lang w:val="id-ID"/>
        </w:rPr>
        <w:t>Apabila hanya berlaku secara filosofis, maka mungkin hukum tersebut hanya merupakan hukum yang dicita-citakan (</w:t>
      </w:r>
      <w:r w:rsidRPr="00DC166E">
        <w:rPr>
          <w:i/>
          <w:iCs/>
          <w:lang w:val="id-ID"/>
        </w:rPr>
        <w:t>ius constituendum</w:t>
      </w:r>
      <w:r>
        <w:rPr>
          <w:lang w:val="id-ID"/>
        </w:rPr>
        <w:t>).</w:t>
      </w:r>
    </w:p>
    <w:p w:rsidR="004F7DAA" w:rsidRDefault="004F7DAA" w:rsidP="004F7DAA">
      <w:pPr>
        <w:spacing w:line="480" w:lineRule="auto"/>
        <w:ind w:left="567" w:firstLine="709"/>
        <w:jc w:val="both"/>
        <w:rPr>
          <w:lang w:val="id-ID"/>
        </w:rPr>
      </w:pPr>
      <w:r>
        <w:rPr>
          <w:lang w:val="id-ID"/>
        </w:rPr>
        <w:lastRenderedPageBreak/>
        <w:t>Dari penjelasan di atas, kelihatan sedikit betapa rumitnya masalah, oleh karena biasanya seseorang hanya melihatnya dari satu sudut pandang saja. Sebab, agar hukum atau peraturan benar-benar berfungsi, senantiasa dapat dikembalikan pada paling sedikit empat faktor:</w:t>
      </w:r>
    </w:p>
    <w:p w:rsidR="004F7DAA" w:rsidRDefault="004F7DAA" w:rsidP="004F7DAA">
      <w:pPr>
        <w:pStyle w:val="ListParagraph"/>
        <w:numPr>
          <w:ilvl w:val="3"/>
          <w:numId w:val="17"/>
        </w:numPr>
        <w:spacing w:line="480" w:lineRule="auto"/>
        <w:ind w:left="1560"/>
        <w:jc w:val="both"/>
        <w:rPr>
          <w:lang w:val="id-ID"/>
        </w:rPr>
      </w:pPr>
      <w:r w:rsidRPr="00744D1B">
        <w:rPr>
          <w:lang w:val="id-ID"/>
        </w:rPr>
        <w:t>hukum atau peraturan itu sendiri;</w:t>
      </w:r>
    </w:p>
    <w:p w:rsidR="004F7DAA" w:rsidRDefault="004F7DAA" w:rsidP="004F7DAA">
      <w:pPr>
        <w:pStyle w:val="ListParagraph"/>
        <w:numPr>
          <w:ilvl w:val="3"/>
          <w:numId w:val="17"/>
        </w:numPr>
        <w:spacing w:line="480" w:lineRule="auto"/>
        <w:ind w:left="1560"/>
        <w:jc w:val="both"/>
        <w:rPr>
          <w:lang w:val="id-ID"/>
        </w:rPr>
      </w:pPr>
      <w:r>
        <w:rPr>
          <w:lang w:val="id-ID"/>
        </w:rPr>
        <w:t>petugas yang menegakkannya;</w:t>
      </w:r>
    </w:p>
    <w:p w:rsidR="004F7DAA" w:rsidRDefault="004F7DAA" w:rsidP="004F7DAA">
      <w:pPr>
        <w:pStyle w:val="ListParagraph"/>
        <w:numPr>
          <w:ilvl w:val="3"/>
          <w:numId w:val="17"/>
        </w:numPr>
        <w:spacing w:line="480" w:lineRule="auto"/>
        <w:ind w:left="1560"/>
        <w:jc w:val="both"/>
        <w:rPr>
          <w:lang w:val="id-ID"/>
        </w:rPr>
      </w:pPr>
      <w:r>
        <w:rPr>
          <w:lang w:val="id-ID"/>
        </w:rPr>
        <w:t>fasilitas yang diharapkan mendukung pelaksanaan hukum; dan</w:t>
      </w:r>
    </w:p>
    <w:p w:rsidR="004F7DAA" w:rsidRDefault="004F7DAA" w:rsidP="004F7DAA">
      <w:pPr>
        <w:pStyle w:val="ListParagraph"/>
        <w:numPr>
          <w:ilvl w:val="3"/>
          <w:numId w:val="17"/>
        </w:numPr>
        <w:spacing w:line="480" w:lineRule="auto"/>
        <w:ind w:left="1560"/>
        <w:jc w:val="both"/>
        <w:rPr>
          <w:lang w:val="id-ID"/>
        </w:rPr>
      </w:pPr>
      <w:r>
        <w:rPr>
          <w:lang w:val="id-ID"/>
        </w:rPr>
        <w:t>warga masyarakat yang terkena ruang hukum peraturan tersebut.</w:t>
      </w:r>
    </w:p>
    <w:p w:rsidR="004F7DAA" w:rsidRPr="00DC166E" w:rsidRDefault="004F7DAA" w:rsidP="004F7DAA">
      <w:pPr>
        <w:spacing w:line="480" w:lineRule="auto"/>
        <w:ind w:left="567" w:firstLine="709"/>
        <w:jc w:val="both"/>
        <w:rPr>
          <w:lang w:val="id-ID"/>
        </w:rPr>
      </w:pPr>
      <w:r>
        <w:rPr>
          <w:lang w:val="id-ID"/>
        </w:rPr>
        <w:t xml:space="preserve">Satjipto Raharjo menyatakan dengan tegas bahwa bekerjanya hukum di dalam masyarakat tidak serta merta dan terjadi begitu saja. Hukum bukanlah hasil karya pabrik yang begitu keluar dapat bekerja begitu saja, melainkan memerlukan beberapa langkah yang memungkinkan ketentuan (hukum) tersebut dijalankan atau bekerja. Sekurang-kurangnya langkah yang harus dipenuhi untuk mengupayakan hukum atau aturan/ketentuan dapat bekerja dan berfungsi (secara efektif) adalah: </w:t>
      </w:r>
      <w:r>
        <w:rPr>
          <w:rStyle w:val="FootnoteReference"/>
          <w:lang w:val="id-ID"/>
        </w:rPr>
        <w:footnoteReference w:id="6"/>
      </w:r>
    </w:p>
    <w:p w:rsidR="004F7DAA" w:rsidRDefault="004F7DAA" w:rsidP="004F7DAA">
      <w:pPr>
        <w:pStyle w:val="ListParagraph"/>
        <w:numPr>
          <w:ilvl w:val="0"/>
          <w:numId w:val="18"/>
        </w:numPr>
        <w:spacing w:line="480" w:lineRule="auto"/>
        <w:ind w:left="1560"/>
        <w:jc w:val="both"/>
        <w:rPr>
          <w:lang w:val="id-ID"/>
        </w:rPr>
      </w:pPr>
      <w:r>
        <w:rPr>
          <w:lang w:val="id-ID"/>
        </w:rPr>
        <w:t>adanya pejabat/aparat penegak hukum sebagaimana ditentukan dalam peraturan hukum tersebut;</w:t>
      </w:r>
    </w:p>
    <w:p w:rsidR="004F7DAA" w:rsidRDefault="004F7DAA" w:rsidP="004F7DAA">
      <w:pPr>
        <w:pStyle w:val="ListParagraph"/>
        <w:numPr>
          <w:ilvl w:val="0"/>
          <w:numId w:val="18"/>
        </w:numPr>
        <w:spacing w:line="480" w:lineRule="auto"/>
        <w:ind w:left="1560"/>
        <w:jc w:val="both"/>
        <w:rPr>
          <w:lang w:val="id-ID"/>
        </w:rPr>
      </w:pPr>
      <w:r>
        <w:rPr>
          <w:lang w:val="id-ID"/>
        </w:rPr>
        <w:t>adanya orang</w:t>
      </w:r>
      <w:r w:rsidR="00AC6AAF">
        <w:rPr>
          <w:lang w:val="id-ID"/>
        </w:rPr>
        <w:t xml:space="preserve"> </w:t>
      </w:r>
      <w:r>
        <w:rPr>
          <w:lang w:val="id-ID"/>
        </w:rPr>
        <w:t>(individu/masyarakat) yang melakukan perbuatan hukum, baik yang mematuhi atau melanggar hukum;</w:t>
      </w:r>
    </w:p>
    <w:p w:rsidR="004F7DAA" w:rsidRDefault="004F7DAA" w:rsidP="004F7DAA">
      <w:pPr>
        <w:pStyle w:val="ListParagraph"/>
        <w:numPr>
          <w:ilvl w:val="0"/>
          <w:numId w:val="18"/>
        </w:numPr>
        <w:spacing w:line="480" w:lineRule="auto"/>
        <w:ind w:left="1560"/>
        <w:jc w:val="both"/>
        <w:rPr>
          <w:lang w:val="id-ID"/>
        </w:rPr>
      </w:pPr>
      <w:r>
        <w:rPr>
          <w:lang w:val="id-ID"/>
        </w:rPr>
        <w:t>orang-orang tersebut mengetahui adanya peraturan;</w:t>
      </w:r>
    </w:p>
    <w:p w:rsidR="004F7DAA" w:rsidRDefault="004F7DAA" w:rsidP="004F7DAA">
      <w:pPr>
        <w:pStyle w:val="ListParagraph"/>
        <w:numPr>
          <w:ilvl w:val="0"/>
          <w:numId w:val="18"/>
        </w:numPr>
        <w:spacing w:line="480" w:lineRule="auto"/>
        <w:ind w:left="1560"/>
        <w:jc w:val="both"/>
        <w:rPr>
          <w:lang w:val="id-ID"/>
        </w:rPr>
      </w:pPr>
      <w:r>
        <w:rPr>
          <w:lang w:val="id-ID"/>
        </w:rPr>
        <w:t>orang-orang tersebut sebagai subjek maupun objek hukum bersedia untuk berbuat sesuai hukum.</w:t>
      </w:r>
    </w:p>
    <w:p w:rsidR="004F7DAA" w:rsidRDefault="004F7DAA" w:rsidP="004F7DAA">
      <w:pPr>
        <w:spacing w:line="480" w:lineRule="auto"/>
        <w:ind w:left="567" w:firstLine="567"/>
        <w:jc w:val="both"/>
        <w:rPr>
          <w:lang w:val="id-ID"/>
        </w:rPr>
      </w:pPr>
      <w:r>
        <w:rPr>
          <w:lang w:val="id-ID"/>
        </w:rPr>
        <w:lastRenderedPageBreak/>
        <w:t>Dari beberapa poin di atas, Satjipto Raharjo melihat bahwa dalam penegakan hukum di lihat sebagai proses yang melibatkan manusia di dalamnya. Maka dalam pengamatan terhadap kenyataan penegak hukum, faktor manusia sangat terlibat dalam usaha menegakkan hukum tersebut. Penegakan hukum dilakukan oleh institusi yang berwenang untuk itu, seperti jaksa, polisi, dan pejabat pemerintahan. Sejak hukum itu mengandung perintah dan pemaksaan, maka sejak semula hukum membutuhkan bantuan untuk mewujudkan perintah tersebut.</w:t>
      </w:r>
      <w:r>
        <w:rPr>
          <w:rStyle w:val="FootnoteReference"/>
          <w:lang w:val="id-ID"/>
        </w:rPr>
        <w:footnoteReference w:id="7"/>
      </w:r>
    </w:p>
    <w:p w:rsidR="004F7DAA" w:rsidRPr="00F74B02" w:rsidRDefault="00A01A64" w:rsidP="004F7DAA">
      <w:pPr>
        <w:spacing w:line="480" w:lineRule="auto"/>
        <w:ind w:left="284"/>
        <w:jc w:val="both"/>
        <w:rPr>
          <w:b/>
          <w:bCs/>
          <w:lang w:val="id-ID"/>
        </w:rPr>
      </w:pPr>
      <w:r>
        <w:rPr>
          <w:b/>
          <w:bCs/>
          <w:lang w:val="id-ID"/>
        </w:rPr>
        <w:t>c</w:t>
      </w:r>
      <w:r w:rsidR="004F7DAA">
        <w:rPr>
          <w:b/>
          <w:bCs/>
          <w:lang w:val="id-ID"/>
        </w:rPr>
        <w:t xml:space="preserve">. </w:t>
      </w:r>
      <w:r w:rsidR="004F7DAA" w:rsidRPr="00F74B02">
        <w:rPr>
          <w:b/>
          <w:bCs/>
          <w:lang w:val="id-ID"/>
        </w:rPr>
        <w:t xml:space="preserve"> </w:t>
      </w:r>
      <w:r w:rsidRPr="00F74B02">
        <w:rPr>
          <w:b/>
          <w:bCs/>
          <w:lang w:val="id-ID"/>
        </w:rPr>
        <w:t>efektifitas hukum</w:t>
      </w:r>
    </w:p>
    <w:p w:rsidR="004F7DAA" w:rsidRDefault="004F7DAA" w:rsidP="004F7DAA">
      <w:pPr>
        <w:spacing w:line="480" w:lineRule="auto"/>
        <w:ind w:left="567" w:firstLine="850"/>
        <w:jc w:val="both"/>
        <w:rPr>
          <w:lang w:val="id-ID"/>
        </w:rPr>
      </w:pPr>
      <w:r>
        <w:rPr>
          <w:lang w:val="id-ID"/>
        </w:rPr>
        <w:t>Secara konsepsional, inti dari penegakan hukum adalah bagaimana terjadinya sebuah keselarasan nilai-nilai yang terjabarkan dalam kaidah-kaidah hukum yang mengejewantah dalam jiwa masyarakat sehingga tercipta kadamaian, ketentraman dan ketertiban.</w:t>
      </w:r>
    </w:p>
    <w:p w:rsidR="004F7DAA" w:rsidRDefault="004F7DAA" w:rsidP="004F7DAA">
      <w:pPr>
        <w:spacing w:line="480" w:lineRule="auto"/>
        <w:ind w:left="567" w:firstLine="850"/>
        <w:jc w:val="both"/>
        <w:rPr>
          <w:lang w:val="id-ID"/>
        </w:rPr>
      </w:pPr>
      <w:r>
        <w:rPr>
          <w:lang w:val="id-ID"/>
        </w:rPr>
        <w:t>Wayne La Favre sebagaimana dikutip oleh Soejono Soekanto menilai bahwa penegakan hukum sebagai suatu proses, pada hakikatnya merupakan diskresi</w:t>
      </w:r>
      <w:r>
        <w:rPr>
          <w:rStyle w:val="FootnoteReference"/>
          <w:lang w:val="id-ID"/>
        </w:rPr>
        <w:footnoteReference w:id="8"/>
      </w:r>
      <w:r>
        <w:rPr>
          <w:lang w:val="id-ID"/>
        </w:rPr>
        <w:t xml:space="preserve"> yang menyangkut membuat keputusan yang tidak secara ketat diatur oleh kaidah hukum, akan tetapi mempunyai unsur penilaian pribadi.</w:t>
      </w:r>
      <w:r>
        <w:rPr>
          <w:rStyle w:val="FootnoteReference"/>
          <w:lang w:val="id-ID"/>
        </w:rPr>
        <w:footnoteReference w:id="9"/>
      </w:r>
    </w:p>
    <w:p w:rsidR="004F7DAA" w:rsidRDefault="004F7DAA" w:rsidP="004F7DAA">
      <w:pPr>
        <w:spacing w:line="480" w:lineRule="auto"/>
        <w:ind w:left="567" w:firstLine="850"/>
        <w:jc w:val="both"/>
        <w:rPr>
          <w:lang w:val="id-ID"/>
        </w:rPr>
      </w:pPr>
      <w:r>
        <w:rPr>
          <w:lang w:val="id-ID"/>
        </w:rPr>
        <w:lastRenderedPageBreak/>
        <w:t>Gangguan terhadap penegakan hukum dapat saja terjadi. Hal ini terjadi apabila ketidakserasian antara nilai, kaidah dan pola perilaku dalam masyarakat. Sehingga dapat dikatakan bahwa penegakan hukum bukanlah semata-mata pelaksanaan undang-undang, walaupun dalam kenyataannya di Indonesia cenderung demikian. Maka dapat terjadi gangguan kedamaian dalam pergaulan hidup bila pelaksanaan aturan dalam undang-undang ternyata malah menyulitkan masyarakat.</w:t>
      </w:r>
    </w:p>
    <w:p w:rsidR="004F7DAA" w:rsidRDefault="004F7DAA" w:rsidP="004F7DAA">
      <w:pPr>
        <w:spacing w:line="480" w:lineRule="auto"/>
        <w:ind w:left="567" w:firstLine="850"/>
        <w:jc w:val="both"/>
        <w:rPr>
          <w:lang w:val="id-ID"/>
        </w:rPr>
      </w:pPr>
      <w:r>
        <w:rPr>
          <w:lang w:val="id-ID"/>
        </w:rPr>
        <w:t>Berdasarkan teori efektivitas hukum yang dikemukakan Soejono Soekanto, efektif atau tidaknya suatu hukum ditentukan oleh lima faktor. Faktor-faktor ini netral, sehingga dampak positif atau negatifnya terletak pada isi faktor-faktor tersebut, faktor-faktor tersebut sebagai berikut:</w:t>
      </w:r>
      <w:r>
        <w:rPr>
          <w:rStyle w:val="FootnoteReference"/>
          <w:lang w:val="id-ID"/>
        </w:rPr>
        <w:footnoteReference w:id="10"/>
      </w:r>
    </w:p>
    <w:p w:rsidR="004F7DAA" w:rsidRDefault="004F7DAA" w:rsidP="004F7DAA">
      <w:pPr>
        <w:pStyle w:val="ListParagraph"/>
        <w:numPr>
          <w:ilvl w:val="0"/>
          <w:numId w:val="19"/>
        </w:numPr>
        <w:spacing w:line="480" w:lineRule="auto"/>
        <w:ind w:left="851" w:hanging="284"/>
        <w:jc w:val="both"/>
        <w:rPr>
          <w:lang w:val="id-ID"/>
        </w:rPr>
      </w:pPr>
      <w:r>
        <w:rPr>
          <w:lang w:val="id-ID"/>
        </w:rPr>
        <w:t>faktor hukumnya sendiri (undang-undang).</w:t>
      </w:r>
    </w:p>
    <w:p w:rsidR="004F7DAA" w:rsidRDefault="004F7DAA" w:rsidP="004F7DAA">
      <w:pPr>
        <w:spacing w:line="480" w:lineRule="auto"/>
        <w:ind w:left="851" w:firstLine="720"/>
        <w:jc w:val="both"/>
        <w:rPr>
          <w:lang w:val="id-ID"/>
        </w:rPr>
      </w:pPr>
      <w:r>
        <w:rPr>
          <w:lang w:val="id-ID"/>
        </w:rPr>
        <w:t xml:space="preserve">Muksud dari faktor hukumnya sendiri dalam poin pertama ini menurut </w:t>
      </w:r>
      <w:r w:rsidR="00175A55">
        <w:rPr>
          <w:lang w:val="id-ID"/>
        </w:rPr>
        <w:t xml:space="preserve">Soejono Soekanto </w:t>
      </w:r>
      <w:r>
        <w:rPr>
          <w:lang w:val="id-ID"/>
        </w:rPr>
        <w:t xml:space="preserve">dengan undang-undang dalam arti materil adalah peraturan tertulis yang berlaku umum dan dibuat oleh penguasa pusat maupun daerah yang sah. Masalah-masalah umumnya di sini adalah </w:t>
      </w:r>
    </w:p>
    <w:p w:rsidR="004F7DAA" w:rsidRDefault="004F7DAA" w:rsidP="004F7DAA">
      <w:pPr>
        <w:pStyle w:val="ListParagraph"/>
        <w:numPr>
          <w:ilvl w:val="0"/>
          <w:numId w:val="20"/>
        </w:numPr>
        <w:spacing w:line="480" w:lineRule="auto"/>
        <w:ind w:left="1418"/>
        <w:jc w:val="both"/>
        <w:rPr>
          <w:lang w:val="id-ID"/>
        </w:rPr>
      </w:pPr>
      <w:r>
        <w:rPr>
          <w:lang w:val="id-ID"/>
        </w:rPr>
        <w:t>apakah peraturan yang ada mengenai bidang-bidang kehidupan tertentu cukup sistematis?</w:t>
      </w:r>
    </w:p>
    <w:p w:rsidR="004F7DAA" w:rsidRDefault="004F7DAA" w:rsidP="004F7DAA">
      <w:pPr>
        <w:pStyle w:val="ListParagraph"/>
        <w:numPr>
          <w:ilvl w:val="0"/>
          <w:numId w:val="20"/>
        </w:numPr>
        <w:spacing w:line="480" w:lineRule="auto"/>
        <w:ind w:left="1418"/>
        <w:jc w:val="both"/>
        <w:rPr>
          <w:lang w:val="id-ID"/>
        </w:rPr>
      </w:pPr>
      <w:r>
        <w:rPr>
          <w:lang w:val="id-ID"/>
        </w:rPr>
        <w:t>Apakah peraturan-peraturan yang ada mengenai bidang-bidang tertentu cukup singkron; artinya:</w:t>
      </w:r>
    </w:p>
    <w:p w:rsidR="004F7DAA" w:rsidRDefault="004F7DAA" w:rsidP="004F7DAA">
      <w:pPr>
        <w:pStyle w:val="ListParagraph"/>
        <w:numPr>
          <w:ilvl w:val="0"/>
          <w:numId w:val="21"/>
        </w:numPr>
        <w:spacing w:line="480" w:lineRule="auto"/>
        <w:jc w:val="both"/>
        <w:rPr>
          <w:lang w:val="id-ID"/>
        </w:rPr>
      </w:pPr>
      <w:r>
        <w:rPr>
          <w:lang w:val="id-ID"/>
        </w:rPr>
        <w:lastRenderedPageBreak/>
        <w:t>Apakah secara hierarkis tidak ada pertentangan-pertentangan?</w:t>
      </w:r>
    </w:p>
    <w:p w:rsidR="004F7DAA" w:rsidRDefault="004F7DAA" w:rsidP="004F7DAA">
      <w:pPr>
        <w:pStyle w:val="ListParagraph"/>
        <w:numPr>
          <w:ilvl w:val="0"/>
          <w:numId w:val="21"/>
        </w:numPr>
        <w:spacing w:line="480" w:lineRule="auto"/>
        <w:jc w:val="both"/>
        <w:rPr>
          <w:lang w:val="id-ID"/>
        </w:rPr>
      </w:pPr>
      <w:r>
        <w:rPr>
          <w:lang w:val="id-ID"/>
        </w:rPr>
        <w:t>Apakah secara horizontal tidak ada pertentangan?</w:t>
      </w:r>
    </w:p>
    <w:p w:rsidR="004F7DAA" w:rsidRDefault="004F7DAA" w:rsidP="004F7DAA">
      <w:pPr>
        <w:pStyle w:val="ListParagraph"/>
        <w:numPr>
          <w:ilvl w:val="0"/>
          <w:numId w:val="20"/>
        </w:numPr>
        <w:spacing w:line="480" w:lineRule="auto"/>
        <w:ind w:left="1418"/>
        <w:jc w:val="both"/>
        <w:rPr>
          <w:lang w:val="id-ID"/>
        </w:rPr>
      </w:pPr>
      <w:r>
        <w:rPr>
          <w:lang w:val="id-ID"/>
        </w:rPr>
        <w:t>Apakah secara kuantitatif atau kualitatif peraturan bidang kehidupan tertentu sudah cukup atau belum?</w:t>
      </w:r>
    </w:p>
    <w:p w:rsidR="004F7DAA" w:rsidRDefault="004F7DAA" w:rsidP="004F7DAA">
      <w:pPr>
        <w:pStyle w:val="ListParagraph"/>
        <w:numPr>
          <w:ilvl w:val="0"/>
          <w:numId w:val="20"/>
        </w:numPr>
        <w:spacing w:line="480" w:lineRule="auto"/>
        <w:ind w:left="1418"/>
        <w:jc w:val="both"/>
        <w:rPr>
          <w:lang w:val="id-ID"/>
        </w:rPr>
      </w:pPr>
      <w:r>
        <w:rPr>
          <w:lang w:val="id-ID"/>
        </w:rPr>
        <w:t>Apakah penerbitan peraturan tersebut adalah sesuai dengan persyaratan yuridis?</w:t>
      </w:r>
    </w:p>
    <w:p w:rsidR="004F7DAA" w:rsidRDefault="004F7DAA" w:rsidP="0069156B">
      <w:pPr>
        <w:spacing w:line="480" w:lineRule="auto"/>
        <w:ind w:left="851" w:firstLine="567"/>
        <w:jc w:val="both"/>
        <w:rPr>
          <w:lang w:val="id-ID"/>
        </w:rPr>
      </w:pPr>
      <w:r>
        <w:rPr>
          <w:lang w:val="id-ID"/>
        </w:rPr>
        <w:t>Hal tersebut di atas merupakan pertanyaan untuk mengetahui apakah sebuah peraturan efektif atau tidak.</w:t>
      </w:r>
    </w:p>
    <w:p w:rsidR="004F7DAA" w:rsidRDefault="004F7DAA" w:rsidP="004F7DAA">
      <w:pPr>
        <w:pStyle w:val="ListParagraph"/>
        <w:numPr>
          <w:ilvl w:val="0"/>
          <w:numId w:val="19"/>
        </w:numPr>
        <w:spacing w:line="480" w:lineRule="auto"/>
        <w:ind w:left="851" w:hanging="284"/>
        <w:jc w:val="both"/>
        <w:rPr>
          <w:lang w:val="id-ID"/>
        </w:rPr>
      </w:pPr>
      <w:r>
        <w:rPr>
          <w:lang w:val="id-ID"/>
        </w:rPr>
        <w:t>Faktor penegak hukum</w:t>
      </w:r>
    </w:p>
    <w:p w:rsidR="004F7DAA" w:rsidRDefault="004F7DAA" w:rsidP="004F7DAA">
      <w:pPr>
        <w:pStyle w:val="ListParagraph"/>
        <w:spacing w:line="480" w:lineRule="auto"/>
        <w:ind w:left="851" w:firstLine="709"/>
        <w:jc w:val="both"/>
        <w:rPr>
          <w:lang w:val="id-ID"/>
        </w:rPr>
      </w:pPr>
      <w:r>
        <w:rPr>
          <w:lang w:val="id-ID"/>
        </w:rPr>
        <w:t>Ruang lingkup dari istilah “penegak hukum” adalah luas sekali, oleh karena mencakup mereka yang secara langsung dan secara tidak langsung berkecimpung di bidang penegakan hukum.</w:t>
      </w:r>
    </w:p>
    <w:p w:rsidR="004F7DAA" w:rsidRDefault="004F7DAA" w:rsidP="004F7DAA">
      <w:pPr>
        <w:pStyle w:val="ListParagraph"/>
        <w:spacing w:line="480" w:lineRule="auto"/>
        <w:ind w:left="851" w:firstLine="709"/>
        <w:jc w:val="both"/>
        <w:rPr>
          <w:lang w:val="id-ID"/>
        </w:rPr>
      </w:pPr>
      <w:r>
        <w:rPr>
          <w:lang w:val="id-ID"/>
        </w:rPr>
        <w:t xml:space="preserve">Dalam penelitian ini, yang dimaksud dengan penegak hukum penulis batasi pada kalangan yang secara langsung dalam bidang penegakan hukum yang tidak hanya mencakup </w:t>
      </w:r>
      <w:r w:rsidRPr="00447EE6">
        <w:rPr>
          <w:i/>
          <w:iCs/>
          <w:lang w:val="id-ID"/>
        </w:rPr>
        <w:t>law inforcement</w:t>
      </w:r>
      <w:r>
        <w:rPr>
          <w:lang w:val="id-ID"/>
        </w:rPr>
        <w:t xml:space="preserve">, aan tetapi juga </w:t>
      </w:r>
      <w:r w:rsidRPr="00447EE6">
        <w:rPr>
          <w:i/>
          <w:iCs/>
          <w:lang w:val="id-ID"/>
        </w:rPr>
        <w:t>peace maintenance</w:t>
      </w:r>
      <w:r>
        <w:rPr>
          <w:lang w:val="id-ID"/>
        </w:rPr>
        <w:t>. Maka mereka ini adalah</w:t>
      </w:r>
      <w:r w:rsidR="00AF6A8C">
        <w:rPr>
          <w:lang w:val="id-ID"/>
        </w:rPr>
        <w:t xml:space="preserve"> pegawai hukum pengadilan di li</w:t>
      </w:r>
      <w:r>
        <w:rPr>
          <w:lang w:val="id-ID"/>
        </w:rPr>
        <w:t>ngkungan Pengadilan Agama Sungai Penuh, baik pada strata atas, menengah, dan bawah diantaranya para hakim, panitera, jurusita dan pegawai non-justisial lainya. Adapun standarisasi afektifitas sebuah penegak hukum adalah:</w:t>
      </w:r>
    </w:p>
    <w:p w:rsidR="004F7DAA" w:rsidRDefault="004F7DAA" w:rsidP="004F7DAA">
      <w:pPr>
        <w:pStyle w:val="ListParagraph"/>
        <w:numPr>
          <w:ilvl w:val="0"/>
          <w:numId w:val="22"/>
        </w:numPr>
        <w:spacing w:line="480" w:lineRule="auto"/>
        <w:jc w:val="both"/>
        <w:rPr>
          <w:lang w:val="id-ID"/>
        </w:rPr>
      </w:pPr>
      <w:r>
        <w:rPr>
          <w:lang w:val="id-ID"/>
        </w:rPr>
        <w:t>Sampai seberapa jauh pegutas terikat oleh peraturan yang ada?</w:t>
      </w:r>
    </w:p>
    <w:p w:rsidR="004F7DAA" w:rsidRDefault="004F7DAA" w:rsidP="004F7DAA">
      <w:pPr>
        <w:pStyle w:val="ListParagraph"/>
        <w:numPr>
          <w:ilvl w:val="0"/>
          <w:numId w:val="22"/>
        </w:numPr>
        <w:spacing w:line="480" w:lineRule="auto"/>
        <w:jc w:val="both"/>
        <w:rPr>
          <w:lang w:val="id-ID"/>
        </w:rPr>
      </w:pPr>
      <w:r>
        <w:rPr>
          <w:lang w:val="id-ID"/>
        </w:rPr>
        <w:lastRenderedPageBreak/>
        <w:t>Sampai batas mana petugas diperkenankan memberikan “kebijaksanaa”?</w:t>
      </w:r>
    </w:p>
    <w:p w:rsidR="004F7DAA" w:rsidRDefault="004F7DAA" w:rsidP="004F7DAA">
      <w:pPr>
        <w:pStyle w:val="ListParagraph"/>
        <w:numPr>
          <w:ilvl w:val="0"/>
          <w:numId w:val="22"/>
        </w:numPr>
        <w:spacing w:line="480" w:lineRule="auto"/>
        <w:jc w:val="both"/>
        <w:rPr>
          <w:lang w:val="id-ID"/>
        </w:rPr>
      </w:pPr>
      <w:r>
        <w:rPr>
          <w:lang w:val="id-ID"/>
        </w:rPr>
        <w:t>Teladan semacam apakah yang sebaiknya diberikan oleh petugas kepada masyarakat umum?</w:t>
      </w:r>
    </w:p>
    <w:p w:rsidR="004F7DAA" w:rsidRDefault="004F7DAA" w:rsidP="004F7DAA">
      <w:pPr>
        <w:pStyle w:val="ListParagraph"/>
        <w:numPr>
          <w:ilvl w:val="0"/>
          <w:numId w:val="22"/>
        </w:numPr>
        <w:spacing w:line="480" w:lineRule="auto"/>
        <w:jc w:val="both"/>
        <w:rPr>
          <w:lang w:val="id-ID"/>
        </w:rPr>
      </w:pPr>
      <w:r>
        <w:rPr>
          <w:lang w:val="id-ID"/>
        </w:rPr>
        <w:t>Sampai seberapa jauh derajat sinkronisasi penugasan-penugasan yang diberikan kepada para petugas sehingga memberikan batas-batas yang tegas pada wewenangnya?</w:t>
      </w:r>
    </w:p>
    <w:p w:rsidR="004F7DAA" w:rsidRDefault="004F7DAA" w:rsidP="004F7DAA">
      <w:pPr>
        <w:spacing w:line="480" w:lineRule="auto"/>
        <w:ind w:left="851" w:firstLine="709"/>
        <w:jc w:val="both"/>
        <w:rPr>
          <w:lang w:val="id-ID"/>
        </w:rPr>
      </w:pPr>
      <w:r>
        <w:rPr>
          <w:lang w:val="id-ID"/>
        </w:rPr>
        <w:t>Pertanyaan tersebut di atas merupakan cara untuk mengetahui apakah penegakan hukum yang ada efektif atau tidak.</w:t>
      </w:r>
    </w:p>
    <w:p w:rsidR="004F7DAA" w:rsidRDefault="004F7DAA" w:rsidP="004F7DAA">
      <w:pPr>
        <w:pStyle w:val="ListParagraph"/>
        <w:numPr>
          <w:ilvl w:val="0"/>
          <w:numId w:val="19"/>
        </w:numPr>
        <w:spacing w:line="480" w:lineRule="auto"/>
        <w:ind w:left="851" w:hanging="284"/>
        <w:jc w:val="both"/>
        <w:rPr>
          <w:lang w:val="id-ID"/>
        </w:rPr>
      </w:pPr>
      <w:r>
        <w:rPr>
          <w:lang w:val="id-ID"/>
        </w:rPr>
        <w:t>Faktor sarana atau fasilitas yang mendukung penegakan hukum.</w:t>
      </w:r>
    </w:p>
    <w:p w:rsidR="004F7DAA" w:rsidRDefault="004F7DAA" w:rsidP="004F7DAA">
      <w:pPr>
        <w:pStyle w:val="ListParagraph"/>
        <w:spacing w:line="480" w:lineRule="auto"/>
        <w:ind w:left="851" w:firstLine="709"/>
        <w:jc w:val="both"/>
        <w:rPr>
          <w:lang w:val="id-ID"/>
        </w:rPr>
      </w:pPr>
      <w:r>
        <w:rPr>
          <w:lang w:val="id-ID"/>
        </w:rPr>
        <w:t>Tanpa adanya sarana atau fasilitas tertentu, maka tidak mungkin penegakan hukum akan berlangsung dengan lancar. Sarana atau fasilitas tersebut antara lain mencakup tenaga manusia yang berpendidikan dan terampil, organisasi yang baik, peralatan yang memadai, keuangan yang cukup, dan seterusnya. Kalau hal-hal tersebut tidak terpenuhi, maka mustahil penegakan hukum akan mencapai tujuannya, adapun standarisasi efektifitas fasilitas penegakan hukum adalah:</w:t>
      </w:r>
    </w:p>
    <w:p w:rsidR="004F7DAA" w:rsidRDefault="004F7DAA" w:rsidP="004F7DAA">
      <w:pPr>
        <w:pStyle w:val="ListParagraph"/>
        <w:numPr>
          <w:ilvl w:val="0"/>
          <w:numId w:val="23"/>
        </w:numPr>
        <w:spacing w:line="480" w:lineRule="auto"/>
        <w:jc w:val="both"/>
        <w:rPr>
          <w:lang w:val="id-ID"/>
        </w:rPr>
      </w:pPr>
      <w:r>
        <w:rPr>
          <w:lang w:val="id-ID"/>
        </w:rPr>
        <w:t>Apakah sarana dan prasarana yang ada layak pakai?</w:t>
      </w:r>
    </w:p>
    <w:p w:rsidR="004F7DAA" w:rsidRDefault="004F7DAA" w:rsidP="004F7DAA">
      <w:pPr>
        <w:pStyle w:val="ListParagraph"/>
        <w:numPr>
          <w:ilvl w:val="0"/>
          <w:numId w:val="23"/>
        </w:numPr>
        <w:spacing w:line="480" w:lineRule="auto"/>
        <w:jc w:val="both"/>
        <w:rPr>
          <w:lang w:val="id-ID"/>
        </w:rPr>
      </w:pPr>
      <w:r>
        <w:rPr>
          <w:lang w:val="id-ID"/>
        </w:rPr>
        <w:t>Apakah yang ada dipelihara terus agar setiap saat berfungsi?</w:t>
      </w:r>
    </w:p>
    <w:p w:rsidR="004F7DAA" w:rsidRDefault="004F7DAA" w:rsidP="004F7DAA">
      <w:pPr>
        <w:pStyle w:val="ListParagraph"/>
        <w:numPr>
          <w:ilvl w:val="0"/>
          <w:numId w:val="23"/>
        </w:numPr>
        <w:spacing w:line="480" w:lineRule="auto"/>
        <w:jc w:val="both"/>
        <w:rPr>
          <w:lang w:val="id-ID"/>
        </w:rPr>
      </w:pPr>
      <w:r>
        <w:rPr>
          <w:lang w:val="id-ID"/>
        </w:rPr>
        <w:t>Apakah yang kurang perlu dilengkapi?</w:t>
      </w:r>
    </w:p>
    <w:p w:rsidR="004F7DAA" w:rsidRDefault="004F7DAA" w:rsidP="004F7DAA">
      <w:pPr>
        <w:pStyle w:val="ListParagraph"/>
        <w:numPr>
          <w:ilvl w:val="0"/>
          <w:numId w:val="23"/>
        </w:numPr>
        <w:spacing w:line="480" w:lineRule="auto"/>
        <w:jc w:val="both"/>
        <w:rPr>
          <w:lang w:val="id-ID"/>
        </w:rPr>
      </w:pPr>
      <w:r>
        <w:rPr>
          <w:lang w:val="id-ID"/>
        </w:rPr>
        <w:t>Apakah yang rusak perlu diperbaiki?</w:t>
      </w:r>
    </w:p>
    <w:p w:rsidR="004F7DAA" w:rsidRDefault="004F7DAA" w:rsidP="004F7DAA">
      <w:pPr>
        <w:pStyle w:val="ListParagraph"/>
        <w:numPr>
          <w:ilvl w:val="0"/>
          <w:numId w:val="23"/>
        </w:numPr>
        <w:spacing w:line="480" w:lineRule="auto"/>
        <w:jc w:val="both"/>
        <w:rPr>
          <w:lang w:val="id-ID"/>
        </w:rPr>
      </w:pPr>
      <w:r>
        <w:rPr>
          <w:lang w:val="id-ID"/>
        </w:rPr>
        <w:t>Apakah yang telah mundur perlu ditingkatkan?</w:t>
      </w:r>
    </w:p>
    <w:p w:rsidR="004F7DAA" w:rsidRDefault="004F7DAA" w:rsidP="004F7DAA">
      <w:pPr>
        <w:spacing w:line="480" w:lineRule="auto"/>
        <w:ind w:left="851" w:firstLine="720"/>
        <w:jc w:val="both"/>
        <w:rPr>
          <w:lang w:val="id-ID"/>
        </w:rPr>
      </w:pPr>
      <w:r>
        <w:rPr>
          <w:lang w:val="id-ID"/>
        </w:rPr>
        <w:lastRenderedPageBreak/>
        <w:t>Hal tersebut di atas merupakan pertanyaan untuk mengetahui apakah fasilitas yang ada efektif atau tidak.</w:t>
      </w:r>
    </w:p>
    <w:p w:rsidR="004F7DAA" w:rsidRDefault="004F7DAA" w:rsidP="004F7DAA">
      <w:pPr>
        <w:pStyle w:val="ListParagraph"/>
        <w:numPr>
          <w:ilvl w:val="0"/>
          <w:numId w:val="19"/>
        </w:numPr>
        <w:spacing w:line="480" w:lineRule="auto"/>
        <w:ind w:left="851" w:hanging="284"/>
        <w:jc w:val="both"/>
        <w:rPr>
          <w:lang w:val="id-ID"/>
        </w:rPr>
      </w:pPr>
      <w:r>
        <w:rPr>
          <w:lang w:val="id-ID"/>
        </w:rPr>
        <w:t>Faktor masyarakat, yakni lingkungan di mana hukum tersebut berlaku atau diterapkan.</w:t>
      </w:r>
    </w:p>
    <w:p w:rsidR="004F7DAA" w:rsidRDefault="004F7DAA" w:rsidP="004F7DAA">
      <w:pPr>
        <w:pStyle w:val="ListParagraph"/>
        <w:spacing w:line="480" w:lineRule="auto"/>
        <w:ind w:left="851" w:firstLine="720"/>
        <w:jc w:val="both"/>
        <w:rPr>
          <w:lang w:val="id-ID"/>
        </w:rPr>
      </w:pPr>
      <w:r>
        <w:rPr>
          <w:lang w:val="id-ID"/>
        </w:rPr>
        <w:t>Kepatuhan hukum masyarakat sangat dipengaruhi oleh ketiga faktor sebelumnya, yaitu hukum, penegak hukum, dan sarana atau fasilitas. Masyarakat kebanyakan biasanya tidak peduli dengan aturan hukum yang diberlakukan, namun mereka hanya ingin mendapatkan keadilan dan kepastian hukum terhadap perkara yang sedang mereka hadapi.</w:t>
      </w:r>
    </w:p>
    <w:p w:rsidR="004F7DAA" w:rsidRDefault="004F7DAA" w:rsidP="004F7DAA">
      <w:pPr>
        <w:pStyle w:val="ListParagraph"/>
        <w:spacing w:line="480" w:lineRule="auto"/>
        <w:ind w:left="851" w:firstLine="720"/>
        <w:jc w:val="both"/>
        <w:rPr>
          <w:lang w:val="id-ID"/>
        </w:rPr>
      </w:pPr>
      <w:r>
        <w:rPr>
          <w:lang w:val="id-ID"/>
        </w:rPr>
        <w:t>Dalam hal proses mediasi, kedua belah pihak yang bersengketa akan memiliki harapan kepada penegak hukum yakni mediator agar sengketa diantara mereka dapat diselesaikan dengan baik. Sehingga peran peran mediator sangat penting dalam perjalanan proses mediasi di antara kedua belah pihak.</w:t>
      </w:r>
    </w:p>
    <w:p w:rsidR="004F7DAA" w:rsidRDefault="004F7DAA" w:rsidP="004F7DAA">
      <w:pPr>
        <w:pStyle w:val="ListParagraph"/>
        <w:spacing w:line="480" w:lineRule="auto"/>
        <w:ind w:left="851" w:firstLine="720"/>
        <w:jc w:val="both"/>
        <w:rPr>
          <w:lang w:val="id-ID"/>
        </w:rPr>
      </w:pPr>
      <w:r>
        <w:rPr>
          <w:lang w:val="id-ID"/>
        </w:rPr>
        <w:t>Kemampuan mediator tentang nilai-nilai dan kaidah-kaidah yang berlaku di masyarakat sangat penting diketahui, agar mediator dapat mencari solusi atas sengketa dan bukan malah menambah keruh suasana akibat ketidaktahuannya akan nilai dan kaidah yang hidup di dalam masyarakat.</w:t>
      </w:r>
    </w:p>
    <w:p w:rsidR="007C423D" w:rsidRDefault="007C423D" w:rsidP="004F7DAA">
      <w:pPr>
        <w:pStyle w:val="ListParagraph"/>
        <w:spacing w:line="480" w:lineRule="auto"/>
        <w:ind w:left="851" w:firstLine="720"/>
        <w:jc w:val="both"/>
        <w:rPr>
          <w:lang w:val="id-ID"/>
        </w:rPr>
      </w:pPr>
    </w:p>
    <w:p w:rsidR="007C423D" w:rsidRDefault="007C423D" w:rsidP="004F7DAA">
      <w:pPr>
        <w:pStyle w:val="ListParagraph"/>
        <w:spacing w:line="480" w:lineRule="auto"/>
        <w:ind w:left="851" w:firstLine="720"/>
        <w:jc w:val="both"/>
        <w:rPr>
          <w:lang w:val="id-ID"/>
        </w:rPr>
      </w:pPr>
    </w:p>
    <w:p w:rsidR="004F7DAA" w:rsidRDefault="004F7DAA" w:rsidP="004F7DAA">
      <w:pPr>
        <w:pStyle w:val="ListParagraph"/>
        <w:numPr>
          <w:ilvl w:val="0"/>
          <w:numId w:val="19"/>
        </w:numPr>
        <w:spacing w:line="480" w:lineRule="auto"/>
        <w:ind w:left="851" w:hanging="294"/>
        <w:jc w:val="both"/>
        <w:rPr>
          <w:lang w:val="id-ID"/>
        </w:rPr>
      </w:pPr>
      <w:r>
        <w:rPr>
          <w:lang w:val="id-ID"/>
        </w:rPr>
        <w:lastRenderedPageBreak/>
        <w:t>Faktor kebudayaan, yakni sebagai hasil karya, cipta, dan rasa yang didasarkan pada karsa manusia di dalam pergaulan hidup.</w:t>
      </w:r>
    </w:p>
    <w:p w:rsidR="004F7DAA" w:rsidRDefault="004F7DAA" w:rsidP="004F7DAA">
      <w:pPr>
        <w:pStyle w:val="ListParagraph"/>
        <w:spacing w:line="480" w:lineRule="auto"/>
        <w:ind w:left="851" w:firstLine="720"/>
        <w:jc w:val="both"/>
        <w:rPr>
          <w:lang w:val="id-ID"/>
        </w:rPr>
      </w:pPr>
      <w:r>
        <w:rPr>
          <w:lang w:val="id-ID"/>
        </w:rPr>
        <w:t>Faktor kebudayaan yang sebenarnya bersatu padu dengan faktor masyarakat sengaja dibedakan, karena di dalam pembahasannya diketengahkan masalah sistem nilai-nilai yang menjadi inti dari kebudayaan spiritual atau material. Sebagai suatu sistem atau sub sistem dari sistem kemasyarakatan, maka hukum mencakup struktur, substansi, dan kebudayaan. Struktur mencakup wadah ataupun bentuk dari sistem tersebut yang umpamanya mencakup tatanan lembaga-lembaga hukum formal, hubungan antara lembaga-lembaga tersebut, hak-hak dan kewajibannya, dan seterusnya. Substansi mencakup isi norma-norma hukum beserta perumusannya maupun cara untuk menegakkannya yang berlaku bagi pelaksana hukum maupun pencari keadilan. Kebudayaan (sistem) hukum</w:t>
      </w:r>
      <w:r w:rsidR="00135E9E">
        <w:rPr>
          <w:lang w:val="id-ID"/>
        </w:rPr>
        <w:t xml:space="preserve"> </w:t>
      </w:r>
      <w:r>
        <w:rPr>
          <w:lang w:val="id-ID"/>
        </w:rPr>
        <w:t>pad</w:t>
      </w:r>
      <w:r w:rsidR="00135E9E">
        <w:rPr>
          <w:lang w:val="id-ID"/>
        </w:rPr>
        <w:t>a</w:t>
      </w:r>
      <w:r>
        <w:rPr>
          <w:lang w:val="id-ID"/>
        </w:rPr>
        <w:t xml:space="preserve"> dasarnya mencakup nilai-nilai yang mendasari hukum yang berlaku, nilai-nilai yang merupakan konsepsi-konsepsi abstrak men</w:t>
      </w:r>
      <w:r w:rsidR="00725BDF">
        <w:rPr>
          <w:lang w:val="id-ID"/>
        </w:rPr>
        <w:t>g</w:t>
      </w:r>
      <w:r>
        <w:rPr>
          <w:lang w:val="id-ID"/>
        </w:rPr>
        <w:t>enai apa yang diaggap baik (sehingga dianuti) dan apa yang dianggap buruk (sehingga dihindari). Nilai-nilai tersebut lazimnya merupakan pasangan nilai-nilai yang mencerminkan dua keadaan ekstrim yang harus diserasikan. Hal itulah yang akan menjadi pokok pembicaraan di dalam bagian mengenai faktor kebudayaan ini.</w:t>
      </w:r>
    </w:p>
    <w:p w:rsidR="004F7DAA" w:rsidRDefault="004F7DAA" w:rsidP="004F7DAA">
      <w:pPr>
        <w:pStyle w:val="ListParagraph"/>
        <w:spacing w:line="480" w:lineRule="auto"/>
        <w:ind w:left="851" w:firstLine="720"/>
        <w:jc w:val="both"/>
        <w:rPr>
          <w:lang w:val="id-ID"/>
        </w:rPr>
      </w:pPr>
      <w:r>
        <w:rPr>
          <w:lang w:val="id-ID"/>
        </w:rPr>
        <w:t>Dalam hal mediasi di pengadilan agama yang para pencari keadilannya adalah umat Islam menjadi sarat akan pedoman karena telah mendarah daging dalam kehidupan muslim.</w:t>
      </w:r>
    </w:p>
    <w:p w:rsidR="004F7DAA" w:rsidRDefault="004F7DAA" w:rsidP="004F7DAA">
      <w:pPr>
        <w:pStyle w:val="ListParagraph"/>
        <w:spacing w:line="480" w:lineRule="auto"/>
        <w:ind w:left="851" w:firstLine="720"/>
        <w:jc w:val="both"/>
        <w:rPr>
          <w:lang w:val="id-ID"/>
        </w:rPr>
      </w:pPr>
      <w:r>
        <w:rPr>
          <w:lang w:val="id-ID"/>
        </w:rPr>
        <w:lastRenderedPageBreak/>
        <w:t>Demikianlah 5 (lima) faktor keberhasilan</w:t>
      </w:r>
      <w:r w:rsidR="00422CA5">
        <w:rPr>
          <w:lang w:val="id-ID"/>
        </w:rPr>
        <w:t xml:space="preserve"> mediasi yang dijadikan penulis </w:t>
      </w:r>
      <w:r>
        <w:rPr>
          <w:lang w:val="id-ID"/>
        </w:rPr>
        <w:t>sebagai alat ukur penelitian ini. Adapun teori efektivitas ini bersifat netral. Ia akan dikatakan efektif apabila berhasil dijalankan dan dikatakan tidak efektif apabila tidak dijalankan. Oleh karena itu, digunakan istilah positif bagi keefektifan dan negatif bagi ketidak efektifan.</w:t>
      </w:r>
    </w:p>
    <w:p w:rsidR="004F7DAA" w:rsidRPr="00FD563A" w:rsidRDefault="004F7DAA" w:rsidP="004F7DAA">
      <w:pPr>
        <w:spacing w:line="480" w:lineRule="auto"/>
        <w:ind w:left="284"/>
        <w:jc w:val="both"/>
        <w:rPr>
          <w:rFonts w:asciiTheme="majorBidi" w:hAnsiTheme="majorBidi" w:cstheme="majorBidi"/>
          <w:b/>
          <w:bCs/>
        </w:rPr>
      </w:pPr>
      <w:r w:rsidRPr="00FD563A">
        <w:rPr>
          <w:rFonts w:asciiTheme="majorBidi" w:hAnsiTheme="majorBidi" w:cstheme="majorBidi"/>
          <w:b/>
          <w:bCs/>
        </w:rPr>
        <w:t>2. Teori Sistem Hukum.</w:t>
      </w:r>
    </w:p>
    <w:p w:rsidR="004F7DAA" w:rsidRPr="007C50FC" w:rsidRDefault="004F7DAA" w:rsidP="004F7DAA">
      <w:pPr>
        <w:spacing w:line="480" w:lineRule="auto"/>
        <w:ind w:left="567" w:firstLine="851"/>
        <w:jc w:val="both"/>
        <w:rPr>
          <w:rFonts w:asciiTheme="majorBidi" w:hAnsiTheme="majorBidi" w:cstheme="majorBidi"/>
        </w:rPr>
      </w:pPr>
      <w:r w:rsidRPr="007C50FC">
        <w:rPr>
          <w:rFonts w:asciiTheme="majorBidi" w:hAnsiTheme="majorBidi" w:cstheme="majorBidi"/>
        </w:rPr>
        <w:t>Lawrence  M.  Friedman  dalam  teori  “Legal  Sistem” menyatakan bahwa komponen dari sistem hukum itu meliputi tiga</w:t>
      </w:r>
      <w:r>
        <w:rPr>
          <w:rFonts w:asciiTheme="majorBidi" w:hAnsiTheme="majorBidi" w:cstheme="majorBidi"/>
        </w:rPr>
        <w:t xml:space="preserve"> </w:t>
      </w:r>
      <w:r w:rsidRPr="007C50FC">
        <w:rPr>
          <w:rFonts w:asciiTheme="majorBidi" w:hAnsiTheme="majorBidi" w:cstheme="majorBidi"/>
        </w:rPr>
        <w:t xml:space="preserve">elemen yaitu: </w:t>
      </w:r>
    </w:p>
    <w:p w:rsidR="004F7DAA" w:rsidRPr="007C50FC" w:rsidRDefault="004F7DAA" w:rsidP="004F7DAA">
      <w:pPr>
        <w:spacing w:line="480" w:lineRule="auto"/>
        <w:ind w:left="1418" w:hanging="283"/>
        <w:jc w:val="both"/>
        <w:rPr>
          <w:rFonts w:asciiTheme="majorBidi" w:hAnsiTheme="majorBidi" w:cstheme="majorBidi"/>
        </w:rPr>
      </w:pPr>
      <w:r w:rsidRPr="007C50FC">
        <w:rPr>
          <w:rFonts w:asciiTheme="majorBidi" w:hAnsiTheme="majorBidi" w:cstheme="majorBidi"/>
        </w:rPr>
        <w:t>a.  Substansi  hukum  (</w:t>
      </w:r>
      <w:r w:rsidRPr="00422CA5">
        <w:rPr>
          <w:rFonts w:asciiTheme="majorBidi" w:hAnsiTheme="majorBidi" w:cstheme="majorBidi"/>
          <w:i/>
          <w:iCs/>
        </w:rPr>
        <w:t>substance  rule  of  the  law</w:t>
      </w:r>
      <w:r w:rsidRPr="007C50FC">
        <w:rPr>
          <w:rFonts w:asciiTheme="majorBidi" w:hAnsiTheme="majorBidi" w:cstheme="majorBidi"/>
        </w:rPr>
        <w:t>), di</w:t>
      </w:r>
      <w:r>
        <w:rPr>
          <w:rFonts w:asciiTheme="majorBidi" w:hAnsiTheme="majorBidi" w:cstheme="majorBidi"/>
        </w:rPr>
        <w:t xml:space="preserve"> </w:t>
      </w:r>
      <w:r w:rsidRPr="007C50FC">
        <w:rPr>
          <w:rFonts w:asciiTheme="majorBidi" w:hAnsiTheme="majorBidi" w:cstheme="majorBidi"/>
        </w:rPr>
        <w:t>dalamnya</w:t>
      </w:r>
      <w:r>
        <w:rPr>
          <w:rFonts w:asciiTheme="majorBidi" w:hAnsiTheme="majorBidi" w:cstheme="majorBidi"/>
        </w:rPr>
        <w:t xml:space="preserve"> </w:t>
      </w:r>
      <w:r w:rsidRPr="007C50FC">
        <w:rPr>
          <w:rFonts w:asciiTheme="majorBidi" w:hAnsiTheme="majorBidi" w:cstheme="majorBidi"/>
        </w:rPr>
        <w:t xml:space="preserve">melingkupi seluruh  aturan baik  yang tertulis maupun yang tidak tertulis, baik yang hukum material maupun hukum formal </w:t>
      </w:r>
    </w:p>
    <w:p w:rsidR="004F7DAA" w:rsidRPr="007C50FC" w:rsidRDefault="004F7DAA" w:rsidP="004F7DAA">
      <w:pPr>
        <w:spacing w:line="480" w:lineRule="auto"/>
        <w:ind w:left="1418" w:hanging="283"/>
        <w:jc w:val="both"/>
        <w:rPr>
          <w:rFonts w:asciiTheme="majorBidi" w:hAnsiTheme="majorBidi" w:cstheme="majorBidi"/>
        </w:rPr>
      </w:pPr>
      <w:r>
        <w:rPr>
          <w:rFonts w:asciiTheme="majorBidi" w:hAnsiTheme="majorBidi" w:cstheme="majorBidi"/>
        </w:rPr>
        <w:t xml:space="preserve">b. </w:t>
      </w:r>
      <w:r w:rsidRPr="007C50FC">
        <w:rPr>
          <w:rFonts w:asciiTheme="majorBidi" w:hAnsiTheme="majorBidi" w:cstheme="majorBidi"/>
        </w:rPr>
        <w:t>Struktur hukum (</w:t>
      </w:r>
      <w:r w:rsidRPr="00422CA5">
        <w:rPr>
          <w:rFonts w:asciiTheme="majorBidi" w:hAnsiTheme="majorBidi" w:cstheme="majorBidi"/>
          <w:i/>
          <w:iCs/>
        </w:rPr>
        <w:t>structure of the law</w:t>
      </w:r>
      <w:r w:rsidRPr="007C50FC">
        <w:rPr>
          <w:rFonts w:asciiTheme="majorBidi" w:hAnsiTheme="majorBidi" w:cstheme="majorBidi"/>
        </w:rPr>
        <w:t xml:space="preserve">),  melingkupi </w:t>
      </w:r>
      <w:r w:rsidR="00CB7E50" w:rsidRPr="007C50FC">
        <w:rPr>
          <w:rFonts w:asciiTheme="majorBidi" w:hAnsiTheme="majorBidi" w:cstheme="majorBidi"/>
        </w:rPr>
        <w:t xml:space="preserve">pranata </w:t>
      </w:r>
      <w:r w:rsidRPr="007C50FC">
        <w:rPr>
          <w:rFonts w:asciiTheme="majorBidi" w:hAnsiTheme="majorBidi" w:cstheme="majorBidi"/>
        </w:rPr>
        <w:t xml:space="preserve">hukum, </w:t>
      </w:r>
      <w:r w:rsidR="00CB7E50" w:rsidRPr="007C50FC">
        <w:rPr>
          <w:rFonts w:asciiTheme="majorBidi" w:hAnsiTheme="majorBidi" w:cstheme="majorBidi"/>
        </w:rPr>
        <w:t xml:space="preserve">aparatur </w:t>
      </w:r>
      <w:r w:rsidRPr="007C50FC">
        <w:rPr>
          <w:rFonts w:asciiTheme="majorBidi" w:hAnsiTheme="majorBidi" w:cstheme="majorBidi"/>
        </w:rPr>
        <w:t xml:space="preserve">hukum dan sistem penegakkan hukum. Struktur hukum erat  kaitannya  dengan  sistem  peradilan  yang  dilaksanakan  oleh aparat  penegak  hukum,  dalam  sistem  peradilan  pidana,  aplikasi penegakan hukum dilakukan oleh penyidik, penuntut,  hakim dan advokat. </w:t>
      </w:r>
    </w:p>
    <w:p w:rsidR="004F7DAA" w:rsidRPr="007C50FC" w:rsidRDefault="004F7DAA" w:rsidP="004F7DAA">
      <w:pPr>
        <w:spacing w:line="480" w:lineRule="auto"/>
        <w:ind w:left="1418" w:hanging="283"/>
        <w:jc w:val="both"/>
        <w:rPr>
          <w:rFonts w:asciiTheme="majorBidi" w:hAnsiTheme="majorBidi" w:cstheme="majorBidi"/>
        </w:rPr>
      </w:pPr>
      <w:r w:rsidRPr="007C50FC">
        <w:rPr>
          <w:rFonts w:asciiTheme="majorBidi" w:hAnsiTheme="majorBidi" w:cstheme="majorBidi"/>
        </w:rPr>
        <w:t>c.  Budaya  hukum  (</w:t>
      </w:r>
      <w:r w:rsidRPr="007320AD">
        <w:rPr>
          <w:rFonts w:asciiTheme="majorBidi" w:hAnsiTheme="majorBidi" w:cstheme="majorBidi"/>
          <w:i/>
          <w:iCs/>
        </w:rPr>
        <w:t>legal  culture</w:t>
      </w:r>
      <w:r w:rsidRPr="007C50FC">
        <w:rPr>
          <w:rFonts w:asciiTheme="majorBidi" w:hAnsiTheme="majorBidi" w:cstheme="majorBidi"/>
        </w:rPr>
        <w:t xml:space="preserve">),  merupakan  penekanan  dari  sisi budaya  secara  umum,  kebisaaan-kebisaaan,  opini-opini,  cara </w:t>
      </w:r>
      <w:r w:rsidRPr="007C50FC">
        <w:rPr>
          <w:rFonts w:asciiTheme="majorBidi" w:hAnsiTheme="majorBidi" w:cstheme="majorBidi"/>
        </w:rPr>
        <w:lastRenderedPageBreak/>
        <w:t>bertindak dan berpikir, yang mengarahkan kekuatan sosial dalam masyarakat.</w:t>
      </w:r>
      <w:r>
        <w:rPr>
          <w:rStyle w:val="FootnoteReference"/>
          <w:rFonts w:asciiTheme="majorBidi" w:hAnsiTheme="majorBidi" w:cstheme="majorBidi"/>
        </w:rPr>
        <w:footnoteReference w:id="11"/>
      </w:r>
    </w:p>
    <w:p w:rsidR="004F7DAA" w:rsidRPr="007C50FC" w:rsidRDefault="004F7DAA" w:rsidP="004F7DAA">
      <w:pPr>
        <w:spacing w:line="480" w:lineRule="auto"/>
        <w:ind w:left="567" w:firstLine="709"/>
        <w:jc w:val="both"/>
        <w:rPr>
          <w:rFonts w:asciiTheme="majorBidi" w:hAnsiTheme="majorBidi" w:cstheme="majorBidi"/>
        </w:rPr>
      </w:pPr>
      <w:r>
        <w:rPr>
          <w:rFonts w:asciiTheme="majorBidi" w:hAnsiTheme="majorBidi" w:cstheme="majorBidi"/>
        </w:rPr>
        <w:t xml:space="preserve">  </w:t>
      </w:r>
      <w:r w:rsidRPr="007C50FC">
        <w:rPr>
          <w:rFonts w:asciiTheme="majorBidi" w:hAnsiTheme="majorBidi" w:cstheme="majorBidi"/>
        </w:rPr>
        <w:t xml:space="preserve">Ketiga  elemen  itu  mempunyai  peranan  penting  dalam  pelaksanaan penegakan  hukum  dalam  masyarakat  sebagai  kongkritisasi  pemberlakuan suatu  sistem  hukum.  Artinya  berfungsi  suatu  penegakan  hukum  terhadap suatu  peraturam  pengelolahan  sampah ditentukan  oleh  tiga  elemen  sistem hukum;  unsur  hukum  materi  peraturan  perundang-undangan  pengelolahan sampah   sebagai  salah  satu  substansi  hukum,  penegakan  hukum  dalam struktur  hukum,  dan  kesadaran  hukum;  karakter  masyarakat  dalam  budaya hukum. </w:t>
      </w:r>
    </w:p>
    <w:p w:rsidR="004F7DAA"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Substansi  hukum  tersusun  dari  peraturan-peraturan  dan  ketentuan tentang  bagaimana  institusi-institusi  harus  berperilaku  berskala  hukum primer yang menentukan tingkah laku masyarakat dan  hukum sekunder yang menentukan  pemberlakukan  dan  pelaksanaan  tingkah  laku  dalam  hukum primer. Struktur hukum sebagai pondasi dasar dari sistem hukum merupakan kerangka  elemen  nyata  dari  sistem  hukum.</w:t>
      </w:r>
      <w:r>
        <w:rPr>
          <w:rStyle w:val="FootnoteReference"/>
          <w:rFonts w:asciiTheme="majorBidi" w:hAnsiTheme="majorBidi" w:cstheme="majorBidi"/>
        </w:rPr>
        <w:footnoteReference w:id="12"/>
      </w:r>
      <w:r>
        <w:rPr>
          <w:rFonts w:asciiTheme="majorBidi" w:hAnsiTheme="majorBidi" w:cstheme="majorBidi"/>
        </w:rPr>
        <w:t xml:space="preserve"> </w:t>
      </w:r>
      <w:r w:rsidRPr="007C50FC">
        <w:rPr>
          <w:rFonts w:asciiTheme="majorBidi" w:hAnsiTheme="majorBidi" w:cstheme="majorBidi"/>
        </w:rPr>
        <w:t>Budaya  hukum  merupakan elemen sikap dan nilai sosial.</w:t>
      </w:r>
      <w:r>
        <w:rPr>
          <w:rStyle w:val="FootnoteReference"/>
          <w:rFonts w:asciiTheme="majorBidi" w:hAnsiTheme="majorBidi" w:cstheme="majorBidi"/>
        </w:rPr>
        <w:footnoteReference w:id="13"/>
      </w:r>
      <w:r>
        <w:rPr>
          <w:rFonts w:asciiTheme="majorBidi" w:hAnsiTheme="majorBidi" w:cstheme="majorBidi"/>
        </w:rPr>
        <w:t xml:space="preserve"> </w:t>
      </w:r>
      <w:r w:rsidRPr="007C50FC">
        <w:rPr>
          <w:rFonts w:asciiTheme="majorBidi" w:hAnsiTheme="majorBidi" w:cstheme="majorBidi"/>
        </w:rPr>
        <w:t xml:space="preserve">Dengan begitu budaya hukum mengacu pada bagian-bagian  yang  ada  pada  kultur  umum  adat,  kebisaaan,  opini,  cara bertindak  dan  berpikir  yang  mengarahkan  </w:t>
      </w:r>
      <w:r w:rsidRPr="007C50FC">
        <w:rPr>
          <w:rFonts w:asciiTheme="majorBidi" w:hAnsiTheme="majorBidi" w:cstheme="majorBidi"/>
        </w:rPr>
        <w:lastRenderedPageBreak/>
        <w:t xml:space="preserve">kekuatan-kekuatan  sosial  menuju atau menjauh dari hukum dan dengan cara tertentu. </w:t>
      </w:r>
    </w:p>
    <w:p w:rsidR="004F7DAA" w:rsidRPr="007C50FC"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 xml:space="preserve">Penilaian  substansi  suatu  undang-undang  yang  berkualitas  menurut Arief Gosita, dapat ditakar dengan kriteria :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a.  Rasional positif.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b.  Dapat dipertanggungjawabkan.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c.  Bermanfaat. </w:t>
      </w:r>
    </w:p>
    <w:p w:rsidR="004F7DAA" w:rsidRPr="007C50FC" w:rsidRDefault="004F7DAA" w:rsidP="004F7DAA">
      <w:pPr>
        <w:spacing w:line="480" w:lineRule="auto"/>
        <w:ind w:left="1276" w:hanging="284"/>
        <w:jc w:val="both"/>
        <w:rPr>
          <w:rFonts w:asciiTheme="majorBidi" w:hAnsiTheme="majorBidi" w:cstheme="majorBidi"/>
        </w:rPr>
      </w:pPr>
      <w:r>
        <w:rPr>
          <w:rFonts w:asciiTheme="majorBidi" w:hAnsiTheme="majorBidi" w:cstheme="majorBidi"/>
        </w:rPr>
        <w:t xml:space="preserve">d. </w:t>
      </w:r>
      <w:r w:rsidRPr="007C50FC">
        <w:rPr>
          <w:rFonts w:asciiTheme="majorBidi" w:hAnsiTheme="majorBidi" w:cstheme="majorBidi"/>
        </w:rPr>
        <w:t xml:space="preserve">Mengembangkan  rasa  kebersamaan,  kerukunan,  kesatuan dan persatuan.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e.  Mengembangkan kebenaran, keadilan, dan kesejahteraan rakyat.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f.  Mengutamakan  perspektif  kepentingan  yang  diatur/dilayani  dan bukan perspektif kepentingan yang mengatur/melayani.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g.  Sebagai pengamalan Pancasila.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h.  Berlandaskan hukum secara integratif.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i.  Berlandaskan etika. </w:t>
      </w:r>
    </w:p>
    <w:p w:rsidR="004F7DAA" w:rsidRPr="007C50FC" w:rsidRDefault="004F7DAA" w:rsidP="004F7DAA">
      <w:pPr>
        <w:spacing w:line="480" w:lineRule="auto"/>
        <w:ind w:left="1276" w:hanging="284"/>
        <w:jc w:val="both"/>
        <w:rPr>
          <w:rFonts w:asciiTheme="majorBidi" w:hAnsiTheme="majorBidi" w:cstheme="majorBidi"/>
        </w:rPr>
      </w:pPr>
      <w:r>
        <w:rPr>
          <w:rFonts w:asciiTheme="majorBidi" w:hAnsiTheme="majorBidi" w:cstheme="majorBidi"/>
        </w:rPr>
        <w:t xml:space="preserve">j. </w:t>
      </w:r>
      <w:r w:rsidRPr="007C50FC">
        <w:rPr>
          <w:rFonts w:asciiTheme="majorBidi" w:hAnsiTheme="majorBidi" w:cstheme="majorBidi"/>
        </w:rPr>
        <w:t xml:space="preserve">Mengembangkan hak asasi dan kewajiban asasi yang bersangkutan. Tidak dapat dipakai sebagai dasar hukum untuk menyalahgunakan kedudukan,  kewenangan,  kekuasaan  dan  kekuatan  demi kepentingan pribadi atau kelompok.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k.  Mengembangkan respon/ keadilan yang memulihkan.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l.  Tidak  merupakan  faktor  viktimogen.  Substansi  suatu  peraturan tidak  boleh  berakibat  terjadinya  suatu  penimbulkan  korban  (viktimisasi), sehingga yang bersangkutan menderitamental, fisik, </w:t>
      </w:r>
      <w:r w:rsidRPr="007C50FC">
        <w:rPr>
          <w:rFonts w:asciiTheme="majorBidi" w:hAnsiTheme="majorBidi" w:cstheme="majorBidi"/>
        </w:rPr>
        <w:lastRenderedPageBreak/>
        <w:t xml:space="preserve">dan  sosial.  Sebaiknya  juga  memuat  sanksi  bagi  para  penimbul korban.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m.  Tidak merupakan faktor kriminogen. </w:t>
      </w:r>
    </w:p>
    <w:p w:rsidR="004F7DAA" w:rsidRPr="007C50FC" w:rsidRDefault="004F7DAA" w:rsidP="004F7DAA">
      <w:pPr>
        <w:spacing w:line="480" w:lineRule="auto"/>
        <w:ind w:left="1276" w:hanging="284"/>
        <w:jc w:val="both"/>
        <w:rPr>
          <w:rFonts w:asciiTheme="majorBidi" w:hAnsiTheme="majorBidi" w:cstheme="majorBidi"/>
        </w:rPr>
      </w:pPr>
      <w:r>
        <w:rPr>
          <w:rFonts w:asciiTheme="majorBidi" w:hAnsiTheme="majorBidi" w:cstheme="majorBidi"/>
        </w:rPr>
        <w:t xml:space="preserve">n. </w:t>
      </w:r>
      <w:r w:rsidRPr="007C50FC">
        <w:rPr>
          <w:rFonts w:asciiTheme="majorBidi" w:hAnsiTheme="majorBidi" w:cstheme="majorBidi"/>
        </w:rPr>
        <w:t xml:space="preserve">Mendukung  penerapan  unsur-unsur  manajemen:  kooperasi, koordinasi, integrasi, sinkronisasi, dan simplifikasi.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o.  Berdasarkan  citra  yang  tepat  mengenai  objek  dan  subjek  hukum, sebagai manusia yang sama harkat dan martabatnya. </w:t>
      </w:r>
    </w:p>
    <w:p w:rsidR="004F7DAA" w:rsidRPr="007C50FC" w:rsidRDefault="004F7DAA" w:rsidP="004F7DAA">
      <w:pPr>
        <w:spacing w:line="480" w:lineRule="auto"/>
        <w:ind w:left="1276" w:hanging="284"/>
        <w:jc w:val="both"/>
        <w:rPr>
          <w:rFonts w:asciiTheme="majorBidi" w:hAnsiTheme="majorBidi" w:cstheme="majorBidi"/>
        </w:rPr>
      </w:pPr>
      <w:r>
        <w:rPr>
          <w:rFonts w:asciiTheme="majorBidi" w:hAnsiTheme="majorBidi" w:cstheme="majorBidi"/>
        </w:rPr>
        <w:t xml:space="preserve">p. </w:t>
      </w:r>
      <w:r w:rsidRPr="007C50FC">
        <w:rPr>
          <w:rFonts w:asciiTheme="majorBidi" w:hAnsiTheme="majorBidi" w:cstheme="majorBidi"/>
        </w:rPr>
        <w:t xml:space="preserve">Mengembangkan  lima  </w:t>
      </w:r>
      <w:r w:rsidRPr="007320AD">
        <w:rPr>
          <w:rFonts w:asciiTheme="majorBidi" w:hAnsiTheme="majorBidi" w:cstheme="majorBidi"/>
          <w:i/>
          <w:iCs/>
        </w:rPr>
        <w:t>senses,</w:t>
      </w:r>
      <w:r w:rsidRPr="007C50FC">
        <w:rPr>
          <w:rFonts w:asciiTheme="majorBidi" w:hAnsiTheme="majorBidi" w:cstheme="majorBidi"/>
        </w:rPr>
        <w:t xml:space="preserve">  yaitu  </w:t>
      </w:r>
      <w:r w:rsidRPr="007320AD">
        <w:rPr>
          <w:rFonts w:asciiTheme="majorBidi" w:hAnsiTheme="majorBidi" w:cstheme="majorBidi"/>
          <w:i/>
          <w:iCs/>
        </w:rPr>
        <w:t>sense  of  belonging</w:t>
      </w:r>
      <w:r w:rsidRPr="007C50FC">
        <w:rPr>
          <w:rFonts w:asciiTheme="majorBidi" w:hAnsiTheme="majorBidi" w:cstheme="majorBidi"/>
        </w:rPr>
        <w:t xml:space="preserve"> (rasa memiliki),  </w:t>
      </w:r>
      <w:r w:rsidRPr="007320AD">
        <w:rPr>
          <w:rFonts w:asciiTheme="majorBidi" w:hAnsiTheme="majorBidi" w:cstheme="majorBidi"/>
          <w:i/>
          <w:iCs/>
        </w:rPr>
        <w:t>sense  of  responsibility</w:t>
      </w:r>
      <w:r w:rsidRPr="007C50FC">
        <w:rPr>
          <w:rFonts w:asciiTheme="majorBidi" w:hAnsiTheme="majorBidi" w:cstheme="majorBidi"/>
        </w:rPr>
        <w:t xml:space="preserve">  (rasa  tanggungjawab),  </w:t>
      </w:r>
      <w:r w:rsidRPr="007320AD">
        <w:rPr>
          <w:rFonts w:asciiTheme="majorBidi" w:hAnsiTheme="majorBidi" w:cstheme="majorBidi"/>
          <w:i/>
          <w:iCs/>
        </w:rPr>
        <w:t>sense  of commitment</w:t>
      </w:r>
      <w:r w:rsidRPr="007C50FC">
        <w:rPr>
          <w:rFonts w:asciiTheme="majorBidi" w:hAnsiTheme="majorBidi" w:cstheme="majorBidi"/>
        </w:rPr>
        <w:t xml:space="preserve"> (memiliki komitmen), </w:t>
      </w:r>
      <w:r w:rsidRPr="007320AD">
        <w:rPr>
          <w:rFonts w:asciiTheme="majorBidi" w:hAnsiTheme="majorBidi" w:cstheme="majorBidi"/>
          <w:i/>
          <w:iCs/>
        </w:rPr>
        <w:t>sense of sharing</w:t>
      </w:r>
      <w:r w:rsidRPr="007C50FC">
        <w:rPr>
          <w:rFonts w:asciiTheme="majorBidi" w:hAnsiTheme="majorBidi" w:cstheme="majorBidi"/>
        </w:rPr>
        <w:t xml:space="preserve"> (rasa berbagi), dan </w:t>
      </w:r>
      <w:r w:rsidRPr="007320AD">
        <w:rPr>
          <w:rFonts w:asciiTheme="majorBidi" w:hAnsiTheme="majorBidi" w:cstheme="majorBidi"/>
          <w:i/>
          <w:iCs/>
        </w:rPr>
        <w:t>sense of serving</w:t>
      </w:r>
      <w:r w:rsidRPr="007C50FC">
        <w:rPr>
          <w:rFonts w:asciiTheme="majorBidi" w:hAnsiTheme="majorBidi" w:cstheme="majorBidi"/>
        </w:rPr>
        <w:t xml:space="preserve"> (saling melayani).</w:t>
      </w:r>
    </w:p>
    <w:p w:rsidR="004F7DAA" w:rsidRPr="007C50FC" w:rsidRDefault="004F7DAA" w:rsidP="004F7DAA">
      <w:pPr>
        <w:spacing w:line="480" w:lineRule="auto"/>
        <w:ind w:left="567" w:firstLine="720"/>
        <w:jc w:val="both"/>
        <w:rPr>
          <w:rFonts w:asciiTheme="majorBidi" w:hAnsiTheme="majorBidi" w:cstheme="majorBidi"/>
        </w:rPr>
      </w:pPr>
      <w:r w:rsidRPr="007C50FC">
        <w:rPr>
          <w:rFonts w:asciiTheme="majorBidi" w:hAnsiTheme="majorBidi" w:cstheme="majorBidi"/>
        </w:rPr>
        <w:t xml:space="preserve">Jika  dikaitkan  dengan  keefektivitasan  hukum  menurut Robert  B. Seidman ada 3 suatu yang berpengaruh bekerjanya hukum yaitu: </w:t>
      </w:r>
    </w:p>
    <w:p w:rsidR="004F7DAA" w:rsidRPr="007C50FC" w:rsidRDefault="004F7DAA" w:rsidP="004F7DAA">
      <w:pPr>
        <w:spacing w:line="480" w:lineRule="auto"/>
        <w:ind w:left="709"/>
        <w:jc w:val="both"/>
        <w:rPr>
          <w:rFonts w:asciiTheme="majorBidi" w:hAnsiTheme="majorBidi" w:cstheme="majorBidi"/>
        </w:rPr>
      </w:pPr>
      <w:r w:rsidRPr="007C50FC">
        <w:rPr>
          <w:rFonts w:asciiTheme="majorBidi" w:hAnsiTheme="majorBidi" w:cstheme="majorBidi"/>
        </w:rPr>
        <w:t xml:space="preserve">a.  Perundang-undangan </w:t>
      </w:r>
    </w:p>
    <w:p w:rsidR="004F7DAA" w:rsidRPr="007C50FC" w:rsidRDefault="004F7DAA" w:rsidP="004F7DAA">
      <w:pPr>
        <w:spacing w:line="480" w:lineRule="auto"/>
        <w:ind w:left="709"/>
        <w:jc w:val="both"/>
        <w:rPr>
          <w:rFonts w:asciiTheme="majorBidi" w:hAnsiTheme="majorBidi" w:cstheme="majorBidi"/>
        </w:rPr>
      </w:pPr>
      <w:r w:rsidRPr="007C50FC">
        <w:rPr>
          <w:rFonts w:asciiTheme="majorBidi" w:hAnsiTheme="majorBidi" w:cstheme="majorBidi"/>
        </w:rPr>
        <w:t xml:space="preserve">b.  Aparatur pelaksana (penegak hukum) </w:t>
      </w:r>
    </w:p>
    <w:p w:rsidR="004F7DAA" w:rsidRPr="007C50FC" w:rsidRDefault="004F7DAA" w:rsidP="004F7DAA">
      <w:pPr>
        <w:spacing w:line="480" w:lineRule="auto"/>
        <w:ind w:left="709"/>
        <w:jc w:val="both"/>
        <w:rPr>
          <w:rFonts w:asciiTheme="majorBidi" w:hAnsiTheme="majorBidi" w:cstheme="majorBidi"/>
        </w:rPr>
      </w:pPr>
      <w:r w:rsidRPr="007C50FC">
        <w:rPr>
          <w:rFonts w:asciiTheme="majorBidi" w:hAnsiTheme="majorBidi" w:cstheme="majorBidi"/>
        </w:rPr>
        <w:t>c.  Masyarakat (kesadaran dan kepatuhan hukum).</w:t>
      </w:r>
      <w:r>
        <w:rPr>
          <w:rStyle w:val="FootnoteReference"/>
          <w:rFonts w:asciiTheme="majorBidi" w:hAnsiTheme="majorBidi" w:cstheme="majorBidi"/>
        </w:rPr>
        <w:footnoteReference w:id="14"/>
      </w:r>
    </w:p>
    <w:p w:rsidR="004F7DAA" w:rsidRPr="007C50FC"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 xml:space="preserve">Sedangkan  menurut  Soerjono  Soekanto  efektivitas  hukum  diartikan sebagai berikut: </w:t>
      </w:r>
    </w:p>
    <w:p w:rsidR="004F7DAA" w:rsidRDefault="004F7DAA" w:rsidP="004F7DAA">
      <w:pPr>
        <w:ind w:left="1276"/>
        <w:jc w:val="both"/>
        <w:rPr>
          <w:rFonts w:asciiTheme="majorBidi" w:hAnsiTheme="majorBidi" w:cstheme="majorBidi"/>
        </w:rPr>
      </w:pPr>
      <w:r w:rsidRPr="007C50FC">
        <w:rPr>
          <w:rFonts w:asciiTheme="majorBidi" w:hAnsiTheme="majorBidi" w:cstheme="majorBidi"/>
        </w:rPr>
        <w:t xml:space="preserve">“Pengaruh  hukum  terhadap  masyarakat,  inti  dari  pengaruh  hukum terhadap  masyarakat  adalah  perilaku  warga  masyarakat  yang  sesuai dengan  hukum  yang  berlaku.  Kalau  masyarakat  berprilaku  sesuai dengan  yang  diharapkan  atau  yang  dikehendaki  oleh  hukum,  maka dapat dikatakan bahwa hukum yang bersangkutan adalah efektif.” </w:t>
      </w:r>
      <w:r>
        <w:rPr>
          <w:rStyle w:val="FootnoteReference"/>
          <w:rFonts w:asciiTheme="majorBidi" w:hAnsiTheme="majorBidi" w:cstheme="majorBidi"/>
        </w:rPr>
        <w:footnoteReference w:id="15"/>
      </w:r>
    </w:p>
    <w:p w:rsidR="004F7DAA" w:rsidRPr="007C50FC" w:rsidRDefault="004F7DAA" w:rsidP="004F7DAA">
      <w:pPr>
        <w:ind w:left="709"/>
        <w:jc w:val="both"/>
        <w:rPr>
          <w:rFonts w:asciiTheme="majorBidi" w:hAnsiTheme="majorBidi" w:cstheme="majorBidi"/>
        </w:rPr>
      </w:pPr>
    </w:p>
    <w:p w:rsidR="004F7DAA" w:rsidRPr="007C50FC"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 xml:space="preserve">Agar hukum mempunyai pengaruh efektif terhadap sikap tindak atau perilaku maka diperlukan kondisi tertentu, yaitu: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a.  Hukum  harus  dikomunikasikan,  tujuannya  menciptakan pengertian  bersama  supaya  hukum  benar-benar  dapat mempengaruhi  perilaku  warga  masyarakat  maka  harus disebarluaskan  seluas  mungkin  sehingga  melembaga  dalam masyarakat. </w:t>
      </w:r>
    </w:p>
    <w:p w:rsidR="004F7DAA" w:rsidRPr="007C50FC" w:rsidRDefault="004F7DAA" w:rsidP="004F7DAA">
      <w:pPr>
        <w:spacing w:line="480" w:lineRule="auto"/>
        <w:ind w:left="1276" w:hanging="284"/>
        <w:jc w:val="both"/>
        <w:rPr>
          <w:rFonts w:asciiTheme="majorBidi" w:hAnsiTheme="majorBidi" w:cstheme="majorBidi"/>
        </w:rPr>
      </w:pPr>
      <w:r>
        <w:rPr>
          <w:rFonts w:asciiTheme="majorBidi" w:hAnsiTheme="majorBidi" w:cstheme="majorBidi"/>
        </w:rPr>
        <w:t xml:space="preserve">b. </w:t>
      </w:r>
      <w:r w:rsidRPr="007C50FC">
        <w:rPr>
          <w:rFonts w:asciiTheme="majorBidi" w:hAnsiTheme="majorBidi" w:cstheme="majorBidi"/>
        </w:rPr>
        <w:t>Di  posisi  untuk  berperilaku  artinya  hal-hal  yang  menjadi pendorong  bagi  manusia  untuk  berperilaku  tertentu.  Ada kemungkinan  bahwa  seseorang  berperilaku  tertentu  oleh  karena perhitungan laba-rugi. Artinya kalau dia patuh padahukum maka keuntungannya  lebih  banyak  daripada  kalau  dia  melanggar hukum. Bil</w:t>
      </w:r>
      <w:r>
        <w:rPr>
          <w:rFonts w:asciiTheme="majorBidi" w:hAnsiTheme="majorBidi" w:cstheme="majorBidi"/>
        </w:rPr>
        <w:t xml:space="preserve">a kepatuhan hukum timbul karena </w:t>
      </w:r>
      <w:r w:rsidRPr="007C50FC">
        <w:rPr>
          <w:rFonts w:asciiTheme="majorBidi" w:hAnsiTheme="majorBidi" w:cstheme="majorBidi"/>
        </w:rPr>
        <w:t>pertimbangan labarugi maka penegakan hukum senantiasa diawasi secaraketat.</w:t>
      </w:r>
    </w:p>
    <w:p w:rsidR="004F7DAA" w:rsidRPr="007C50FC"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 xml:space="preserve">Dalam  teori  hukum  bisaanya  dibedakan  antara  3  (tiga)  macam  hal berlakunya hukum sebagai kaidah mengenai pemberlakuan kaidah hukum seperti yang dikemukakan oleh Soerjono Soekanto sebagai berikut: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a.  Kaidah  hukum  secara  yuridis  apabila  penentuannya  didasarkan pada  kaidah  yang  lebih  tinggi  tingkatannya  atau  bila  berbentuk menurut  cara  yang  telah  ditetapkan  atau  apabila  menunjukkan hubungan keharusan suatu kondisi dan akibat.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 xml:space="preserve">b.  Kaidah  hukum  scara  sosiologis  apabila  kaidah  tersebut  dapat dipaksakan  berlakunya  oleh  penguasa  walaupun  tidak  diterima </w:t>
      </w:r>
      <w:r w:rsidRPr="007C50FC">
        <w:rPr>
          <w:rFonts w:asciiTheme="majorBidi" w:hAnsiTheme="majorBidi" w:cstheme="majorBidi"/>
        </w:rPr>
        <w:lastRenderedPageBreak/>
        <w:t xml:space="preserve">masyarakat  atau  kaidah  tadi  berlaku  karena  diterima atau  diakui oleh masyarakat. </w:t>
      </w:r>
    </w:p>
    <w:p w:rsidR="004F7DAA" w:rsidRPr="007C50FC" w:rsidRDefault="004F7DAA" w:rsidP="004F7DAA">
      <w:pPr>
        <w:spacing w:line="480" w:lineRule="auto"/>
        <w:ind w:left="1276" w:hanging="284"/>
        <w:jc w:val="both"/>
        <w:rPr>
          <w:rFonts w:asciiTheme="majorBidi" w:hAnsiTheme="majorBidi" w:cstheme="majorBidi"/>
        </w:rPr>
      </w:pPr>
      <w:r w:rsidRPr="007C50FC">
        <w:rPr>
          <w:rFonts w:asciiTheme="majorBidi" w:hAnsiTheme="majorBidi" w:cstheme="majorBidi"/>
        </w:rPr>
        <w:t>c.  Kaidah  hukum  tersebut  berlaku  secara  filosofis  dengan  cita-cita hukum  sebagai  nilai  positif  yang  tertinggi.  Jika  ditelaah  secara mendalam maka untuk berfungsinya atau efektifnya suatu hukum haruslah memenuhi ketiga unsur tersebut.</w:t>
      </w:r>
      <w:r>
        <w:rPr>
          <w:rStyle w:val="FootnoteReference"/>
          <w:rFonts w:asciiTheme="majorBidi" w:hAnsiTheme="majorBidi" w:cstheme="majorBidi"/>
        </w:rPr>
        <w:footnoteReference w:id="16"/>
      </w:r>
    </w:p>
    <w:p w:rsidR="004F7DAA" w:rsidRPr="007C50FC" w:rsidRDefault="004F7DAA" w:rsidP="004F7DAA">
      <w:pPr>
        <w:spacing w:line="480" w:lineRule="auto"/>
        <w:ind w:left="567" w:firstLine="709"/>
        <w:jc w:val="both"/>
        <w:rPr>
          <w:rFonts w:asciiTheme="majorBidi" w:hAnsiTheme="majorBidi" w:cstheme="majorBidi"/>
        </w:rPr>
      </w:pPr>
      <w:r w:rsidRPr="007C50FC">
        <w:rPr>
          <w:rFonts w:asciiTheme="majorBidi" w:hAnsiTheme="majorBidi" w:cstheme="majorBidi"/>
        </w:rPr>
        <w:t xml:space="preserve">Lain  halnya  efektivitas  kebijakan  yang  diuraikan  menggunakan  teori yang dikemukakan oleh Lawrence M. Friedman dengan menganalisis struktur hukum, substansi hukum dan kultur hukum dari kebijakan tersebut. Friedman menyatakan  bahwa  sebagai  suatu  sistem  hukum  di  sistem  kemasyarakatan, maka hukum mencakup tiga komponen yaitu: </w:t>
      </w:r>
    </w:p>
    <w:p w:rsidR="004F7DAA" w:rsidRPr="007C50FC" w:rsidRDefault="004F7DAA" w:rsidP="004F7DAA">
      <w:pPr>
        <w:spacing w:line="480" w:lineRule="auto"/>
        <w:ind w:left="1418" w:hanging="284"/>
        <w:jc w:val="both"/>
        <w:rPr>
          <w:rFonts w:asciiTheme="majorBidi" w:hAnsiTheme="majorBidi" w:cstheme="majorBidi"/>
        </w:rPr>
      </w:pPr>
      <w:r w:rsidRPr="007C50FC">
        <w:rPr>
          <w:rFonts w:asciiTheme="majorBidi" w:hAnsiTheme="majorBidi" w:cstheme="majorBidi"/>
        </w:rPr>
        <w:t xml:space="preserve">a.  </w:t>
      </w:r>
      <w:r w:rsidRPr="00E057A4">
        <w:rPr>
          <w:rFonts w:asciiTheme="majorBidi" w:hAnsiTheme="majorBidi" w:cstheme="majorBidi"/>
          <w:i/>
          <w:iCs/>
        </w:rPr>
        <w:t>Legal  substance</w:t>
      </w:r>
      <w:r w:rsidRPr="007C50FC">
        <w:rPr>
          <w:rFonts w:asciiTheme="majorBidi" w:hAnsiTheme="majorBidi" w:cstheme="majorBidi"/>
        </w:rPr>
        <w:t xml:space="preserve"> (substansi  hukum)  merupakan  aturan-aturan, norma-norma dan pola perilaku nyata manusia yang berada dalam sistem  ini  termasuk  produk  yang  dihasilkan  oleh  orang  yang berada  di  dalam  sistem  hukum  itu,  mencakup  keputusan  yang mereka keluarkan atau aturan baru yagn mereka susun. </w:t>
      </w:r>
    </w:p>
    <w:p w:rsidR="004F7DAA" w:rsidRPr="007C50FC" w:rsidRDefault="004F7DAA" w:rsidP="004F7DAA">
      <w:pPr>
        <w:spacing w:line="480" w:lineRule="auto"/>
        <w:ind w:left="1418" w:hanging="284"/>
        <w:jc w:val="both"/>
        <w:rPr>
          <w:rFonts w:asciiTheme="majorBidi" w:hAnsiTheme="majorBidi" w:cstheme="majorBidi"/>
        </w:rPr>
      </w:pPr>
      <w:r w:rsidRPr="007C50FC">
        <w:rPr>
          <w:rFonts w:asciiTheme="majorBidi" w:hAnsiTheme="majorBidi" w:cstheme="majorBidi"/>
        </w:rPr>
        <w:t xml:space="preserve">b.  </w:t>
      </w:r>
      <w:r w:rsidRPr="00E057A4">
        <w:rPr>
          <w:rFonts w:asciiTheme="majorBidi" w:hAnsiTheme="majorBidi" w:cstheme="majorBidi"/>
          <w:i/>
          <w:iCs/>
        </w:rPr>
        <w:t>Legal  structure</w:t>
      </w:r>
      <w:r w:rsidRPr="007C50FC">
        <w:rPr>
          <w:rFonts w:asciiTheme="majorBidi" w:hAnsiTheme="majorBidi" w:cstheme="majorBidi"/>
        </w:rPr>
        <w:t xml:space="preserve"> (struktur  hukum)  merupakan  kerangka,  bagian yagn tetap bertahan, bagian yang memberikan ancamansemacam bentuk dan batasan terhadap keseluruhan instansi-instansi penegak hukum. Di Indonesia yang merupakan struktur dari sistem hukum antara  lain  institusi  atau  penegak  hukum  seperti  Advokat,  Polisi, Jaksa, dan Hakim. </w:t>
      </w:r>
    </w:p>
    <w:p w:rsidR="004F7DAA" w:rsidRPr="007C50FC" w:rsidRDefault="004F7DAA" w:rsidP="004F7DAA">
      <w:pPr>
        <w:spacing w:line="480" w:lineRule="auto"/>
        <w:ind w:left="1418" w:hanging="284"/>
        <w:jc w:val="both"/>
        <w:rPr>
          <w:rFonts w:asciiTheme="majorBidi" w:hAnsiTheme="majorBidi" w:cstheme="majorBidi"/>
        </w:rPr>
      </w:pPr>
      <w:r w:rsidRPr="007C50FC">
        <w:rPr>
          <w:rFonts w:asciiTheme="majorBidi" w:hAnsiTheme="majorBidi" w:cstheme="majorBidi"/>
        </w:rPr>
        <w:lastRenderedPageBreak/>
        <w:t>c</w:t>
      </w:r>
      <w:r w:rsidRPr="00E057A4">
        <w:rPr>
          <w:rFonts w:asciiTheme="majorBidi" w:hAnsiTheme="majorBidi" w:cstheme="majorBidi"/>
          <w:i/>
          <w:iCs/>
        </w:rPr>
        <w:t>.  Legal culture</w:t>
      </w:r>
      <w:r w:rsidRPr="007C50FC">
        <w:rPr>
          <w:rFonts w:asciiTheme="majorBidi" w:hAnsiTheme="majorBidi" w:cstheme="majorBidi"/>
        </w:rPr>
        <w:t>(budaya hukum) merupakan susunan pikiran sistem dan  kekuatan  sosial  yang  menentukan  bagaimana  hukum itu digunakan, dihindari atau disalahgunakan oleh masyarakat.</w:t>
      </w:r>
      <w:r>
        <w:rPr>
          <w:rStyle w:val="FootnoteReference"/>
          <w:rFonts w:asciiTheme="majorBidi" w:hAnsiTheme="majorBidi" w:cstheme="majorBidi"/>
        </w:rPr>
        <w:footnoteReference w:id="17"/>
      </w:r>
    </w:p>
    <w:p w:rsidR="004F7DAA" w:rsidRPr="007C50FC" w:rsidRDefault="004F7DAA" w:rsidP="00E94493">
      <w:pPr>
        <w:spacing w:line="480" w:lineRule="auto"/>
        <w:ind w:left="567" w:firstLine="709"/>
        <w:jc w:val="both"/>
        <w:rPr>
          <w:rFonts w:asciiTheme="majorBidi" w:hAnsiTheme="majorBidi" w:cstheme="majorBidi"/>
        </w:rPr>
      </w:pPr>
      <w:r w:rsidRPr="007C50FC">
        <w:rPr>
          <w:rFonts w:asciiTheme="majorBidi" w:hAnsiTheme="majorBidi" w:cstheme="majorBidi"/>
        </w:rPr>
        <w:t xml:space="preserve">Dari  ketiga  komponen-komponen  dalam  sistem  yang  saling mempengaruhi  satu  sama  lainnya  tersebut,  maka  dapat dikaji  bagaimana bekerjanya  hukum  dalam  praktek  sehari-hari.  Hukum  merupakan  budaya masyarakat,  oleh  karena  itu  tidak  mungkin  mengkaji  hukum  secara  satu persatu atau dua sistem hukum saja, tanpa memperhatikan kekuatan-kekuatan sistem yang ada dalam masyarakat. </w:t>
      </w:r>
    </w:p>
    <w:p w:rsidR="004F7DAA" w:rsidRPr="007C50FC" w:rsidRDefault="004F7DAA" w:rsidP="00E94493">
      <w:pPr>
        <w:spacing w:line="480" w:lineRule="auto"/>
        <w:ind w:left="567" w:firstLine="709"/>
        <w:jc w:val="both"/>
        <w:rPr>
          <w:rFonts w:asciiTheme="majorBidi" w:hAnsiTheme="majorBidi" w:cstheme="majorBidi"/>
        </w:rPr>
      </w:pPr>
      <w:r w:rsidRPr="007C50FC">
        <w:rPr>
          <w:rFonts w:asciiTheme="majorBidi" w:hAnsiTheme="majorBidi" w:cstheme="majorBidi"/>
        </w:rPr>
        <w:t>Hukum dianggap mampu mengkondisikan dan  merubah kualitas dan perilaku masyarakat sesuai dengan masyarakat pembangunan. Oleh karena itu agar hukum dapat berlaku efektif</w:t>
      </w:r>
      <w:r w:rsidR="0065651C">
        <w:rPr>
          <w:rFonts w:asciiTheme="majorBidi" w:hAnsiTheme="majorBidi" w:cstheme="majorBidi"/>
          <w:lang w:val="id-ID"/>
        </w:rPr>
        <w:t>,</w:t>
      </w:r>
      <w:r w:rsidRPr="007C50FC">
        <w:rPr>
          <w:rFonts w:asciiTheme="majorBidi" w:hAnsiTheme="majorBidi" w:cstheme="majorBidi"/>
        </w:rPr>
        <w:t xml:space="preserve"> Paul dan Dias mengemukakan ada 5 syarat yaitu.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a.  Sulit/ tidaknya sesuatu tujuan dapat dipahami.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b.  Luas tidaknya masyarakat yagn tahu akan hal itu.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c.  Efisien dan efektif tidaknya mengkondisikan aturan hukum.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d.  Adanya mekanisme penyelesaian  yang tidak hanya dapat diakses oleh semua orang tetapi betul-betul efektif menyelesaikan perkara.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e.  Adanya  konsensus  pemandangan  bahwa  hukum  itu  betul-betul efektif.</w:t>
      </w:r>
      <w:r>
        <w:rPr>
          <w:rStyle w:val="FootnoteReference"/>
          <w:rFonts w:asciiTheme="majorBidi" w:hAnsiTheme="majorBidi" w:cstheme="majorBidi"/>
        </w:rPr>
        <w:footnoteReference w:id="18"/>
      </w:r>
    </w:p>
    <w:p w:rsidR="004F7DAA" w:rsidRPr="007C50FC" w:rsidRDefault="004F7DAA" w:rsidP="00E94493">
      <w:pPr>
        <w:spacing w:line="480" w:lineRule="auto"/>
        <w:ind w:left="567" w:firstLine="709"/>
        <w:jc w:val="both"/>
        <w:rPr>
          <w:rFonts w:asciiTheme="majorBidi" w:hAnsiTheme="majorBidi" w:cstheme="majorBidi"/>
        </w:rPr>
      </w:pPr>
      <w:r w:rsidRPr="007C50FC">
        <w:rPr>
          <w:rFonts w:asciiTheme="majorBidi" w:hAnsiTheme="majorBidi" w:cstheme="majorBidi"/>
        </w:rPr>
        <w:lastRenderedPageBreak/>
        <w:t xml:space="preserve">Adam Podgoreck mengemukakan syarat agar suatu peraturan hukum dapat berlaku efektif yaitu: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a.  Penggambaran yang baik situasi yang sedang dihadapi.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b.  Melakukan analisis terhadap penilaian-penilaian tersebut ke dalam tata susunan yang hierarkis sifatnya.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c.  Verifikasi terhadap hipotesis-hipotesis yang diajukan.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 xml:space="preserve">d.  Pengukuran  terhadap  efek-efek  peraturan-peraturan  yang dilakukan. </w:t>
      </w:r>
    </w:p>
    <w:p w:rsidR="004F7DAA" w:rsidRPr="007C50FC" w:rsidRDefault="004F7DAA" w:rsidP="00E94493">
      <w:pPr>
        <w:spacing w:line="480" w:lineRule="auto"/>
        <w:ind w:left="1276" w:hanging="284"/>
        <w:jc w:val="both"/>
        <w:rPr>
          <w:rFonts w:asciiTheme="majorBidi" w:hAnsiTheme="majorBidi" w:cstheme="majorBidi"/>
        </w:rPr>
      </w:pPr>
      <w:r w:rsidRPr="007C50FC">
        <w:rPr>
          <w:rFonts w:asciiTheme="majorBidi" w:hAnsiTheme="majorBidi" w:cstheme="majorBidi"/>
        </w:rPr>
        <w:t>e.  Identifikasi  terhadap  faktor-faktor  yang  dapat  menetralisir  efekefek yang buruk dari peraturan-peraturan yang diperlukan.</w:t>
      </w:r>
      <w:r>
        <w:rPr>
          <w:rStyle w:val="FootnoteReference"/>
          <w:rFonts w:asciiTheme="majorBidi" w:hAnsiTheme="majorBidi" w:cstheme="majorBidi"/>
        </w:rPr>
        <w:footnoteReference w:id="19"/>
      </w:r>
    </w:p>
    <w:p w:rsidR="004F7DAA" w:rsidRPr="00E94493" w:rsidRDefault="004F7DAA" w:rsidP="00E94493">
      <w:pPr>
        <w:spacing w:line="480" w:lineRule="auto"/>
        <w:ind w:left="567" w:firstLine="709"/>
        <w:jc w:val="both"/>
        <w:rPr>
          <w:rFonts w:asciiTheme="majorBidi" w:hAnsiTheme="majorBidi" w:cstheme="majorBidi"/>
          <w:lang w:val="id-ID"/>
        </w:rPr>
      </w:pPr>
      <w:r w:rsidRPr="007C50FC">
        <w:rPr>
          <w:rFonts w:asciiTheme="majorBidi" w:hAnsiTheme="majorBidi" w:cstheme="majorBidi"/>
        </w:rPr>
        <w:t>Dari uraian di atas intinya masyarakat harus paham maksud dan tujuan dari suatu produk hukum dimana untuk mencapai satu kepahaman hukum itu, masyarakat tentu harus melalui komunikasi produk hukum itu.</w:t>
      </w:r>
    </w:p>
    <w:p w:rsidR="00A01A64" w:rsidRPr="00982EB7" w:rsidRDefault="00982EB7" w:rsidP="00982EB7">
      <w:pPr>
        <w:spacing w:line="480" w:lineRule="auto"/>
        <w:jc w:val="both"/>
        <w:rPr>
          <w:b/>
          <w:lang w:val="id-ID"/>
        </w:rPr>
      </w:pPr>
      <w:r>
        <w:rPr>
          <w:b/>
          <w:lang w:val="id-ID"/>
        </w:rPr>
        <w:t xml:space="preserve">B. </w:t>
      </w:r>
      <w:r w:rsidR="00A01A64">
        <w:rPr>
          <w:b/>
          <w:lang w:val="id-ID"/>
        </w:rPr>
        <w:t>Masyarakat Kota Sungai Penuh</w:t>
      </w:r>
    </w:p>
    <w:p w:rsidR="00FA7A21" w:rsidRPr="00462923" w:rsidRDefault="00FA7A21" w:rsidP="00FA7A21">
      <w:pPr>
        <w:numPr>
          <w:ilvl w:val="1"/>
          <w:numId w:val="1"/>
        </w:numPr>
        <w:tabs>
          <w:tab w:val="clear" w:pos="1725"/>
          <w:tab w:val="num" w:pos="851"/>
        </w:tabs>
        <w:spacing w:line="480" w:lineRule="auto"/>
        <w:ind w:left="851" w:hanging="425"/>
        <w:jc w:val="both"/>
        <w:rPr>
          <w:b/>
        </w:rPr>
      </w:pPr>
      <w:r w:rsidRPr="00462923">
        <w:rPr>
          <w:b/>
        </w:rPr>
        <w:t>Letak geografis</w:t>
      </w:r>
    </w:p>
    <w:p w:rsidR="00FA7A21" w:rsidRDefault="00FA7A21" w:rsidP="00FA7A21">
      <w:pPr>
        <w:spacing w:line="480" w:lineRule="auto"/>
        <w:ind w:left="720" w:firstLine="720"/>
        <w:jc w:val="both"/>
      </w:pPr>
      <w:r w:rsidRPr="00462923">
        <w:rPr>
          <w:lang w:eastAsia="id-ID"/>
        </w:rPr>
        <w:t>Letak Geografis Kota Sungai Penuh antara 1010 14' 32'' BT sampai dengan 1010 27' 31'' BT dan 020 01' 40'' LS sampai dengan 020 14' 54'' LS. Dengan luas keseluruhan 39.150 ha, yang terdiri dari TNKS seluas 23.177,6 ha (59,2%) dan lahan hunian budidaya seluas 15.972,4 ha (40,8%).</w:t>
      </w:r>
      <w:r w:rsidRPr="00462923">
        <w:t xml:space="preserve"> Luas wilayah/ Teritorial Kota Sungai Penuh adalah 391, 50 km²  yang terdiri dari </w:t>
      </w:r>
      <w:r>
        <w:t>8</w:t>
      </w:r>
      <w:r w:rsidRPr="00462923">
        <w:t xml:space="preserve">  kecamatan,  4  </w:t>
      </w:r>
      <w:r w:rsidR="00705128" w:rsidRPr="00462923">
        <w:t>kelurahan</w:t>
      </w:r>
      <w:r w:rsidRPr="00462923">
        <w:t xml:space="preserve">,  dan  65  </w:t>
      </w:r>
      <w:r w:rsidR="00705128" w:rsidRPr="00462923">
        <w:t>desa</w:t>
      </w:r>
      <w:r w:rsidRPr="00462923">
        <w:t xml:space="preserve">,  </w:t>
      </w:r>
      <w:r>
        <w:t xml:space="preserve">dengan suhu </w:t>
      </w:r>
      <w:r>
        <w:lastRenderedPageBreak/>
        <w:t>rata-rata 22</w:t>
      </w:r>
      <w:r w:rsidRPr="00462923">
        <w:rPr>
          <w:vertAlign w:val="superscript"/>
        </w:rPr>
        <w:t>0</w:t>
      </w:r>
      <w:r>
        <w:rPr>
          <w:vertAlign w:val="superscript"/>
        </w:rPr>
        <w:t xml:space="preserve"> </w:t>
      </w:r>
      <w:r w:rsidRPr="00462923">
        <w:t>C</w:t>
      </w:r>
      <w:r>
        <w:t xml:space="preserve"> dan ketinggian antara 500 M sampai 1.500 M di atas </w:t>
      </w:r>
      <w:r w:rsidR="00305AE9">
        <w:t>permukaan laut, batas wilayah K</w:t>
      </w:r>
      <w:r w:rsidR="00305AE9">
        <w:rPr>
          <w:lang w:val="id-ID"/>
        </w:rPr>
        <w:t>o</w:t>
      </w:r>
      <w:r w:rsidR="00305AE9">
        <w:t xml:space="preserve">ta Sungai Penuh </w:t>
      </w:r>
      <w:r>
        <w:t>meliputi:</w:t>
      </w:r>
    </w:p>
    <w:p w:rsidR="00FA7A21" w:rsidRDefault="00FA7A21" w:rsidP="00FA7A21">
      <w:pPr>
        <w:spacing w:line="480" w:lineRule="auto"/>
        <w:ind w:left="709"/>
        <w:jc w:val="both"/>
      </w:pPr>
      <w:r>
        <w:t xml:space="preserve">Sebelah Utara </w:t>
      </w:r>
      <w:r>
        <w:tab/>
      </w:r>
      <w:r>
        <w:tab/>
        <w:t>: Berbatasan dengan Kabupaten Kerinci</w:t>
      </w:r>
    </w:p>
    <w:p w:rsidR="00FA7A21" w:rsidRDefault="00FA7A21" w:rsidP="00FA7A21">
      <w:pPr>
        <w:spacing w:line="480" w:lineRule="auto"/>
        <w:ind w:left="709"/>
        <w:jc w:val="both"/>
      </w:pPr>
      <w:r>
        <w:t xml:space="preserve">Sebelah Selatan </w:t>
      </w:r>
      <w:r>
        <w:tab/>
        <w:t>: Berbatasan dengan Kabupaten Kerinci</w:t>
      </w:r>
    </w:p>
    <w:p w:rsidR="00FA7A21" w:rsidRDefault="00FA7A21" w:rsidP="00FA7A21">
      <w:pPr>
        <w:spacing w:line="480" w:lineRule="auto"/>
        <w:ind w:left="709"/>
        <w:jc w:val="both"/>
      </w:pPr>
      <w:r>
        <w:t xml:space="preserve">Sebelah Timur </w:t>
      </w:r>
      <w:r>
        <w:tab/>
        <w:t>: Berbatasan dengan Kabupaten Kerinci</w:t>
      </w:r>
    </w:p>
    <w:p w:rsidR="00FA7A21" w:rsidRDefault="00FA7A21" w:rsidP="00FA7A21">
      <w:pPr>
        <w:spacing w:line="480" w:lineRule="auto"/>
        <w:ind w:left="2835" w:hanging="2126"/>
        <w:jc w:val="both"/>
      </w:pPr>
      <w:r>
        <w:t xml:space="preserve">Sebelah Barat      </w:t>
      </w:r>
      <w:r>
        <w:tab/>
        <w:t xml:space="preserve"> : - Berbatasan dengan Kabupaten Bengkulu Utara (Prov. Bengkulu)</w:t>
      </w:r>
    </w:p>
    <w:p w:rsidR="00571E22" w:rsidRPr="00EB0F89" w:rsidRDefault="00FA7A21" w:rsidP="00EB0F89">
      <w:pPr>
        <w:spacing w:line="480" w:lineRule="auto"/>
        <w:ind w:left="2977"/>
        <w:jc w:val="both"/>
        <w:rPr>
          <w:lang w:val="id-ID"/>
        </w:rPr>
      </w:pPr>
      <w:r w:rsidRPr="001623EE">
        <w:t>-</w:t>
      </w:r>
      <w:r>
        <w:t xml:space="preserve">  Berbatasan dengan Kabupaten Pesisir Selatan (Prov. Sumatera Barat)</w:t>
      </w:r>
    </w:p>
    <w:p w:rsidR="00FA7A21" w:rsidRPr="00CD7C39" w:rsidRDefault="00DD514F" w:rsidP="00CD7C39">
      <w:pPr>
        <w:spacing w:line="480" w:lineRule="auto"/>
        <w:ind w:left="426"/>
        <w:jc w:val="both"/>
        <w:rPr>
          <w:b/>
          <w:bCs/>
          <w:lang w:val="id-ID"/>
        </w:rPr>
      </w:pPr>
      <w:r>
        <w:rPr>
          <w:b/>
          <w:bCs/>
          <w:lang w:val="id-ID"/>
        </w:rPr>
        <w:t>b</w:t>
      </w:r>
      <w:r w:rsidR="00FA7A21" w:rsidRPr="00CD45C4">
        <w:rPr>
          <w:b/>
          <w:bCs/>
          <w:lang w:val="id-ID"/>
        </w:rPr>
        <w:t xml:space="preserve">. </w:t>
      </w:r>
      <w:r w:rsidR="00E750D1">
        <w:rPr>
          <w:b/>
          <w:bCs/>
          <w:lang w:val="id-ID"/>
        </w:rPr>
        <w:t xml:space="preserve">Jumlah </w:t>
      </w:r>
      <w:r w:rsidR="00CD7C39">
        <w:rPr>
          <w:b/>
          <w:bCs/>
          <w:lang w:val="id-ID"/>
        </w:rPr>
        <w:t>penduduk</w:t>
      </w:r>
    </w:p>
    <w:p w:rsidR="00FA7A21" w:rsidRDefault="00FA0870" w:rsidP="00B33FC8">
      <w:pPr>
        <w:spacing w:line="480" w:lineRule="auto"/>
        <w:ind w:left="709" w:firstLine="447"/>
        <w:jc w:val="both"/>
      </w:pPr>
      <w:r w:rsidRPr="00CD45C4">
        <w:rPr>
          <w:lang w:val="id-ID"/>
        </w:rPr>
        <w:t xml:space="preserve">Jumlah </w:t>
      </w:r>
      <w:r w:rsidR="00FA7A21" w:rsidRPr="00CD45C4">
        <w:rPr>
          <w:lang w:val="id-ID"/>
        </w:rPr>
        <w:t xml:space="preserve">penduduk Kota Sungai Penuh yang dihimpun dari Badan Pusat Statistik Kota Sungai Penuh yaitu 85.270 </w:t>
      </w:r>
      <w:r w:rsidR="00E750D1" w:rsidRPr="00CD45C4">
        <w:rPr>
          <w:lang w:val="id-ID"/>
        </w:rPr>
        <w:t>Orang</w:t>
      </w:r>
      <w:r w:rsidR="00E750D1">
        <w:rPr>
          <w:lang w:val="id-ID"/>
        </w:rPr>
        <w:t>,</w:t>
      </w:r>
      <w:r w:rsidR="00E750D1" w:rsidRPr="00CD45C4">
        <w:rPr>
          <w:lang w:val="id-ID"/>
        </w:rPr>
        <w:t xml:space="preserve"> </w:t>
      </w:r>
      <w:r w:rsidR="00FA7A21" w:rsidRPr="00CD45C4">
        <w:rPr>
          <w:lang w:val="id-ID"/>
        </w:rPr>
        <w:t xml:space="preserve">terdiri dari 42.178 Laki-laki dan 43.092 Perempuan. </w:t>
      </w:r>
      <w:r w:rsidR="00FA7A21">
        <w:t>Dapat dilihat dari data tabel berikut:</w:t>
      </w:r>
    </w:p>
    <w:p w:rsidR="00FA7A21" w:rsidRDefault="003A7C78" w:rsidP="007D08F4">
      <w:pPr>
        <w:ind w:left="709"/>
        <w:jc w:val="center"/>
        <w:rPr>
          <w:b/>
          <w:bCs/>
          <w:lang w:val="id-ID"/>
        </w:rPr>
      </w:pPr>
      <w:r>
        <w:rPr>
          <w:b/>
          <w:bCs/>
          <w:lang w:val="id-ID"/>
        </w:rPr>
        <w:t>Tabel 2</w:t>
      </w:r>
      <w:r w:rsidR="00EA2E35">
        <w:rPr>
          <w:b/>
          <w:bCs/>
          <w:lang w:val="id-ID"/>
        </w:rPr>
        <w:t xml:space="preserve"> </w:t>
      </w:r>
      <w:r w:rsidR="00FA7A21" w:rsidRPr="00DC4CA5">
        <w:rPr>
          <w:b/>
          <w:bCs/>
        </w:rPr>
        <w:t>Jumlah Penduduk Kota Sungai Penuh Menurut Jenis Kelamin</w:t>
      </w:r>
      <w:r w:rsidR="00EA2E35">
        <w:rPr>
          <w:b/>
          <w:bCs/>
          <w:lang w:val="id-ID"/>
        </w:rPr>
        <w:t xml:space="preserve"> </w:t>
      </w:r>
      <w:r w:rsidR="00FA7A21" w:rsidRPr="00DC4CA5">
        <w:rPr>
          <w:b/>
          <w:bCs/>
        </w:rPr>
        <w:t>Per Kecamatan</w:t>
      </w:r>
      <w:r w:rsidR="00FA7A21">
        <w:rPr>
          <w:b/>
          <w:bCs/>
        </w:rPr>
        <w:t xml:space="preserve"> Tahun 2013</w:t>
      </w:r>
    </w:p>
    <w:p w:rsidR="007D08F4" w:rsidRPr="007D08F4" w:rsidRDefault="007D08F4" w:rsidP="007D08F4">
      <w:pPr>
        <w:ind w:left="709"/>
        <w:jc w:val="center"/>
        <w:rPr>
          <w:b/>
          <w:bCs/>
          <w:lang w:val="id-I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191"/>
        <w:gridCol w:w="1400"/>
        <w:gridCol w:w="1631"/>
        <w:gridCol w:w="1346"/>
      </w:tblGrid>
      <w:tr w:rsidR="00FA7A21" w:rsidRPr="00804B4F" w:rsidTr="00FA0870">
        <w:tc>
          <w:tcPr>
            <w:tcW w:w="520" w:type="dxa"/>
          </w:tcPr>
          <w:p w:rsidR="00FA7A21" w:rsidRPr="00804B4F" w:rsidRDefault="00FA7A21" w:rsidP="004214D4">
            <w:pPr>
              <w:spacing w:line="360" w:lineRule="auto"/>
              <w:jc w:val="both"/>
            </w:pPr>
            <w:r w:rsidRPr="00804B4F">
              <w:t>No</w:t>
            </w:r>
          </w:p>
        </w:tc>
        <w:tc>
          <w:tcPr>
            <w:tcW w:w="2191" w:type="dxa"/>
          </w:tcPr>
          <w:p w:rsidR="00FA7A21" w:rsidRPr="00804B4F" w:rsidRDefault="00FA7A21" w:rsidP="004214D4">
            <w:pPr>
              <w:spacing w:line="360" w:lineRule="auto"/>
              <w:jc w:val="both"/>
            </w:pPr>
            <w:r w:rsidRPr="00804B4F">
              <w:t>Kecamatan</w:t>
            </w:r>
          </w:p>
        </w:tc>
        <w:tc>
          <w:tcPr>
            <w:tcW w:w="1400" w:type="dxa"/>
          </w:tcPr>
          <w:p w:rsidR="00FA7A21" w:rsidRPr="00804B4F" w:rsidRDefault="00FA7A21" w:rsidP="004214D4">
            <w:pPr>
              <w:spacing w:line="360" w:lineRule="auto"/>
              <w:jc w:val="center"/>
            </w:pPr>
            <w:r w:rsidRPr="00804B4F">
              <w:t>Laki-Laki</w:t>
            </w:r>
          </w:p>
        </w:tc>
        <w:tc>
          <w:tcPr>
            <w:tcW w:w="1631" w:type="dxa"/>
          </w:tcPr>
          <w:p w:rsidR="00FA7A21" w:rsidRPr="00804B4F" w:rsidRDefault="00FA7A21" w:rsidP="004214D4">
            <w:pPr>
              <w:spacing w:line="360" w:lineRule="auto"/>
              <w:jc w:val="center"/>
            </w:pPr>
            <w:r w:rsidRPr="00804B4F">
              <w:t>Perempuan</w:t>
            </w:r>
          </w:p>
        </w:tc>
        <w:tc>
          <w:tcPr>
            <w:tcW w:w="1346" w:type="dxa"/>
          </w:tcPr>
          <w:p w:rsidR="00FA7A21" w:rsidRPr="00804B4F" w:rsidRDefault="00FA7A21" w:rsidP="004214D4">
            <w:pPr>
              <w:spacing w:line="360" w:lineRule="auto"/>
              <w:jc w:val="center"/>
            </w:pPr>
            <w:r w:rsidRPr="00804B4F">
              <w:t>Jumlah</w:t>
            </w:r>
          </w:p>
        </w:tc>
      </w:tr>
      <w:tr w:rsidR="00FA7A21" w:rsidRPr="00804B4F" w:rsidTr="00FA0870">
        <w:tc>
          <w:tcPr>
            <w:tcW w:w="520" w:type="dxa"/>
          </w:tcPr>
          <w:p w:rsidR="00FA7A21" w:rsidRPr="00804B4F" w:rsidRDefault="00FA7A21" w:rsidP="004214D4">
            <w:pPr>
              <w:spacing w:line="360" w:lineRule="auto"/>
              <w:jc w:val="both"/>
            </w:pPr>
            <w:r w:rsidRPr="00804B4F">
              <w:t>1</w:t>
            </w:r>
          </w:p>
        </w:tc>
        <w:tc>
          <w:tcPr>
            <w:tcW w:w="2191" w:type="dxa"/>
          </w:tcPr>
          <w:p w:rsidR="00FA7A21" w:rsidRPr="00804B4F" w:rsidRDefault="00FA7A21" w:rsidP="004214D4">
            <w:pPr>
              <w:spacing w:line="360" w:lineRule="auto"/>
              <w:jc w:val="both"/>
            </w:pPr>
            <w:r w:rsidRPr="00804B4F">
              <w:t>Tanah Kampung</w:t>
            </w:r>
          </w:p>
        </w:tc>
        <w:tc>
          <w:tcPr>
            <w:tcW w:w="1400" w:type="dxa"/>
          </w:tcPr>
          <w:p w:rsidR="00FA7A21" w:rsidRPr="00804B4F" w:rsidRDefault="00FA7A21" w:rsidP="004214D4">
            <w:pPr>
              <w:spacing w:line="360" w:lineRule="auto"/>
              <w:jc w:val="center"/>
            </w:pPr>
            <w:r w:rsidRPr="00804B4F">
              <w:t>4.219</w:t>
            </w:r>
          </w:p>
        </w:tc>
        <w:tc>
          <w:tcPr>
            <w:tcW w:w="1631" w:type="dxa"/>
          </w:tcPr>
          <w:p w:rsidR="00FA7A21" w:rsidRPr="00804B4F" w:rsidRDefault="00FA7A21" w:rsidP="004214D4">
            <w:pPr>
              <w:spacing w:line="360" w:lineRule="auto"/>
              <w:jc w:val="center"/>
            </w:pPr>
            <w:r w:rsidRPr="00804B4F">
              <w:t>4.352</w:t>
            </w:r>
          </w:p>
        </w:tc>
        <w:tc>
          <w:tcPr>
            <w:tcW w:w="1346" w:type="dxa"/>
          </w:tcPr>
          <w:p w:rsidR="00FA7A21" w:rsidRPr="00804B4F" w:rsidRDefault="00FA7A21" w:rsidP="004214D4">
            <w:pPr>
              <w:spacing w:line="360" w:lineRule="auto"/>
              <w:jc w:val="center"/>
            </w:pPr>
            <w:r w:rsidRPr="00804B4F">
              <w:t>8.571</w:t>
            </w:r>
          </w:p>
        </w:tc>
      </w:tr>
      <w:tr w:rsidR="00FA7A21" w:rsidRPr="00804B4F" w:rsidTr="00FA0870">
        <w:tc>
          <w:tcPr>
            <w:tcW w:w="520" w:type="dxa"/>
          </w:tcPr>
          <w:p w:rsidR="00FA7A21" w:rsidRPr="00804B4F" w:rsidRDefault="00FA7A21" w:rsidP="004214D4">
            <w:pPr>
              <w:spacing w:line="360" w:lineRule="auto"/>
              <w:jc w:val="both"/>
            </w:pPr>
            <w:r w:rsidRPr="00804B4F">
              <w:t>2</w:t>
            </w:r>
          </w:p>
        </w:tc>
        <w:tc>
          <w:tcPr>
            <w:tcW w:w="2191" w:type="dxa"/>
          </w:tcPr>
          <w:p w:rsidR="00FA7A21" w:rsidRPr="00804B4F" w:rsidRDefault="00FA7A21" w:rsidP="004214D4">
            <w:pPr>
              <w:spacing w:line="360" w:lineRule="auto"/>
              <w:jc w:val="both"/>
            </w:pPr>
            <w:r w:rsidRPr="00804B4F">
              <w:t>Kumun Debai</w:t>
            </w:r>
          </w:p>
        </w:tc>
        <w:tc>
          <w:tcPr>
            <w:tcW w:w="1400" w:type="dxa"/>
          </w:tcPr>
          <w:p w:rsidR="00FA7A21" w:rsidRPr="00804B4F" w:rsidRDefault="00FA7A21" w:rsidP="004214D4">
            <w:pPr>
              <w:spacing w:line="360" w:lineRule="auto"/>
              <w:jc w:val="center"/>
            </w:pPr>
            <w:r w:rsidRPr="00804B4F">
              <w:t>4.218</w:t>
            </w:r>
          </w:p>
        </w:tc>
        <w:tc>
          <w:tcPr>
            <w:tcW w:w="1631" w:type="dxa"/>
          </w:tcPr>
          <w:p w:rsidR="00FA7A21" w:rsidRPr="00804B4F" w:rsidRDefault="00FA7A21" w:rsidP="004214D4">
            <w:pPr>
              <w:spacing w:line="360" w:lineRule="auto"/>
              <w:jc w:val="center"/>
            </w:pPr>
            <w:r w:rsidRPr="00804B4F">
              <w:t>4.318</w:t>
            </w:r>
          </w:p>
        </w:tc>
        <w:tc>
          <w:tcPr>
            <w:tcW w:w="1346" w:type="dxa"/>
          </w:tcPr>
          <w:p w:rsidR="00FA7A21" w:rsidRPr="00804B4F" w:rsidRDefault="00FA7A21" w:rsidP="004214D4">
            <w:pPr>
              <w:spacing w:line="360" w:lineRule="auto"/>
              <w:jc w:val="center"/>
            </w:pPr>
            <w:r w:rsidRPr="00804B4F">
              <w:t>8.536</w:t>
            </w:r>
          </w:p>
        </w:tc>
      </w:tr>
      <w:tr w:rsidR="00FA7A21" w:rsidRPr="00804B4F" w:rsidTr="00FA0870">
        <w:tc>
          <w:tcPr>
            <w:tcW w:w="520" w:type="dxa"/>
          </w:tcPr>
          <w:p w:rsidR="00FA7A21" w:rsidRPr="00804B4F" w:rsidRDefault="00FA7A21" w:rsidP="004214D4">
            <w:pPr>
              <w:spacing w:line="360" w:lineRule="auto"/>
              <w:jc w:val="both"/>
            </w:pPr>
            <w:r w:rsidRPr="00804B4F">
              <w:t>3</w:t>
            </w:r>
          </w:p>
        </w:tc>
        <w:tc>
          <w:tcPr>
            <w:tcW w:w="2191" w:type="dxa"/>
          </w:tcPr>
          <w:p w:rsidR="00FA7A21" w:rsidRPr="00804B4F" w:rsidRDefault="00FA7A21" w:rsidP="004214D4">
            <w:pPr>
              <w:spacing w:line="360" w:lineRule="auto"/>
              <w:jc w:val="both"/>
            </w:pPr>
            <w:r w:rsidRPr="00804B4F">
              <w:t>Sungai Penuh</w:t>
            </w:r>
          </w:p>
        </w:tc>
        <w:tc>
          <w:tcPr>
            <w:tcW w:w="1400" w:type="dxa"/>
          </w:tcPr>
          <w:p w:rsidR="00FA7A21" w:rsidRPr="00804B4F" w:rsidRDefault="00FA7A21" w:rsidP="004214D4">
            <w:pPr>
              <w:spacing w:line="360" w:lineRule="auto"/>
              <w:jc w:val="center"/>
            </w:pPr>
            <w:r w:rsidRPr="00804B4F">
              <w:t>4.896</w:t>
            </w:r>
          </w:p>
        </w:tc>
        <w:tc>
          <w:tcPr>
            <w:tcW w:w="1631" w:type="dxa"/>
          </w:tcPr>
          <w:p w:rsidR="00FA7A21" w:rsidRPr="00804B4F" w:rsidRDefault="00FA7A21" w:rsidP="004214D4">
            <w:pPr>
              <w:spacing w:line="360" w:lineRule="auto"/>
              <w:jc w:val="center"/>
            </w:pPr>
            <w:r w:rsidRPr="00804B4F">
              <w:t>4.998</w:t>
            </w:r>
          </w:p>
        </w:tc>
        <w:tc>
          <w:tcPr>
            <w:tcW w:w="1346" w:type="dxa"/>
          </w:tcPr>
          <w:p w:rsidR="00FA7A21" w:rsidRPr="00804B4F" w:rsidRDefault="00FA7A21" w:rsidP="004214D4">
            <w:pPr>
              <w:spacing w:line="360" w:lineRule="auto"/>
              <w:jc w:val="center"/>
            </w:pPr>
            <w:r w:rsidRPr="00804B4F">
              <w:t>9.894</w:t>
            </w:r>
          </w:p>
        </w:tc>
      </w:tr>
      <w:tr w:rsidR="00FA7A21" w:rsidRPr="00804B4F" w:rsidTr="00FA0870">
        <w:tc>
          <w:tcPr>
            <w:tcW w:w="520" w:type="dxa"/>
          </w:tcPr>
          <w:p w:rsidR="00FA7A21" w:rsidRPr="00804B4F" w:rsidRDefault="00FA7A21" w:rsidP="004214D4">
            <w:pPr>
              <w:spacing w:line="360" w:lineRule="auto"/>
              <w:jc w:val="both"/>
            </w:pPr>
            <w:r w:rsidRPr="00804B4F">
              <w:t>4</w:t>
            </w:r>
          </w:p>
        </w:tc>
        <w:tc>
          <w:tcPr>
            <w:tcW w:w="2191" w:type="dxa"/>
          </w:tcPr>
          <w:p w:rsidR="00FA7A21" w:rsidRPr="00804B4F" w:rsidRDefault="00FA7A21" w:rsidP="004214D4">
            <w:pPr>
              <w:spacing w:line="360" w:lineRule="auto"/>
              <w:jc w:val="both"/>
            </w:pPr>
            <w:r w:rsidRPr="00804B4F">
              <w:t>Hamparang Rawang</w:t>
            </w:r>
          </w:p>
        </w:tc>
        <w:tc>
          <w:tcPr>
            <w:tcW w:w="1400" w:type="dxa"/>
          </w:tcPr>
          <w:p w:rsidR="00FA7A21" w:rsidRPr="00804B4F" w:rsidRDefault="00FA7A21" w:rsidP="004214D4">
            <w:pPr>
              <w:spacing w:line="360" w:lineRule="auto"/>
              <w:jc w:val="center"/>
            </w:pPr>
            <w:r w:rsidRPr="00804B4F">
              <w:t>6.607</w:t>
            </w:r>
          </w:p>
        </w:tc>
        <w:tc>
          <w:tcPr>
            <w:tcW w:w="1631" w:type="dxa"/>
          </w:tcPr>
          <w:p w:rsidR="00FA7A21" w:rsidRPr="00804B4F" w:rsidRDefault="00FA7A21" w:rsidP="004214D4">
            <w:pPr>
              <w:spacing w:line="360" w:lineRule="auto"/>
              <w:jc w:val="center"/>
            </w:pPr>
            <w:r w:rsidRPr="00804B4F">
              <w:t>6.856</w:t>
            </w:r>
          </w:p>
        </w:tc>
        <w:tc>
          <w:tcPr>
            <w:tcW w:w="1346" w:type="dxa"/>
          </w:tcPr>
          <w:p w:rsidR="00FA7A21" w:rsidRPr="00804B4F" w:rsidRDefault="00FA7A21" w:rsidP="004214D4">
            <w:pPr>
              <w:spacing w:line="360" w:lineRule="auto"/>
              <w:jc w:val="center"/>
            </w:pPr>
            <w:r w:rsidRPr="00804B4F">
              <w:t>13.463</w:t>
            </w:r>
          </w:p>
        </w:tc>
      </w:tr>
      <w:tr w:rsidR="00FA7A21" w:rsidRPr="00804B4F" w:rsidTr="00FA0870">
        <w:tc>
          <w:tcPr>
            <w:tcW w:w="520" w:type="dxa"/>
          </w:tcPr>
          <w:p w:rsidR="00FA7A21" w:rsidRPr="00804B4F" w:rsidRDefault="00FA7A21" w:rsidP="004214D4">
            <w:pPr>
              <w:spacing w:line="360" w:lineRule="auto"/>
              <w:jc w:val="both"/>
            </w:pPr>
            <w:r w:rsidRPr="00804B4F">
              <w:t>5</w:t>
            </w:r>
          </w:p>
        </w:tc>
        <w:tc>
          <w:tcPr>
            <w:tcW w:w="2191" w:type="dxa"/>
          </w:tcPr>
          <w:p w:rsidR="00FA7A21" w:rsidRPr="00804B4F" w:rsidRDefault="00FA7A21" w:rsidP="004214D4">
            <w:pPr>
              <w:spacing w:line="360" w:lineRule="auto"/>
              <w:jc w:val="both"/>
            </w:pPr>
            <w:r w:rsidRPr="00804B4F">
              <w:t>Pesisir Bukit</w:t>
            </w:r>
          </w:p>
        </w:tc>
        <w:tc>
          <w:tcPr>
            <w:tcW w:w="1400" w:type="dxa"/>
          </w:tcPr>
          <w:p w:rsidR="00FA7A21" w:rsidRPr="00804B4F" w:rsidRDefault="00FA7A21" w:rsidP="004214D4">
            <w:pPr>
              <w:spacing w:line="360" w:lineRule="auto"/>
              <w:jc w:val="center"/>
            </w:pPr>
            <w:r w:rsidRPr="00804B4F">
              <w:t>5.041</w:t>
            </w:r>
          </w:p>
        </w:tc>
        <w:tc>
          <w:tcPr>
            <w:tcW w:w="1631" w:type="dxa"/>
          </w:tcPr>
          <w:p w:rsidR="00FA7A21" w:rsidRPr="00804B4F" w:rsidRDefault="00FA7A21" w:rsidP="004214D4">
            <w:pPr>
              <w:spacing w:line="360" w:lineRule="auto"/>
              <w:jc w:val="center"/>
            </w:pPr>
            <w:r w:rsidRPr="00804B4F">
              <w:t>5.438</w:t>
            </w:r>
          </w:p>
        </w:tc>
        <w:tc>
          <w:tcPr>
            <w:tcW w:w="1346" w:type="dxa"/>
          </w:tcPr>
          <w:p w:rsidR="00FA7A21" w:rsidRPr="00804B4F" w:rsidRDefault="00FA7A21" w:rsidP="004214D4">
            <w:pPr>
              <w:spacing w:line="360" w:lineRule="auto"/>
              <w:jc w:val="center"/>
            </w:pPr>
            <w:r w:rsidRPr="00804B4F">
              <w:t>10.479</w:t>
            </w:r>
          </w:p>
        </w:tc>
      </w:tr>
      <w:tr w:rsidR="00FA7A21" w:rsidRPr="00804B4F" w:rsidTr="00FA0870">
        <w:tc>
          <w:tcPr>
            <w:tcW w:w="520" w:type="dxa"/>
          </w:tcPr>
          <w:p w:rsidR="00FA7A21" w:rsidRPr="00804B4F" w:rsidRDefault="00FA7A21" w:rsidP="004214D4">
            <w:pPr>
              <w:spacing w:line="360" w:lineRule="auto"/>
              <w:jc w:val="both"/>
            </w:pPr>
            <w:r w:rsidRPr="00804B4F">
              <w:t>6</w:t>
            </w:r>
          </w:p>
        </w:tc>
        <w:tc>
          <w:tcPr>
            <w:tcW w:w="2191" w:type="dxa"/>
          </w:tcPr>
          <w:p w:rsidR="00FA7A21" w:rsidRPr="00804B4F" w:rsidRDefault="00FA7A21" w:rsidP="004214D4">
            <w:pPr>
              <w:spacing w:line="360" w:lineRule="auto"/>
              <w:jc w:val="both"/>
            </w:pPr>
            <w:r w:rsidRPr="00804B4F">
              <w:t>Sungai Bungkal</w:t>
            </w:r>
          </w:p>
        </w:tc>
        <w:tc>
          <w:tcPr>
            <w:tcW w:w="1400" w:type="dxa"/>
          </w:tcPr>
          <w:p w:rsidR="00FA7A21" w:rsidRPr="00804B4F" w:rsidRDefault="00FA7A21" w:rsidP="004214D4">
            <w:pPr>
              <w:spacing w:line="360" w:lineRule="auto"/>
              <w:jc w:val="center"/>
            </w:pPr>
            <w:r w:rsidRPr="00804B4F">
              <w:t>5.007</w:t>
            </w:r>
          </w:p>
        </w:tc>
        <w:tc>
          <w:tcPr>
            <w:tcW w:w="1631" w:type="dxa"/>
          </w:tcPr>
          <w:p w:rsidR="00FA7A21" w:rsidRPr="00804B4F" w:rsidRDefault="00FA7A21" w:rsidP="004214D4">
            <w:pPr>
              <w:spacing w:line="360" w:lineRule="auto"/>
              <w:jc w:val="center"/>
            </w:pPr>
            <w:r w:rsidRPr="00804B4F">
              <w:t>4.888</w:t>
            </w:r>
          </w:p>
        </w:tc>
        <w:tc>
          <w:tcPr>
            <w:tcW w:w="1346" w:type="dxa"/>
          </w:tcPr>
          <w:p w:rsidR="00FA7A21" w:rsidRPr="00804B4F" w:rsidRDefault="00FA7A21" w:rsidP="004214D4">
            <w:pPr>
              <w:spacing w:line="360" w:lineRule="auto"/>
              <w:jc w:val="center"/>
            </w:pPr>
            <w:r w:rsidRPr="00804B4F">
              <w:t>9.895</w:t>
            </w:r>
          </w:p>
        </w:tc>
      </w:tr>
      <w:tr w:rsidR="00FA7A21" w:rsidRPr="00804B4F" w:rsidTr="00FA0870">
        <w:tc>
          <w:tcPr>
            <w:tcW w:w="520" w:type="dxa"/>
          </w:tcPr>
          <w:p w:rsidR="00FA7A21" w:rsidRPr="00804B4F" w:rsidRDefault="00FA7A21" w:rsidP="004214D4">
            <w:pPr>
              <w:spacing w:line="360" w:lineRule="auto"/>
              <w:jc w:val="both"/>
            </w:pPr>
            <w:r w:rsidRPr="00804B4F">
              <w:t>7</w:t>
            </w:r>
          </w:p>
        </w:tc>
        <w:tc>
          <w:tcPr>
            <w:tcW w:w="2191" w:type="dxa"/>
          </w:tcPr>
          <w:p w:rsidR="00FA7A21" w:rsidRPr="00804B4F" w:rsidRDefault="00FA7A21" w:rsidP="004214D4">
            <w:pPr>
              <w:spacing w:line="360" w:lineRule="auto"/>
              <w:jc w:val="both"/>
            </w:pPr>
            <w:r w:rsidRPr="00804B4F">
              <w:t>Pondok Tinggi</w:t>
            </w:r>
          </w:p>
        </w:tc>
        <w:tc>
          <w:tcPr>
            <w:tcW w:w="1400" w:type="dxa"/>
          </w:tcPr>
          <w:p w:rsidR="00FA7A21" w:rsidRPr="00804B4F" w:rsidRDefault="00FA7A21" w:rsidP="004214D4">
            <w:pPr>
              <w:spacing w:line="360" w:lineRule="auto"/>
              <w:jc w:val="center"/>
            </w:pPr>
            <w:r w:rsidRPr="00804B4F">
              <w:t>8.138</w:t>
            </w:r>
          </w:p>
        </w:tc>
        <w:tc>
          <w:tcPr>
            <w:tcW w:w="1631" w:type="dxa"/>
          </w:tcPr>
          <w:p w:rsidR="00FA7A21" w:rsidRPr="00804B4F" w:rsidRDefault="00FA7A21" w:rsidP="004214D4">
            <w:pPr>
              <w:spacing w:line="360" w:lineRule="auto"/>
              <w:jc w:val="center"/>
            </w:pPr>
            <w:r w:rsidRPr="00804B4F">
              <w:t>8.237</w:t>
            </w:r>
          </w:p>
        </w:tc>
        <w:tc>
          <w:tcPr>
            <w:tcW w:w="1346" w:type="dxa"/>
          </w:tcPr>
          <w:p w:rsidR="00FA7A21" w:rsidRPr="00804B4F" w:rsidRDefault="00FA7A21" w:rsidP="004214D4">
            <w:pPr>
              <w:spacing w:line="360" w:lineRule="auto"/>
              <w:jc w:val="center"/>
            </w:pPr>
            <w:r w:rsidRPr="00804B4F">
              <w:t>16.375</w:t>
            </w:r>
          </w:p>
        </w:tc>
      </w:tr>
      <w:tr w:rsidR="00FA7A21" w:rsidRPr="00804B4F" w:rsidTr="00FA0870">
        <w:tc>
          <w:tcPr>
            <w:tcW w:w="520" w:type="dxa"/>
          </w:tcPr>
          <w:p w:rsidR="00FA7A21" w:rsidRPr="00804B4F" w:rsidRDefault="00FA7A21" w:rsidP="004214D4">
            <w:pPr>
              <w:spacing w:line="360" w:lineRule="auto"/>
              <w:jc w:val="both"/>
            </w:pPr>
            <w:r w:rsidRPr="00804B4F">
              <w:t>8</w:t>
            </w:r>
          </w:p>
        </w:tc>
        <w:tc>
          <w:tcPr>
            <w:tcW w:w="2191" w:type="dxa"/>
          </w:tcPr>
          <w:p w:rsidR="00FA7A21" w:rsidRPr="00804B4F" w:rsidRDefault="00FA7A21" w:rsidP="004214D4">
            <w:pPr>
              <w:spacing w:line="360" w:lineRule="auto"/>
              <w:jc w:val="both"/>
            </w:pPr>
            <w:r w:rsidRPr="00804B4F">
              <w:t>Koto Baru</w:t>
            </w:r>
          </w:p>
        </w:tc>
        <w:tc>
          <w:tcPr>
            <w:tcW w:w="1400" w:type="dxa"/>
          </w:tcPr>
          <w:p w:rsidR="00FA7A21" w:rsidRPr="00804B4F" w:rsidRDefault="00FA7A21" w:rsidP="004214D4">
            <w:pPr>
              <w:spacing w:line="360" w:lineRule="auto"/>
              <w:jc w:val="center"/>
            </w:pPr>
            <w:r w:rsidRPr="00804B4F">
              <w:t>4.052</w:t>
            </w:r>
          </w:p>
        </w:tc>
        <w:tc>
          <w:tcPr>
            <w:tcW w:w="1631" w:type="dxa"/>
          </w:tcPr>
          <w:p w:rsidR="00FA7A21" w:rsidRPr="00804B4F" w:rsidRDefault="00FA7A21" w:rsidP="004214D4">
            <w:pPr>
              <w:spacing w:line="360" w:lineRule="auto"/>
              <w:jc w:val="center"/>
            </w:pPr>
            <w:r w:rsidRPr="00804B4F">
              <w:t>4.005</w:t>
            </w:r>
          </w:p>
        </w:tc>
        <w:tc>
          <w:tcPr>
            <w:tcW w:w="1346" w:type="dxa"/>
          </w:tcPr>
          <w:p w:rsidR="00FA7A21" w:rsidRPr="00804B4F" w:rsidRDefault="00FA7A21" w:rsidP="004214D4">
            <w:pPr>
              <w:spacing w:line="360" w:lineRule="auto"/>
              <w:jc w:val="center"/>
            </w:pPr>
            <w:r w:rsidRPr="00804B4F">
              <w:t>8.057</w:t>
            </w:r>
          </w:p>
        </w:tc>
      </w:tr>
      <w:tr w:rsidR="00FA7A21" w:rsidRPr="00804B4F" w:rsidTr="00FA0870">
        <w:tc>
          <w:tcPr>
            <w:tcW w:w="520" w:type="dxa"/>
          </w:tcPr>
          <w:p w:rsidR="00FA7A21" w:rsidRPr="00804B4F" w:rsidRDefault="00FA7A21" w:rsidP="004214D4">
            <w:pPr>
              <w:spacing w:line="360" w:lineRule="auto"/>
              <w:jc w:val="both"/>
            </w:pPr>
          </w:p>
        </w:tc>
        <w:tc>
          <w:tcPr>
            <w:tcW w:w="2191" w:type="dxa"/>
          </w:tcPr>
          <w:p w:rsidR="00FA7A21" w:rsidRPr="00804B4F" w:rsidRDefault="00FA7A21" w:rsidP="004214D4">
            <w:pPr>
              <w:spacing w:line="360" w:lineRule="auto"/>
              <w:jc w:val="both"/>
            </w:pPr>
            <w:r w:rsidRPr="00804B4F">
              <w:t>Jumlah</w:t>
            </w:r>
          </w:p>
        </w:tc>
        <w:tc>
          <w:tcPr>
            <w:tcW w:w="1400" w:type="dxa"/>
          </w:tcPr>
          <w:p w:rsidR="00FA7A21" w:rsidRPr="00804B4F" w:rsidRDefault="00FA7A21" w:rsidP="004214D4">
            <w:pPr>
              <w:spacing w:line="360" w:lineRule="auto"/>
              <w:jc w:val="center"/>
            </w:pPr>
            <w:r w:rsidRPr="00804B4F">
              <w:t>42.178</w:t>
            </w:r>
          </w:p>
        </w:tc>
        <w:tc>
          <w:tcPr>
            <w:tcW w:w="1631" w:type="dxa"/>
          </w:tcPr>
          <w:p w:rsidR="00FA7A21" w:rsidRPr="00804B4F" w:rsidRDefault="00FA7A21" w:rsidP="004214D4">
            <w:pPr>
              <w:spacing w:line="360" w:lineRule="auto"/>
              <w:jc w:val="center"/>
            </w:pPr>
            <w:r w:rsidRPr="00804B4F">
              <w:t>43.092</w:t>
            </w:r>
          </w:p>
        </w:tc>
        <w:tc>
          <w:tcPr>
            <w:tcW w:w="1346" w:type="dxa"/>
          </w:tcPr>
          <w:p w:rsidR="00FA7A21" w:rsidRPr="00804B4F" w:rsidRDefault="00FA7A21" w:rsidP="004214D4">
            <w:pPr>
              <w:spacing w:line="360" w:lineRule="auto"/>
              <w:jc w:val="center"/>
            </w:pPr>
            <w:r w:rsidRPr="00804B4F">
              <w:t>85.270</w:t>
            </w:r>
          </w:p>
        </w:tc>
      </w:tr>
    </w:tbl>
    <w:p w:rsidR="005753D5" w:rsidRPr="005753D5" w:rsidRDefault="00FA7A21" w:rsidP="004214D4">
      <w:pPr>
        <w:spacing w:line="480" w:lineRule="auto"/>
        <w:ind w:left="1146" w:firstLine="294"/>
        <w:jc w:val="both"/>
        <w:rPr>
          <w:lang w:val="id-ID"/>
        </w:rPr>
      </w:pPr>
      <w:r>
        <w:t>Sumber: BPS Kota Sungai Penuh.</w:t>
      </w:r>
    </w:p>
    <w:p w:rsidR="00FA0870" w:rsidRPr="00DD514F" w:rsidRDefault="00DD514F" w:rsidP="00DD514F">
      <w:pPr>
        <w:spacing w:before="100" w:beforeAutospacing="1" w:line="480" w:lineRule="auto"/>
        <w:ind w:left="426"/>
        <w:jc w:val="both"/>
        <w:rPr>
          <w:b/>
          <w:bCs/>
          <w:lang w:val="id-ID" w:eastAsia="id-ID"/>
        </w:rPr>
      </w:pPr>
      <w:r>
        <w:rPr>
          <w:b/>
          <w:bCs/>
          <w:lang w:val="id-ID" w:eastAsia="id-ID"/>
        </w:rPr>
        <w:lastRenderedPageBreak/>
        <w:t xml:space="preserve">c. </w:t>
      </w:r>
      <w:r w:rsidR="00CD7C39" w:rsidRPr="00DD514F">
        <w:rPr>
          <w:b/>
          <w:bCs/>
          <w:lang w:val="id-ID" w:eastAsia="id-ID"/>
        </w:rPr>
        <w:t>Pekerjaan</w:t>
      </w:r>
    </w:p>
    <w:p w:rsidR="00101556" w:rsidRDefault="00E04B18" w:rsidP="00B33FC8">
      <w:pPr>
        <w:pStyle w:val="ListParagraph"/>
        <w:spacing w:after="100" w:afterAutospacing="1" w:line="480" w:lineRule="auto"/>
        <w:ind w:firstLine="720"/>
        <w:jc w:val="both"/>
        <w:rPr>
          <w:lang w:val="id-ID" w:eastAsia="id-ID"/>
        </w:rPr>
      </w:pPr>
      <w:r>
        <w:rPr>
          <w:lang w:val="id-ID" w:eastAsia="id-ID"/>
        </w:rPr>
        <w:t xml:space="preserve">Pekerjaan masyarakat </w:t>
      </w:r>
      <w:r w:rsidR="00FC07B2">
        <w:rPr>
          <w:lang w:val="id-ID" w:eastAsia="id-ID"/>
        </w:rPr>
        <w:t xml:space="preserve">Kota Sungai Penuh </w:t>
      </w:r>
      <w:r w:rsidR="003C20EF">
        <w:rPr>
          <w:lang w:val="id-ID" w:eastAsia="id-ID"/>
        </w:rPr>
        <w:t xml:space="preserve">sebagian besar adalah petani/peternak dan pedagang </w:t>
      </w:r>
      <w:r w:rsidR="00101556">
        <w:rPr>
          <w:lang w:val="id-ID" w:eastAsia="id-ID"/>
        </w:rPr>
        <w:t xml:space="preserve">dikarenakan kondisi geografis kota </w:t>
      </w:r>
      <w:r w:rsidR="000A1AB8">
        <w:rPr>
          <w:lang w:val="id-ID" w:eastAsia="id-ID"/>
        </w:rPr>
        <w:t xml:space="preserve">Sungai Penuh </w:t>
      </w:r>
      <w:r w:rsidR="00101556">
        <w:rPr>
          <w:lang w:val="id-ID" w:eastAsia="id-ID"/>
        </w:rPr>
        <w:t xml:space="preserve">banyak daerah persawahan dan hutan tanaman rakyat serta terdapatnya pasar yang menjadi pusat jual beli masyarakat </w:t>
      </w:r>
      <w:r w:rsidR="000A1AB8">
        <w:rPr>
          <w:lang w:val="id-ID" w:eastAsia="id-ID"/>
        </w:rPr>
        <w:t xml:space="preserve">Kota Sungai Penuh </w:t>
      </w:r>
      <w:r w:rsidR="00101556">
        <w:rPr>
          <w:lang w:val="id-ID" w:eastAsia="id-ID"/>
        </w:rPr>
        <w:t xml:space="preserve">dan </w:t>
      </w:r>
      <w:r w:rsidR="000A1AB8">
        <w:rPr>
          <w:lang w:val="id-ID" w:eastAsia="id-ID"/>
        </w:rPr>
        <w:t>Kabupaten Kerinci</w:t>
      </w:r>
      <w:r w:rsidR="00101556">
        <w:rPr>
          <w:lang w:val="id-ID" w:eastAsia="id-ID"/>
        </w:rPr>
        <w:t xml:space="preserve">, berikut pekerjaan masyarakat </w:t>
      </w:r>
      <w:r w:rsidR="00FC07B2">
        <w:rPr>
          <w:lang w:val="id-ID" w:eastAsia="id-ID"/>
        </w:rPr>
        <w:t>Kota Sungai Penuh.</w:t>
      </w:r>
    </w:p>
    <w:p w:rsidR="00CD170E" w:rsidRDefault="00101556" w:rsidP="00845C7F">
      <w:pPr>
        <w:pStyle w:val="ListParagraph"/>
        <w:spacing w:before="100" w:beforeAutospacing="1" w:after="100" w:afterAutospacing="1"/>
        <w:ind w:firstLine="720"/>
        <w:jc w:val="center"/>
        <w:rPr>
          <w:b/>
          <w:bCs/>
          <w:lang w:val="id-ID" w:eastAsia="id-ID"/>
        </w:rPr>
      </w:pPr>
      <w:r w:rsidRPr="000A1AB8">
        <w:rPr>
          <w:b/>
          <w:bCs/>
          <w:lang w:val="id-ID" w:eastAsia="id-ID"/>
        </w:rPr>
        <w:t>Tabel.</w:t>
      </w:r>
      <w:r w:rsidR="003A7C78">
        <w:rPr>
          <w:b/>
          <w:bCs/>
          <w:lang w:val="id-ID" w:eastAsia="id-ID"/>
        </w:rPr>
        <w:t xml:space="preserve"> 3</w:t>
      </w:r>
      <w:r w:rsidR="00FA5C10">
        <w:rPr>
          <w:b/>
          <w:bCs/>
          <w:lang w:val="id-ID" w:eastAsia="id-ID"/>
        </w:rPr>
        <w:t xml:space="preserve"> </w:t>
      </w:r>
      <w:r w:rsidRPr="000A1AB8">
        <w:rPr>
          <w:b/>
          <w:bCs/>
          <w:lang w:val="id-ID" w:eastAsia="id-ID"/>
        </w:rPr>
        <w:t xml:space="preserve">Pekerjaan masyarakat </w:t>
      </w:r>
      <w:r w:rsidR="000A1AB8" w:rsidRPr="000A1AB8">
        <w:rPr>
          <w:b/>
          <w:bCs/>
          <w:lang w:val="id-ID" w:eastAsia="id-ID"/>
        </w:rPr>
        <w:t xml:space="preserve">Kota Sungai Penuh </w:t>
      </w:r>
      <w:r w:rsidRPr="000A1AB8">
        <w:rPr>
          <w:b/>
          <w:bCs/>
          <w:lang w:val="id-ID" w:eastAsia="id-ID"/>
        </w:rPr>
        <w:t xml:space="preserve">pada </w:t>
      </w:r>
      <w:r w:rsidR="000A1AB8" w:rsidRPr="000A1AB8">
        <w:rPr>
          <w:b/>
          <w:bCs/>
          <w:lang w:val="id-ID" w:eastAsia="id-ID"/>
        </w:rPr>
        <w:t xml:space="preserve">Tahun </w:t>
      </w:r>
      <w:r w:rsidRPr="000A1AB8">
        <w:rPr>
          <w:b/>
          <w:bCs/>
          <w:lang w:val="id-ID" w:eastAsia="id-ID"/>
        </w:rPr>
        <w:t>2013</w:t>
      </w:r>
    </w:p>
    <w:p w:rsidR="00845C7F" w:rsidRPr="00CD170E" w:rsidRDefault="00845C7F" w:rsidP="00845C7F">
      <w:pPr>
        <w:pStyle w:val="ListParagraph"/>
        <w:spacing w:before="100" w:beforeAutospacing="1" w:after="100" w:afterAutospacing="1"/>
        <w:ind w:firstLine="720"/>
        <w:jc w:val="center"/>
        <w:rPr>
          <w:b/>
          <w:bCs/>
          <w:lang w:val="id-ID" w:eastAsia="id-ID"/>
        </w:rPr>
      </w:pPr>
    </w:p>
    <w:tbl>
      <w:tblPr>
        <w:tblStyle w:val="TableGrid"/>
        <w:tblW w:w="0" w:type="auto"/>
        <w:tblInd w:w="720" w:type="dxa"/>
        <w:tblLook w:val="04A0"/>
      </w:tblPr>
      <w:tblGrid>
        <w:gridCol w:w="522"/>
        <w:gridCol w:w="3149"/>
        <w:gridCol w:w="1851"/>
        <w:gridCol w:w="1663"/>
      </w:tblGrid>
      <w:tr w:rsidR="00CD170E" w:rsidTr="00823FD5">
        <w:tc>
          <w:tcPr>
            <w:tcW w:w="522" w:type="dxa"/>
          </w:tcPr>
          <w:p w:rsidR="00CD170E" w:rsidRDefault="00CD170E" w:rsidP="00845C7F">
            <w:pPr>
              <w:pStyle w:val="ListParagraph"/>
              <w:spacing w:before="100" w:beforeAutospacing="1" w:after="100" w:afterAutospacing="1" w:line="360" w:lineRule="auto"/>
              <w:ind w:left="0"/>
              <w:jc w:val="both"/>
              <w:rPr>
                <w:b/>
                <w:bCs/>
                <w:lang w:val="id-ID" w:eastAsia="id-ID"/>
              </w:rPr>
            </w:pPr>
            <w:r>
              <w:rPr>
                <w:b/>
                <w:bCs/>
                <w:lang w:val="id-ID" w:eastAsia="id-ID"/>
              </w:rPr>
              <w:t>No</w:t>
            </w:r>
          </w:p>
        </w:tc>
        <w:tc>
          <w:tcPr>
            <w:tcW w:w="3149" w:type="dxa"/>
          </w:tcPr>
          <w:p w:rsidR="00CD170E" w:rsidRDefault="00CD170E" w:rsidP="00845C7F">
            <w:pPr>
              <w:pStyle w:val="ListParagraph"/>
              <w:spacing w:before="100" w:beforeAutospacing="1" w:after="100" w:afterAutospacing="1" w:line="360" w:lineRule="auto"/>
              <w:ind w:left="0"/>
              <w:jc w:val="center"/>
              <w:rPr>
                <w:b/>
                <w:bCs/>
                <w:lang w:val="id-ID" w:eastAsia="id-ID"/>
              </w:rPr>
            </w:pPr>
            <w:r>
              <w:rPr>
                <w:b/>
                <w:bCs/>
                <w:lang w:val="id-ID" w:eastAsia="id-ID"/>
              </w:rPr>
              <w:t>Pekerjaan</w:t>
            </w:r>
          </w:p>
        </w:tc>
        <w:tc>
          <w:tcPr>
            <w:tcW w:w="1851" w:type="dxa"/>
          </w:tcPr>
          <w:p w:rsidR="00CD170E" w:rsidRDefault="00CD170E" w:rsidP="00845C7F">
            <w:pPr>
              <w:pStyle w:val="ListParagraph"/>
              <w:spacing w:before="100" w:beforeAutospacing="1" w:after="100" w:afterAutospacing="1" w:line="360" w:lineRule="auto"/>
              <w:ind w:left="0"/>
              <w:jc w:val="center"/>
              <w:rPr>
                <w:b/>
                <w:bCs/>
                <w:lang w:val="id-ID" w:eastAsia="id-ID"/>
              </w:rPr>
            </w:pPr>
            <w:r>
              <w:rPr>
                <w:b/>
                <w:bCs/>
                <w:lang w:val="id-ID" w:eastAsia="id-ID"/>
              </w:rPr>
              <w:t>Jumlah</w:t>
            </w:r>
          </w:p>
        </w:tc>
        <w:tc>
          <w:tcPr>
            <w:tcW w:w="1663" w:type="dxa"/>
          </w:tcPr>
          <w:p w:rsidR="00CD170E" w:rsidRDefault="00CD170E" w:rsidP="00845C7F">
            <w:pPr>
              <w:pStyle w:val="ListParagraph"/>
              <w:spacing w:before="100" w:beforeAutospacing="1" w:after="100" w:afterAutospacing="1" w:line="360" w:lineRule="auto"/>
              <w:ind w:left="0"/>
              <w:jc w:val="center"/>
              <w:rPr>
                <w:b/>
                <w:bCs/>
                <w:lang w:val="id-ID" w:eastAsia="id-ID"/>
              </w:rPr>
            </w:pPr>
            <w:r>
              <w:rPr>
                <w:b/>
                <w:bCs/>
                <w:lang w:val="id-ID" w:eastAsia="id-ID"/>
              </w:rPr>
              <w:t>keterangan</w:t>
            </w: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sidRPr="00CD170E">
              <w:rPr>
                <w:lang w:val="id-ID" w:eastAsia="id-ID"/>
              </w:rPr>
              <w:t>1</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Tani/peternak</w:t>
            </w:r>
          </w:p>
        </w:tc>
        <w:tc>
          <w:tcPr>
            <w:tcW w:w="1851" w:type="dxa"/>
          </w:tcPr>
          <w:p w:rsidR="00CD170E" w:rsidRPr="00CD170E" w:rsidRDefault="00823FD5" w:rsidP="00845C7F">
            <w:pPr>
              <w:spacing w:line="360" w:lineRule="auto"/>
              <w:ind w:right="592"/>
              <w:jc w:val="center"/>
              <w:rPr>
                <w:lang w:val="id-ID"/>
              </w:rPr>
            </w:pPr>
            <w:r>
              <w:rPr>
                <w:lang w:val="id-ID"/>
              </w:rPr>
              <w:t>14.112</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sidRPr="00CD170E">
              <w:rPr>
                <w:lang w:val="id-ID" w:eastAsia="id-ID"/>
              </w:rPr>
              <w:t>2</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Pedagang</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5.039</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3</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Rumah makan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49</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4</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Hotel</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37</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5</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Pergudangan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87</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6</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Komunikasi</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57</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7</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Lembaga keuangan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46</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8</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Usaha persewaan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842</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9</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PNS/TNI/POLRI</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4.360</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10</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Pensiunan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981</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11</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Nelayan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12</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Buruh tani</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2.056</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13</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Usaha perbengkelan</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614</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r w:rsidR="00CD170E" w:rsidTr="00823FD5">
        <w:tc>
          <w:tcPr>
            <w:tcW w:w="522" w:type="dxa"/>
          </w:tcPr>
          <w:p w:rsidR="00CD170E" w:rsidRPr="00CD170E" w:rsidRDefault="00CD170E" w:rsidP="00845C7F">
            <w:pPr>
              <w:pStyle w:val="ListParagraph"/>
              <w:spacing w:before="100" w:beforeAutospacing="1" w:after="100" w:afterAutospacing="1" w:line="360" w:lineRule="auto"/>
              <w:ind w:left="0"/>
              <w:jc w:val="both"/>
              <w:rPr>
                <w:lang w:val="id-ID" w:eastAsia="id-ID"/>
              </w:rPr>
            </w:pPr>
            <w:r>
              <w:rPr>
                <w:lang w:val="id-ID" w:eastAsia="id-ID"/>
              </w:rPr>
              <w:t>14</w:t>
            </w:r>
          </w:p>
        </w:tc>
        <w:tc>
          <w:tcPr>
            <w:tcW w:w="3149" w:type="dxa"/>
          </w:tcPr>
          <w:p w:rsidR="00CD170E" w:rsidRPr="00CD170E" w:rsidRDefault="00823FD5" w:rsidP="00845C7F">
            <w:pPr>
              <w:pStyle w:val="ListParagraph"/>
              <w:spacing w:before="100" w:beforeAutospacing="1" w:after="100" w:afterAutospacing="1" w:line="360" w:lineRule="auto"/>
              <w:ind w:left="0"/>
              <w:rPr>
                <w:lang w:val="id-ID" w:eastAsia="id-ID"/>
              </w:rPr>
            </w:pPr>
            <w:r>
              <w:rPr>
                <w:lang w:val="id-ID" w:eastAsia="id-ID"/>
              </w:rPr>
              <w:t>Transportasi</w:t>
            </w:r>
          </w:p>
        </w:tc>
        <w:tc>
          <w:tcPr>
            <w:tcW w:w="1851" w:type="dxa"/>
          </w:tcPr>
          <w:p w:rsidR="00CD170E" w:rsidRPr="00CD170E" w:rsidRDefault="00823FD5" w:rsidP="00845C7F">
            <w:pPr>
              <w:pStyle w:val="ListParagraph"/>
              <w:spacing w:before="100" w:beforeAutospacing="1" w:after="100" w:afterAutospacing="1" w:line="360" w:lineRule="auto"/>
              <w:ind w:left="0"/>
              <w:jc w:val="center"/>
              <w:rPr>
                <w:lang w:val="id-ID" w:eastAsia="id-ID"/>
              </w:rPr>
            </w:pPr>
            <w:r>
              <w:rPr>
                <w:lang w:val="id-ID" w:eastAsia="id-ID"/>
              </w:rPr>
              <w:t>67</w:t>
            </w:r>
          </w:p>
        </w:tc>
        <w:tc>
          <w:tcPr>
            <w:tcW w:w="1663" w:type="dxa"/>
          </w:tcPr>
          <w:p w:rsidR="00CD170E" w:rsidRPr="00CD170E" w:rsidRDefault="00CD170E" w:rsidP="00845C7F">
            <w:pPr>
              <w:pStyle w:val="ListParagraph"/>
              <w:spacing w:before="100" w:beforeAutospacing="1" w:after="100" w:afterAutospacing="1" w:line="360" w:lineRule="auto"/>
              <w:ind w:left="0"/>
              <w:jc w:val="center"/>
              <w:rPr>
                <w:lang w:val="id-ID" w:eastAsia="id-ID"/>
              </w:rPr>
            </w:pPr>
          </w:p>
        </w:tc>
      </w:tr>
    </w:tbl>
    <w:p w:rsidR="00DD514F" w:rsidRPr="005753D5" w:rsidRDefault="00845C7F" w:rsidP="00845C7F">
      <w:pPr>
        <w:shd w:val="clear" w:color="auto" w:fill="FFFFFF"/>
        <w:tabs>
          <w:tab w:val="left" w:pos="1800"/>
        </w:tabs>
        <w:adjustRightInd w:val="0"/>
        <w:spacing w:line="480" w:lineRule="auto"/>
        <w:ind w:right="18"/>
        <w:jc w:val="both"/>
        <w:rPr>
          <w:szCs w:val="22"/>
          <w:lang w:val="id-ID"/>
        </w:rPr>
      </w:pPr>
      <w:r>
        <w:rPr>
          <w:szCs w:val="22"/>
          <w:lang w:val="id-ID"/>
        </w:rPr>
        <w:tab/>
      </w:r>
      <w:r w:rsidR="00E04B18" w:rsidRPr="004C11A7">
        <w:rPr>
          <w:szCs w:val="22"/>
          <w:lang w:val="de-DE"/>
        </w:rPr>
        <w:t xml:space="preserve">Sumber : </w:t>
      </w:r>
      <w:r w:rsidR="00E04B18" w:rsidRPr="004C11A7">
        <w:rPr>
          <w:szCs w:val="22"/>
          <w:lang w:val="de-DE"/>
        </w:rPr>
        <w:tab/>
      </w:r>
      <w:r w:rsidR="00D77DDB">
        <w:rPr>
          <w:szCs w:val="22"/>
          <w:lang w:val="id-ID"/>
        </w:rPr>
        <w:t>BPS Kota Sungai Penuh</w:t>
      </w:r>
      <w:r w:rsidR="00E04B18">
        <w:rPr>
          <w:szCs w:val="22"/>
          <w:lang w:val="de-DE"/>
        </w:rPr>
        <w:t xml:space="preserve"> Tahun 2013</w:t>
      </w:r>
    </w:p>
    <w:p w:rsidR="00845C7F" w:rsidRDefault="00845C7F" w:rsidP="00DD514F">
      <w:pPr>
        <w:spacing w:before="100" w:beforeAutospacing="1" w:line="480" w:lineRule="auto"/>
        <w:ind w:left="426"/>
        <w:jc w:val="both"/>
        <w:rPr>
          <w:b/>
          <w:bCs/>
          <w:lang w:val="id-ID" w:eastAsia="id-ID"/>
        </w:rPr>
      </w:pPr>
    </w:p>
    <w:p w:rsidR="00845C7F" w:rsidRDefault="00845C7F" w:rsidP="00DD514F">
      <w:pPr>
        <w:spacing w:before="100" w:beforeAutospacing="1" w:line="480" w:lineRule="auto"/>
        <w:ind w:left="426"/>
        <w:jc w:val="both"/>
        <w:rPr>
          <w:b/>
          <w:bCs/>
          <w:lang w:val="id-ID" w:eastAsia="id-ID"/>
        </w:rPr>
      </w:pPr>
    </w:p>
    <w:p w:rsidR="00CD7C39" w:rsidRPr="00DD514F" w:rsidRDefault="00DD514F" w:rsidP="00DD514F">
      <w:pPr>
        <w:spacing w:before="100" w:beforeAutospacing="1" w:line="480" w:lineRule="auto"/>
        <w:ind w:left="426"/>
        <w:jc w:val="both"/>
        <w:rPr>
          <w:b/>
          <w:bCs/>
          <w:lang w:val="id-ID" w:eastAsia="id-ID"/>
        </w:rPr>
      </w:pPr>
      <w:r>
        <w:rPr>
          <w:b/>
          <w:bCs/>
          <w:lang w:val="id-ID" w:eastAsia="id-ID"/>
        </w:rPr>
        <w:lastRenderedPageBreak/>
        <w:t xml:space="preserve">d. </w:t>
      </w:r>
      <w:r w:rsidR="00CD7C39" w:rsidRPr="00DD514F">
        <w:rPr>
          <w:b/>
          <w:bCs/>
          <w:lang w:val="id-ID" w:eastAsia="id-ID"/>
        </w:rPr>
        <w:t>Agama</w:t>
      </w:r>
    </w:p>
    <w:p w:rsidR="000977B5" w:rsidRDefault="000977B5" w:rsidP="005A6CFD">
      <w:pPr>
        <w:pStyle w:val="ListParagraph"/>
        <w:spacing w:line="480" w:lineRule="auto"/>
        <w:ind w:firstLine="720"/>
        <w:jc w:val="both"/>
        <w:rPr>
          <w:lang w:val="id-ID" w:eastAsia="id-ID"/>
        </w:rPr>
      </w:pPr>
      <w:r>
        <w:rPr>
          <w:lang w:val="id-ID" w:eastAsia="id-ID"/>
        </w:rPr>
        <w:t xml:space="preserve">Agama yang dianut masyarakat </w:t>
      </w:r>
      <w:r w:rsidR="00FC07B2">
        <w:rPr>
          <w:lang w:val="id-ID" w:eastAsia="id-ID"/>
        </w:rPr>
        <w:t xml:space="preserve">Kota Sungai Penuh </w:t>
      </w:r>
      <w:r>
        <w:rPr>
          <w:lang w:val="id-ID" w:eastAsia="id-ID"/>
        </w:rPr>
        <w:t xml:space="preserve">mayoritas adalah </w:t>
      </w:r>
      <w:r w:rsidR="00FC07B2">
        <w:rPr>
          <w:lang w:val="id-ID" w:eastAsia="id-ID"/>
        </w:rPr>
        <w:t xml:space="preserve">Islam </w:t>
      </w:r>
      <w:r>
        <w:rPr>
          <w:lang w:val="id-ID" w:eastAsia="id-ID"/>
        </w:rPr>
        <w:t xml:space="preserve">dan ada juga yang beragama </w:t>
      </w:r>
      <w:r w:rsidR="00FC07B2">
        <w:rPr>
          <w:lang w:val="id-ID" w:eastAsia="id-ID"/>
        </w:rPr>
        <w:t>Kristen</w:t>
      </w:r>
      <w:r>
        <w:rPr>
          <w:lang w:val="id-ID" w:eastAsia="id-ID"/>
        </w:rPr>
        <w:t xml:space="preserve">, ini di buktikan dengan keberadaan tempat-tempat ibadah berupa </w:t>
      </w:r>
      <w:r w:rsidR="00571E22">
        <w:rPr>
          <w:lang w:val="id-ID" w:eastAsia="id-ID"/>
        </w:rPr>
        <w:t xml:space="preserve">Masjid </w:t>
      </w:r>
      <w:r w:rsidR="005A6CFD">
        <w:rPr>
          <w:lang w:val="id-ID" w:eastAsia="id-ID"/>
        </w:rPr>
        <w:t xml:space="preserve">dan </w:t>
      </w:r>
      <w:r w:rsidR="00571E22">
        <w:rPr>
          <w:lang w:val="id-ID" w:eastAsia="id-ID"/>
        </w:rPr>
        <w:t>Gereja</w:t>
      </w:r>
      <w:r>
        <w:rPr>
          <w:lang w:val="id-ID" w:eastAsia="id-ID"/>
        </w:rPr>
        <w:t xml:space="preserve">. </w:t>
      </w:r>
    </w:p>
    <w:p w:rsidR="005A6CFD" w:rsidRPr="005A6CFD" w:rsidRDefault="005A6CFD" w:rsidP="005A6CFD">
      <w:pPr>
        <w:pStyle w:val="ListParagraph"/>
        <w:spacing w:before="100" w:beforeAutospacing="1" w:after="100" w:afterAutospacing="1"/>
        <w:ind w:left="709"/>
        <w:jc w:val="center"/>
        <w:rPr>
          <w:b/>
          <w:bCs/>
          <w:lang w:val="id-ID" w:eastAsia="id-ID"/>
        </w:rPr>
      </w:pPr>
      <w:r w:rsidRPr="005A6CFD">
        <w:rPr>
          <w:b/>
          <w:bCs/>
          <w:lang w:val="id-ID" w:eastAsia="id-ID"/>
        </w:rPr>
        <w:t xml:space="preserve">Tabel. </w:t>
      </w:r>
      <w:r w:rsidR="003A7C78">
        <w:rPr>
          <w:b/>
          <w:bCs/>
          <w:lang w:val="id-ID" w:eastAsia="id-ID"/>
        </w:rPr>
        <w:t>4</w:t>
      </w:r>
      <w:r w:rsidR="00FA5C10">
        <w:rPr>
          <w:b/>
          <w:bCs/>
          <w:lang w:val="id-ID" w:eastAsia="id-ID"/>
        </w:rPr>
        <w:t xml:space="preserve"> </w:t>
      </w:r>
      <w:r w:rsidRPr="005A6CFD">
        <w:rPr>
          <w:b/>
          <w:bCs/>
          <w:lang w:val="id-ID" w:eastAsia="id-ID"/>
        </w:rPr>
        <w:t>Jumlah Masjid Dan Gereja Di Kota Sungai Penuh Per Kecamatan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191"/>
        <w:gridCol w:w="1400"/>
        <w:gridCol w:w="1346"/>
      </w:tblGrid>
      <w:tr w:rsidR="005A6CFD" w:rsidRPr="00804B4F" w:rsidTr="00146308">
        <w:tc>
          <w:tcPr>
            <w:tcW w:w="520" w:type="dxa"/>
          </w:tcPr>
          <w:p w:rsidR="005A6CFD" w:rsidRPr="00804B4F" w:rsidRDefault="005A6CFD" w:rsidP="00845C7F">
            <w:pPr>
              <w:spacing w:line="360" w:lineRule="auto"/>
              <w:jc w:val="both"/>
            </w:pPr>
            <w:r w:rsidRPr="00804B4F">
              <w:t>No</w:t>
            </w:r>
          </w:p>
        </w:tc>
        <w:tc>
          <w:tcPr>
            <w:tcW w:w="2191" w:type="dxa"/>
          </w:tcPr>
          <w:p w:rsidR="005A6CFD" w:rsidRPr="00804B4F" w:rsidRDefault="005A6CFD" w:rsidP="00845C7F">
            <w:pPr>
              <w:spacing w:line="360" w:lineRule="auto"/>
              <w:jc w:val="both"/>
            </w:pPr>
            <w:r w:rsidRPr="00804B4F">
              <w:t>Kecamatan</w:t>
            </w:r>
          </w:p>
        </w:tc>
        <w:tc>
          <w:tcPr>
            <w:tcW w:w="1400" w:type="dxa"/>
          </w:tcPr>
          <w:p w:rsidR="005A6CFD" w:rsidRPr="000977B5" w:rsidRDefault="005A6CFD" w:rsidP="00845C7F">
            <w:pPr>
              <w:spacing w:line="360" w:lineRule="auto"/>
              <w:jc w:val="both"/>
              <w:rPr>
                <w:lang w:val="id-ID"/>
              </w:rPr>
            </w:pPr>
            <w:r>
              <w:rPr>
                <w:lang w:val="id-ID"/>
              </w:rPr>
              <w:t xml:space="preserve">Masjid </w:t>
            </w:r>
          </w:p>
        </w:tc>
        <w:tc>
          <w:tcPr>
            <w:tcW w:w="1346" w:type="dxa"/>
          </w:tcPr>
          <w:p w:rsidR="005A6CFD" w:rsidRPr="000977B5" w:rsidRDefault="005A6CFD" w:rsidP="00845C7F">
            <w:pPr>
              <w:spacing w:line="360" w:lineRule="auto"/>
              <w:jc w:val="both"/>
              <w:rPr>
                <w:lang w:val="id-ID"/>
              </w:rPr>
            </w:pPr>
            <w:r>
              <w:rPr>
                <w:lang w:val="id-ID"/>
              </w:rPr>
              <w:t>Gereja</w:t>
            </w:r>
          </w:p>
        </w:tc>
      </w:tr>
      <w:tr w:rsidR="005A6CFD" w:rsidRPr="00804B4F" w:rsidTr="00146308">
        <w:tc>
          <w:tcPr>
            <w:tcW w:w="520" w:type="dxa"/>
          </w:tcPr>
          <w:p w:rsidR="005A6CFD" w:rsidRPr="00804B4F" w:rsidRDefault="005A6CFD" w:rsidP="00845C7F">
            <w:pPr>
              <w:spacing w:line="360" w:lineRule="auto"/>
              <w:jc w:val="both"/>
            </w:pPr>
            <w:r w:rsidRPr="00804B4F">
              <w:t>1</w:t>
            </w:r>
          </w:p>
        </w:tc>
        <w:tc>
          <w:tcPr>
            <w:tcW w:w="2191" w:type="dxa"/>
          </w:tcPr>
          <w:p w:rsidR="005A6CFD" w:rsidRPr="00804B4F" w:rsidRDefault="005A6CFD" w:rsidP="00845C7F">
            <w:pPr>
              <w:spacing w:line="360" w:lineRule="auto"/>
              <w:jc w:val="both"/>
            </w:pPr>
            <w:r w:rsidRPr="00804B4F">
              <w:t>Tanah Kampung</w:t>
            </w:r>
          </w:p>
        </w:tc>
        <w:tc>
          <w:tcPr>
            <w:tcW w:w="1400" w:type="dxa"/>
          </w:tcPr>
          <w:p w:rsidR="005A6CFD" w:rsidRPr="005A6CFD" w:rsidRDefault="005A6CFD" w:rsidP="00845C7F">
            <w:pPr>
              <w:spacing w:line="360" w:lineRule="auto"/>
              <w:jc w:val="both"/>
              <w:rPr>
                <w:lang w:val="id-ID"/>
              </w:rPr>
            </w:pPr>
            <w:r>
              <w:rPr>
                <w:lang w:val="id-ID"/>
              </w:rPr>
              <w:t>10</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2</w:t>
            </w:r>
          </w:p>
        </w:tc>
        <w:tc>
          <w:tcPr>
            <w:tcW w:w="2191" w:type="dxa"/>
          </w:tcPr>
          <w:p w:rsidR="005A6CFD" w:rsidRPr="00804B4F" w:rsidRDefault="005A6CFD" w:rsidP="00845C7F">
            <w:pPr>
              <w:spacing w:line="360" w:lineRule="auto"/>
              <w:jc w:val="both"/>
            </w:pPr>
            <w:r w:rsidRPr="00804B4F">
              <w:t>Kumun Debai</w:t>
            </w:r>
          </w:p>
        </w:tc>
        <w:tc>
          <w:tcPr>
            <w:tcW w:w="1400" w:type="dxa"/>
          </w:tcPr>
          <w:p w:rsidR="005A6CFD" w:rsidRPr="005A6CFD" w:rsidRDefault="005A6CFD" w:rsidP="00845C7F">
            <w:pPr>
              <w:spacing w:line="360" w:lineRule="auto"/>
              <w:jc w:val="both"/>
              <w:rPr>
                <w:lang w:val="id-ID"/>
              </w:rPr>
            </w:pPr>
            <w:r>
              <w:rPr>
                <w:lang w:val="id-ID"/>
              </w:rPr>
              <w:t>6</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3</w:t>
            </w:r>
          </w:p>
        </w:tc>
        <w:tc>
          <w:tcPr>
            <w:tcW w:w="2191" w:type="dxa"/>
          </w:tcPr>
          <w:p w:rsidR="005A6CFD" w:rsidRPr="00804B4F" w:rsidRDefault="005A6CFD" w:rsidP="00845C7F">
            <w:pPr>
              <w:spacing w:line="360" w:lineRule="auto"/>
              <w:jc w:val="both"/>
            </w:pPr>
            <w:r w:rsidRPr="00804B4F">
              <w:t>Sungai Penuh</w:t>
            </w:r>
          </w:p>
        </w:tc>
        <w:tc>
          <w:tcPr>
            <w:tcW w:w="1400" w:type="dxa"/>
          </w:tcPr>
          <w:p w:rsidR="005A6CFD" w:rsidRPr="005A6CFD" w:rsidRDefault="005A6CFD" w:rsidP="00845C7F">
            <w:pPr>
              <w:spacing w:line="360" w:lineRule="auto"/>
              <w:jc w:val="both"/>
              <w:rPr>
                <w:lang w:val="id-ID"/>
              </w:rPr>
            </w:pPr>
            <w:r>
              <w:rPr>
                <w:lang w:val="id-ID"/>
              </w:rPr>
              <w:t>4</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4</w:t>
            </w:r>
          </w:p>
        </w:tc>
        <w:tc>
          <w:tcPr>
            <w:tcW w:w="2191" w:type="dxa"/>
          </w:tcPr>
          <w:p w:rsidR="005A6CFD" w:rsidRPr="00804B4F" w:rsidRDefault="005A6CFD" w:rsidP="00845C7F">
            <w:pPr>
              <w:spacing w:line="360" w:lineRule="auto"/>
              <w:jc w:val="both"/>
            </w:pPr>
            <w:r w:rsidRPr="00804B4F">
              <w:t>Hamparang Rawang</w:t>
            </w:r>
          </w:p>
        </w:tc>
        <w:tc>
          <w:tcPr>
            <w:tcW w:w="1400" w:type="dxa"/>
          </w:tcPr>
          <w:p w:rsidR="005A6CFD" w:rsidRPr="005A6CFD" w:rsidRDefault="005A6CFD" w:rsidP="00845C7F">
            <w:pPr>
              <w:spacing w:line="360" w:lineRule="auto"/>
              <w:jc w:val="both"/>
              <w:rPr>
                <w:lang w:val="id-ID"/>
              </w:rPr>
            </w:pPr>
            <w:r>
              <w:rPr>
                <w:lang w:val="id-ID"/>
              </w:rPr>
              <w:t>14</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5</w:t>
            </w:r>
          </w:p>
        </w:tc>
        <w:tc>
          <w:tcPr>
            <w:tcW w:w="2191" w:type="dxa"/>
          </w:tcPr>
          <w:p w:rsidR="005A6CFD" w:rsidRPr="00804B4F" w:rsidRDefault="005A6CFD" w:rsidP="00845C7F">
            <w:pPr>
              <w:spacing w:line="360" w:lineRule="auto"/>
              <w:jc w:val="both"/>
            </w:pPr>
            <w:r w:rsidRPr="00804B4F">
              <w:t>Pesisir Bukit</w:t>
            </w:r>
          </w:p>
        </w:tc>
        <w:tc>
          <w:tcPr>
            <w:tcW w:w="1400" w:type="dxa"/>
          </w:tcPr>
          <w:p w:rsidR="005A6CFD" w:rsidRPr="005A6CFD" w:rsidRDefault="005A6CFD" w:rsidP="00845C7F">
            <w:pPr>
              <w:spacing w:line="360" w:lineRule="auto"/>
              <w:jc w:val="both"/>
              <w:rPr>
                <w:lang w:val="id-ID"/>
              </w:rPr>
            </w:pPr>
            <w:r>
              <w:rPr>
                <w:lang w:val="id-ID"/>
              </w:rPr>
              <w:t>11</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6</w:t>
            </w:r>
          </w:p>
        </w:tc>
        <w:tc>
          <w:tcPr>
            <w:tcW w:w="2191" w:type="dxa"/>
          </w:tcPr>
          <w:p w:rsidR="005A6CFD" w:rsidRPr="00804B4F" w:rsidRDefault="005A6CFD" w:rsidP="00845C7F">
            <w:pPr>
              <w:spacing w:line="360" w:lineRule="auto"/>
              <w:jc w:val="both"/>
            </w:pPr>
            <w:r w:rsidRPr="00804B4F">
              <w:t>Sungai Bungkal</w:t>
            </w:r>
          </w:p>
        </w:tc>
        <w:tc>
          <w:tcPr>
            <w:tcW w:w="1400" w:type="dxa"/>
          </w:tcPr>
          <w:p w:rsidR="005A6CFD" w:rsidRPr="005A6CFD" w:rsidRDefault="005A6CFD" w:rsidP="00845C7F">
            <w:pPr>
              <w:spacing w:line="360" w:lineRule="auto"/>
              <w:jc w:val="both"/>
              <w:rPr>
                <w:lang w:val="id-ID"/>
              </w:rPr>
            </w:pPr>
            <w:r>
              <w:rPr>
                <w:lang w:val="id-ID"/>
              </w:rPr>
              <w:t>4</w:t>
            </w:r>
          </w:p>
        </w:tc>
        <w:tc>
          <w:tcPr>
            <w:tcW w:w="1346" w:type="dxa"/>
          </w:tcPr>
          <w:p w:rsidR="005A6CFD" w:rsidRPr="000977B5" w:rsidRDefault="005A6CFD" w:rsidP="00845C7F">
            <w:pPr>
              <w:spacing w:line="360" w:lineRule="auto"/>
              <w:jc w:val="center"/>
              <w:rPr>
                <w:lang w:val="id-ID"/>
              </w:rPr>
            </w:pPr>
            <w:r>
              <w:rPr>
                <w:lang w:val="id-ID"/>
              </w:rPr>
              <w:t>1</w:t>
            </w:r>
          </w:p>
        </w:tc>
      </w:tr>
      <w:tr w:rsidR="005A6CFD" w:rsidRPr="00804B4F" w:rsidTr="00146308">
        <w:tc>
          <w:tcPr>
            <w:tcW w:w="520" w:type="dxa"/>
          </w:tcPr>
          <w:p w:rsidR="005A6CFD" w:rsidRPr="00804B4F" w:rsidRDefault="005A6CFD" w:rsidP="00845C7F">
            <w:pPr>
              <w:spacing w:line="360" w:lineRule="auto"/>
              <w:jc w:val="both"/>
            </w:pPr>
            <w:r w:rsidRPr="00804B4F">
              <w:t>7</w:t>
            </w:r>
          </w:p>
        </w:tc>
        <w:tc>
          <w:tcPr>
            <w:tcW w:w="2191" w:type="dxa"/>
          </w:tcPr>
          <w:p w:rsidR="005A6CFD" w:rsidRPr="00804B4F" w:rsidRDefault="005A6CFD" w:rsidP="00845C7F">
            <w:pPr>
              <w:spacing w:line="360" w:lineRule="auto"/>
              <w:jc w:val="both"/>
            </w:pPr>
            <w:r w:rsidRPr="00804B4F">
              <w:t>Pondok Tinggi</w:t>
            </w:r>
          </w:p>
        </w:tc>
        <w:tc>
          <w:tcPr>
            <w:tcW w:w="1400" w:type="dxa"/>
          </w:tcPr>
          <w:p w:rsidR="005A6CFD" w:rsidRPr="005A6CFD" w:rsidRDefault="005A6CFD" w:rsidP="00845C7F">
            <w:pPr>
              <w:spacing w:line="360" w:lineRule="auto"/>
              <w:jc w:val="both"/>
              <w:rPr>
                <w:lang w:val="id-ID"/>
              </w:rPr>
            </w:pPr>
            <w:r>
              <w:rPr>
                <w:lang w:val="id-ID"/>
              </w:rPr>
              <w:t>5</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r w:rsidRPr="00804B4F">
              <w:t>8</w:t>
            </w:r>
          </w:p>
        </w:tc>
        <w:tc>
          <w:tcPr>
            <w:tcW w:w="2191" w:type="dxa"/>
          </w:tcPr>
          <w:p w:rsidR="005A6CFD" w:rsidRPr="00804B4F" w:rsidRDefault="005A6CFD" w:rsidP="00845C7F">
            <w:pPr>
              <w:spacing w:line="360" w:lineRule="auto"/>
              <w:jc w:val="both"/>
            </w:pPr>
            <w:r w:rsidRPr="00804B4F">
              <w:t>Koto Baru</w:t>
            </w:r>
          </w:p>
        </w:tc>
        <w:tc>
          <w:tcPr>
            <w:tcW w:w="1400" w:type="dxa"/>
          </w:tcPr>
          <w:p w:rsidR="005A6CFD" w:rsidRPr="005A6CFD" w:rsidRDefault="005A6CFD" w:rsidP="00845C7F">
            <w:pPr>
              <w:spacing w:line="360" w:lineRule="auto"/>
              <w:jc w:val="both"/>
              <w:rPr>
                <w:lang w:val="id-ID"/>
              </w:rPr>
            </w:pPr>
            <w:r>
              <w:rPr>
                <w:lang w:val="id-ID"/>
              </w:rPr>
              <w:t>4</w:t>
            </w:r>
          </w:p>
        </w:tc>
        <w:tc>
          <w:tcPr>
            <w:tcW w:w="1346" w:type="dxa"/>
          </w:tcPr>
          <w:p w:rsidR="005A6CFD" w:rsidRPr="005A6CFD" w:rsidRDefault="005A6CFD" w:rsidP="00845C7F">
            <w:pPr>
              <w:spacing w:line="360" w:lineRule="auto"/>
              <w:jc w:val="center"/>
              <w:rPr>
                <w:lang w:val="id-ID"/>
              </w:rPr>
            </w:pPr>
            <w:r>
              <w:rPr>
                <w:lang w:val="id-ID"/>
              </w:rPr>
              <w:t>-</w:t>
            </w:r>
          </w:p>
        </w:tc>
      </w:tr>
      <w:tr w:rsidR="005A6CFD" w:rsidRPr="00804B4F" w:rsidTr="00146308">
        <w:tc>
          <w:tcPr>
            <w:tcW w:w="520" w:type="dxa"/>
          </w:tcPr>
          <w:p w:rsidR="005A6CFD" w:rsidRPr="00804B4F" w:rsidRDefault="005A6CFD" w:rsidP="00845C7F">
            <w:pPr>
              <w:spacing w:line="360" w:lineRule="auto"/>
              <w:jc w:val="both"/>
            </w:pPr>
          </w:p>
        </w:tc>
        <w:tc>
          <w:tcPr>
            <w:tcW w:w="2191" w:type="dxa"/>
          </w:tcPr>
          <w:p w:rsidR="005A6CFD" w:rsidRPr="00804B4F" w:rsidRDefault="005A6CFD" w:rsidP="00845C7F">
            <w:pPr>
              <w:spacing w:line="360" w:lineRule="auto"/>
              <w:jc w:val="both"/>
            </w:pPr>
            <w:r w:rsidRPr="00804B4F">
              <w:t>Jumlah</w:t>
            </w:r>
          </w:p>
        </w:tc>
        <w:tc>
          <w:tcPr>
            <w:tcW w:w="1400" w:type="dxa"/>
          </w:tcPr>
          <w:p w:rsidR="005A6CFD" w:rsidRPr="005A6CFD" w:rsidRDefault="005A6CFD" w:rsidP="00845C7F">
            <w:pPr>
              <w:spacing w:line="360" w:lineRule="auto"/>
              <w:jc w:val="both"/>
              <w:rPr>
                <w:lang w:val="id-ID"/>
              </w:rPr>
            </w:pPr>
            <w:r>
              <w:rPr>
                <w:lang w:val="id-ID"/>
              </w:rPr>
              <w:t>53</w:t>
            </w:r>
          </w:p>
        </w:tc>
        <w:tc>
          <w:tcPr>
            <w:tcW w:w="1346" w:type="dxa"/>
          </w:tcPr>
          <w:p w:rsidR="005A6CFD" w:rsidRPr="005A6CFD" w:rsidRDefault="005A6CFD" w:rsidP="00845C7F">
            <w:pPr>
              <w:spacing w:line="360" w:lineRule="auto"/>
              <w:jc w:val="center"/>
              <w:rPr>
                <w:lang w:val="id-ID"/>
              </w:rPr>
            </w:pPr>
            <w:r>
              <w:rPr>
                <w:lang w:val="id-ID"/>
              </w:rPr>
              <w:t>1</w:t>
            </w:r>
          </w:p>
        </w:tc>
      </w:tr>
    </w:tbl>
    <w:p w:rsidR="00D14735" w:rsidRDefault="000977B5" w:rsidP="005A6CFD">
      <w:pPr>
        <w:spacing w:line="480" w:lineRule="auto"/>
        <w:ind w:left="1146" w:firstLine="294"/>
        <w:jc w:val="both"/>
        <w:rPr>
          <w:lang w:val="id-ID"/>
        </w:rPr>
      </w:pPr>
      <w:r>
        <w:t>Sumber: BPS Kota Sungai Penuh.</w:t>
      </w:r>
    </w:p>
    <w:p w:rsidR="00590B2C" w:rsidRDefault="00590B2C" w:rsidP="00102320">
      <w:pPr>
        <w:spacing w:line="480" w:lineRule="auto"/>
        <w:ind w:left="709" w:firstLine="567"/>
        <w:jc w:val="both"/>
        <w:rPr>
          <w:lang w:val="id-ID"/>
        </w:rPr>
      </w:pPr>
      <w:r>
        <w:rPr>
          <w:lang w:val="id-ID"/>
        </w:rPr>
        <w:t xml:space="preserve">Umat </w:t>
      </w:r>
      <w:r w:rsidR="006127A4">
        <w:rPr>
          <w:lang w:val="id-ID"/>
        </w:rPr>
        <w:t xml:space="preserve">Islam </w:t>
      </w:r>
      <w:r>
        <w:rPr>
          <w:lang w:val="id-ID"/>
        </w:rPr>
        <w:t xml:space="preserve">memang mendominasi agama yang dianut penduduk </w:t>
      </w:r>
      <w:r w:rsidR="006127A4">
        <w:rPr>
          <w:lang w:val="id-ID"/>
        </w:rPr>
        <w:t>Kota Sungai Penuh</w:t>
      </w:r>
      <w:r>
        <w:rPr>
          <w:lang w:val="id-ID"/>
        </w:rPr>
        <w:t xml:space="preserve"> dan ada agama </w:t>
      </w:r>
      <w:r w:rsidR="006127A4">
        <w:rPr>
          <w:lang w:val="id-ID"/>
        </w:rPr>
        <w:t xml:space="preserve">Kristen </w:t>
      </w:r>
      <w:r>
        <w:rPr>
          <w:lang w:val="id-ID"/>
        </w:rPr>
        <w:t xml:space="preserve">yang hanya puluhan orang saja namun masyarakat </w:t>
      </w:r>
      <w:r w:rsidR="00A12E4C">
        <w:rPr>
          <w:lang w:val="id-ID"/>
        </w:rPr>
        <w:t xml:space="preserve">Kota Sungai Penuh </w:t>
      </w:r>
      <w:r>
        <w:rPr>
          <w:lang w:val="id-ID"/>
        </w:rPr>
        <w:t>bisa saling menghormati keyakinan masing-masing tanpa saling menghujat dan menyalahkan satu sama lain.</w:t>
      </w:r>
    </w:p>
    <w:p w:rsidR="0011204D" w:rsidRPr="003158C4" w:rsidRDefault="00590B2C" w:rsidP="003158C4">
      <w:pPr>
        <w:spacing w:line="480" w:lineRule="auto"/>
        <w:ind w:left="709" w:firstLine="567"/>
        <w:jc w:val="both"/>
        <w:rPr>
          <w:lang w:val="id-ID"/>
        </w:rPr>
      </w:pPr>
      <w:r>
        <w:rPr>
          <w:lang w:val="id-ID"/>
        </w:rPr>
        <w:t xml:space="preserve">Dalam mengamalkan agamanya masyarakat </w:t>
      </w:r>
      <w:r w:rsidR="001A0249">
        <w:rPr>
          <w:lang w:val="id-ID"/>
        </w:rPr>
        <w:t xml:space="preserve">Kota Sungai Penuh </w:t>
      </w:r>
      <w:r>
        <w:rPr>
          <w:lang w:val="id-ID"/>
        </w:rPr>
        <w:t xml:space="preserve">sering mengadakan acara </w:t>
      </w:r>
      <w:r w:rsidR="002C3EBD">
        <w:rPr>
          <w:lang w:val="id-ID"/>
        </w:rPr>
        <w:t xml:space="preserve">pengajian majlis taklim, pertemuan majlis ulama dan beberapa kegiatan keagamaan yang dilakukan secara berkelompok setia seminggu sekali. Pada umumnya masyarakat </w:t>
      </w:r>
      <w:r w:rsidR="001A0249">
        <w:rPr>
          <w:lang w:val="id-ID"/>
        </w:rPr>
        <w:t xml:space="preserve">Kota Sungai Penuh </w:t>
      </w:r>
      <w:r w:rsidR="002C3EBD">
        <w:rPr>
          <w:lang w:val="id-ID"/>
        </w:rPr>
        <w:t xml:space="preserve">yang beragama </w:t>
      </w:r>
      <w:r w:rsidR="001232DC">
        <w:rPr>
          <w:lang w:val="id-ID"/>
        </w:rPr>
        <w:t xml:space="preserve">Islam </w:t>
      </w:r>
      <w:r w:rsidR="002C3EBD">
        <w:rPr>
          <w:lang w:val="id-ID"/>
        </w:rPr>
        <w:t xml:space="preserve">menikuti aliran </w:t>
      </w:r>
      <w:r w:rsidR="001232DC" w:rsidRPr="001232DC">
        <w:rPr>
          <w:i/>
          <w:iCs/>
          <w:lang w:val="id-ID"/>
        </w:rPr>
        <w:t xml:space="preserve">Ahlussunnah </w:t>
      </w:r>
      <w:r w:rsidR="002C3EBD" w:rsidRPr="001232DC">
        <w:rPr>
          <w:i/>
          <w:iCs/>
          <w:lang w:val="id-ID"/>
        </w:rPr>
        <w:t xml:space="preserve">wal </w:t>
      </w:r>
      <w:r w:rsidR="001232DC" w:rsidRPr="001232DC">
        <w:rPr>
          <w:i/>
          <w:iCs/>
          <w:lang w:val="id-ID"/>
        </w:rPr>
        <w:t xml:space="preserve">Jamaah </w:t>
      </w:r>
      <w:r w:rsidR="002C3EBD">
        <w:rPr>
          <w:lang w:val="id-ID"/>
        </w:rPr>
        <w:t xml:space="preserve">dan </w:t>
      </w:r>
      <w:r w:rsidR="002C3EBD">
        <w:rPr>
          <w:lang w:val="id-ID"/>
        </w:rPr>
        <w:lastRenderedPageBreak/>
        <w:t xml:space="preserve">menganut </w:t>
      </w:r>
      <w:r w:rsidR="001232DC">
        <w:rPr>
          <w:lang w:val="id-ID"/>
        </w:rPr>
        <w:t>Mazhab Syafi’i</w:t>
      </w:r>
      <w:r w:rsidR="002C3EBD">
        <w:rPr>
          <w:lang w:val="id-ID"/>
        </w:rPr>
        <w:t xml:space="preserve">, namun organisasi keagamaan seperti </w:t>
      </w:r>
      <w:r w:rsidR="001232DC">
        <w:rPr>
          <w:lang w:val="id-ID"/>
        </w:rPr>
        <w:t>Muhammadiyah</w:t>
      </w:r>
      <w:r w:rsidR="002C3EBD">
        <w:rPr>
          <w:lang w:val="id-ID"/>
        </w:rPr>
        <w:t xml:space="preserve">, </w:t>
      </w:r>
      <w:r w:rsidR="001232DC">
        <w:rPr>
          <w:lang w:val="id-ID"/>
        </w:rPr>
        <w:t xml:space="preserve">Nahdatul Ulama </w:t>
      </w:r>
      <w:r w:rsidR="002C3EBD">
        <w:rPr>
          <w:lang w:val="id-ID"/>
        </w:rPr>
        <w:t xml:space="preserve">serta </w:t>
      </w:r>
      <w:r w:rsidR="001232DC">
        <w:rPr>
          <w:lang w:val="id-ID"/>
        </w:rPr>
        <w:t xml:space="preserve">Tarbiyah </w:t>
      </w:r>
      <w:r w:rsidR="002C3EBD">
        <w:rPr>
          <w:lang w:val="id-ID"/>
        </w:rPr>
        <w:t xml:space="preserve">berkembang pesat pengikutnya seperti </w:t>
      </w:r>
      <w:r w:rsidR="001232DC">
        <w:rPr>
          <w:lang w:val="id-ID"/>
        </w:rPr>
        <w:t xml:space="preserve">Muhammadiyah </w:t>
      </w:r>
      <w:r w:rsidR="0011204D">
        <w:rPr>
          <w:lang w:val="id-ID"/>
        </w:rPr>
        <w:t>terdapat gedung</w:t>
      </w:r>
      <w:r w:rsidR="002C3EBD">
        <w:rPr>
          <w:lang w:val="id-ID"/>
        </w:rPr>
        <w:t xml:space="preserve"> da’wah, hal ini dikarenakan adanya kesamaan pemahaman terhadap ke</w:t>
      </w:r>
      <w:r w:rsidR="001232DC">
        <w:rPr>
          <w:lang w:val="id-ID"/>
        </w:rPr>
        <w:t>I</w:t>
      </w:r>
      <w:r w:rsidR="002C3EBD">
        <w:rPr>
          <w:lang w:val="id-ID"/>
        </w:rPr>
        <w:t xml:space="preserve">slaman mereka. </w:t>
      </w:r>
    </w:p>
    <w:p w:rsidR="005527DB" w:rsidRPr="00875FFA" w:rsidRDefault="00875FFA" w:rsidP="00875FFA">
      <w:pPr>
        <w:spacing w:before="100" w:beforeAutospacing="1" w:line="480" w:lineRule="auto"/>
        <w:ind w:left="426"/>
        <w:jc w:val="both"/>
        <w:rPr>
          <w:b/>
          <w:bCs/>
          <w:lang w:val="id-ID" w:eastAsia="id-ID"/>
        </w:rPr>
      </w:pPr>
      <w:r>
        <w:rPr>
          <w:b/>
          <w:bCs/>
          <w:lang w:val="id-ID" w:eastAsia="id-ID"/>
        </w:rPr>
        <w:t xml:space="preserve">e. </w:t>
      </w:r>
      <w:r w:rsidR="00CD7C39" w:rsidRPr="00875FFA">
        <w:rPr>
          <w:b/>
          <w:bCs/>
          <w:lang w:val="id-ID" w:eastAsia="id-ID"/>
        </w:rPr>
        <w:t xml:space="preserve">Pendidikan </w:t>
      </w:r>
    </w:p>
    <w:p w:rsidR="005527DB" w:rsidRDefault="005527DB" w:rsidP="00712CDF">
      <w:pPr>
        <w:spacing w:line="480" w:lineRule="auto"/>
        <w:ind w:left="720" w:firstLine="720"/>
        <w:jc w:val="both"/>
        <w:rPr>
          <w:lang w:val="id-ID"/>
        </w:rPr>
      </w:pPr>
      <w:r w:rsidRPr="005527DB">
        <w:rPr>
          <w:lang w:val="id-ID"/>
        </w:rPr>
        <w:t>Kesadaran masyarakat semakin hari semakin tinggi terhadap semua kebutuhan hidupnya, begitu pula halnya dengan pendidikan yang semakin hari semakin meningkat membuat pendidikan menjadi prioritas orang tua terhadap anaknya, apalagi setelah beberapa kebijakan pemerintah tentang sekolah gratis atau wajib sekolah 12 tahun itu sangat mendapatkan respon positif bagi masyarakat setempat, sehingga para orang tua yang mayoritas petani berant</w:t>
      </w:r>
      <w:r>
        <w:rPr>
          <w:lang w:val="id-ID"/>
        </w:rPr>
        <w:t>u</w:t>
      </w:r>
      <w:r w:rsidRPr="005527DB">
        <w:rPr>
          <w:lang w:val="id-ID"/>
        </w:rPr>
        <w:t xml:space="preserve">sias untuk menyekolahkan anaknya tanpa harus memikirkan banyaknya biaya yang akan dikeluarkan. </w:t>
      </w:r>
      <w:r w:rsidRPr="00D16699">
        <w:t>Terbukti dengan banyaknya anak-anak sekolah yang tengah menyelesaikan studi pada masing-masing bida</w:t>
      </w:r>
      <w:r>
        <w:t>ng yang ditekuninya, seperti SMA</w:t>
      </w:r>
      <w:r w:rsidRPr="00D16699">
        <w:t xml:space="preserve"> dan </w:t>
      </w:r>
      <w:r>
        <w:t xml:space="preserve">MA </w:t>
      </w:r>
      <w:r w:rsidRPr="00D16699">
        <w:t xml:space="preserve">atau lainnya. Dalam hal pendidikan yang lebih utama sekali adalah prasarana yang dibutuhkan oleh anak-anak usia sekolah, terutama sekolah itu sendiri. </w:t>
      </w:r>
      <w:r w:rsidRPr="00D16699">
        <w:rPr>
          <w:lang w:val="de-DE"/>
        </w:rPr>
        <w:t xml:space="preserve">Tentang keberadaan sekolah di </w:t>
      </w:r>
      <w:r w:rsidR="00712CDF">
        <w:rPr>
          <w:lang w:val="id-ID"/>
        </w:rPr>
        <w:t>Kota Sungai Penuh</w:t>
      </w:r>
      <w:r w:rsidR="00712CDF" w:rsidRPr="00D16699">
        <w:rPr>
          <w:lang w:val="de-DE"/>
        </w:rPr>
        <w:t xml:space="preserve"> </w:t>
      </w:r>
      <w:r w:rsidRPr="00D16699">
        <w:rPr>
          <w:lang w:val="de-DE"/>
        </w:rPr>
        <w:t xml:space="preserve">dapat dilihat dalam tabel berikut ini. </w:t>
      </w:r>
    </w:p>
    <w:p w:rsidR="002C3EEE" w:rsidRDefault="002C3EEE" w:rsidP="00712CDF">
      <w:pPr>
        <w:spacing w:line="480" w:lineRule="auto"/>
        <w:ind w:left="720" w:firstLine="720"/>
        <w:jc w:val="both"/>
        <w:rPr>
          <w:lang w:val="id-ID"/>
        </w:rPr>
      </w:pPr>
    </w:p>
    <w:p w:rsidR="002C3EEE" w:rsidRDefault="002C3EEE" w:rsidP="00712CDF">
      <w:pPr>
        <w:spacing w:line="480" w:lineRule="auto"/>
        <w:ind w:left="720" w:firstLine="720"/>
        <w:jc w:val="both"/>
        <w:rPr>
          <w:lang w:val="id-ID"/>
        </w:rPr>
      </w:pPr>
    </w:p>
    <w:p w:rsidR="002C3EEE" w:rsidRPr="002C3EEE" w:rsidRDefault="002C3EEE" w:rsidP="00712CDF">
      <w:pPr>
        <w:spacing w:line="480" w:lineRule="auto"/>
        <w:ind w:left="720" w:firstLine="720"/>
        <w:jc w:val="both"/>
        <w:rPr>
          <w:lang w:val="id-ID"/>
        </w:rPr>
      </w:pPr>
    </w:p>
    <w:p w:rsidR="005527DB" w:rsidRDefault="005527DB" w:rsidP="00DC4EA6">
      <w:pPr>
        <w:ind w:left="709"/>
        <w:jc w:val="center"/>
        <w:rPr>
          <w:b/>
          <w:lang w:val="id-ID"/>
        </w:rPr>
      </w:pPr>
      <w:r w:rsidRPr="00041279">
        <w:rPr>
          <w:b/>
        </w:rPr>
        <w:lastRenderedPageBreak/>
        <w:t>Tabe</w:t>
      </w:r>
      <w:r w:rsidR="00FA5C10">
        <w:rPr>
          <w:b/>
          <w:lang w:val="id-ID"/>
        </w:rPr>
        <w:t xml:space="preserve">l </w:t>
      </w:r>
      <w:r w:rsidRPr="00D16699">
        <w:rPr>
          <w:b/>
          <w:lang w:val="de-DE"/>
        </w:rPr>
        <w:t xml:space="preserve"> </w:t>
      </w:r>
      <w:r w:rsidR="003A7C78">
        <w:rPr>
          <w:b/>
          <w:lang w:val="id-ID"/>
        </w:rPr>
        <w:t>5</w:t>
      </w:r>
      <w:r w:rsidRPr="00D16699">
        <w:rPr>
          <w:b/>
          <w:lang w:val="de-DE"/>
        </w:rPr>
        <w:t>.</w:t>
      </w:r>
      <w:r w:rsidR="00FF5DB9">
        <w:rPr>
          <w:b/>
          <w:lang w:val="id-ID"/>
        </w:rPr>
        <w:t xml:space="preserve"> </w:t>
      </w:r>
      <w:r w:rsidRPr="00D16699">
        <w:rPr>
          <w:b/>
          <w:lang w:val="de-DE"/>
        </w:rPr>
        <w:t xml:space="preserve">Data Jumlah Sekolah di </w:t>
      </w:r>
      <w:r w:rsidR="00DC4EA6">
        <w:rPr>
          <w:b/>
          <w:lang w:val="id-ID"/>
        </w:rPr>
        <w:t>Kota Sungai Penuh</w:t>
      </w:r>
      <w:r w:rsidR="00DC4EA6" w:rsidRPr="00D16699">
        <w:rPr>
          <w:b/>
          <w:lang w:val="de-DE"/>
        </w:rPr>
        <w:t xml:space="preserve"> </w:t>
      </w:r>
      <w:r w:rsidRPr="00D16699">
        <w:rPr>
          <w:b/>
          <w:lang w:val="de-DE"/>
        </w:rPr>
        <w:t xml:space="preserve">dan </w:t>
      </w:r>
      <w:r w:rsidRPr="00D16699">
        <w:rPr>
          <w:b/>
        </w:rPr>
        <w:t>Jumlah Guru Beserta  Siswanya</w:t>
      </w:r>
    </w:p>
    <w:p w:rsidR="005527DB" w:rsidRDefault="005527DB" w:rsidP="005527DB">
      <w:pPr>
        <w:ind w:left="709"/>
        <w:rPr>
          <w:b/>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754"/>
        <w:gridCol w:w="1129"/>
        <w:gridCol w:w="1084"/>
        <w:gridCol w:w="1597"/>
      </w:tblGrid>
      <w:tr w:rsidR="005527DB" w:rsidRPr="00D16699" w:rsidTr="0095390B">
        <w:trPr>
          <w:trHeight w:val="752"/>
          <w:jc w:val="center"/>
        </w:trPr>
        <w:tc>
          <w:tcPr>
            <w:tcW w:w="620" w:type="dxa"/>
            <w:vAlign w:val="center"/>
          </w:tcPr>
          <w:p w:rsidR="005527DB" w:rsidRPr="00191AE6" w:rsidRDefault="005527DB" w:rsidP="00845C7F">
            <w:pPr>
              <w:spacing w:line="360" w:lineRule="auto"/>
              <w:jc w:val="center"/>
              <w:rPr>
                <w:b/>
              </w:rPr>
            </w:pPr>
            <w:r w:rsidRPr="00191AE6">
              <w:rPr>
                <w:b/>
              </w:rPr>
              <w:t>No</w:t>
            </w:r>
          </w:p>
        </w:tc>
        <w:tc>
          <w:tcPr>
            <w:tcW w:w="2754" w:type="dxa"/>
            <w:vAlign w:val="center"/>
          </w:tcPr>
          <w:p w:rsidR="005527DB" w:rsidRPr="00191AE6" w:rsidRDefault="005527DB" w:rsidP="00845C7F">
            <w:pPr>
              <w:spacing w:line="360" w:lineRule="auto"/>
              <w:jc w:val="center"/>
              <w:rPr>
                <w:b/>
              </w:rPr>
            </w:pPr>
            <w:r w:rsidRPr="00191AE6">
              <w:rPr>
                <w:b/>
              </w:rPr>
              <w:t>Nama Sekolah</w:t>
            </w:r>
          </w:p>
        </w:tc>
        <w:tc>
          <w:tcPr>
            <w:tcW w:w="1129" w:type="dxa"/>
            <w:vAlign w:val="center"/>
          </w:tcPr>
          <w:p w:rsidR="005527DB" w:rsidRPr="00191AE6" w:rsidRDefault="005527DB" w:rsidP="00845C7F">
            <w:pPr>
              <w:spacing w:line="360" w:lineRule="auto"/>
              <w:jc w:val="center"/>
              <w:rPr>
                <w:b/>
              </w:rPr>
            </w:pPr>
            <w:r>
              <w:rPr>
                <w:b/>
              </w:rPr>
              <w:t>Jumlah Sekolah</w:t>
            </w:r>
          </w:p>
        </w:tc>
        <w:tc>
          <w:tcPr>
            <w:tcW w:w="1084" w:type="dxa"/>
            <w:vAlign w:val="center"/>
          </w:tcPr>
          <w:p w:rsidR="005527DB" w:rsidRPr="00191AE6" w:rsidRDefault="005527DB" w:rsidP="00845C7F">
            <w:pPr>
              <w:spacing w:line="360" w:lineRule="auto"/>
              <w:jc w:val="center"/>
              <w:rPr>
                <w:b/>
              </w:rPr>
            </w:pPr>
            <w:r w:rsidRPr="00191AE6">
              <w:rPr>
                <w:b/>
              </w:rPr>
              <w:t>Jumlah Guru</w:t>
            </w:r>
          </w:p>
        </w:tc>
        <w:tc>
          <w:tcPr>
            <w:tcW w:w="1597" w:type="dxa"/>
            <w:vAlign w:val="center"/>
          </w:tcPr>
          <w:p w:rsidR="005527DB" w:rsidRPr="00191AE6" w:rsidRDefault="005527DB" w:rsidP="00845C7F">
            <w:pPr>
              <w:spacing w:line="360" w:lineRule="auto"/>
              <w:jc w:val="center"/>
              <w:rPr>
                <w:b/>
              </w:rPr>
            </w:pPr>
            <w:r w:rsidRPr="00191AE6">
              <w:rPr>
                <w:b/>
              </w:rPr>
              <w:t>Jumlah Siswa</w:t>
            </w:r>
          </w:p>
        </w:tc>
      </w:tr>
      <w:tr w:rsidR="005527DB" w:rsidRPr="00D16699" w:rsidTr="0095390B">
        <w:trPr>
          <w:trHeight w:val="2130"/>
          <w:jc w:val="center"/>
        </w:trPr>
        <w:tc>
          <w:tcPr>
            <w:tcW w:w="620" w:type="dxa"/>
          </w:tcPr>
          <w:p w:rsidR="005527DB" w:rsidRPr="00D16699" w:rsidRDefault="005527DB" w:rsidP="00845C7F">
            <w:pPr>
              <w:spacing w:line="360" w:lineRule="auto"/>
              <w:jc w:val="center"/>
            </w:pPr>
            <w:r w:rsidRPr="00D16699">
              <w:t>1</w:t>
            </w:r>
          </w:p>
          <w:p w:rsidR="005527DB" w:rsidRPr="00D16699" w:rsidRDefault="005527DB" w:rsidP="00845C7F">
            <w:pPr>
              <w:spacing w:line="360" w:lineRule="auto"/>
              <w:jc w:val="center"/>
            </w:pPr>
            <w:r w:rsidRPr="00D16699">
              <w:t>2</w:t>
            </w:r>
          </w:p>
          <w:p w:rsidR="005527DB" w:rsidRPr="00D16699" w:rsidRDefault="005527DB" w:rsidP="00845C7F">
            <w:pPr>
              <w:spacing w:line="360" w:lineRule="auto"/>
              <w:jc w:val="center"/>
            </w:pPr>
            <w:r w:rsidRPr="00D16699">
              <w:t>3</w:t>
            </w:r>
          </w:p>
          <w:p w:rsidR="005527DB" w:rsidRDefault="005527DB" w:rsidP="00845C7F">
            <w:pPr>
              <w:spacing w:line="360" w:lineRule="auto"/>
              <w:jc w:val="center"/>
            </w:pPr>
            <w:r w:rsidRPr="00D16699">
              <w:t>4</w:t>
            </w:r>
          </w:p>
          <w:p w:rsidR="005527DB" w:rsidRPr="00D16699" w:rsidRDefault="005527DB" w:rsidP="00845C7F">
            <w:pPr>
              <w:spacing w:line="360" w:lineRule="auto"/>
              <w:jc w:val="center"/>
            </w:pPr>
            <w:r>
              <w:t>5</w:t>
            </w:r>
          </w:p>
        </w:tc>
        <w:tc>
          <w:tcPr>
            <w:tcW w:w="2754" w:type="dxa"/>
          </w:tcPr>
          <w:p w:rsidR="005527DB" w:rsidRDefault="005527DB" w:rsidP="00845C7F">
            <w:pPr>
              <w:spacing w:line="360" w:lineRule="auto"/>
              <w:jc w:val="both"/>
            </w:pPr>
            <w:r>
              <w:t>Taman Kanak-kanak</w:t>
            </w:r>
          </w:p>
          <w:p w:rsidR="005527DB" w:rsidRPr="00D16699" w:rsidRDefault="005527DB" w:rsidP="00845C7F">
            <w:pPr>
              <w:spacing w:line="360" w:lineRule="auto"/>
              <w:jc w:val="both"/>
            </w:pPr>
            <w:smartTag w:uri="urn:schemas-microsoft-com:office:smarttags" w:element="place">
              <w:smartTag w:uri="urn:schemas-microsoft-com:office:smarttags" w:element="City">
                <w:r w:rsidRPr="00D16699">
                  <w:t>Tingkat</w:t>
                </w:r>
              </w:smartTag>
              <w:r w:rsidRPr="00D16699">
                <w:t xml:space="preserve"> </w:t>
              </w:r>
              <w:smartTag w:uri="urn:schemas-microsoft-com:office:smarttags" w:element="State">
                <w:r w:rsidRPr="00D16699">
                  <w:t>SD</w:t>
                </w:r>
              </w:smartTag>
            </w:smartTag>
            <w:r w:rsidRPr="00D16699">
              <w:t xml:space="preserve"> </w:t>
            </w:r>
          </w:p>
          <w:p w:rsidR="005527DB" w:rsidRPr="00D16699" w:rsidRDefault="005527DB" w:rsidP="00845C7F">
            <w:pPr>
              <w:spacing w:line="360" w:lineRule="auto"/>
              <w:jc w:val="both"/>
            </w:pPr>
            <w:r w:rsidRPr="00D16699">
              <w:t xml:space="preserve">Tingkat </w:t>
            </w:r>
            <w:r>
              <w:t>SMP</w:t>
            </w:r>
          </w:p>
          <w:p w:rsidR="005527DB" w:rsidRPr="00D16699" w:rsidRDefault="005527DB" w:rsidP="00845C7F">
            <w:pPr>
              <w:spacing w:line="360" w:lineRule="auto"/>
              <w:jc w:val="both"/>
            </w:pPr>
            <w:r w:rsidRPr="00D16699">
              <w:t xml:space="preserve">Tingkat </w:t>
            </w:r>
            <w:r>
              <w:t>SMA</w:t>
            </w:r>
          </w:p>
          <w:p w:rsidR="005527DB" w:rsidRPr="00D16699" w:rsidRDefault="005527DB" w:rsidP="00845C7F">
            <w:pPr>
              <w:spacing w:line="360" w:lineRule="auto"/>
              <w:jc w:val="both"/>
            </w:pPr>
            <w:r w:rsidRPr="00D16699">
              <w:t xml:space="preserve">Perguruan Tinggi </w:t>
            </w:r>
          </w:p>
        </w:tc>
        <w:tc>
          <w:tcPr>
            <w:tcW w:w="1129" w:type="dxa"/>
          </w:tcPr>
          <w:p w:rsidR="005527DB" w:rsidRPr="0083042F" w:rsidRDefault="0083042F" w:rsidP="00845C7F">
            <w:pPr>
              <w:spacing w:line="360" w:lineRule="auto"/>
              <w:jc w:val="center"/>
              <w:rPr>
                <w:lang w:val="id-ID"/>
              </w:rPr>
            </w:pPr>
            <w:r>
              <w:rPr>
                <w:lang w:val="id-ID"/>
              </w:rPr>
              <w:t>40</w:t>
            </w:r>
          </w:p>
          <w:p w:rsidR="005527DB" w:rsidRPr="0083042F" w:rsidRDefault="0083042F" w:rsidP="00845C7F">
            <w:pPr>
              <w:spacing w:line="360" w:lineRule="auto"/>
              <w:jc w:val="center"/>
              <w:rPr>
                <w:lang w:val="id-ID"/>
              </w:rPr>
            </w:pPr>
            <w:r>
              <w:rPr>
                <w:lang w:val="id-ID"/>
              </w:rPr>
              <w:t>72</w:t>
            </w:r>
          </w:p>
          <w:p w:rsidR="005527DB" w:rsidRPr="0083042F" w:rsidRDefault="0083042F" w:rsidP="00845C7F">
            <w:pPr>
              <w:spacing w:line="360" w:lineRule="auto"/>
              <w:jc w:val="center"/>
              <w:rPr>
                <w:lang w:val="id-ID"/>
              </w:rPr>
            </w:pPr>
            <w:r>
              <w:rPr>
                <w:lang w:val="id-ID"/>
              </w:rPr>
              <w:t>11</w:t>
            </w:r>
          </w:p>
          <w:p w:rsidR="005527DB" w:rsidRPr="0083042F" w:rsidRDefault="0083042F" w:rsidP="00845C7F">
            <w:pPr>
              <w:spacing w:line="360" w:lineRule="auto"/>
              <w:jc w:val="center"/>
              <w:rPr>
                <w:lang w:val="id-ID"/>
              </w:rPr>
            </w:pPr>
            <w:r>
              <w:rPr>
                <w:lang w:val="id-ID"/>
              </w:rPr>
              <w:t>7</w:t>
            </w:r>
          </w:p>
          <w:p w:rsidR="005527DB" w:rsidRPr="00956D1A" w:rsidRDefault="00956D1A" w:rsidP="00845C7F">
            <w:pPr>
              <w:spacing w:line="360" w:lineRule="auto"/>
              <w:jc w:val="center"/>
              <w:rPr>
                <w:lang w:val="id-ID"/>
              </w:rPr>
            </w:pPr>
            <w:r>
              <w:rPr>
                <w:lang w:val="id-ID"/>
              </w:rPr>
              <w:t>6</w:t>
            </w:r>
          </w:p>
        </w:tc>
        <w:tc>
          <w:tcPr>
            <w:tcW w:w="1084" w:type="dxa"/>
          </w:tcPr>
          <w:p w:rsidR="005527DB" w:rsidRPr="0083042F" w:rsidRDefault="0083042F" w:rsidP="00845C7F">
            <w:pPr>
              <w:spacing w:line="360" w:lineRule="auto"/>
              <w:jc w:val="center"/>
              <w:rPr>
                <w:lang w:val="id-ID"/>
              </w:rPr>
            </w:pPr>
            <w:r>
              <w:t>1</w:t>
            </w:r>
            <w:r>
              <w:rPr>
                <w:lang w:val="id-ID"/>
              </w:rPr>
              <w:t>80</w:t>
            </w:r>
            <w:r>
              <w:br/>
            </w:r>
            <w:r>
              <w:rPr>
                <w:lang w:val="id-ID"/>
              </w:rPr>
              <w:t>809</w:t>
            </w:r>
          </w:p>
          <w:p w:rsidR="005527DB" w:rsidRPr="0083042F" w:rsidRDefault="0083042F" w:rsidP="00845C7F">
            <w:pPr>
              <w:spacing w:line="360" w:lineRule="auto"/>
              <w:jc w:val="center"/>
              <w:rPr>
                <w:lang w:val="id-ID"/>
              </w:rPr>
            </w:pPr>
            <w:r>
              <w:rPr>
                <w:lang w:val="id-ID"/>
              </w:rPr>
              <w:t>434</w:t>
            </w:r>
          </w:p>
          <w:p w:rsidR="005527DB" w:rsidRPr="0083042F" w:rsidRDefault="0083042F" w:rsidP="00845C7F">
            <w:pPr>
              <w:spacing w:line="360" w:lineRule="auto"/>
              <w:jc w:val="center"/>
              <w:rPr>
                <w:lang w:val="id-ID"/>
              </w:rPr>
            </w:pPr>
            <w:r>
              <w:rPr>
                <w:lang w:val="id-ID"/>
              </w:rPr>
              <w:t>429</w:t>
            </w:r>
          </w:p>
          <w:p w:rsidR="005527DB" w:rsidRPr="00956D1A" w:rsidRDefault="00956D1A" w:rsidP="00845C7F">
            <w:pPr>
              <w:spacing w:line="360" w:lineRule="auto"/>
              <w:jc w:val="center"/>
              <w:rPr>
                <w:lang w:val="id-ID"/>
              </w:rPr>
            </w:pPr>
            <w:r>
              <w:rPr>
                <w:lang w:val="id-ID"/>
              </w:rPr>
              <w:t>4</w:t>
            </w:r>
            <w:r w:rsidR="00062391">
              <w:rPr>
                <w:lang w:val="id-ID"/>
              </w:rPr>
              <w:t>50</w:t>
            </w:r>
          </w:p>
        </w:tc>
        <w:tc>
          <w:tcPr>
            <w:tcW w:w="1597" w:type="dxa"/>
          </w:tcPr>
          <w:p w:rsidR="005527DB" w:rsidRPr="0083042F" w:rsidRDefault="0083042F" w:rsidP="00845C7F">
            <w:pPr>
              <w:spacing w:line="360" w:lineRule="auto"/>
              <w:ind w:right="239"/>
              <w:jc w:val="right"/>
              <w:rPr>
                <w:lang w:val="id-ID"/>
              </w:rPr>
            </w:pPr>
            <w:r>
              <w:t>1</w:t>
            </w:r>
            <w:r>
              <w:rPr>
                <w:lang w:val="id-ID"/>
              </w:rPr>
              <w:t>661</w:t>
            </w:r>
          </w:p>
          <w:p w:rsidR="005527DB" w:rsidRPr="0083042F" w:rsidRDefault="0083042F" w:rsidP="00845C7F">
            <w:pPr>
              <w:spacing w:line="360" w:lineRule="auto"/>
              <w:ind w:right="239"/>
              <w:jc w:val="right"/>
              <w:rPr>
                <w:lang w:val="id-ID"/>
              </w:rPr>
            </w:pPr>
            <w:r>
              <w:rPr>
                <w:lang w:val="id-ID"/>
              </w:rPr>
              <w:t>10.799</w:t>
            </w:r>
          </w:p>
          <w:p w:rsidR="005527DB" w:rsidRPr="0083042F" w:rsidRDefault="00062391" w:rsidP="00845C7F">
            <w:pPr>
              <w:spacing w:line="360" w:lineRule="auto"/>
              <w:ind w:right="239"/>
              <w:jc w:val="right"/>
              <w:rPr>
                <w:lang w:val="id-ID"/>
              </w:rPr>
            </w:pPr>
            <w:r>
              <w:rPr>
                <w:lang w:val="id-ID"/>
              </w:rPr>
              <w:t>8</w:t>
            </w:r>
            <w:r w:rsidR="0083042F">
              <w:rPr>
                <w:lang w:val="id-ID"/>
              </w:rPr>
              <w:t>.725</w:t>
            </w:r>
          </w:p>
          <w:p w:rsidR="005527DB" w:rsidRPr="0083042F" w:rsidRDefault="00062391" w:rsidP="00845C7F">
            <w:pPr>
              <w:spacing w:line="360" w:lineRule="auto"/>
              <w:ind w:right="239"/>
              <w:jc w:val="right"/>
              <w:rPr>
                <w:lang w:val="id-ID"/>
              </w:rPr>
            </w:pPr>
            <w:r>
              <w:rPr>
                <w:lang w:val="id-ID"/>
              </w:rPr>
              <w:t>8</w:t>
            </w:r>
            <w:r w:rsidR="0083042F">
              <w:rPr>
                <w:lang w:val="id-ID"/>
              </w:rPr>
              <w:t>.679</w:t>
            </w:r>
          </w:p>
          <w:p w:rsidR="005527DB" w:rsidRPr="00956D1A" w:rsidRDefault="00062391" w:rsidP="00845C7F">
            <w:pPr>
              <w:spacing w:line="360" w:lineRule="auto"/>
              <w:ind w:right="239"/>
              <w:jc w:val="right"/>
              <w:rPr>
                <w:lang w:val="id-ID"/>
              </w:rPr>
            </w:pPr>
            <w:r>
              <w:rPr>
                <w:lang w:val="id-ID"/>
              </w:rPr>
              <w:t>11</w:t>
            </w:r>
            <w:r w:rsidR="00956D1A">
              <w:rPr>
                <w:lang w:val="id-ID"/>
              </w:rPr>
              <w:t>.978</w:t>
            </w:r>
          </w:p>
        </w:tc>
      </w:tr>
    </w:tbl>
    <w:p w:rsidR="005527DB" w:rsidRDefault="005527DB" w:rsidP="00956D1A">
      <w:pPr>
        <w:shd w:val="clear" w:color="auto" w:fill="FFFFFF"/>
        <w:tabs>
          <w:tab w:val="left" w:pos="567"/>
        </w:tabs>
        <w:adjustRightInd w:val="0"/>
        <w:ind w:right="17"/>
        <w:jc w:val="both"/>
        <w:rPr>
          <w:szCs w:val="22"/>
          <w:lang w:val="id-ID"/>
        </w:rPr>
      </w:pPr>
      <w:r>
        <w:rPr>
          <w:b/>
          <w:lang w:val="id-ID"/>
        </w:rPr>
        <w:tab/>
      </w:r>
      <w:r w:rsidRPr="004C11A7">
        <w:rPr>
          <w:szCs w:val="22"/>
          <w:lang w:val="de-DE"/>
        </w:rPr>
        <w:t xml:space="preserve">Sumber : </w:t>
      </w:r>
      <w:r>
        <w:rPr>
          <w:szCs w:val="22"/>
          <w:lang w:val="id-ID"/>
        </w:rPr>
        <w:t xml:space="preserve">BPS Kota Sungai Penuh Tahun </w:t>
      </w:r>
      <w:r>
        <w:rPr>
          <w:szCs w:val="22"/>
          <w:lang w:val="de-DE"/>
        </w:rPr>
        <w:t>2013</w:t>
      </w:r>
    </w:p>
    <w:p w:rsidR="0095390B" w:rsidRPr="0095390B" w:rsidRDefault="0095390B" w:rsidP="00956D1A">
      <w:pPr>
        <w:shd w:val="clear" w:color="auto" w:fill="FFFFFF"/>
        <w:tabs>
          <w:tab w:val="left" w:pos="567"/>
        </w:tabs>
        <w:adjustRightInd w:val="0"/>
        <w:ind w:right="17"/>
        <w:jc w:val="both"/>
        <w:rPr>
          <w:szCs w:val="22"/>
          <w:lang w:val="id-ID"/>
        </w:rPr>
      </w:pPr>
    </w:p>
    <w:p w:rsidR="0095390B" w:rsidRPr="00C8711D" w:rsidRDefault="0095390B" w:rsidP="0095390B">
      <w:pPr>
        <w:spacing w:line="480" w:lineRule="auto"/>
        <w:ind w:left="709" w:firstLine="720"/>
        <w:jc w:val="both"/>
        <w:rPr>
          <w:lang w:val="id-ID"/>
        </w:rPr>
      </w:pPr>
      <w:r w:rsidRPr="00C8711D">
        <w:rPr>
          <w:lang w:val="id-ID"/>
        </w:rPr>
        <w:t xml:space="preserve">Tabel di atas menunjukkan bahwa di </w:t>
      </w:r>
      <w:r>
        <w:rPr>
          <w:lang w:val="id-ID"/>
        </w:rPr>
        <w:t>Kota Sungai Penuh</w:t>
      </w:r>
      <w:r w:rsidRPr="00C8711D">
        <w:rPr>
          <w:lang w:val="id-ID"/>
        </w:rPr>
        <w:t xml:space="preserve"> tidak terlalu sulit untuk mendapatkan pendidikan </w:t>
      </w:r>
      <w:r>
        <w:rPr>
          <w:lang w:val="id-ID"/>
        </w:rPr>
        <w:t xml:space="preserve">baik pendidikan yang bernuansa agama maupun pendidikan yang mengarahkan kepada pendidikan umum </w:t>
      </w:r>
      <w:r w:rsidRPr="00C8711D">
        <w:rPr>
          <w:lang w:val="id-ID"/>
        </w:rPr>
        <w:t xml:space="preserve">hal ini berdasarkan tabel, dengan demikian tidak ada kesulitan lagi untuk melanjutkan pendidikan anak-anak mereka. </w:t>
      </w:r>
    </w:p>
    <w:p w:rsidR="0095390B" w:rsidRPr="007412ED" w:rsidRDefault="0095390B" w:rsidP="00C20653">
      <w:pPr>
        <w:spacing w:line="480" w:lineRule="auto"/>
        <w:ind w:left="709" w:firstLine="720"/>
        <w:jc w:val="both"/>
        <w:rPr>
          <w:lang w:val="id-ID"/>
        </w:rPr>
      </w:pPr>
      <w:r>
        <w:rPr>
          <w:lang w:val="id-ID"/>
        </w:rPr>
        <w:t xml:space="preserve">Masyarakat juga menyekolahkan anak mereke sampai luar daerah seperti Jambi, Padang Dan Bengkulu, Riau bahkan pulau jawa, kebanyakan mereka sekolah di luar daerah masuk ke pesantren-pesantren terkemuka di pulau </w:t>
      </w:r>
      <w:r w:rsidR="00C20653">
        <w:rPr>
          <w:lang w:val="id-ID"/>
        </w:rPr>
        <w:t xml:space="preserve">Sumatera </w:t>
      </w:r>
      <w:r>
        <w:rPr>
          <w:lang w:val="id-ID"/>
        </w:rPr>
        <w:t xml:space="preserve">dan </w:t>
      </w:r>
      <w:r w:rsidR="00C20653">
        <w:rPr>
          <w:lang w:val="id-ID"/>
        </w:rPr>
        <w:t>Jawa</w:t>
      </w:r>
      <w:r>
        <w:rPr>
          <w:lang w:val="id-ID"/>
        </w:rPr>
        <w:t xml:space="preserve">. Di samping yang demikian itu sebagain pemuda di Kota Sungai Penuh banyak juga yang tersebar di Seluruh Perguruan Tinggi yang ada di seluruh Indonesia dan bahkan di luar negeri. </w:t>
      </w:r>
      <w:r w:rsidRPr="007412ED">
        <w:rPr>
          <w:lang w:val="id-ID"/>
        </w:rPr>
        <w:t>Saat ini s</w:t>
      </w:r>
      <w:r w:rsidR="00C20653">
        <w:rPr>
          <w:lang w:val="id-ID"/>
        </w:rPr>
        <w:t xml:space="preserve">udah banyak pemuda yang ada di </w:t>
      </w:r>
      <w:r>
        <w:rPr>
          <w:lang w:val="id-ID"/>
        </w:rPr>
        <w:t>Kota Sungai Penuh</w:t>
      </w:r>
      <w:r w:rsidRPr="007412ED">
        <w:rPr>
          <w:lang w:val="id-ID"/>
        </w:rPr>
        <w:t xml:space="preserve"> telah menyelesaikan dan sedang dalam tahap penyelesaian studi pada perguruan tinggi yang ada di kota-kota besar yang ada di Indonesia. </w:t>
      </w:r>
    </w:p>
    <w:p w:rsidR="00875FFA" w:rsidRPr="00875FFA" w:rsidRDefault="0095390B" w:rsidP="002C3EEE">
      <w:pPr>
        <w:spacing w:line="480" w:lineRule="auto"/>
        <w:ind w:left="709" w:firstLine="720"/>
        <w:jc w:val="both"/>
        <w:rPr>
          <w:lang w:val="id-ID"/>
        </w:rPr>
      </w:pPr>
      <w:r w:rsidRPr="00D16699">
        <w:lastRenderedPageBreak/>
        <w:t xml:space="preserve">Pada tabel berikut dapat dilihat klasifikasi penduduk Kecamatan </w:t>
      </w:r>
      <w:r>
        <w:t>Sitinjau Laut</w:t>
      </w:r>
      <w:r w:rsidRPr="00D16699">
        <w:t xml:space="preserve"> sesuai dengan jenjang pendidikan dan ijazah yang dimilikinya: </w:t>
      </w:r>
    </w:p>
    <w:p w:rsidR="0095390B" w:rsidRDefault="0095390B" w:rsidP="00DC4EA6">
      <w:pPr>
        <w:ind w:left="1440" w:hanging="731"/>
        <w:jc w:val="both"/>
        <w:rPr>
          <w:b/>
        </w:rPr>
      </w:pPr>
      <w:r w:rsidRPr="00B86D13">
        <w:rPr>
          <w:b/>
        </w:rPr>
        <w:t>Tabel</w:t>
      </w:r>
      <w:r w:rsidRPr="00D16699">
        <w:rPr>
          <w:b/>
          <w:lang w:val="de-DE"/>
        </w:rPr>
        <w:t xml:space="preserve"> </w:t>
      </w:r>
      <w:r w:rsidR="003A7C78">
        <w:rPr>
          <w:b/>
          <w:lang w:val="id-ID"/>
        </w:rPr>
        <w:t>6</w:t>
      </w:r>
      <w:r w:rsidR="0016434C">
        <w:rPr>
          <w:b/>
          <w:lang w:val="de-DE"/>
        </w:rPr>
        <w:t>.</w:t>
      </w:r>
      <w:r w:rsidR="0016434C">
        <w:rPr>
          <w:b/>
          <w:lang w:val="id-ID"/>
        </w:rPr>
        <w:t xml:space="preserve"> </w:t>
      </w:r>
      <w:r w:rsidRPr="00D16699">
        <w:rPr>
          <w:b/>
          <w:lang w:val="de-DE"/>
        </w:rPr>
        <w:t xml:space="preserve">Kalisifikasi  Penduduk </w:t>
      </w:r>
      <w:r w:rsidR="00DC4EA6">
        <w:rPr>
          <w:b/>
          <w:lang w:val="id-ID"/>
        </w:rPr>
        <w:t>Kota Sungai Penuh</w:t>
      </w:r>
      <w:r w:rsidR="00DC4EA6" w:rsidRPr="00D16699">
        <w:rPr>
          <w:b/>
          <w:lang w:val="de-DE"/>
        </w:rPr>
        <w:t xml:space="preserve"> </w:t>
      </w:r>
      <w:r w:rsidRPr="00D16699">
        <w:rPr>
          <w:b/>
          <w:lang w:val="de-DE"/>
        </w:rPr>
        <w:t xml:space="preserve">Berdasarkan </w:t>
      </w:r>
      <w:r w:rsidRPr="00D16699">
        <w:rPr>
          <w:b/>
        </w:rPr>
        <w:t>Jenjang Pendidikan dan Ijazah yang Dimilikinya</w:t>
      </w:r>
    </w:p>
    <w:p w:rsidR="0095390B" w:rsidRPr="00D16699" w:rsidRDefault="0095390B" w:rsidP="0095390B">
      <w:pPr>
        <w:ind w:left="1440" w:hanging="1080"/>
        <w:jc w:val="both"/>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88"/>
        <w:gridCol w:w="1485"/>
        <w:gridCol w:w="1485"/>
      </w:tblGrid>
      <w:tr w:rsidR="0095390B" w:rsidRPr="00191AE6" w:rsidTr="0016434C">
        <w:trPr>
          <w:trHeight w:val="422"/>
        </w:trPr>
        <w:tc>
          <w:tcPr>
            <w:tcW w:w="510" w:type="dxa"/>
            <w:vAlign w:val="center"/>
          </w:tcPr>
          <w:p w:rsidR="0095390B" w:rsidRPr="00191AE6" w:rsidRDefault="0095390B" w:rsidP="0016434C">
            <w:pPr>
              <w:spacing w:line="360" w:lineRule="auto"/>
              <w:jc w:val="center"/>
              <w:rPr>
                <w:b/>
              </w:rPr>
            </w:pPr>
            <w:r w:rsidRPr="00191AE6">
              <w:rPr>
                <w:b/>
              </w:rPr>
              <w:t>No</w:t>
            </w:r>
          </w:p>
        </w:tc>
        <w:tc>
          <w:tcPr>
            <w:tcW w:w="3788" w:type="dxa"/>
            <w:vAlign w:val="center"/>
          </w:tcPr>
          <w:p w:rsidR="0095390B" w:rsidRPr="00191AE6" w:rsidRDefault="0095390B" w:rsidP="0016434C">
            <w:pPr>
              <w:spacing w:line="360" w:lineRule="auto"/>
              <w:jc w:val="center"/>
              <w:rPr>
                <w:b/>
              </w:rPr>
            </w:pPr>
            <w:r w:rsidRPr="00191AE6">
              <w:rPr>
                <w:b/>
              </w:rPr>
              <w:t>Jenjang Pendidikan</w:t>
            </w:r>
          </w:p>
        </w:tc>
        <w:tc>
          <w:tcPr>
            <w:tcW w:w="1485" w:type="dxa"/>
            <w:vAlign w:val="center"/>
          </w:tcPr>
          <w:p w:rsidR="0095390B" w:rsidRPr="00191AE6" w:rsidRDefault="0095390B" w:rsidP="0016434C">
            <w:pPr>
              <w:spacing w:line="360" w:lineRule="auto"/>
              <w:jc w:val="center"/>
              <w:rPr>
                <w:b/>
              </w:rPr>
            </w:pPr>
            <w:r w:rsidRPr="00191AE6">
              <w:rPr>
                <w:b/>
              </w:rPr>
              <w:t xml:space="preserve">Jumlah </w:t>
            </w:r>
          </w:p>
        </w:tc>
        <w:tc>
          <w:tcPr>
            <w:tcW w:w="1485" w:type="dxa"/>
            <w:vAlign w:val="center"/>
          </w:tcPr>
          <w:p w:rsidR="0095390B" w:rsidRPr="00191AE6" w:rsidRDefault="0095390B" w:rsidP="0016434C">
            <w:pPr>
              <w:spacing w:line="360" w:lineRule="auto"/>
              <w:jc w:val="center"/>
              <w:rPr>
                <w:b/>
              </w:rPr>
            </w:pPr>
            <w:r w:rsidRPr="00191AE6">
              <w:rPr>
                <w:b/>
              </w:rPr>
              <w:t>Ket.</w:t>
            </w:r>
          </w:p>
        </w:tc>
      </w:tr>
      <w:tr w:rsidR="0095390B" w:rsidRPr="00D16699" w:rsidTr="0016434C">
        <w:trPr>
          <w:trHeight w:val="340"/>
        </w:trPr>
        <w:tc>
          <w:tcPr>
            <w:tcW w:w="510" w:type="dxa"/>
          </w:tcPr>
          <w:p w:rsidR="00725F82" w:rsidRPr="0016434C" w:rsidRDefault="0095390B" w:rsidP="0016434C">
            <w:pPr>
              <w:spacing w:line="360" w:lineRule="auto"/>
              <w:jc w:val="center"/>
              <w:rPr>
                <w:lang w:val="id-ID"/>
              </w:rPr>
            </w:pPr>
            <w:r w:rsidRPr="00D16699">
              <w:t>1</w:t>
            </w:r>
          </w:p>
        </w:tc>
        <w:tc>
          <w:tcPr>
            <w:tcW w:w="3788" w:type="dxa"/>
          </w:tcPr>
          <w:p w:rsidR="00924BD8" w:rsidRPr="0016434C" w:rsidRDefault="0095390B" w:rsidP="0016434C">
            <w:pPr>
              <w:spacing w:line="360" w:lineRule="auto"/>
              <w:jc w:val="both"/>
              <w:rPr>
                <w:lang w:val="id-ID"/>
              </w:rPr>
            </w:pPr>
            <w:r w:rsidRPr="00191AE6">
              <w:rPr>
                <w:lang w:val="es-ES_tradnl"/>
              </w:rPr>
              <w:t xml:space="preserve">Tamatan SD </w:t>
            </w:r>
            <w:r>
              <w:rPr>
                <w:lang w:val="es-ES_tradnl"/>
              </w:rPr>
              <w:t>Sederajat</w:t>
            </w:r>
          </w:p>
        </w:tc>
        <w:tc>
          <w:tcPr>
            <w:tcW w:w="1485" w:type="dxa"/>
          </w:tcPr>
          <w:p w:rsidR="00924BD8" w:rsidRPr="00924BD8" w:rsidRDefault="00924BD8" w:rsidP="0016434C">
            <w:pPr>
              <w:spacing w:line="360" w:lineRule="auto"/>
              <w:jc w:val="center"/>
              <w:rPr>
                <w:lang w:val="id-ID"/>
              </w:rPr>
            </w:pPr>
            <w:r>
              <w:rPr>
                <w:lang w:val="id-ID"/>
              </w:rPr>
              <w:t>916</w:t>
            </w:r>
          </w:p>
        </w:tc>
        <w:tc>
          <w:tcPr>
            <w:tcW w:w="1485" w:type="dxa"/>
          </w:tcPr>
          <w:p w:rsidR="0095390B" w:rsidRPr="00D16699" w:rsidRDefault="0095390B" w:rsidP="0016434C">
            <w:pPr>
              <w:spacing w:line="360" w:lineRule="auto"/>
              <w:jc w:val="center"/>
            </w:pPr>
          </w:p>
        </w:tc>
      </w:tr>
      <w:tr w:rsidR="0016434C" w:rsidRPr="00D16699" w:rsidTr="0016434C">
        <w:trPr>
          <w:trHeight w:val="331"/>
        </w:trPr>
        <w:tc>
          <w:tcPr>
            <w:tcW w:w="510" w:type="dxa"/>
          </w:tcPr>
          <w:p w:rsidR="0016434C" w:rsidRPr="0016434C" w:rsidRDefault="0016434C" w:rsidP="0016434C">
            <w:pPr>
              <w:spacing w:line="360" w:lineRule="auto"/>
              <w:jc w:val="center"/>
              <w:rPr>
                <w:lang w:val="id-ID"/>
              </w:rPr>
            </w:pPr>
            <w:r>
              <w:rPr>
                <w:lang w:val="id-ID"/>
              </w:rPr>
              <w:t>2</w:t>
            </w:r>
          </w:p>
        </w:tc>
        <w:tc>
          <w:tcPr>
            <w:tcW w:w="3788" w:type="dxa"/>
          </w:tcPr>
          <w:p w:rsidR="0016434C" w:rsidRPr="0016434C" w:rsidRDefault="0016434C" w:rsidP="0016434C">
            <w:pPr>
              <w:spacing w:line="360" w:lineRule="auto"/>
              <w:jc w:val="both"/>
              <w:rPr>
                <w:lang w:val="id-ID"/>
              </w:rPr>
            </w:pPr>
            <w:r w:rsidRPr="00191AE6">
              <w:rPr>
                <w:lang w:val="es-ES_tradnl"/>
              </w:rPr>
              <w:t xml:space="preserve">Tamatan SLTP </w:t>
            </w:r>
            <w:r>
              <w:rPr>
                <w:lang w:val="es-ES_tradnl"/>
              </w:rPr>
              <w:t>Sederajat</w:t>
            </w:r>
          </w:p>
        </w:tc>
        <w:tc>
          <w:tcPr>
            <w:tcW w:w="1485" w:type="dxa"/>
          </w:tcPr>
          <w:p w:rsidR="0016434C" w:rsidRDefault="0016434C" w:rsidP="0016434C">
            <w:pPr>
              <w:spacing w:line="360" w:lineRule="auto"/>
              <w:jc w:val="center"/>
              <w:rPr>
                <w:lang w:val="id-ID"/>
              </w:rPr>
            </w:pPr>
            <w:r>
              <w:rPr>
                <w:lang w:val="id-ID"/>
              </w:rPr>
              <w:t>5.790</w:t>
            </w:r>
          </w:p>
        </w:tc>
        <w:tc>
          <w:tcPr>
            <w:tcW w:w="1485" w:type="dxa"/>
          </w:tcPr>
          <w:p w:rsidR="0016434C" w:rsidRPr="00D16699" w:rsidRDefault="0016434C" w:rsidP="0016434C">
            <w:pPr>
              <w:spacing w:line="360" w:lineRule="auto"/>
              <w:jc w:val="center"/>
            </w:pPr>
          </w:p>
        </w:tc>
      </w:tr>
      <w:tr w:rsidR="0016434C" w:rsidRPr="00D16699" w:rsidTr="0016434C">
        <w:trPr>
          <w:trHeight w:val="337"/>
        </w:trPr>
        <w:tc>
          <w:tcPr>
            <w:tcW w:w="510" w:type="dxa"/>
          </w:tcPr>
          <w:p w:rsidR="0016434C" w:rsidRPr="0016434C" w:rsidRDefault="0016434C" w:rsidP="0016434C">
            <w:pPr>
              <w:spacing w:line="360" w:lineRule="auto"/>
              <w:jc w:val="center"/>
              <w:rPr>
                <w:lang w:val="id-ID"/>
              </w:rPr>
            </w:pPr>
            <w:r>
              <w:rPr>
                <w:lang w:val="id-ID"/>
              </w:rPr>
              <w:t>3</w:t>
            </w:r>
          </w:p>
        </w:tc>
        <w:tc>
          <w:tcPr>
            <w:tcW w:w="3788" w:type="dxa"/>
          </w:tcPr>
          <w:p w:rsidR="0016434C" w:rsidRPr="0016434C" w:rsidRDefault="0016434C" w:rsidP="0016434C">
            <w:pPr>
              <w:spacing w:line="360" w:lineRule="auto"/>
              <w:jc w:val="both"/>
              <w:rPr>
                <w:lang w:val="id-ID"/>
              </w:rPr>
            </w:pPr>
            <w:r w:rsidRPr="00191AE6">
              <w:rPr>
                <w:lang w:val="es-ES_tradnl"/>
              </w:rPr>
              <w:t xml:space="preserve">Tamatan SLTA </w:t>
            </w:r>
            <w:r>
              <w:rPr>
                <w:lang w:val="es-ES_tradnl"/>
              </w:rPr>
              <w:t>Sederajat</w:t>
            </w:r>
          </w:p>
        </w:tc>
        <w:tc>
          <w:tcPr>
            <w:tcW w:w="1485" w:type="dxa"/>
          </w:tcPr>
          <w:p w:rsidR="0016434C" w:rsidRDefault="0016434C" w:rsidP="0016434C">
            <w:pPr>
              <w:spacing w:line="360" w:lineRule="auto"/>
              <w:jc w:val="center"/>
              <w:rPr>
                <w:lang w:val="id-ID"/>
              </w:rPr>
            </w:pPr>
            <w:r>
              <w:rPr>
                <w:lang w:val="id-ID"/>
              </w:rPr>
              <w:t>15.874</w:t>
            </w:r>
          </w:p>
        </w:tc>
        <w:tc>
          <w:tcPr>
            <w:tcW w:w="1485" w:type="dxa"/>
          </w:tcPr>
          <w:p w:rsidR="0016434C" w:rsidRPr="00D16699" w:rsidRDefault="0016434C" w:rsidP="0016434C">
            <w:pPr>
              <w:spacing w:line="360" w:lineRule="auto"/>
              <w:jc w:val="center"/>
            </w:pPr>
          </w:p>
        </w:tc>
      </w:tr>
      <w:tr w:rsidR="0016434C" w:rsidRPr="00D16699" w:rsidTr="0016434C">
        <w:trPr>
          <w:trHeight w:val="202"/>
        </w:trPr>
        <w:tc>
          <w:tcPr>
            <w:tcW w:w="510" w:type="dxa"/>
          </w:tcPr>
          <w:p w:rsidR="0016434C" w:rsidRPr="0016434C" w:rsidRDefault="0016434C" w:rsidP="0016434C">
            <w:pPr>
              <w:spacing w:line="360" w:lineRule="auto"/>
              <w:jc w:val="center"/>
              <w:rPr>
                <w:lang w:val="id-ID"/>
              </w:rPr>
            </w:pPr>
            <w:r>
              <w:rPr>
                <w:lang w:val="id-ID"/>
              </w:rPr>
              <w:t>4</w:t>
            </w:r>
          </w:p>
        </w:tc>
        <w:tc>
          <w:tcPr>
            <w:tcW w:w="3788" w:type="dxa"/>
          </w:tcPr>
          <w:p w:rsidR="0016434C" w:rsidRPr="0016434C" w:rsidRDefault="0016434C" w:rsidP="0016434C">
            <w:pPr>
              <w:spacing w:line="360" w:lineRule="auto"/>
              <w:jc w:val="both"/>
              <w:rPr>
                <w:lang w:val="id-ID"/>
              </w:rPr>
            </w:pPr>
            <w:r w:rsidRPr="00191AE6">
              <w:rPr>
                <w:lang w:val="es-ES_tradnl"/>
              </w:rPr>
              <w:t xml:space="preserve">Tamatan </w:t>
            </w:r>
            <w:r>
              <w:rPr>
                <w:lang w:val="es-ES_tradnl"/>
              </w:rPr>
              <w:t>Diploma</w:t>
            </w:r>
          </w:p>
        </w:tc>
        <w:tc>
          <w:tcPr>
            <w:tcW w:w="1485" w:type="dxa"/>
          </w:tcPr>
          <w:p w:rsidR="0016434C" w:rsidRDefault="0016434C" w:rsidP="0016434C">
            <w:pPr>
              <w:spacing w:line="360" w:lineRule="auto"/>
              <w:jc w:val="center"/>
              <w:rPr>
                <w:lang w:val="id-ID"/>
              </w:rPr>
            </w:pPr>
            <w:r>
              <w:rPr>
                <w:lang w:val="id-ID"/>
              </w:rPr>
              <w:t>1.261</w:t>
            </w:r>
          </w:p>
        </w:tc>
        <w:tc>
          <w:tcPr>
            <w:tcW w:w="1485" w:type="dxa"/>
          </w:tcPr>
          <w:p w:rsidR="0016434C" w:rsidRPr="00D16699" w:rsidRDefault="0016434C" w:rsidP="0016434C">
            <w:pPr>
              <w:spacing w:line="360" w:lineRule="auto"/>
              <w:jc w:val="center"/>
            </w:pPr>
          </w:p>
        </w:tc>
      </w:tr>
      <w:tr w:rsidR="0016434C" w:rsidRPr="00D16699" w:rsidTr="0016434C">
        <w:trPr>
          <w:trHeight w:val="56"/>
        </w:trPr>
        <w:tc>
          <w:tcPr>
            <w:tcW w:w="510" w:type="dxa"/>
          </w:tcPr>
          <w:p w:rsidR="0016434C" w:rsidRPr="0016434C" w:rsidRDefault="0016434C" w:rsidP="0016434C">
            <w:pPr>
              <w:spacing w:line="360" w:lineRule="auto"/>
              <w:jc w:val="center"/>
              <w:rPr>
                <w:lang w:val="id-ID"/>
              </w:rPr>
            </w:pPr>
            <w:r>
              <w:rPr>
                <w:lang w:val="id-ID"/>
              </w:rPr>
              <w:t>5</w:t>
            </w:r>
          </w:p>
        </w:tc>
        <w:tc>
          <w:tcPr>
            <w:tcW w:w="3788" w:type="dxa"/>
          </w:tcPr>
          <w:p w:rsidR="0016434C" w:rsidRPr="0016434C" w:rsidRDefault="0016434C" w:rsidP="0016434C">
            <w:pPr>
              <w:spacing w:line="360" w:lineRule="auto"/>
              <w:jc w:val="both"/>
              <w:rPr>
                <w:lang w:val="id-ID"/>
              </w:rPr>
            </w:pPr>
            <w:r>
              <w:rPr>
                <w:lang w:val="id-ID"/>
              </w:rPr>
              <w:t>S1</w:t>
            </w:r>
          </w:p>
        </w:tc>
        <w:tc>
          <w:tcPr>
            <w:tcW w:w="1485" w:type="dxa"/>
          </w:tcPr>
          <w:p w:rsidR="0016434C" w:rsidRDefault="0016434C" w:rsidP="0016434C">
            <w:pPr>
              <w:spacing w:line="360" w:lineRule="auto"/>
              <w:jc w:val="center"/>
              <w:rPr>
                <w:lang w:val="id-ID"/>
              </w:rPr>
            </w:pPr>
            <w:r>
              <w:rPr>
                <w:lang w:val="id-ID"/>
              </w:rPr>
              <w:t>2.041</w:t>
            </w:r>
          </w:p>
        </w:tc>
        <w:tc>
          <w:tcPr>
            <w:tcW w:w="1485" w:type="dxa"/>
          </w:tcPr>
          <w:p w:rsidR="0016434C" w:rsidRPr="00D16699" w:rsidRDefault="0016434C" w:rsidP="0016434C">
            <w:pPr>
              <w:spacing w:line="360" w:lineRule="auto"/>
              <w:jc w:val="center"/>
            </w:pPr>
          </w:p>
        </w:tc>
      </w:tr>
      <w:tr w:rsidR="0016434C" w:rsidRPr="00D16699" w:rsidTr="0016434C">
        <w:trPr>
          <w:trHeight w:val="341"/>
        </w:trPr>
        <w:tc>
          <w:tcPr>
            <w:tcW w:w="510" w:type="dxa"/>
          </w:tcPr>
          <w:p w:rsidR="0016434C" w:rsidRPr="0016434C" w:rsidRDefault="0016434C" w:rsidP="0016434C">
            <w:pPr>
              <w:spacing w:line="360" w:lineRule="auto"/>
              <w:jc w:val="center"/>
              <w:rPr>
                <w:lang w:val="id-ID"/>
              </w:rPr>
            </w:pPr>
            <w:r>
              <w:rPr>
                <w:lang w:val="id-ID"/>
              </w:rPr>
              <w:t>6</w:t>
            </w:r>
          </w:p>
        </w:tc>
        <w:tc>
          <w:tcPr>
            <w:tcW w:w="3788" w:type="dxa"/>
          </w:tcPr>
          <w:p w:rsidR="0016434C" w:rsidRPr="0016434C" w:rsidRDefault="0016434C" w:rsidP="0016434C">
            <w:pPr>
              <w:spacing w:line="360" w:lineRule="auto"/>
              <w:jc w:val="both"/>
              <w:rPr>
                <w:lang w:val="id-ID"/>
              </w:rPr>
            </w:pPr>
            <w:r>
              <w:rPr>
                <w:lang w:val="id-ID"/>
              </w:rPr>
              <w:t>S2</w:t>
            </w:r>
          </w:p>
        </w:tc>
        <w:tc>
          <w:tcPr>
            <w:tcW w:w="1485" w:type="dxa"/>
          </w:tcPr>
          <w:p w:rsidR="0016434C" w:rsidRDefault="0016434C" w:rsidP="0016434C">
            <w:pPr>
              <w:spacing w:line="360" w:lineRule="auto"/>
              <w:jc w:val="center"/>
              <w:rPr>
                <w:lang w:val="id-ID"/>
              </w:rPr>
            </w:pPr>
            <w:r>
              <w:rPr>
                <w:lang w:val="id-ID"/>
              </w:rPr>
              <w:t>108</w:t>
            </w:r>
          </w:p>
        </w:tc>
        <w:tc>
          <w:tcPr>
            <w:tcW w:w="1485" w:type="dxa"/>
          </w:tcPr>
          <w:p w:rsidR="0016434C" w:rsidRPr="00D16699" w:rsidRDefault="0016434C" w:rsidP="0016434C">
            <w:pPr>
              <w:spacing w:line="360" w:lineRule="auto"/>
              <w:jc w:val="center"/>
            </w:pPr>
          </w:p>
        </w:tc>
      </w:tr>
      <w:tr w:rsidR="0016434C" w:rsidRPr="00D16699" w:rsidTr="0016434C">
        <w:trPr>
          <w:trHeight w:val="191"/>
        </w:trPr>
        <w:tc>
          <w:tcPr>
            <w:tcW w:w="510" w:type="dxa"/>
          </w:tcPr>
          <w:p w:rsidR="0016434C" w:rsidRPr="0016434C" w:rsidRDefault="0016434C" w:rsidP="0016434C">
            <w:pPr>
              <w:spacing w:line="360" w:lineRule="auto"/>
              <w:jc w:val="center"/>
              <w:rPr>
                <w:lang w:val="id-ID"/>
              </w:rPr>
            </w:pPr>
            <w:r>
              <w:rPr>
                <w:lang w:val="id-ID"/>
              </w:rPr>
              <w:t>7</w:t>
            </w:r>
          </w:p>
        </w:tc>
        <w:tc>
          <w:tcPr>
            <w:tcW w:w="3788" w:type="dxa"/>
          </w:tcPr>
          <w:p w:rsidR="0016434C" w:rsidRPr="0016434C" w:rsidRDefault="0016434C" w:rsidP="0016434C">
            <w:pPr>
              <w:spacing w:line="360" w:lineRule="auto"/>
              <w:jc w:val="both"/>
              <w:rPr>
                <w:lang w:val="id-ID"/>
              </w:rPr>
            </w:pPr>
            <w:r>
              <w:rPr>
                <w:lang w:val="id-ID"/>
              </w:rPr>
              <w:t>S3</w:t>
            </w:r>
          </w:p>
        </w:tc>
        <w:tc>
          <w:tcPr>
            <w:tcW w:w="1485" w:type="dxa"/>
          </w:tcPr>
          <w:p w:rsidR="0016434C" w:rsidRDefault="0016434C" w:rsidP="0016434C">
            <w:pPr>
              <w:spacing w:line="360" w:lineRule="auto"/>
              <w:jc w:val="center"/>
              <w:rPr>
                <w:lang w:val="id-ID"/>
              </w:rPr>
            </w:pPr>
            <w:r>
              <w:rPr>
                <w:lang w:val="id-ID"/>
              </w:rPr>
              <w:t>20</w:t>
            </w:r>
          </w:p>
        </w:tc>
        <w:tc>
          <w:tcPr>
            <w:tcW w:w="1485" w:type="dxa"/>
          </w:tcPr>
          <w:p w:rsidR="0016434C" w:rsidRPr="00D16699" w:rsidRDefault="0016434C" w:rsidP="0016434C">
            <w:pPr>
              <w:spacing w:line="360" w:lineRule="auto"/>
              <w:jc w:val="center"/>
            </w:pPr>
          </w:p>
        </w:tc>
      </w:tr>
      <w:tr w:rsidR="0095390B" w:rsidRPr="00D16699" w:rsidTr="0016434C">
        <w:trPr>
          <w:trHeight w:val="71"/>
        </w:trPr>
        <w:tc>
          <w:tcPr>
            <w:tcW w:w="4298" w:type="dxa"/>
            <w:gridSpan w:val="2"/>
            <w:vAlign w:val="center"/>
          </w:tcPr>
          <w:p w:rsidR="0095390B" w:rsidRPr="00191AE6" w:rsidRDefault="0095390B" w:rsidP="0016434C">
            <w:pPr>
              <w:spacing w:line="360" w:lineRule="auto"/>
              <w:jc w:val="center"/>
              <w:rPr>
                <w:b/>
              </w:rPr>
            </w:pPr>
            <w:r w:rsidRPr="00191AE6">
              <w:rPr>
                <w:b/>
              </w:rPr>
              <w:t>J u m l a h</w:t>
            </w:r>
          </w:p>
        </w:tc>
        <w:tc>
          <w:tcPr>
            <w:tcW w:w="1485" w:type="dxa"/>
            <w:vAlign w:val="center"/>
          </w:tcPr>
          <w:p w:rsidR="0095390B" w:rsidRPr="00191AE6" w:rsidRDefault="00736270" w:rsidP="0016434C">
            <w:pPr>
              <w:spacing w:line="360" w:lineRule="auto"/>
              <w:jc w:val="center"/>
              <w:rPr>
                <w:b/>
              </w:rPr>
            </w:pPr>
            <w:r>
              <w:rPr>
                <w:b/>
                <w:lang w:val="id-ID"/>
              </w:rPr>
              <w:t>20</w:t>
            </w:r>
            <w:r w:rsidR="0095390B">
              <w:rPr>
                <w:b/>
              </w:rPr>
              <w:t>.306</w:t>
            </w:r>
          </w:p>
        </w:tc>
        <w:tc>
          <w:tcPr>
            <w:tcW w:w="1485" w:type="dxa"/>
            <w:vAlign w:val="center"/>
          </w:tcPr>
          <w:p w:rsidR="0095390B" w:rsidRPr="00191AE6" w:rsidRDefault="0095390B" w:rsidP="0016434C">
            <w:pPr>
              <w:spacing w:line="360" w:lineRule="auto"/>
              <w:jc w:val="center"/>
              <w:rPr>
                <w:b/>
              </w:rPr>
            </w:pPr>
          </w:p>
        </w:tc>
      </w:tr>
    </w:tbl>
    <w:p w:rsidR="0095390B" w:rsidRDefault="00D14735" w:rsidP="00532A43">
      <w:pPr>
        <w:shd w:val="clear" w:color="auto" w:fill="FFFFFF"/>
        <w:tabs>
          <w:tab w:val="left" w:pos="1800"/>
        </w:tabs>
        <w:adjustRightInd w:val="0"/>
        <w:spacing w:before="240" w:line="480" w:lineRule="auto"/>
        <w:ind w:left="1440" w:right="18" w:hanging="1080"/>
        <w:jc w:val="both"/>
        <w:rPr>
          <w:szCs w:val="22"/>
          <w:lang w:val="id-ID"/>
        </w:rPr>
      </w:pPr>
      <w:r>
        <w:rPr>
          <w:szCs w:val="22"/>
          <w:lang w:val="id-ID"/>
        </w:rPr>
        <w:t xml:space="preserve">       </w:t>
      </w:r>
      <w:r w:rsidR="0095390B" w:rsidRPr="004C11A7">
        <w:rPr>
          <w:szCs w:val="22"/>
          <w:lang w:val="de-DE"/>
        </w:rPr>
        <w:t xml:space="preserve">Sumber : </w:t>
      </w:r>
      <w:r w:rsidR="0095390B" w:rsidRPr="004C11A7">
        <w:rPr>
          <w:szCs w:val="22"/>
          <w:lang w:val="de-DE"/>
        </w:rPr>
        <w:tab/>
      </w:r>
      <w:r w:rsidR="00C81C7E">
        <w:rPr>
          <w:szCs w:val="22"/>
          <w:lang w:val="id-ID"/>
        </w:rPr>
        <w:t>BPS Kota Sungai Penuh</w:t>
      </w:r>
      <w:r w:rsidR="0095390B">
        <w:rPr>
          <w:szCs w:val="22"/>
          <w:lang w:val="de-DE"/>
        </w:rPr>
        <w:t xml:space="preserve"> 2013</w:t>
      </w:r>
    </w:p>
    <w:p w:rsidR="002C3EEE" w:rsidRDefault="00D14735" w:rsidP="00271B60">
      <w:pPr>
        <w:shd w:val="clear" w:color="auto" w:fill="FFFFFF"/>
        <w:tabs>
          <w:tab w:val="left" w:pos="1800"/>
        </w:tabs>
        <w:adjustRightInd w:val="0"/>
        <w:spacing w:before="240" w:line="480" w:lineRule="auto"/>
        <w:ind w:left="709" w:right="18" w:firstLine="850"/>
        <w:jc w:val="both"/>
        <w:rPr>
          <w:szCs w:val="22"/>
          <w:lang w:val="id-ID"/>
        </w:rPr>
      </w:pPr>
      <w:r>
        <w:rPr>
          <w:szCs w:val="22"/>
          <w:lang w:val="id-ID"/>
        </w:rPr>
        <w:t xml:space="preserve">Demikian </w:t>
      </w:r>
      <w:r w:rsidR="001751D2">
        <w:rPr>
          <w:szCs w:val="22"/>
          <w:lang w:val="id-ID"/>
        </w:rPr>
        <w:t xml:space="preserve">gambaran geografis berupa letak daerah, keadaan cuaca, batas kota </w:t>
      </w:r>
      <w:r w:rsidR="007900C0">
        <w:rPr>
          <w:szCs w:val="22"/>
          <w:lang w:val="id-ID"/>
        </w:rPr>
        <w:t xml:space="preserve">Sungai Penuh </w:t>
      </w:r>
      <w:r w:rsidR="001751D2">
        <w:rPr>
          <w:szCs w:val="22"/>
          <w:lang w:val="id-ID"/>
        </w:rPr>
        <w:t xml:space="preserve">serta jumlah kecamatan </w:t>
      </w:r>
      <w:r w:rsidR="007900C0">
        <w:rPr>
          <w:szCs w:val="22"/>
          <w:lang w:val="id-ID"/>
        </w:rPr>
        <w:t>Kota Sungai Penuh</w:t>
      </w:r>
      <w:r w:rsidR="001751D2">
        <w:rPr>
          <w:szCs w:val="22"/>
          <w:lang w:val="id-ID"/>
        </w:rPr>
        <w:t xml:space="preserve">. Begitu juga demografisnya berupa jumlah penduduk, keagamaan, pekerjaan, dan pendidikan yang kesemua ini merupaka gambaran singkat tentang masyarakat </w:t>
      </w:r>
      <w:r w:rsidR="00B54642">
        <w:rPr>
          <w:szCs w:val="22"/>
          <w:lang w:val="id-ID"/>
        </w:rPr>
        <w:t xml:space="preserve">Kota Sungai Penuh </w:t>
      </w:r>
      <w:r w:rsidR="001751D2">
        <w:rPr>
          <w:szCs w:val="22"/>
          <w:lang w:val="id-ID"/>
        </w:rPr>
        <w:t>yang merupakan tempat penelitian dalam tesis ini.</w:t>
      </w:r>
    </w:p>
    <w:p w:rsidR="00271B60" w:rsidRDefault="00271B60" w:rsidP="00271B60">
      <w:pPr>
        <w:shd w:val="clear" w:color="auto" w:fill="FFFFFF"/>
        <w:tabs>
          <w:tab w:val="left" w:pos="1800"/>
        </w:tabs>
        <w:adjustRightInd w:val="0"/>
        <w:spacing w:before="240" w:line="480" w:lineRule="auto"/>
        <w:ind w:left="709" w:right="18" w:firstLine="850"/>
        <w:jc w:val="both"/>
        <w:rPr>
          <w:szCs w:val="22"/>
          <w:lang w:val="id-ID"/>
        </w:rPr>
      </w:pPr>
    </w:p>
    <w:p w:rsidR="00271B60" w:rsidRDefault="00271B60" w:rsidP="00271B60">
      <w:pPr>
        <w:shd w:val="clear" w:color="auto" w:fill="FFFFFF"/>
        <w:tabs>
          <w:tab w:val="left" w:pos="1800"/>
        </w:tabs>
        <w:adjustRightInd w:val="0"/>
        <w:spacing w:before="240" w:line="480" w:lineRule="auto"/>
        <w:ind w:left="709" w:right="18" w:firstLine="850"/>
        <w:jc w:val="both"/>
        <w:rPr>
          <w:szCs w:val="22"/>
          <w:lang w:val="id-ID"/>
        </w:rPr>
      </w:pPr>
    </w:p>
    <w:p w:rsidR="00271B60" w:rsidRDefault="00271B60" w:rsidP="00271B60">
      <w:pPr>
        <w:shd w:val="clear" w:color="auto" w:fill="FFFFFF"/>
        <w:tabs>
          <w:tab w:val="left" w:pos="1800"/>
        </w:tabs>
        <w:adjustRightInd w:val="0"/>
        <w:spacing w:before="240" w:line="480" w:lineRule="auto"/>
        <w:ind w:left="709" w:right="18" w:firstLine="850"/>
        <w:jc w:val="both"/>
        <w:rPr>
          <w:szCs w:val="22"/>
          <w:lang w:val="id-ID"/>
        </w:rPr>
      </w:pPr>
    </w:p>
    <w:p w:rsidR="00CD45C4" w:rsidRPr="00982EB7" w:rsidRDefault="00982EB7" w:rsidP="00982EB7">
      <w:pPr>
        <w:shd w:val="clear" w:color="auto" w:fill="FFFFFF"/>
        <w:tabs>
          <w:tab w:val="num" w:pos="-142"/>
          <w:tab w:val="left" w:pos="1800"/>
        </w:tabs>
        <w:adjustRightInd w:val="0"/>
        <w:spacing w:before="240" w:line="480" w:lineRule="auto"/>
        <w:ind w:right="18"/>
        <w:jc w:val="both"/>
        <w:rPr>
          <w:b/>
          <w:bCs/>
          <w:lang w:val="id-ID"/>
        </w:rPr>
      </w:pPr>
      <w:r>
        <w:rPr>
          <w:b/>
          <w:bCs/>
          <w:lang w:val="id-ID"/>
        </w:rPr>
        <w:lastRenderedPageBreak/>
        <w:t xml:space="preserve">C. </w:t>
      </w:r>
      <w:r w:rsidR="00CD45C4" w:rsidRPr="00982EB7">
        <w:rPr>
          <w:b/>
          <w:bCs/>
          <w:lang w:val="id-ID"/>
        </w:rPr>
        <w:t>Masyarakat Kabupaten Kerinci</w:t>
      </w:r>
    </w:p>
    <w:p w:rsidR="00CA0603" w:rsidRPr="00CA0603" w:rsidRDefault="00CA0603" w:rsidP="00875FFA">
      <w:pPr>
        <w:numPr>
          <w:ilvl w:val="1"/>
          <w:numId w:val="17"/>
        </w:numPr>
        <w:spacing w:line="480" w:lineRule="auto"/>
        <w:ind w:left="709" w:hanging="283"/>
        <w:jc w:val="both"/>
        <w:rPr>
          <w:b/>
        </w:rPr>
      </w:pPr>
      <w:r w:rsidRPr="00462923">
        <w:rPr>
          <w:b/>
        </w:rPr>
        <w:t>Letak geografis</w:t>
      </w:r>
    </w:p>
    <w:p w:rsidR="00CA0603" w:rsidRDefault="00CA0603" w:rsidP="00CA0603">
      <w:pPr>
        <w:spacing w:line="480" w:lineRule="auto"/>
        <w:ind w:left="720" w:firstLine="720"/>
        <w:jc w:val="both"/>
      </w:pPr>
      <w:r>
        <w:t>Kabupaten  Kerinci  terletak  diantara 1°40’   Lintang  Selatan  sampai  dengan 2°26’  Lintang  Selatan  dan  diantara 101°08’    Bujur  Timur  sampai  dengan 101°50’  Bujur  Timur.  Daerah  ini beriklim  tropis  dengan  suhu  rata-rata sekitar  22°  C.  Kabupaten   Kerinci mempunyai luas ± 3.808,50 Km</w:t>
      </w:r>
      <w:r w:rsidRPr="004566AE">
        <w:rPr>
          <w:vertAlign w:val="superscript"/>
        </w:rPr>
        <w:t>2</w:t>
      </w:r>
      <w:r>
        <w:t xml:space="preserve"> yang terletak  di  sepanjang  Bukit  Barisan, diantaranya  terdapat  gunung-gunung antara   lain  Gunung  Kerinci  yang tingginya   3.805  m  dan  merupakan gunung   yang  tertinggi  di  Pulau Sumatra,  serta  danau-danau  seperti Danau  Kerinci  dan  Danau  Gunung Tujuh, yang merupakan danau tertinggi di Asia Tenggara. Ketinggian Kabupaten Kerinci  berada  diantara  500  m  sampai 1.500 m dari permukaan laut. Batas-batas  Wilayah  Kabupaten Kerinci:</w:t>
      </w:r>
    </w:p>
    <w:p w:rsidR="00CA0603" w:rsidRDefault="00CA0603" w:rsidP="00E27536">
      <w:pPr>
        <w:spacing w:line="480" w:lineRule="auto"/>
        <w:ind w:left="567" w:firstLine="153"/>
        <w:jc w:val="both"/>
      </w:pPr>
      <w:r>
        <w:t>Utara</w:t>
      </w:r>
      <w:r w:rsidR="00E27536">
        <w:rPr>
          <w:lang w:val="id-ID"/>
        </w:rPr>
        <w:tab/>
      </w:r>
      <w:r w:rsidR="00E27536">
        <w:rPr>
          <w:lang w:val="id-ID"/>
        </w:rPr>
        <w:tab/>
      </w:r>
      <w:r>
        <w:t>:  Kabupaten  Solok  (Propinsi Sumatra Barat)</w:t>
      </w:r>
    </w:p>
    <w:p w:rsidR="00CA0603" w:rsidRDefault="00CA0603" w:rsidP="00E27536">
      <w:pPr>
        <w:spacing w:line="480" w:lineRule="auto"/>
        <w:ind w:left="567" w:firstLine="153"/>
        <w:jc w:val="both"/>
      </w:pPr>
      <w:r>
        <w:t>Selatan</w:t>
      </w:r>
      <w:r w:rsidR="00E27536">
        <w:rPr>
          <w:lang w:val="id-ID"/>
        </w:rPr>
        <w:tab/>
      </w:r>
      <w:r w:rsidR="00E27536">
        <w:rPr>
          <w:lang w:val="id-ID"/>
        </w:rPr>
        <w:tab/>
      </w:r>
      <w:r>
        <w:t>: Kabupaten Merangin</w:t>
      </w:r>
    </w:p>
    <w:p w:rsidR="00CA0603" w:rsidRDefault="00CA0603" w:rsidP="00E27536">
      <w:pPr>
        <w:spacing w:line="480" w:lineRule="auto"/>
        <w:ind w:left="567" w:firstLine="153"/>
        <w:jc w:val="both"/>
      </w:pPr>
      <w:r>
        <w:t>Timur</w:t>
      </w:r>
      <w:r w:rsidR="00E27536">
        <w:rPr>
          <w:lang w:val="id-ID"/>
        </w:rPr>
        <w:tab/>
      </w:r>
      <w:r w:rsidR="00E27536">
        <w:rPr>
          <w:lang w:val="id-ID"/>
        </w:rPr>
        <w:tab/>
      </w:r>
      <w:r>
        <w:t>: Kabupaten Bungo</w:t>
      </w:r>
    </w:p>
    <w:p w:rsidR="00CA0603" w:rsidRDefault="00E27536" w:rsidP="00E27536">
      <w:pPr>
        <w:spacing w:line="480" w:lineRule="auto"/>
        <w:ind w:left="567"/>
        <w:jc w:val="both"/>
      </w:pPr>
      <w:r>
        <w:rPr>
          <w:lang w:val="id-ID"/>
        </w:rPr>
        <w:tab/>
      </w:r>
      <w:r w:rsidR="00CA0603">
        <w:t>Barat</w:t>
      </w:r>
      <w:r>
        <w:rPr>
          <w:lang w:val="id-ID"/>
        </w:rPr>
        <w:tab/>
      </w:r>
      <w:r>
        <w:rPr>
          <w:lang w:val="id-ID"/>
        </w:rPr>
        <w:tab/>
      </w:r>
      <w:r w:rsidR="00813A36">
        <w:t xml:space="preserve">: </w:t>
      </w:r>
      <w:r w:rsidR="00813A36">
        <w:rPr>
          <w:lang w:val="id-ID"/>
        </w:rPr>
        <w:t>-</w:t>
      </w:r>
      <w:r w:rsidR="00CA0603">
        <w:t xml:space="preserve">  Kabupaten  Bengkulu  Utara (Propinsi Bengkulu)</w:t>
      </w:r>
    </w:p>
    <w:p w:rsidR="00F13BBD" w:rsidRPr="00875FFA" w:rsidRDefault="00E27536" w:rsidP="00875FFA">
      <w:pPr>
        <w:spacing w:line="480" w:lineRule="auto"/>
        <w:ind w:left="567"/>
        <w:jc w:val="both"/>
        <w:rPr>
          <w:lang w:val="id-ID"/>
        </w:rPr>
      </w:pPr>
      <w:r>
        <w:rPr>
          <w:lang w:val="id-ID"/>
        </w:rPr>
        <w:tab/>
      </w:r>
      <w:r>
        <w:rPr>
          <w:lang w:val="id-ID"/>
        </w:rPr>
        <w:tab/>
      </w:r>
      <w:r>
        <w:rPr>
          <w:lang w:val="id-ID"/>
        </w:rPr>
        <w:tab/>
        <w:t xml:space="preserve">  </w:t>
      </w:r>
      <w:r w:rsidR="00813A36">
        <w:rPr>
          <w:lang w:val="id-ID"/>
        </w:rPr>
        <w:t>-</w:t>
      </w:r>
      <w:r w:rsidR="00CA0603">
        <w:t xml:space="preserve">  Kabupaten  Pesisir  Selatan (Propinsi Sumatra Barat)</w:t>
      </w:r>
    </w:p>
    <w:p w:rsidR="00CA0603" w:rsidRPr="00CD7C39" w:rsidRDefault="00875FFA" w:rsidP="00CA0603">
      <w:pPr>
        <w:spacing w:line="480" w:lineRule="auto"/>
        <w:ind w:left="426"/>
        <w:jc w:val="both"/>
        <w:rPr>
          <w:b/>
          <w:bCs/>
          <w:lang w:val="id-ID"/>
        </w:rPr>
      </w:pPr>
      <w:r>
        <w:rPr>
          <w:b/>
          <w:bCs/>
          <w:lang w:val="id-ID"/>
        </w:rPr>
        <w:t>b</w:t>
      </w:r>
      <w:r w:rsidR="00CA0603" w:rsidRPr="00CD45C4">
        <w:rPr>
          <w:b/>
          <w:bCs/>
          <w:lang w:val="id-ID"/>
        </w:rPr>
        <w:t xml:space="preserve">. </w:t>
      </w:r>
      <w:r w:rsidR="00CA0603">
        <w:rPr>
          <w:b/>
          <w:bCs/>
          <w:lang w:val="id-ID"/>
        </w:rPr>
        <w:t>Jumlah penduduk</w:t>
      </w:r>
    </w:p>
    <w:p w:rsidR="00CA0603" w:rsidRDefault="00CA0603" w:rsidP="00DB776A">
      <w:pPr>
        <w:spacing w:line="480" w:lineRule="auto"/>
        <w:ind w:left="709" w:firstLine="447"/>
        <w:jc w:val="both"/>
      </w:pPr>
      <w:r w:rsidRPr="00CD45C4">
        <w:rPr>
          <w:lang w:val="id-ID"/>
        </w:rPr>
        <w:t xml:space="preserve">Jumlah penduduk </w:t>
      </w:r>
      <w:r>
        <w:rPr>
          <w:lang w:val="id-ID" w:eastAsia="id-ID"/>
        </w:rPr>
        <w:t>Kabupaten Kerinci</w:t>
      </w:r>
      <w:r w:rsidRPr="00462923">
        <w:rPr>
          <w:lang w:eastAsia="id-ID"/>
        </w:rPr>
        <w:t xml:space="preserve"> </w:t>
      </w:r>
      <w:r w:rsidRPr="00CD45C4">
        <w:rPr>
          <w:lang w:val="id-ID"/>
        </w:rPr>
        <w:t xml:space="preserve">yang dihimpun dari Badan Pusat Statistik </w:t>
      </w:r>
      <w:r>
        <w:rPr>
          <w:lang w:val="id-ID" w:eastAsia="id-ID"/>
        </w:rPr>
        <w:t>Kabupaten Kerinci</w:t>
      </w:r>
      <w:r w:rsidRPr="00462923">
        <w:rPr>
          <w:lang w:eastAsia="id-ID"/>
        </w:rPr>
        <w:t xml:space="preserve"> </w:t>
      </w:r>
      <w:r w:rsidRPr="00CD45C4">
        <w:rPr>
          <w:lang w:val="id-ID"/>
        </w:rPr>
        <w:t xml:space="preserve">yaitu </w:t>
      </w:r>
      <w:r w:rsidR="00DB776A">
        <w:rPr>
          <w:lang w:val="id-ID"/>
        </w:rPr>
        <w:t>235.797</w:t>
      </w:r>
      <w:r w:rsidRPr="00CD45C4">
        <w:rPr>
          <w:lang w:val="id-ID"/>
        </w:rPr>
        <w:t xml:space="preserve"> Orang</w:t>
      </w:r>
      <w:r>
        <w:rPr>
          <w:lang w:val="id-ID"/>
        </w:rPr>
        <w:t>,</w:t>
      </w:r>
      <w:r w:rsidRPr="00CD45C4">
        <w:rPr>
          <w:lang w:val="id-ID"/>
        </w:rPr>
        <w:t xml:space="preserve"> terdiri dari </w:t>
      </w:r>
      <w:r w:rsidR="00DB776A">
        <w:rPr>
          <w:lang w:val="id-ID"/>
        </w:rPr>
        <w:t>117.585</w:t>
      </w:r>
      <w:r w:rsidRPr="00CD45C4">
        <w:rPr>
          <w:lang w:val="id-ID"/>
        </w:rPr>
        <w:t xml:space="preserve"> Laki-laki dan </w:t>
      </w:r>
      <w:r w:rsidR="00DB776A">
        <w:rPr>
          <w:lang w:val="id-ID"/>
        </w:rPr>
        <w:t>118.21</w:t>
      </w:r>
      <w:r w:rsidR="00857256">
        <w:rPr>
          <w:lang w:val="id-ID"/>
        </w:rPr>
        <w:t>2</w:t>
      </w:r>
      <w:r w:rsidRPr="00CD45C4">
        <w:rPr>
          <w:lang w:val="id-ID"/>
        </w:rPr>
        <w:t xml:space="preserve"> Perempuan. </w:t>
      </w:r>
      <w:r>
        <w:t>Dapat dilihat dari data tabel berikut:</w:t>
      </w:r>
    </w:p>
    <w:p w:rsidR="00271B60" w:rsidRDefault="00271B60" w:rsidP="00271B60">
      <w:pPr>
        <w:ind w:left="709"/>
        <w:jc w:val="center"/>
        <w:rPr>
          <w:b/>
          <w:bCs/>
          <w:lang w:val="id-ID"/>
        </w:rPr>
      </w:pPr>
    </w:p>
    <w:p w:rsidR="00271B60" w:rsidRDefault="00271B60" w:rsidP="00271B60">
      <w:pPr>
        <w:rPr>
          <w:b/>
          <w:bCs/>
          <w:lang w:val="id-ID"/>
        </w:rPr>
      </w:pPr>
    </w:p>
    <w:p w:rsidR="00271B60" w:rsidRDefault="00271B60" w:rsidP="00271B60">
      <w:pPr>
        <w:ind w:left="709"/>
        <w:jc w:val="center"/>
        <w:rPr>
          <w:b/>
          <w:bCs/>
          <w:lang w:val="id-ID"/>
        </w:rPr>
      </w:pPr>
    </w:p>
    <w:p w:rsidR="00CA0603" w:rsidRDefault="003A7C78" w:rsidP="00271B60">
      <w:pPr>
        <w:ind w:left="709"/>
        <w:jc w:val="center"/>
        <w:rPr>
          <w:b/>
          <w:bCs/>
          <w:lang w:val="id-ID"/>
        </w:rPr>
      </w:pPr>
      <w:r>
        <w:rPr>
          <w:b/>
          <w:bCs/>
          <w:lang w:val="id-ID"/>
        </w:rPr>
        <w:t>Tabel 7.</w:t>
      </w:r>
      <w:r w:rsidR="00CA0603">
        <w:rPr>
          <w:b/>
          <w:bCs/>
          <w:lang w:val="id-ID"/>
        </w:rPr>
        <w:t xml:space="preserve"> </w:t>
      </w:r>
      <w:r w:rsidR="00CA0603" w:rsidRPr="00DC4CA5">
        <w:rPr>
          <w:b/>
          <w:bCs/>
        </w:rPr>
        <w:t xml:space="preserve">Jumlah Penduduk </w:t>
      </w:r>
      <w:r w:rsidR="00CA0603" w:rsidRPr="00CA0603">
        <w:rPr>
          <w:b/>
          <w:bCs/>
          <w:lang w:val="id-ID" w:eastAsia="id-ID"/>
        </w:rPr>
        <w:t>Kabupaten Kerinci</w:t>
      </w:r>
      <w:r w:rsidR="00CA0603" w:rsidRPr="00462923">
        <w:rPr>
          <w:lang w:eastAsia="id-ID"/>
        </w:rPr>
        <w:t xml:space="preserve"> </w:t>
      </w:r>
      <w:r w:rsidR="00CA0603" w:rsidRPr="00DC4CA5">
        <w:rPr>
          <w:b/>
          <w:bCs/>
        </w:rPr>
        <w:t>Menurut Jenis Kelamin</w:t>
      </w:r>
      <w:r w:rsidR="00CA0603">
        <w:rPr>
          <w:b/>
          <w:bCs/>
          <w:lang w:val="id-ID"/>
        </w:rPr>
        <w:t xml:space="preserve"> </w:t>
      </w:r>
      <w:r w:rsidR="00CA0603" w:rsidRPr="00DC4CA5">
        <w:rPr>
          <w:b/>
          <w:bCs/>
        </w:rPr>
        <w:t>Per Kecamatan</w:t>
      </w:r>
      <w:r w:rsidR="00CA0603">
        <w:rPr>
          <w:b/>
          <w:bCs/>
        </w:rPr>
        <w:t xml:space="preserve"> Tahun 2013</w:t>
      </w:r>
    </w:p>
    <w:p w:rsidR="00271B60" w:rsidRPr="00271B60" w:rsidRDefault="00271B60" w:rsidP="00271B60">
      <w:pPr>
        <w:ind w:left="709"/>
        <w:jc w:val="center"/>
        <w:rPr>
          <w:b/>
          <w:bCs/>
          <w:lang w:val="id-I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191"/>
        <w:gridCol w:w="1400"/>
        <w:gridCol w:w="1631"/>
        <w:gridCol w:w="1346"/>
      </w:tblGrid>
      <w:tr w:rsidR="00CA0603" w:rsidRPr="00804B4F" w:rsidTr="00A909E0">
        <w:tc>
          <w:tcPr>
            <w:tcW w:w="520" w:type="dxa"/>
          </w:tcPr>
          <w:p w:rsidR="00CA0603" w:rsidRPr="00804B4F" w:rsidRDefault="00CA0603" w:rsidP="00271B60">
            <w:pPr>
              <w:spacing w:line="360" w:lineRule="auto"/>
              <w:jc w:val="both"/>
            </w:pPr>
            <w:r w:rsidRPr="00804B4F">
              <w:t>No</w:t>
            </w:r>
          </w:p>
        </w:tc>
        <w:tc>
          <w:tcPr>
            <w:tcW w:w="2191" w:type="dxa"/>
          </w:tcPr>
          <w:p w:rsidR="00CA0603" w:rsidRPr="00804B4F" w:rsidRDefault="00CA0603" w:rsidP="00271B60">
            <w:pPr>
              <w:spacing w:line="360" w:lineRule="auto"/>
              <w:jc w:val="both"/>
            </w:pPr>
            <w:r w:rsidRPr="00804B4F">
              <w:t>Kecamatan</w:t>
            </w:r>
          </w:p>
        </w:tc>
        <w:tc>
          <w:tcPr>
            <w:tcW w:w="1400" w:type="dxa"/>
          </w:tcPr>
          <w:p w:rsidR="00CA0603" w:rsidRPr="00804B4F" w:rsidRDefault="00CA0603" w:rsidP="00271B60">
            <w:pPr>
              <w:spacing w:line="360" w:lineRule="auto"/>
              <w:jc w:val="both"/>
            </w:pPr>
            <w:r w:rsidRPr="00804B4F">
              <w:t>Laki-Laki</w:t>
            </w:r>
          </w:p>
        </w:tc>
        <w:tc>
          <w:tcPr>
            <w:tcW w:w="1631" w:type="dxa"/>
          </w:tcPr>
          <w:p w:rsidR="00CA0603" w:rsidRPr="00804B4F" w:rsidRDefault="00CA0603" w:rsidP="00271B60">
            <w:pPr>
              <w:spacing w:line="360" w:lineRule="auto"/>
              <w:jc w:val="both"/>
            </w:pPr>
            <w:r w:rsidRPr="00804B4F">
              <w:t>Perempuan</w:t>
            </w:r>
          </w:p>
        </w:tc>
        <w:tc>
          <w:tcPr>
            <w:tcW w:w="1346" w:type="dxa"/>
          </w:tcPr>
          <w:p w:rsidR="00CA0603" w:rsidRPr="00804B4F" w:rsidRDefault="00CA0603" w:rsidP="00271B60">
            <w:pPr>
              <w:spacing w:line="360" w:lineRule="auto"/>
              <w:jc w:val="both"/>
            </w:pPr>
            <w:r w:rsidRPr="00804B4F">
              <w:t>Jumlah</w:t>
            </w:r>
          </w:p>
        </w:tc>
      </w:tr>
      <w:tr w:rsidR="00CA0603" w:rsidRPr="00804B4F" w:rsidTr="00A909E0">
        <w:tc>
          <w:tcPr>
            <w:tcW w:w="520" w:type="dxa"/>
          </w:tcPr>
          <w:p w:rsidR="00CA0603" w:rsidRPr="00804B4F" w:rsidRDefault="00CA0603" w:rsidP="00271B60">
            <w:pPr>
              <w:spacing w:line="360" w:lineRule="auto"/>
              <w:jc w:val="both"/>
            </w:pPr>
            <w:r w:rsidRPr="00804B4F">
              <w:t>1</w:t>
            </w:r>
          </w:p>
        </w:tc>
        <w:tc>
          <w:tcPr>
            <w:tcW w:w="2191" w:type="dxa"/>
          </w:tcPr>
          <w:p w:rsidR="00CA0603" w:rsidRPr="00FA7816" w:rsidRDefault="00FA7816" w:rsidP="00271B60">
            <w:pPr>
              <w:spacing w:line="360" w:lineRule="auto"/>
              <w:jc w:val="both"/>
              <w:rPr>
                <w:lang w:val="id-ID"/>
              </w:rPr>
            </w:pPr>
            <w:r>
              <w:rPr>
                <w:lang w:val="id-ID"/>
              </w:rPr>
              <w:t>Gunung raya</w:t>
            </w:r>
          </w:p>
        </w:tc>
        <w:tc>
          <w:tcPr>
            <w:tcW w:w="1400" w:type="dxa"/>
          </w:tcPr>
          <w:p w:rsidR="00CA0603" w:rsidRPr="00FA7816" w:rsidRDefault="00FA7816" w:rsidP="00271B60">
            <w:pPr>
              <w:spacing w:line="360" w:lineRule="auto"/>
              <w:jc w:val="both"/>
              <w:rPr>
                <w:lang w:val="id-ID"/>
              </w:rPr>
            </w:pPr>
            <w:r>
              <w:rPr>
                <w:lang w:val="id-ID"/>
              </w:rPr>
              <w:t>7.071</w:t>
            </w:r>
          </w:p>
        </w:tc>
        <w:tc>
          <w:tcPr>
            <w:tcW w:w="1631" w:type="dxa"/>
          </w:tcPr>
          <w:p w:rsidR="00CA0603" w:rsidRPr="00FA7816" w:rsidRDefault="00FA7816" w:rsidP="00271B60">
            <w:pPr>
              <w:spacing w:line="360" w:lineRule="auto"/>
              <w:jc w:val="both"/>
              <w:rPr>
                <w:lang w:val="id-ID"/>
              </w:rPr>
            </w:pPr>
            <w:r>
              <w:rPr>
                <w:lang w:val="id-ID"/>
              </w:rPr>
              <w:t>7.239</w:t>
            </w:r>
          </w:p>
        </w:tc>
        <w:tc>
          <w:tcPr>
            <w:tcW w:w="1346" w:type="dxa"/>
          </w:tcPr>
          <w:p w:rsidR="00CA0603" w:rsidRPr="00FA7816" w:rsidRDefault="00FA7816" w:rsidP="00271B60">
            <w:pPr>
              <w:spacing w:line="360" w:lineRule="auto"/>
              <w:jc w:val="both"/>
              <w:rPr>
                <w:lang w:val="id-ID"/>
              </w:rPr>
            </w:pPr>
            <w:r>
              <w:rPr>
                <w:lang w:val="id-ID"/>
              </w:rPr>
              <w:t>14.310</w:t>
            </w:r>
          </w:p>
        </w:tc>
      </w:tr>
      <w:tr w:rsidR="00CA0603" w:rsidRPr="00804B4F" w:rsidTr="00A909E0">
        <w:tc>
          <w:tcPr>
            <w:tcW w:w="520" w:type="dxa"/>
          </w:tcPr>
          <w:p w:rsidR="00CA0603" w:rsidRPr="00804B4F" w:rsidRDefault="00CA0603" w:rsidP="00271B60">
            <w:pPr>
              <w:spacing w:line="360" w:lineRule="auto"/>
              <w:jc w:val="both"/>
            </w:pPr>
            <w:r w:rsidRPr="00804B4F">
              <w:t>2</w:t>
            </w:r>
          </w:p>
        </w:tc>
        <w:tc>
          <w:tcPr>
            <w:tcW w:w="2191" w:type="dxa"/>
          </w:tcPr>
          <w:p w:rsidR="00CA0603" w:rsidRPr="00FA7816" w:rsidRDefault="00FA7816" w:rsidP="00271B60">
            <w:pPr>
              <w:spacing w:line="360" w:lineRule="auto"/>
              <w:jc w:val="both"/>
              <w:rPr>
                <w:lang w:val="id-ID"/>
              </w:rPr>
            </w:pPr>
            <w:r>
              <w:rPr>
                <w:lang w:val="id-ID"/>
              </w:rPr>
              <w:t>Batang merangin</w:t>
            </w:r>
          </w:p>
        </w:tc>
        <w:tc>
          <w:tcPr>
            <w:tcW w:w="1400" w:type="dxa"/>
          </w:tcPr>
          <w:p w:rsidR="00CA0603" w:rsidRPr="00FA7816" w:rsidRDefault="00FA7816" w:rsidP="00271B60">
            <w:pPr>
              <w:spacing w:line="360" w:lineRule="auto"/>
              <w:jc w:val="both"/>
              <w:rPr>
                <w:lang w:val="id-ID"/>
              </w:rPr>
            </w:pPr>
            <w:r>
              <w:rPr>
                <w:lang w:val="id-ID"/>
              </w:rPr>
              <w:t>8.837</w:t>
            </w:r>
          </w:p>
        </w:tc>
        <w:tc>
          <w:tcPr>
            <w:tcW w:w="1631" w:type="dxa"/>
          </w:tcPr>
          <w:p w:rsidR="00CA0603" w:rsidRPr="00FA7816" w:rsidRDefault="00FA7816" w:rsidP="00271B60">
            <w:pPr>
              <w:spacing w:line="360" w:lineRule="auto"/>
              <w:jc w:val="both"/>
              <w:rPr>
                <w:lang w:val="id-ID"/>
              </w:rPr>
            </w:pPr>
            <w:r>
              <w:rPr>
                <w:lang w:val="id-ID"/>
              </w:rPr>
              <w:t>8.514</w:t>
            </w:r>
          </w:p>
        </w:tc>
        <w:tc>
          <w:tcPr>
            <w:tcW w:w="1346" w:type="dxa"/>
          </w:tcPr>
          <w:p w:rsidR="00CA0603" w:rsidRPr="00FA7816" w:rsidRDefault="00FA7816" w:rsidP="00271B60">
            <w:pPr>
              <w:spacing w:line="360" w:lineRule="auto"/>
              <w:jc w:val="both"/>
              <w:rPr>
                <w:lang w:val="id-ID"/>
              </w:rPr>
            </w:pPr>
            <w:r>
              <w:rPr>
                <w:lang w:val="id-ID"/>
              </w:rPr>
              <w:t>17.351</w:t>
            </w:r>
          </w:p>
        </w:tc>
      </w:tr>
      <w:tr w:rsidR="00CA0603" w:rsidRPr="00804B4F" w:rsidTr="00A909E0">
        <w:tc>
          <w:tcPr>
            <w:tcW w:w="520" w:type="dxa"/>
          </w:tcPr>
          <w:p w:rsidR="00CA0603" w:rsidRPr="00804B4F" w:rsidRDefault="00CA0603" w:rsidP="00271B60">
            <w:pPr>
              <w:spacing w:line="360" w:lineRule="auto"/>
              <w:jc w:val="both"/>
            </w:pPr>
            <w:r w:rsidRPr="00804B4F">
              <w:t>3</w:t>
            </w:r>
          </w:p>
        </w:tc>
        <w:tc>
          <w:tcPr>
            <w:tcW w:w="2191" w:type="dxa"/>
          </w:tcPr>
          <w:p w:rsidR="00CA0603" w:rsidRPr="00FA7816" w:rsidRDefault="00FA7816" w:rsidP="00271B60">
            <w:pPr>
              <w:spacing w:line="360" w:lineRule="auto"/>
              <w:jc w:val="both"/>
              <w:rPr>
                <w:lang w:val="id-ID"/>
              </w:rPr>
            </w:pPr>
            <w:r>
              <w:rPr>
                <w:lang w:val="id-ID"/>
              </w:rPr>
              <w:t>Keliling danau</w:t>
            </w:r>
          </w:p>
        </w:tc>
        <w:tc>
          <w:tcPr>
            <w:tcW w:w="1400" w:type="dxa"/>
          </w:tcPr>
          <w:p w:rsidR="00CA0603" w:rsidRPr="00FA7816" w:rsidRDefault="00FA7816" w:rsidP="00271B60">
            <w:pPr>
              <w:spacing w:line="360" w:lineRule="auto"/>
              <w:jc w:val="both"/>
              <w:rPr>
                <w:lang w:val="id-ID"/>
              </w:rPr>
            </w:pPr>
            <w:r>
              <w:rPr>
                <w:lang w:val="id-ID"/>
              </w:rPr>
              <w:t>10.848</w:t>
            </w:r>
          </w:p>
        </w:tc>
        <w:tc>
          <w:tcPr>
            <w:tcW w:w="1631" w:type="dxa"/>
          </w:tcPr>
          <w:p w:rsidR="00CA0603" w:rsidRPr="00FA7816" w:rsidRDefault="00FA7816" w:rsidP="00271B60">
            <w:pPr>
              <w:spacing w:line="360" w:lineRule="auto"/>
              <w:jc w:val="both"/>
              <w:rPr>
                <w:lang w:val="id-ID"/>
              </w:rPr>
            </w:pPr>
            <w:r>
              <w:rPr>
                <w:lang w:val="id-ID"/>
              </w:rPr>
              <w:t>11.725</w:t>
            </w:r>
          </w:p>
        </w:tc>
        <w:tc>
          <w:tcPr>
            <w:tcW w:w="1346" w:type="dxa"/>
          </w:tcPr>
          <w:p w:rsidR="00CA0603" w:rsidRPr="00FA7816" w:rsidRDefault="00FA7816" w:rsidP="00271B60">
            <w:pPr>
              <w:spacing w:line="360" w:lineRule="auto"/>
              <w:jc w:val="both"/>
              <w:rPr>
                <w:lang w:val="id-ID"/>
              </w:rPr>
            </w:pPr>
            <w:r>
              <w:rPr>
                <w:lang w:val="id-ID"/>
              </w:rPr>
              <w:t>22.573</w:t>
            </w:r>
          </w:p>
        </w:tc>
      </w:tr>
      <w:tr w:rsidR="00CA0603" w:rsidRPr="00804B4F" w:rsidTr="00A909E0">
        <w:tc>
          <w:tcPr>
            <w:tcW w:w="520" w:type="dxa"/>
          </w:tcPr>
          <w:p w:rsidR="00CA0603" w:rsidRPr="00804B4F" w:rsidRDefault="00CA0603" w:rsidP="00271B60">
            <w:pPr>
              <w:spacing w:line="360" w:lineRule="auto"/>
              <w:jc w:val="both"/>
            </w:pPr>
            <w:r w:rsidRPr="00804B4F">
              <w:t>4</w:t>
            </w:r>
          </w:p>
        </w:tc>
        <w:tc>
          <w:tcPr>
            <w:tcW w:w="2191" w:type="dxa"/>
          </w:tcPr>
          <w:p w:rsidR="00CA0603" w:rsidRPr="00FA7816" w:rsidRDefault="00FA7816" w:rsidP="00271B60">
            <w:pPr>
              <w:spacing w:line="360" w:lineRule="auto"/>
              <w:jc w:val="both"/>
              <w:rPr>
                <w:lang w:val="id-ID"/>
              </w:rPr>
            </w:pPr>
            <w:r>
              <w:rPr>
                <w:lang w:val="id-ID"/>
              </w:rPr>
              <w:t>Danau kerinci</w:t>
            </w:r>
          </w:p>
        </w:tc>
        <w:tc>
          <w:tcPr>
            <w:tcW w:w="1400" w:type="dxa"/>
          </w:tcPr>
          <w:p w:rsidR="00CA0603" w:rsidRPr="00FA7816" w:rsidRDefault="00FA7816" w:rsidP="00271B60">
            <w:pPr>
              <w:spacing w:line="360" w:lineRule="auto"/>
              <w:jc w:val="both"/>
              <w:rPr>
                <w:lang w:val="id-ID"/>
              </w:rPr>
            </w:pPr>
            <w:r>
              <w:rPr>
                <w:lang w:val="id-ID"/>
              </w:rPr>
              <w:t>8.023</w:t>
            </w:r>
          </w:p>
        </w:tc>
        <w:tc>
          <w:tcPr>
            <w:tcW w:w="1631" w:type="dxa"/>
          </w:tcPr>
          <w:p w:rsidR="00CA0603" w:rsidRPr="00FA7816" w:rsidRDefault="00FA7816" w:rsidP="00271B60">
            <w:pPr>
              <w:spacing w:line="360" w:lineRule="auto"/>
              <w:jc w:val="both"/>
              <w:rPr>
                <w:lang w:val="id-ID"/>
              </w:rPr>
            </w:pPr>
            <w:r>
              <w:rPr>
                <w:lang w:val="id-ID"/>
              </w:rPr>
              <w:t>8.153</w:t>
            </w:r>
          </w:p>
        </w:tc>
        <w:tc>
          <w:tcPr>
            <w:tcW w:w="1346" w:type="dxa"/>
          </w:tcPr>
          <w:p w:rsidR="00CA0603" w:rsidRPr="00FA7816" w:rsidRDefault="00FA7816" w:rsidP="00271B60">
            <w:pPr>
              <w:spacing w:line="360" w:lineRule="auto"/>
              <w:jc w:val="both"/>
              <w:rPr>
                <w:lang w:val="id-ID"/>
              </w:rPr>
            </w:pPr>
            <w:r>
              <w:rPr>
                <w:lang w:val="id-ID"/>
              </w:rPr>
              <w:t>16.176</w:t>
            </w:r>
          </w:p>
        </w:tc>
      </w:tr>
      <w:tr w:rsidR="00CA0603" w:rsidRPr="00804B4F" w:rsidTr="00A909E0">
        <w:tc>
          <w:tcPr>
            <w:tcW w:w="520" w:type="dxa"/>
          </w:tcPr>
          <w:p w:rsidR="00CA0603" w:rsidRPr="00804B4F" w:rsidRDefault="00CA0603" w:rsidP="00271B60">
            <w:pPr>
              <w:spacing w:line="360" w:lineRule="auto"/>
              <w:jc w:val="both"/>
            </w:pPr>
            <w:r w:rsidRPr="00804B4F">
              <w:t>5</w:t>
            </w:r>
          </w:p>
        </w:tc>
        <w:tc>
          <w:tcPr>
            <w:tcW w:w="2191" w:type="dxa"/>
          </w:tcPr>
          <w:p w:rsidR="00CA0603" w:rsidRPr="00FA7816" w:rsidRDefault="00FA7816" w:rsidP="00271B60">
            <w:pPr>
              <w:spacing w:line="360" w:lineRule="auto"/>
              <w:jc w:val="both"/>
              <w:rPr>
                <w:lang w:val="id-ID"/>
              </w:rPr>
            </w:pPr>
            <w:r>
              <w:rPr>
                <w:lang w:val="id-ID"/>
              </w:rPr>
              <w:t>Sitinjau laut</w:t>
            </w:r>
          </w:p>
        </w:tc>
        <w:tc>
          <w:tcPr>
            <w:tcW w:w="1400" w:type="dxa"/>
          </w:tcPr>
          <w:p w:rsidR="00CA0603" w:rsidRPr="00FA7816" w:rsidRDefault="00FA7816" w:rsidP="00271B60">
            <w:pPr>
              <w:spacing w:line="360" w:lineRule="auto"/>
              <w:jc w:val="both"/>
              <w:rPr>
                <w:lang w:val="id-ID"/>
              </w:rPr>
            </w:pPr>
            <w:r>
              <w:rPr>
                <w:lang w:val="id-ID"/>
              </w:rPr>
              <w:t>7.027</w:t>
            </w:r>
          </w:p>
        </w:tc>
        <w:tc>
          <w:tcPr>
            <w:tcW w:w="1631" w:type="dxa"/>
          </w:tcPr>
          <w:p w:rsidR="00CA0603" w:rsidRPr="00FA7816" w:rsidRDefault="00FA7816" w:rsidP="00271B60">
            <w:pPr>
              <w:spacing w:line="360" w:lineRule="auto"/>
              <w:jc w:val="both"/>
              <w:rPr>
                <w:lang w:val="id-ID"/>
              </w:rPr>
            </w:pPr>
            <w:r>
              <w:rPr>
                <w:lang w:val="id-ID"/>
              </w:rPr>
              <w:t>7.299</w:t>
            </w:r>
          </w:p>
        </w:tc>
        <w:tc>
          <w:tcPr>
            <w:tcW w:w="1346" w:type="dxa"/>
          </w:tcPr>
          <w:p w:rsidR="00CA0603" w:rsidRPr="00FA7816" w:rsidRDefault="00FA7816" w:rsidP="00271B60">
            <w:pPr>
              <w:spacing w:line="360" w:lineRule="auto"/>
              <w:jc w:val="both"/>
              <w:rPr>
                <w:lang w:val="id-ID"/>
              </w:rPr>
            </w:pPr>
            <w:r>
              <w:rPr>
                <w:lang w:val="id-ID"/>
              </w:rPr>
              <w:t>14.326</w:t>
            </w:r>
          </w:p>
        </w:tc>
      </w:tr>
      <w:tr w:rsidR="00CA0603" w:rsidRPr="00804B4F" w:rsidTr="00A909E0">
        <w:tc>
          <w:tcPr>
            <w:tcW w:w="520" w:type="dxa"/>
          </w:tcPr>
          <w:p w:rsidR="00CA0603" w:rsidRPr="00804B4F" w:rsidRDefault="00CA0603" w:rsidP="00271B60">
            <w:pPr>
              <w:spacing w:line="360" w:lineRule="auto"/>
              <w:jc w:val="both"/>
            </w:pPr>
            <w:r w:rsidRPr="00804B4F">
              <w:t>6</w:t>
            </w:r>
          </w:p>
        </w:tc>
        <w:tc>
          <w:tcPr>
            <w:tcW w:w="2191" w:type="dxa"/>
          </w:tcPr>
          <w:p w:rsidR="00CA0603" w:rsidRPr="00FA7816" w:rsidRDefault="00FA7816" w:rsidP="00271B60">
            <w:pPr>
              <w:spacing w:line="360" w:lineRule="auto"/>
              <w:jc w:val="both"/>
              <w:rPr>
                <w:lang w:val="id-ID"/>
              </w:rPr>
            </w:pPr>
            <w:r>
              <w:rPr>
                <w:lang w:val="id-ID"/>
              </w:rPr>
              <w:t>Air hangat</w:t>
            </w:r>
          </w:p>
        </w:tc>
        <w:tc>
          <w:tcPr>
            <w:tcW w:w="1400" w:type="dxa"/>
          </w:tcPr>
          <w:p w:rsidR="00CA0603" w:rsidRPr="00FA7816" w:rsidRDefault="00FA7816" w:rsidP="00271B60">
            <w:pPr>
              <w:spacing w:line="360" w:lineRule="auto"/>
              <w:jc w:val="both"/>
              <w:rPr>
                <w:lang w:val="id-ID"/>
              </w:rPr>
            </w:pPr>
            <w:r>
              <w:rPr>
                <w:lang w:val="id-ID"/>
              </w:rPr>
              <w:t>9.751</w:t>
            </w:r>
          </w:p>
        </w:tc>
        <w:tc>
          <w:tcPr>
            <w:tcW w:w="1631" w:type="dxa"/>
          </w:tcPr>
          <w:p w:rsidR="00CA0603" w:rsidRPr="00FA7816" w:rsidRDefault="00FA7816" w:rsidP="00271B60">
            <w:pPr>
              <w:spacing w:line="360" w:lineRule="auto"/>
              <w:jc w:val="both"/>
              <w:rPr>
                <w:lang w:val="id-ID"/>
              </w:rPr>
            </w:pPr>
            <w:r>
              <w:rPr>
                <w:lang w:val="id-ID"/>
              </w:rPr>
              <w:t>10.240</w:t>
            </w:r>
          </w:p>
        </w:tc>
        <w:tc>
          <w:tcPr>
            <w:tcW w:w="1346" w:type="dxa"/>
          </w:tcPr>
          <w:p w:rsidR="00CA0603" w:rsidRPr="00FA7816" w:rsidRDefault="00FA7816" w:rsidP="00271B60">
            <w:pPr>
              <w:spacing w:line="360" w:lineRule="auto"/>
              <w:jc w:val="both"/>
              <w:rPr>
                <w:lang w:val="id-ID"/>
              </w:rPr>
            </w:pPr>
            <w:r>
              <w:rPr>
                <w:lang w:val="id-ID"/>
              </w:rPr>
              <w:t>19.991</w:t>
            </w:r>
          </w:p>
        </w:tc>
      </w:tr>
      <w:tr w:rsidR="00CA0603" w:rsidRPr="00804B4F" w:rsidTr="00A909E0">
        <w:tc>
          <w:tcPr>
            <w:tcW w:w="520" w:type="dxa"/>
          </w:tcPr>
          <w:p w:rsidR="00CA0603" w:rsidRPr="00804B4F" w:rsidRDefault="00CA0603" w:rsidP="00271B60">
            <w:pPr>
              <w:spacing w:line="360" w:lineRule="auto"/>
              <w:jc w:val="both"/>
            </w:pPr>
            <w:r w:rsidRPr="00804B4F">
              <w:t>7</w:t>
            </w:r>
          </w:p>
        </w:tc>
        <w:tc>
          <w:tcPr>
            <w:tcW w:w="2191" w:type="dxa"/>
          </w:tcPr>
          <w:p w:rsidR="00CA0603" w:rsidRPr="00FA7816" w:rsidRDefault="00FA7816" w:rsidP="00271B60">
            <w:pPr>
              <w:spacing w:line="360" w:lineRule="auto"/>
              <w:jc w:val="both"/>
              <w:rPr>
                <w:lang w:val="id-ID"/>
              </w:rPr>
            </w:pPr>
            <w:r>
              <w:rPr>
                <w:lang w:val="id-ID"/>
              </w:rPr>
              <w:t>Air hangat timur</w:t>
            </w:r>
          </w:p>
        </w:tc>
        <w:tc>
          <w:tcPr>
            <w:tcW w:w="1400" w:type="dxa"/>
          </w:tcPr>
          <w:p w:rsidR="00CA0603" w:rsidRPr="00FA7816" w:rsidRDefault="00FA7816" w:rsidP="00271B60">
            <w:pPr>
              <w:spacing w:line="360" w:lineRule="auto"/>
              <w:jc w:val="both"/>
              <w:rPr>
                <w:lang w:val="id-ID"/>
              </w:rPr>
            </w:pPr>
            <w:r>
              <w:rPr>
                <w:lang w:val="id-ID"/>
              </w:rPr>
              <w:t>8.823</w:t>
            </w:r>
          </w:p>
        </w:tc>
        <w:tc>
          <w:tcPr>
            <w:tcW w:w="1631" w:type="dxa"/>
          </w:tcPr>
          <w:p w:rsidR="00CA0603" w:rsidRPr="00FA7816" w:rsidRDefault="00FA7816" w:rsidP="00271B60">
            <w:pPr>
              <w:spacing w:line="360" w:lineRule="auto"/>
              <w:jc w:val="both"/>
              <w:rPr>
                <w:lang w:val="id-ID"/>
              </w:rPr>
            </w:pPr>
            <w:r>
              <w:rPr>
                <w:lang w:val="id-ID"/>
              </w:rPr>
              <w:t>9.116</w:t>
            </w:r>
          </w:p>
        </w:tc>
        <w:tc>
          <w:tcPr>
            <w:tcW w:w="1346" w:type="dxa"/>
          </w:tcPr>
          <w:p w:rsidR="00CA0603" w:rsidRPr="00FA7816" w:rsidRDefault="00FA7816" w:rsidP="00271B60">
            <w:pPr>
              <w:spacing w:line="360" w:lineRule="auto"/>
              <w:jc w:val="both"/>
              <w:rPr>
                <w:lang w:val="id-ID"/>
              </w:rPr>
            </w:pPr>
            <w:r>
              <w:rPr>
                <w:lang w:val="id-ID"/>
              </w:rPr>
              <w:t>17.939</w:t>
            </w:r>
          </w:p>
        </w:tc>
      </w:tr>
      <w:tr w:rsidR="00CA0603" w:rsidRPr="00804B4F" w:rsidTr="00A909E0">
        <w:tc>
          <w:tcPr>
            <w:tcW w:w="520" w:type="dxa"/>
          </w:tcPr>
          <w:p w:rsidR="00CA0603" w:rsidRPr="00804B4F" w:rsidRDefault="00CA0603" w:rsidP="00271B60">
            <w:pPr>
              <w:spacing w:line="360" w:lineRule="auto"/>
              <w:jc w:val="both"/>
            </w:pPr>
            <w:r w:rsidRPr="00804B4F">
              <w:t>8</w:t>
            </w:r>
          </w:p>
        </w:tc>
        <w:tc>
          <w:tcPr>
            <w:tcW w:w="2191" w:type="dxa"/>
          </w:tcPr>
          <w:p w:rsidR="00CA0603" w:rsidRPr="00FA7816" w:rsidRDefault="00FA7816" w:rsidP="00271B60">
            <w:pPr>
              <w:spacing w:line="360" w:lineRule="auto"/>
              <w:jc w:val="both"/>
              <w:rPr>
                <w:lang w:val="id-ID"/>
              </w:rPr>
            </w:pPr>
            <w:r>
              <w:rPr>
                <w:lang w:val="id-ID"/>
              </w:rPr>
              <w:t>Depati VII</w:t>
            </w:r>
          </w:p>
        </w:tc>
        <w:tc>
          <w:tcPr>
            <w:tcW w:w="1400" w:type="dxa"/>
          </w:tcPr>
          <w:p w:rsidR="00CA0603" w:rsidRPr="00FA7816" w:rsidRDefault="00FA7816" w:rsidP="00271B60">
            <w:pPr>
              <w:spacing w:line="360" w:lineRule="auto"/>
              <w:jc w:val="both"/>
              <w:rPr>
                <w:lang w:val="id-ID"/>
              </w:rPr>
            </w:pPr>
            <w:r>
              <w:rPr>
                <w:lang w:val="id-ID"/>
              </w:rPr>
              <w:t>7.131</w:t>
            </w:r>
          </w:p>
        </w:tc>
        <w:tc>
          <w:tcPr>
            <w:tcW w:w="1631" w:type="dxa"/>
          </w:tcPr>
          <w:p w:rsidR="00CA0603" w:rsidRPr="00FA7816" w:rsidRDefault="00FA7816" w:rsidP="00271B60">
            <w:pPr>
              <w:spacing w:line="360" w:lineRule="auto"/>
              <w:jc w:val="both"/>
              <w:rPr>
                <w:lang w:val="id-ID"/>
              </w:rPr>
            </w:pPr>
            <w:r>
              <w:rPr>
                <w:lang w:val="id-ID"/>
              </w:rPr>
              <w:t>7.689</w:t>
            </w:r>
          </w:p>
        </w:tc>
        <w:tc>
          <w:tcPr>
            <w:tcW w:w="1346" w:type="dxa"/>
          </w:tcPr>
          <w:p w:rsidR="00CA0603" w:rsidRPr="00FA7816" w:rsidRDefault="00FA7816" w:rsidP="00271B60">
            <w:pPr>
              <w:spacing w:line="360" w:lineRule="auto"/>
              <w:jc w:val="both"/>
              <w:rPr>
                <w:lang w:val="id-ID"/>
              </w:rPr>
            </w:pPr>
            <w:r>
              <w:rPr>
                <w:lang w:val="id-ID"/>
              </w:rPr>
              <w:t>14.820</w:t>
            </w:r>
          </w:p>
        </w:tc>
      </w:tr>
      <w:tr w:rsidR="00FA7816" w:rsidRPr="00804B4F" w:rsidTr="00A909E0">
        <w:tc>
          <w:tcPr>
            <w:tcW w:w="520" w:type="dxa"/>
          </w:tcPr>
          <w:p w:rsidR="00FA7816" w:rsidRPr="00FA7816" w:rsidRDefault="00FA7816" w:rsidP="00271B60">
            <w:pPr>
              <w:spacing w:line="360" w:lineRule="auto"/>
              <w:jc w:val="both"/>
              <w:rPr>
                <w:lang w:val="id-ID"/>
              </w:rPr>
            </w:pPr>
            <w:r>
              <w:rPr>
                <w:lang w:val="id-ID"/>
              </w:rPr>
              <w:t>9</w:t>
            </w:r>
          </w:p>
        </w:tc>
        <w:tc>
          <w:tcPr>
            <w:tcW w:w="2191" w:type="dxa"/>
          </w:tcPr>
          <w:p w:rsidR="00FA7816" w:rsidRPr="00FA7816" w:rsidRDefault="00FA7816" w:rsidP="00271B60">
            <w:pPr>
              <w:spacing w:line="360" w:lineRule="auto"/>
              <w:jc w:val="both"/>
              <w:rPr>
                <w:lang w:val="id-ID"/>
              </w:rPr>
            </w:pPr>
            <w:r>
              <w:rPr>
                <w:lang w:val="id-ID"/>
              </w:rPr>
              <w:t>Gunung kerinci</w:t>
            </w:r>
          </w:p>
        </w:tc>
        <w:tc>
          <w:tcPr>
            <w:tcW w:w="1400" w:type="dxa"/>
          </w:tcPr>
          <w:p w:rsidR="00FA7816" w:rsidRPr="00FA7816" w:rsidRDefault="00FA7816" w:rsidP="00271B60">
            <w:pPr>
              <w:spacing w:line="360" w:lineRule="auto"/>
              <w:jc w:val="both"/>
              <w:rPr>
                <w:lang w:val="id-ID"/>
              </w:rPr>
            </w:pPr>
            <w:r>
              <w:rPr>
                <w:lang w:val="id-ID"/>
              </w:rPr>
              <w:t>6.110</w:t>
            </w:r>
          </w:p>
        </w:tc>
        <w:tc>
          <w:tcPr>
            <w:tcW w:w="1631" w:type="dxa"/>
          </w:tcPr>
          <w:p w:rsidR="00FA7816" w:rsidRPr="00FA7816" w:rsidRDefault="00FA7816" w:rsidP="00271B60">
            <w:pPr>
              <w:spacing w:line="360" w:lineRule="auto"/>
              <w:jc w:val="both"/>
              <w:rPr>
                <w:lang w:val="id-ID"/>
              </w:rPr>
            </w:pPr>
            <w:r>
              <w:rPr>
                <w:lang w:val="id-ID"/>
              </w:rPr>
              <w:t>5.809</w:t>
            </w:r>
          </w:p>
        </w:tc>
        <w:tc>
          <w:tcPr>
            <w:tcW w:w="1346" w:type="dxa"/>
          </w:tcPr>
          <w:p w:rsidR="00FA7816" w:rsidRPr="00FA7816" w:rsidRDefault="00FA7816" w:rsidP="00271B60">
            <w:pPr>
              <w:spacing w:line="360" w:lineRule="auto"/>
              <w:jc w:val="both"/>
              <w:rPr>
                <w:lang w:val="id-ID"/>
              </w:rPr>
            </w:pPr>
            <w:r>
              <w:rPr>
                <w:lang w:val="id-ID"/>
              </w:rPr>
              <w:t>11.919</w:t>
            </w:r>
          </w:p>
        </w:tc>
      </w:tr>
      <w:tr w:rsidR="00FA7816" w:rsidRPr="00804B4F" w:rsidTr="00A909E0">
        <w:tc>
          <w:tcPr>
            <w:tcW w:w="520" w:type="dxa"/>
          </w:tcPr>
          <w:p w:rsidR="00FA7816" w:rsidRPr="00FA7816" w:rsidRDefault="00FA7816" w:rsidP="00271B60">
            <w:pPr>
              <w:spacing w:line="360" w:lineRule="auto"/>
              <w:jc w:val="both"/>
              <w:rPr>
                <w:lang w:val="id-ID"/>
              </w:rPr>
            </w:pPr>
            <w:r>
              <w:rPr>
                <w:lang w:val="id-ID"/>
              </w:rPr>
              <w:t>10</w:t>
            </w:r>
          </w:p>
        </w:tc>
        <w:tc>
          <w:tcPr>
            <w:tcW w:w="2191" w:type="dxa"/>
          </w:tcPr>
          <w:p w:rsidR="00FA7816" w:rsidRPr="00FA7816" w:rsidRDefault="00FA7816" w:rsidP="00271B60">
            <w:pPr>
              <w:spacing w:line="360" w:lineRule="auto"/>
              <w:jc w:val="both"/>
              <w:rPr>
                <w:lang w:val="id-ID"/>
              </w:rPr>
            </w:pPr>
            <w:r>
              <w:rPr>
                <w:lang w:val="id-ID"/>
              </w:rPr>
              <w:t>Siulak</w:t>
            </w:r>
          </w:p>
        </w:tc>
        <w:tc>
          <w:tcPr>
            <w:tcW w:w="1400" w:type="dxa"/>
          </w:tcPr>
          <w:p w:rsidR="00FA7816" w:rsidRPr="00FA7816" w:rsidRDefault="00FA7816" w:rsidP="00271B60">
            <w:pPr>
              <w:spacing w:line="360" w:lineRule="auto"/>
              <w:jc w:val="both"/>
              <w:rPr>
                <w:lang w:val="id-ID"/>
              </w:rPr>
            </w:pPr>
            <w:r>
              <w:rPr>
                <w:lang w:val="id-ID"/>
              </w:rPr>
              <w:t>15.911</w:t>
            </w:r>
          </w:p>
        </w:tc>
        <w:tc>
          <w:tcPr>
            <w:tcW w:w="1631" w:type="dxa"/>
          </w:tcPr>
          <w:p w:rsidR="00FA7816" w:rsidRPr="00FA7816" w:rsidRDefault="00FA7816" w:rsidP="00271B60">
            <w:pPr>
              <w:spacing w:line="360" w:lineRule="auto"/>
              <w:jc w:val="both"/>
              <w:rPr>
                <w:lang w:val="id-ID"/>
              </w:rPr>
            </w:pPr>
            <w:r>
              <w:rPr>
                <w:lang w:val="id-ID"/>
              </w:rPr>
              <w:t>15.674</w:t>
            </w:r>
          </w:p>
        </w:tc>
        <w:tc>
          <w:tcPr>
            <w:tcW w:w="1346" w:type="dxa"/>
          </w:tcPr>
          <w:p w:rsidR="00FA7816" w:rsidRPr="00FA7816" w:rsidRDefault="00FA7816" w:rsidP="00271B60">
            <w:pPr>
              <w:spacing w:line="360" w:lineRule="auto"/>
              <w:jc w:val="both"/>
              <w:rPr>
                <w:lang w:val="id-ID"/>
              </w:rPr>
            </w:pPr>
            <w:r>
              <w:rPr>
                <w:lang w:val="id-ID"/>
              </w:rPr>
              <w:t>31.585</w:t>
            </w:r>
          </w:p>
        </w:tc>
      </w:tr>
      <w:tr w:rsidR="00FA7816" w:rsidRPr="00804B4F" w:rsidTr="00A909E0">
        <w:tc>
          <w:tcPr>
            <w:tcW w:w="520" w:type="dxa"/>
          </w:tcPr>
          <w:p w:rsidR="00FA7816" w:rsidRPr="00FA7816" w:rsidRDefault="00FA7816" w:rsidP="00271B60">
            <w:pPr>
              <w:spacing w:line="360" w:lineRule="auto"/>
              <w:jc w:val="both"/>
              <w:rPr>
                <w:lang w:val="id-ID"/>
              </w:rPr>
            </w:pPr>
            <w:r>
              <w:rPr>
                <w:lang w:val="id-ID"/>
              </w:rPr>
              <w:t>11</w:t>
            </w:r>
          </w:p>
        </w:tc>
        <w:tc>
          <w:tcPr>
            <w:tcW w:w="2191" w:type="dxa"/>
          </w:tcPr>
          <w:p w:rsidR="00FA7816" w:rsidRPr="00FA7816" w:rsidRDefault="00FA7816" w:rsidP="00271B60">
            <w:pPr>
              <w:spacing w:line="360" w:lineRule="auto"/>
              <w:jc w:val="both"/>
              <w:rPr>
                <w:lang w:val="id-ID"/>
              </w:rPr>
            </w:pPr>
            <w:r>
              <w:rPr>
                <w:lang w:val="id-ID"/>
              </w:rPr>
              <w:t xml:space="preserve">Kayu aro </w:t>
            </w:r>
          </w:p>
        </w:tc>
        <w:tc>
          <w:tcPr>
            <w:tcW w:w="1400" w:type="dxa"/>
          </w:tcPr>
          <w:p w:rsidR="00FA7816" w:rsidRPr="00FA7816" w:rsidRDefault="00FA7816" w:rsidP="00271B60">
            <w:pPr>
              <w:spacing w:line="360" w:lineRule="auto"/>
              <w:jc w:val="both"/>
              <w:rPr>
                <w:lang w:val="id-ID"/>
              </w:rPr>
            </w:pPr>
            <w:r>
              <w:rPr>
                <w:lang w:val="id-ID"/>
              </w:rPr>
              <w:t>20.586</w:t>
            </w:r>
          </w:p>
        </w:tc>
        <w:tc>
          <w:tcPr>
            <w:tcW w:w="1631" w:type="dxa"/>
          </w:tcPr>
          <w:p w:rsidR="00FA7816" w:rsidRPr="00FA7816" w:rsidRDefault="00FA7816" w:rsidP="00271B60">
            <w:pPr>
              <w:spacing w:line="360" w:lineRule="auto"/>
              <w:jc w:val="both"/>
              <w:rPr>
                <w:lang w:val="id-ID"/>
              </w:rPr>
            </w:pPr>
            <w:r>
              <w:rPr>
                <w:lang w:val="id-ID"/>
              </w:rPr>
              <w:t>19.800</w:t>
            </w:r>
          </w:p>
        </w:tc>
        <w:tc>
          <w:tcPr>
            <w:tcW w:w="1346" w:type="dxa"/>
          </w:tcPr>
          <w:p w:rsidR="00FA7816" w:rsidRPr="00FA7816" w:rsidRDefault="00FA7816" w:rsidP="00271B60">
            <w:pPr>
              <w:spacing w:line="360" w:lineRule="auto"/>
              <w:jc w:val="both"/>
              <w:rPr>
                <w:lang w:val="id-ID"/>
              </w:rPr>
            </w:pPr>
            <w:r>
              <w:rPr>
                <w:lang w:val="id-ID"/>
              </w:rPr>
              <w:t>40.386</w:t>
            </w:r>
          </w:p>
        </w:tc>
      </w:tr>
      <w:tr w:rsidR="00FA7816" w:rsidRPr="00804B4F" w:rsidTr="00A909E0">
        <w:tc>
          <w:tcPr>
            <w:tcW w:w="520" w:type="dxa"/>
          </w:tcPr>
          <w:p w:rsidR="00FA7816" w:rsidRPr="00FA7816" w:rsidRDefault="00FA7816" w:rsidP="00271B60">
            <w:pPr>
              <w:spacing w:line="360" w:lineRule="auto"/>
              <w:jc w:val="both"/>
              <w:rPr>
                <w:lang w:val="id-ID"/>
              </w:rPr>
            </w:pPr>
            <w:r>
              <w:rPr>
                <w:lang w:val="id-ID"/>
              </w:rPr>
              <w:t>12</w:t>
            </w:r>
          </w:p>
        </w:tc>
        <w:tc>
          <w:tcPr>
            <w:tcW w:w="2191" w:type="dxa"/>
          </w:tcPr>
          <w:p w:rsidR="00FA7816" w:rsidRPr="00EB1A0A" w:rsidRDefault="00EB1A0A" w:rsidP="00271B60">
            <w:pPr>
              <w:spacing w:line="360" w:lineRule="auto"/>
              <w:jc w:val="both"/>
              <w:rPr>
                <w:lang w:val="id-ID"/>
              </w:rPr>
            </w:pPr>
            <w:r>
              <w:rPr>
                <w:lang w:val="id-ID"/>
              </w:rPr>
              <w:t>Gunung tujuh</w:t>
            </w:r>
          </w:p>
        </w:tc>
        <w:tc>
          <w:tcPr>
            <w:tcW w:w="1400" w:type="dxa"/>
          </w:tcPr>
          <w:p w:rsidR="00FA7816" w:rsidRPr="00EB1A0A" w:rsidRDefault="00EB1A0A" w:rsidP="00271B60">
            <w:pPr>
              <w:spacing w:line="360" w:lineRule="auto"/>
              <w:jc w:val="both"/>
              <w:rPr>
                <w:lang w:val="id-ID"/>
              </w:rPr>
            </w:pPr>
            <w:r>
              <w:rPr>
                <w:lang w:val="id-ID"/>
              </w:rPr>
              <w:t>7.466</w:t>
            </w:r>
          </w:p>
        </w:tc>
        <w:tc>
          <w:tcPr>
            <w:tcW w:w="1631" w:type="dxa"/>
          </w:tcPr>
          <w:p w:rsidR="00FA7816" w:rsidRPr="00EB1A0A" w:rsidRDefault="00EB1A0A" w:rsidP="00271B60">
            <w:pPr>
              <w:spacing w:line="360" w:lineRule="auto"/>
              <w:jc w:val="both"/>
              <w:rPr>
                <w:lang w:val="id-ID"/>
              </w:rPr>
            </w:pPr>
            <w:r>
              <w:rPr>
                <w:lang w:val="id-ID"/>
              </w:rPr>
              <w:t>6.954</w:t>
            </w:r>
          </w:p>
        </w:tc>
        <w:tc>
          <w:tcPr>
            <w:tcW w:w="1346" w:type="dxa"/>
          </w:tcPr>
          <w:p w:rsidR="00FA7816" w:rsidRPr="00EB1A0A" w:rsidRDefault="00EB1A0A" w:rsidP="00271B60">
            <w:pPr>
              <w:spacing w:line="360" w:lineRule="auto"/>
              <w:jc w:val="both"/>
              <w:rPr>
                <w:lang w:val="id-ID"/>
              </w:rPr>
            </w:pPr>
            <w:r>
              <w:rPr>
                <w:lang w:val="id-ID"/>
              </w:rPr>
              <w:t>14.420</w:t>
            </w:r>
          </w:p>
        </w:tc>
      </w:tr>
      <w:tr w:rsidR="00EB1A0A" w:rsidRPr="00804B4F" w:rsidTr="00A909E0">
        <w:tc>
          <w:tcPr>
            <w:tcW w:w="520" w:type="dxa"/>
          </w:tcPr>
          <w:p w:rsidR="00EB1A0A" w:rsidRPr="00EB1A0A" w:rsidRDefault="00EB1A0A" w:rsidP="00271B60">
            <w:pPr>
              <w:spacing w:line="360" w:lineRule="auto"/>
              <w:jc w:val="both"/>
              <w:rPr>
                <w:lang w:val="id-ID"/>
              </w:rPr>
            </w:pPr>
            <w:r>
              <w:rPr>
                <w:lang w:val="id-ID"/>
              </w:rPr>
              <w:t>13</w:t>
            </w:r>
          </w:p>
        </w:tc>
        <w:tc>
          <w:tcPr>
            <w:tcW w:w="2191" w:type="dxa"/>
          </w:tcPr>
          <w:p w:rsidR="00EB1A0A" w:rsidRPr="00EB1A0A" w:rsidRDefault="00EB1A0A" w:rsidP="00271B60">
            <w:pPr>
              <w:spacing w:line="360" w:lineRule="auto"/>
              <w:jc w:val="both"/>
              <w:rPr>
                <w:lang w:val="id-ID"/>
              </w:rPr>
            </w:pPr>
            <w:r>
              <w:rPr>
                <w:lang w:val="id-ID"/>
              </w:rPr>
              <w:t>Bukit kerman</w:t>
            </w:r>
          </w:p>
        </w:tc>
        <w:tc>
          <w:tcPr>
            <w:tcW w:w="1400" w:type="dxa"/>
          </w:tcPr>
          <w:p w:rsidR="00EB1A0A" w:rsidRPr="007C26EC" w:rsidRDefault="007C26EC" w:rsidP="00271B60">
            <w:pPr>
              <w:spacing w:line="360" w:lineRule="auto"/>
              <w:jc w:val="both"/>
              <w:rPr>
                <w:lang w:val="id-ID"/>
              </w:rPr>
            </w:pPr>
            <w:r>
              <w:rPr>
                <w:lang w:val="id-ID"/>
              </w:rPr>
              <w:t>*</w:t>
            </w:r>
          </w:p>
        </w:tc>
        <w:tc>
          <w:tcPr>
            <w:tcW w:w="1631" w:type="dxa"/>
          </w:tcPr>
          <w:p w:rsidR="00EB1A0A" w:rsidRPr="007C26EC" w:rsidRDefault="007C26EC" w:rsidP="00271B60">
            <w:pPr>
              <w:spacing w:line="360" w:lineRule="auto"/>
              <w:jc w:val="both"/>
              <w:rPr>
                <w:lang w:val="id-ID"/>
              </w:rPr>
            </w:pPr>
            <w:r>
              <w:rPr>
                <w:lang w:val="id-ID"/>
              </w:rPr>
              <w:t>*</w:t>
            </w:r>
          </w:p>
        </w:tc>
        <w:tc>
          <w:tcPr>
            <w:tcW w:w="1346" w:type="dxa"/>
          </w:tcPr>
          <w:p w:rsidR="00EB1A0A" w:rsidRPr="007C26EC" w:rsidRDefault="007C26EC" w:rsidP="00271B60">
            <w:pPr>
              <w:spacing w:line="360" w:lineRule="auto"/>
              <w:jc w:val="both"/>
              <w:rPr>
                <w:lang w:val="id-ID"/>
              </w:rPr>
            </w:pPr>
            <w:r>
              <w:rPr>
                <w:lang w:val="id-ID"/>
              </w:rPr>
              <w:t>*</w:t>
            </w:r>
          </w:p>
        </w:tc>
      </w:tr>
      <w:tr w:rsidR="00EB1A0A" w:rsidRPr="00804B4F" w:rsidTr="00A909E0">
        <w:tc>
          <w:tcPr>
            <w:tcW w:w="520" w:type="dxa"/>
          </w:tcPr>
          <w:p w:rsidR="00EB1A0A" w:rsidRPr="00EB1A0A" w:rsidRDefault="00EB1A0A" w:rsidP="00271B60">
            <w:pPr>
              <w:spacing w:line="360" w:lineRule="auto"/>
              <w:jc w:val="both"/>
              <w:rPr>
                <w:lang w:val="id-ID"/>
              </w:rPr>
            </w:pPr>
            <w:r>
              <w:rPr>
                <w:lang w:val="id-ID"/>
              </w:rPr>
              <w:t>14</w:t>
            </w:r>
          </w:p>
        </w:tc>
        <w:tc>
          <w:tcPr>
            <w:tcW w:w="2191" w:type="dxa"/>
          </w:tcPr>
          <w:p w:rsidR="00EB1A0A" w:rsidRPr="00EB1A0A" w:rsidRDefault="00EB1A0A" w:rsidP="00271B60">
            <w:pPr>
              <w:spacing w:line="360" w:lineRule="auto"/>
              <w:jc w:val="both"/>
              <w:rPr>
                <w:lang w:val="id-ID"/>
              </w:rPr>
            </w:pPr>
            <w:r>
              <w:rPr>
                <w:lang w:val="id-ID"/>
              </w:rPr>
              <w:t>Air hangat barat</w:t>
            </w:r>
          </w:p>
        </w:tc>
        <w:tc>
          <w:tcPr>
            <w:tcW w:w="1400" w:type="dxa"/>
          </w:tcPr>
          <w:p w:rsidR="00EB1A0A" w:rsidRPr="007C26EC" w:rsidRDefault="007C26EC" w:rsidP="00271B60">
            <w:pPr>
              <w:spacing w:line="360" w:lineRule="auto"/>
              <w:jc w:val="both"/>
              <w:rPr>
                <w:lang w:val="id-ID"/>
              </w:rPr>
            </w:pPr>
            <w:r>
              <w:rPr>
                <w:lang w:val="id-ID"/>
              </w:rPr>
              <w:t>*</w:t>
            </w:r>
          </w:p>
        </w:tc>
        <w:tc>
          <w:tcPr>
            <w:tcW w:w="1631" w:type="dxa"/>
          </w:tcPr>
          <w:p w:rsidR="00EB1A0A" w:rsidRPr="007C26EC" w:rsidRDefault="007C26EC" w:rsidP="00271B60">
            <w:pPr>
              <w:spacing w:line="360" w:lineRule="auto"/>
              <w:jc w:val="both"/>
              <w:rPr>
                <w:lang w:val="id-ID"/>
              </w:rPr>
            </w:pPr>
            <w:r>
              <w:rPr>
                <w:lang w:val="id-ID"/>
              </w:rPr>
              <w:t>*</w:t>
            </w:r>
          </w:p>
        </w:tc>
        <w:tc>
          <w:tcPr>
            <w:tcW w:w="1346" w:type="dxa"/>
          </w:tcPr>
          <w:p w:rsidR="00EB1A0A" w:rsidRPr="007C26EC" w:rsidRDefault="007C26EC" w:rsidP="00271B60">
            <w:pPr>
              <w:spacing w:line="360" w:lineRule="auto"/>
              <w:jc w:val="both"/>
              <w:rPr>
                <w:lang w:val="id-ID"/>
              </w:rPr>
            </w:pPr>
            <w:r>
              <w:rPr>
                <w:lang w:val="id-ID"/>
              </w:rPr>
              <w:t>*</w:t>
            </w:r>
          </w:p>
        </w:tc>
      </w:tr>
      <w:tr w:rsidR="00EB1A0A" w:rsidRPr="00804B4F" w:rsidTr="00A909E0">
        <w:tc>
          <w:tcPr>
            <w:tcW w:w="520" w:type="dxa"/>
          </w:tcPr>
          <w:p w:rsidR="00EB1A0A" w:rsidRPr="00EB1A0A" w:rsidRDefault="00EB1A0A" w:rsidP="00271B60">
            <w:pPr>
              <w:spacing w:line="360" w:lineRule="auto"/>
              <w:jc w:val="both"/>
              <w:rPr>
                <w:lang w:val="id-ID"/>
              </w:rPr>
            </w:pPr>
            <w:r>
              <w:rPr>
                <w:lang w:val="id-ID"/>
              </w:rPr>
              <w:t>15</w:t>
            </w:r>
          </w:p>
        </w:tc>
        <w:tc>
          <w:tcPr>
            <w:tcW w:w="2191" w:type="dxa"/>
          </w:tcPr>
          <w:p w:rsidR="00EB1A0A" w:rsidRPr="00EB1A0A" w:rsidRDefault="00EB1A0A" w:rsidP="00271B60">
            <w:pPr>
              <w:spacing w:line="360" w:lineRule="auto"/>
              <w:jc w:val="both"/>
              <w:rPr>
                <w:lang w:val="id-ID"/>
              </w:rPr>
            </w:pPr>
            <w:r>
              <w:rPr>
                <w:lang w:val="id-ID"/>
              </w:rPr>
              <w:t>Siulak mukai</w:t>
            </w:r>
          </w:p>
        </w:tc>
        <w:tc>
          <w:tcPr>
            <w:tcW w:w="1400" w:type="dxa"/>
          </w:tcPr>
          <w:p w:rsidR="00EB1A0A" w:rsidRPr="007C26EC" w:rsidRDefault="007C26EC" w:rsidP="00271B60">
            <w:pPr>
              <w:spacing w:line="360" w:lineRule="auto"/>
              <w:jc w:val="both"/>
              <w:rPr>
                <w:lang w:val="id-ID"/>
              </w:rPr>
            </w:pPr>
            <w:r>
              <w:rPr>
                <w:lang w:val="id-ID"/>
              </w:rPr>
              <w:t>*</w:t>
            </w:r>
          </w:p>
        </w:tc>
        <w:tc>
          <w:tcPr>
            <w:tcW w:w="1631" w:type="dxa"/>
          </w:tcPr>
          <w:p w:rsidR="00EB1A0A" w:rsidRPr="007C26EC" w:rsidRDefault="007C26EC" w:rsidP="00271B60">
            <w:pPr>
              <w:spacing w:line="360" w:lineRule="auto"/>
              <w:jc w:val="both"/>
              <w:rPr>
                <w:lang w:val="id-ID"/>
              </w:rPr>
            </w:pPr>
            <w:r>
              <w:rPr>
                <w:lang w:val="id-ID"/>
              </w:rPr>
              <w:t>*</w:t>
            </w:r>
          </w:p>
        </w:tc>
        <w:tc>
          <w:tcPr>
            <w:tcW w:w="1346" w:type="dxa"/>
          </w:tcPr>
          <w:p w:rsidR="00EB1A0A" w:rsidRPr="007C26EC" w:rsidRDefault="007C26EC" w:rsidP="00271B60">
            <w:pPr>
              <w:spacing w:line="360" w:lineRule="auto"/>
              <w:jc w:val="both"/>
              <w:rPr>
                <w:lang w:val="id-ID"/>
              </w:rPr>
            </w:pPr>
            <w:r>
              <w:rPr>
                <w:lang w:val="id-ID"/>
              </w:rPr>
              <w:t>*</w:t>
            </w:r>
          </w:p>
        </w:tc>
      </w:tr>
      <w:tr w:rsidR="00EB1A0A" w:rsidRPr="00804B4F" w:rsidTr="00A909E0">
        <w:tc>
          <w:tcPr>
            <w:tcW w:w="520" w:type="dxa"/>
          </w:tcPr>
          <w:p w:rsidR="00EB1A0A" w:rsidRPr="00EB1A0A" w:rsidRDefault="00EB1A0A" w:rsidP="00271B60">
            <w:pPr>
              <w:spacing w:line="360" w:lineRule="auto"/>
              <w:jc w:val="both"/>
              <w:rPr>
                <w:lang w:val="id-ID"/>
              </w:rPr>
            </w:pPr>
            <w:r>
              <w:rPr>
                <w:lang w:val="id-ID"/>
              </w:rPr>
              <w:t>16</w:t>
            </w:r>
          </w:p>
        </w:tc>
        <w:tc>
          <w:tcPr>
            <w:tcW w:w="2191" w:type="dxa"/>
          </w:tcPr>
          <w:p w:rsidR="00EB1A0A" w:rsidRPr="00EB1A0A" w:rsidRDefault="00EB1A0A" w:rsidP="00271B60">
            <w:pPr>
              <w:spacing w:line="360" w:lineRule="auto"/>
              <w:jc w:val="both"/>
              <w:rPr>
                <w:lang w:val="id-ID"/>
              </w:rPr>
            </w:pPr>
            <w:r>
              <w:rPr>
                <w:lang w:val="id-ID"/>
              </w:rPr>
              <w:t>Kayu aro barat</w:t>
            </w:r>
          </w:p>
        </w:tc>
        <w:tc>
          <w:tcPr>
            <w:tcW w:w="1400" w:type="dxa"/>
          </w:tcPr>
          <w:p w:rsidR="00EB1A0A" w:rsidRPr="007C26EC" w:rsidRDefault="007C26EC" w:rsidP="00271B60">
            <w:pPr>
              <w:spacing w:line="360" w:lineRule="auto"/>
              <w:jc w:val="both"/>
              <w:rPr>
                <w:lang w:val="id-ID"/>
              </w:rPr>
            </w:pPr>
            <w:r>
              <w:rPr>
                <w:lang w:val="id-ID"/>
              </w:rPr>
              <w:t>*</w:t>
            </w:r>
          </w:p>
        </w:tc>
        <w:tc>
          <w:tcPr>
            <w:tcW w:w="1631" w:type="dxa"/>
          </w:tcPr>
          <w:p w:rsidR="00EB1A0A" w:rsidRPr="007C26EC" w:rsidRDefault="007C26EC" w:rsidP="00271B60">
            <w:pPr>
              <w:spacing w:line="360" w:lineRule="auto"/>
              <w:jc w:val="both"/>
              <w:rPr>
                <w:lang w:val="id-ID"/>
              </w:rPr>
            </w:pPr>
            <w:r>
              <w:rPr>
                <w:lang w:val="id-ID"/>
              </w:rPr>
              <w:t>*</w:t>
            </w:r>
          </w:p>
        </w:tc>
        <w:tc>
          <w:tcPr>
            <w:tcW w:w="1346" w:type="dxa"/>
          </w:tcPr>
          <w:p w:rsidR="00EB1A0A" w:rsidRPr="007C26EC" w:rsidRDefault="007C26EC" w:rsidP="00271B60">
            <w:pPr>
              <w:spacing w:line="360" w:lineRule="auto"/>
              <w:jc w:val="both"/>
              <w:rPr>
                <w:lang w:val="id-ID"/>
              </w:rPr>
            </w:pPr>
            <w:r>
              <w:rPr>
                <w:lang w:val="id-ID"/>
              </w:rPr>
              <w:t>*</w:t>
            </w:r>
          </w:p>
        </w:tc>
      </w:tr>
      <w:tr w:rsidR="00CA0603" w:rsidRPr="00804B4F" w:rsidTr="00A909E0">
        <w:tc>
          <w:tcPr>
            <w:tcW w:w="520" w:type="dxa"/>
          </w:tcPr>
          <w:p w:rsidR="00CA0603" w:rsidRPr="00804B4F" w:rsidRDefault="00CA0603" w:rsidP="00271B60">
            <w:pPr>
              <w:spacing w:line="360" w:lineRule="auto"/>
              <w:jc w:val="both"/>
            </w:pPr>
          </w:p>
        </w:tc>
        <w:tc>
          <w:tcPr>
            <w:tcW w:w="2191" w:type="dxa"/>
          </w:tcPr>
          <w:p w:rsidR="00CA0603" w:rsidRPr="00804B4F" w:rsidRDefault="00CA0603" w:rsidP="00271B60">
            <w:pPr>
              <w:spacing w:line="360" w:lineRule="auto"/>
              <w:jc w:val="both"/>
            </w:pPr>
            <w:r w:rsidRPr="00804B4F">
              <w:t>Jumlah</w:t>
            </w:r>
          </w:p>
        </w:tc>
        <w:tc>
          <w:tcPr>
            <w:tcW w:w="1400" w:type="dxa"/>
          </w:tcPr>
          <w:p w:rsidR="00CA0603" w:rsidRPr="00EB1A0A" w:rsidRDefault="00EB1A0A" w:rsidP="00271B60">
            <w:pPr>
              <w:spacing w:line="360" w:lineRule="auto"/>
              <w:jc w:val="both"/>
              <w:rPr>
                <w:lang w:val="id-ID"/>
              </w:rPr>
            </w:pPr>
            <w:r>
              <w:rPr>
                <w:lang w:val="id-ID"/>
              </w:rPr>
              <w:t>117.585</w:t>
            </w:r>
          </w:p>
        </w:tc>
        <w:tc>
          <w:tcPr>
            <w:tcW w:w="1631" w:type="dxa"/>
          </w:tcPr>
          <w:p w:rsidR="00CA0603" w:rsidRPr="00EB1A0A" w:rsidRDefault="00EB1A0A" w:rsidP="00271B60">
            <w:pPr>
              <w:spacing w:line="360" w:lineRule="auto"/>
              <w:jc w:val="both"/>
              <w:rPr>
                <w:lang w:val="id-ID"/>
              </w:rPr>
            </w:pPr>
            <w:r>
              <w:rPr>
                <w:lang w:val="id-ID"/>
              </w:rPr>
              <w:t>118.212</w:t>
            </w:r>
          </w:p>
        </w:tc>
        <w:tc>
          <w:tcPr>
            <w:tcW w:w="1346" w:type="dxa"/>
          </w:tcPr>
          <w:p w:rsidR="00CA0603" w:rsidRPr="00EB1A0A" w:rsidRDefault="00EB1A0A" w:rsidP="00271B60">
            <w:pPr>
              <w:spacing w:line="360" w:lineRule="auto"/>
              <w:jc w:val="both"/>
              <w:rPr>
                <w:lang w:val="id-ID"/>
              </w:rPr>
            </w:pPr>
            <w:r>
              <w:rPr>
                <w:lang w:val="id-ID"/>
              </w:rPr>
              <w:t>235.797</w:t>
            </w:r>
          </w:p>
        </w:tc>
      </w:tr>
    </w:tbl>
    <w:p w:rsidR="007C26EC" w:rsidRDefault="00CA0603" w:rsidP="007C26EC">
      <w:pPr>
        <w:spacing w:line="480" w:lineRule="auto"/>
        <w:ind w:left="1146" w:firstLine="294"/>
        <w:jc w:val="both"/>
        <w:rPr>
          <w:lang w:val="id-ID" w:eastAsia="id-ID"/>
        </w:rPr>
      </w:pPr>
      <w:r>
        <w:t xml:space="preserve">Sumber: BPS </w:t>
      </w:r>
      <w:r>
        <w:rPr>
          <w:lang w:val="id-ID" w:eastAsia="id-ID"/>
        </w:rPr>
        <w:t>Kabupaten Kerinci</w:t>
      </w:r>
      <w:r w:rsidR="00EB1A0A">
        <w:rPr>
          <w:lang w:val="id-ID" w:eastAsia="id-ID"/>
        </w:rPr>
        <w:t xml:space="preserve"> 2013</w:t>
      </w:r>
    </w:p>
    <w:p w:rsidR="00FA7816" w:rsidRPr="007C26EC" w:rsidRDefault="00FA7816" w:rsidP="007C26EC">
      <w:pPr>
        <w:spacing w:line="480" w:lineRule="auto"/>
        <w:ind w:left="1146" w:firstLine="294"/>
        <w:jc w:val="both"/>
        <w:rPr>
          <w:lang w:val="id-ID" w:eastAsia="id-ID"/>
        </w:rPr>
      </w:pPr>
      <w:r>
        <w:t>*) : Data masih tergabung dengan kecamatan induk</w:t>
      </w:r>
    </w:p>
    <w:p w:rsidR="00CA0603" w:rsidRPr="00813A36" w:rsidRDefault="00875FFA" w:rsidP="00813A36">
      <w:pPr>
        <w:spacing w:before="100" w:beforeAutospacing="1" w:line="480" w:lineRule="auto"/>
        <w:ind w:left="426"/>
        <w:jc w:val="both"/>
        <w:rPr>
          <w:b/>
          <w:bCs/>
          <w:lang w:val="id-ID" w:eastAsia="id-ID"/>
        </w:rPr>
      </w:pPr>
      <w:r>
        <w:rPr>
          <w:b/>
          <w:bCs/>
          <w:lang w:val="id-ID" w:eastAsia="id-ID"/>
        </w:rPr>
        <w:t>c</w:t>
      </w:r>
      <w:r w:rsidR="00813A36">
        <w:rPr>
          <w:b/>
          <w:bCs/>
          <w:lang w:val="id-ID" w:eastAsia="id-ID"/>
        </w:rPr>
        <w:t xml:space="preserve">. </w:t>
      </w:r>
      <w:r w:rsidR="00CA0603" w:rsidRPr="00813A36">
        <w:rPr>
          <w:b/>
          <w:bCs/>
          <w:lang w:val="id-ID" w:eastAsia="id-ID"/>
        </w:rPr>
        <w:t>Pekerjaan</w:t>
      </w:r>
    </w:p>
    <w:p w:rsidR="00271B60" w:rsidRPr="00271B60" w:rsidRDefault="00CA0603" w:rsidP="00271B60">
      <w:pPr>
        <w:pStyle w:val="ListParagraph"/>
        <w:spacing w:line="480" w:lineRule="auto"/>
        <w:ind w:firstLine="720"/>
        <w:jc w:val="both"/>
        <w:rPr>
          <w:lang w:val="id-ID" w:eastAsia="id-ID"/>
        </w:rPr>
      </w:pPr>
      <w:r>
        <w:rPr>
          <w:lang w:val="id-ID" w:eastAsia="id-ID"/>
        </w:rPr>
        <w:t>Pekerjaan masyarakat Kabupaten Kerinci</w:t>
      </w:r>
      <w:r w:rsidRPr="00CA0603">
        <w:rPr>
          <w:lang w:val="id-ID" w:eastAsia="id-ID"/>
        </w:rPr>
        <w:t xml:space="preserve"> </w:t>
      </w:r>
      <w:r>
        <w:rPr>
          <w:lang w:val="id-ID" w:eastAsia="id-ID"/>
        </w:rPr>
        <w:t>sebagian besar ada</w:t>
      </w:r>
      <w:r w:rsidR="0005427C">
        <w:rPr>
          <w:lang w:val="id-ID" w:eastAsia="id-ID"/>
        </w:rPr>
        <w:t>lah petani/peternak dan nelayan</w:t>
      </w:r>
      <w:r>
        <w:rPr>
          <w:lang w:val="id-ID" w:eastAsia="id-ID"/>
        </w:rPr>
        <w:t xml:space="preserve"> dikarenakan kondisi geografis </w:t>
      </w:r>
      <w:r w:rsidR="0005427C">
        <w:rPr>
          <w:lang w:val="id-ID"/>
        </w:rPr>
        <w:t>Kabupaten Kerinci</w:t>
      </w:r>
      <w:r>
        <w:rPr>
          <w:lang w:val="id-ID" w:eastAsia="id-ID"/>
        </w:rPr>
        <w:t xml:space="preserve"> banyak daerah persawahan dan hutan </w:t>
      </w:r>
      <w:r w:rsidR="0005427C">
        <w:rPr>
          <w:lang w:val="id-ID" w:eastAsia="id-ID"/>
        </w:rPr>
        <w:t xml:space="preserve">tanaman rakyat serta terdapat </w:t>
      </w:r>
      <w:r>
        <w:rPr>
          <w:lang w:val="id-ID" w:eastAsia="id-ID"/>
        </w:rPr>
        <w:t xml:space="preserve"> </w:t>
      </w:r>
      <w:r w:rsidR="0005427C">
        <w:rPr>
          <w:lang w:val="id-ID" w:eastAsia="id-ID"/>
        </w:rPr>
        <w:t xml:space="preserve">beberapa danau seperti Danau Kerinci, Danau Gunung Tujuh, </w:t>
      </w:r>
      <w:r w:rsidR="0005427C">
        <w:rPr>
          <w:lang w:val="id-ID" w:eastAsia="id-ID"/>
        </w:rPr>
        <w:lastRenderedPageBreak/>
        <w:t>Danau Lingkat, Danau Dua dan Danau Belibis</w:t>
      </w:r>
      <w:r>
        <w:rPr>
          <w:lang w:val="id-ID" w:eastAsia="id-ID"/>
        </w:rPr>
        <w:t xml:space="preserve">, berikut pekerjaan masyarakat </w:t>
      </w:r>
      <w:r w:rsidR="006C6330">
        <w:rPr>
          <w:lang w:val="id-ID"/>
        </w:rPr>
        <w:t>Kabupaten Kerinci</w:t>
      </w:r>
    </w:p>
    <w:p w:rsidR="00CA0603" w:rsidRDefault="003A7C78" w:rsidP="00271B60">
      <w:pPr>
        <w:pStyle w:val="ListParagraph"/>
        <w:spacing w:before="100" w:beforeAutospacing="1" w:after="100" w:afterAutospacing="1"/>
        <w:ind w:firstLine="720"/>
        <w:jc w:val="center"/>
        <w:rPr>
          <w:b/>
          <w:bCs/>
          <w:lang w:val="id-ID" w:eastAsia="id-ID"/>
        </w:rPr>
      </w:pPr>
      <w:r>
        <w:rPr>
          <w:b/>
          <w:bCs/>
          <w:lang w:val="id-ID" w:eastAsia="id-ID"/>
        </w:rPr>
        <w:t>Tabel 8.</w:t>
      </w:r>
      <w:r w:rsidR="00CA0603">
        <w:rPr>
          <w:b/>
          <w:bCs/>
          <w:lang w:val="id-ID" w:eastAsia="id-ID"/>
        </w:rPr>
        <w:t xml:space="preserve"> </w:t>
      </w:r>
      <w:r w:rsidR="00CA0603" w:rsidRPr="000A1AB8">
        <w:rPr>
          <w:b/>
          <w:bCs/>
          <w:lang w:val="id-ID" w:eastAsia="id-ID"/>
        </w:rPr>
        <w:t xml:space="preserve">Pekerjaan masyarakat </w:t>
      </w:r>
      <w:r w:rsidR="00055A27">
        <w:rPr>
          <w:b/>
          <w:bCs/>
          <w:lang w:val="id-ID" w:eastAsia="id-ID"/>
        </w:rPr>
        <w:t>Kabupaten Kerinci</w:t>
      </w:r>
      <w:r w:rsidR="00055A27" w:rsidRPr="000A1AB8">
        <w:rPr>
          <w:b/>
          <w:bCs/>
          <w:lang w:val="id-ID" w:eastAsia="id-ID"/>
        </w:rPr>
        <w:t xml:space="preserve"> </w:t>
      </w:r>
      <w:r w:rsidR="00CA0603" w:rsidRPr="000A1AB8">
        <w:rPr>
          <w:b/>
          <w:bCs/>
          <w:lang w:val="id-ID" w:eastAsia="id-ID"/>
        </w:rPr>
        <w:t>pada Tahun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2236"/>
        <w:gridCol w:w="2039"/>
        <w:gridCol w:w="2039"/>
      </w:tblGrid>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
              </w:rPr>
            </w:pPr>
            <w:r w:rsidRPr="00271B60">
              <w:rPr>
                <w:b/>
              </w:rPr>
              <w:t>No</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
                <w:lang w:val="id-ID"/>
              </w:rPr>
            </w:pPr>
            <w:r w:rsidRPr="00271B60">
              <w:rPr>
                <w:b/>
                <w:lang w:val="id-ID"/>
              </w:rPr>
              <w:t>Pekerjaan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
              </w:rPr>
            </w:pPr>
            <w:r w:rsidRPr="00271B60">
              <w:rPr>
                <w:b/>
              </w:rPr>
              <w:t>Jumlah</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
              </w:rPr>
            </w:pPr>
            <w:r w:rsidRPr="00271B60">
              <w:rPr>
                <w:b/>
              </w:rPr>
              <w:t>keterangan</w:t>
            </w: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Tani/peternak</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67.045</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2</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Pedagang</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9.210</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3</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Rumah makan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62</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4</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Hotel</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3</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5</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Pergudangan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93</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6</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Komunikasi</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106</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7</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Lembaga keuangan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129</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8</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Usaha persewaan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906</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9</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PNS/TNI/POLRI</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15.360</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10</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Pensiunan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lang w:val="id-ID"/>
              </w:rPr>
            </w:pPr>
            <w:r>
              <w:rPr>
                <w:bCs/>
                <w:lang w:val="id-ID"/>
              </w:rPr>
              <w:t>1.073</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11</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Nelayan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81633B" w:rsidRDefault="0081633B" w:rsidP="00B45B71">
            <w:pPr>
              <w:spacing w:line="360" w:lineRule="auto"/>
              <w:jc w:val="center"/>
              <w:rPr>
                <w:bCs/>
                <w:lang w:val="id-ID"/>
              </w:rPr>
            </w:pPr>
            <w:r>
              <w:rPr>
                <w:bCs/>
                <w:lang w:val="id-ID"/>
              </w:rPr>
              <w:t>785</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12</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Buruh tani</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81633B" w:rsidRDefault="0081633B" w:rsidP="00B45B71">
            <w:pPr>
              <w:spacing w:line="360" w:lineRule="auto"/>
              <w:jc w:val="center"/>
              <w:rPr>
                <w:bCs/>
                <w:lang w:val="id-ID"/>
              </w:rPr>
            </w:pPr>
            <w:r>
              <w:rPr>
                <w:bCs/>
                <w:lang w:val="id-ID"/>
              </w:rPr>
              <w:t>5.056</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13</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Usaha perbengkelan</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81633B" w:rsidRDefault="0081633B" w:rsidP="00B45B71">
            <w:pPr>
              <w:spacing w:line="360" w:lineRule="auto"/>
              <w:jc w:val="center"/>
              <w:rPr>
                <w:bCs/>
                <w:lang w:val="id-ID"/>
              </w:rPr>
            </w:pPr>
            <w:r>
              <w:rPr>
                <w:bCs/>
                <w:lang w:val="id-ID"/>
              </w:rPr>
              <w:t>831</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r w:rsidR="00271B60" w:rsidTr="00271B60">
        <w:trPr>
          <w:trHeight w:val="519"/>
          <w:jc w:val="center"/>
        </w:trPr>
        <w:tc>
          <w:tcPr>
            <w:tcW w:w="690"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jc w:val="center"/>
              <w:rPr>
                <w:bCs/>
              </w:rPr>
            </w:pPr>
            <w:r w:rsidRPr="00271B60">
              <w:rPr>
                <w:bCs/>
              </w:rPr>
              <w:t>14</w:t>
            </w:r>
          </w:p>
        </w:tc>
        <w:tc>
          <w:tcPr>
            <w:tcW w:w="2236"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lang w:val="id-ID"/>
              </w:rPr>
            </w:pPr>
            <w:r w:rsidRPr="00271B60">
              <w:rPr>
                <w:bCs/>
                <w:lang w:val="id-ID"/>
              </w:rPr>
              <w:t>Transportasi</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81633B" w:rsidRDefault="0081633B" w:rsidP="00B45B71">
            <w:pPr>
              <w:spacing w:line="360" w:lineRule="auto"/>
              <w:jc w:val="center"/>
              <w:rPr>
                <w:bCs/>
                <w:lang w:val="id-ID"/>
              </w:rPr>
            </w:pPr>
            <w:r>
              <w:rPr>
                <w:bCs/>
                <w:lang w:val="id-ID"/>
              </w:rPr>
              <w:t>91</w:t>
            </w:r>
          </w:p>
        </w:tc>
        <w:tc>
          <w:tcPr>
            <w:tcW w:w="2039" w:type="dxa"/>
            <w:tcBorders>
              <w:top w:val="single" w:sz="4" w:space="0" w:color="auto"/>
              <w:left w:val="single" w:sz="4" w:space="0" w:color="auto"/>
              <w:bottom w:val="single" w:sz="4" w:space="0" w:color="auto"/>
              <w:right w:val="single" w:sz="4" w:space="0" w:color="auto"/>
            </w:tcBorders>
            <w:vAlign w:val="center"/>
          </w:tcPr>
          <w:p w:rsidR="00271B60" w:rsidRPr="00271B60" w:rsidRDefault="00271B60" w:rsidP="00B45B71">
            <w:pPr>
              <w:spacing w:line="360" w:lineRule="auto"/>
              <w:rPr>
                <w:bCs/>
              </w:rPr>
            </w:pPr>
          </w:p>
        </w:tc>
      </w:tr>
    </w:tbl>
    <w:p w:rsidR="00E825BB" w:rsidRPr="00875FFA" w:rsidRDefault="00813A36" w:rsidP="00875FFA">
      <w:pPr>
        <w:shd w:val="clear" w:color="auto" w:fill="FFFFFF"/>
        <w:tabs>
          <w:tab w:val="left" w:pos="1800"/>
        </w:tabs>
        <w:adjustRightInd w:val="0"/>
        <w:spacing w:line="480" w:lineRule="auto"/>
        <w:ind w:left="1440" w:right="18" w:hanging="1080"/>
        <w:jc w:val="both"/>
        <w:rPr>
          <w:szCs w:val="22"/>
          <w:lang w:val="id-ID"/>
        </w:rPr>
      </w:pPr>
      <w:r>
        <w:rPr>
          <w:szCs w:val="22"/>
          <w:lang w:val="id-ID"/>
        </w:rPr>
        <w:tab/>
      </w:r>
      <w:r w:rsidR="00CA0603" w:rsidRPr="004C11A7">
        <w:rPr>
          <w:szCs w:val="22"/>
          <w:lang w:val="de-DE"/>
        </w:rPr>
        <w:t xml:space="preserve">Sumber : </w:t>
      </w:r>
      <w:r w:rsidR="00CA0603" w:rsidRPr="004C11A7">
        <w:rPr>
          <w:szCs w:val="22"/>
          <w:lang w:val="de-DE"/>
        </w:rPr>
        <w:tab/>
      </w:r>
      <w:r w:rsidR="00CA0603">
        <w:rPr>
          <w:szCs w:val="22"/>
          <w:lang w:val="id-ID"/>
        </w:rPr>
        <w:t xml:space="preserve">BPS </w:t>
      </w:r>
      <w:r w:rsidR="00301BD3">
        <w:rPr>
          <w:lang w:val="id-ID"/>
        </w:rPr>
        <w:t xml:space="preserve">Kabupaten Kerinci </w:t>
      </w:r>
      <w:r w:rsidR="00CA0603">
        <w:rPr>
          <w:szCs w:val="22"/>
          <w:lang w:val="de-DE"/>
        </w:rPr>
        <w:t>Tahun 2013</w:t>
      </w:r>
    </w:p>
    <w:p w:rsidR="00CA0603" w:rsidRPr="00875FFA" w:rsidRDefault="00875FFA" w:rsidP="00875FFA">
      <w:pPr>
        <w:spacing w:before="100" w:beforeAutospacing="1" w:line="480" w:lineRule="auto"/>
        <w:ind w:left="426"/>
        <w:jc w:val="both"/>
        <w:rPr>
          <w:b/>
          <w:bCs/>
          <w:lang w:val="id-ID" w:eastAsia="id-ID"/>
        </w:rPr>
      </w:pPr>
      <w:r>
        <w:rPr>
          <w:b/>
          <w:bCs/>
          <w:lang w:val="id-ID" w:eastAsia="id-ID"/>
        </w:rPr>
        <w:t xml:space="preserve">d. </w:t>
      </w:r>
      <w:r w:rsidR="00CA0603" w:rsidRPr="00875FFA">
        <w:rPr>
          <w:b/>
          <w:bCs/>
          <w:lang w:val="id-ID" w:eastAsia="id-ID"/>
        </w:rPr>
        <w:t>Agama</w:t>
      </w:r>
    </w:p>
    <w:p w:rsidR="00CA0603" w:rsidRDefault="00CA0603" w:rsidP="006C6330">
      <w:pPr>
        <w:pStyle w:val="ListParagraph"/>
        <w:spacing w:line="480" w:lineRule="auto"/>
        <w:ind w:firstLine="720"/>
        <w:jc w:val="both"/>
        <w:rPr>
          <w:lang w:val="id-ID" w:eastAsia="id-ID"/>
        </w:rPr>
      </w:pPr>
      <w:r>
        <w:rPr>
          <w:lang w:val="id-ID" w:eastAsia="id-ID"/>
        </w:rPr>
        <w:t>Agama yang dianut masyarakat Kabupaten Kerinci</w:t>
      </w:r>
      <w:r w:rsidRPr="00462923">
        <w:rPr>
          <w:lang w:eastAsia="id-ID"/>
        </w:rPr>
        <w:t xml:space="preserve"> </w:t>
      </w:r>
      <w:r>
        <w:rPr>
          <w:lang w:val="id-ID" w:eastAsia="id-ID"/>
        </w:rPr>
        <w:t xml:space="preserve">mayoritas adalah Islam dan </w:t>
      </w:r>
      <w:r w:rsidR="006C6330">
        <w:rPr>
          <w:lang w:val="id-ID" w:eastAsia="id-ID"/>
        </w:rPr>
        <w:t>minoritas</w:t>
      </w:r>
      <w:r>
        <w:rPr>
          <w:lang w:val="id-ID" w:eastAsia="id-ID"/>
        </w:rPr>
        <w:t xml:space="preserve"> beragama Kristen, ini di buktikan dengan keberadaan tempat-tempat ibadah berupa Masjid dan Gereja. </w:t>
      </w:r>
    </w:p>
    <w:p w:rsidR="002C3EEE" w:rsidRDefault="002C3EEE" w:rsidP="006C6330">
      <w:pPr>
        <w:pStyle w:val="ListParagraph"/>
        <w:spacing w:line="480" w:lineRule="auto"/>
        <w:ind w:firstLine="720"/>
        <w:jc w:val="both"/>
        <w:rPr>
          <w:lang w:val="id-ID" w:eastAsia="id-ID"/>
        </w:rPr>
      </w:pPr>
    </w:p>
    <w:p w:rsidR="00CA0603" w:rsidRDefault="003A7C78" w:rsidP="00CA0603">
      <w:pPr>
        <w:pStyle w:val="ListParagraph"/>
        <w:spacing w:before="100" w:beforeAutospacing="1" w:after="100" w:afterAutospacing="1"/>
        <w:ind w:left="709"/>
        <w:jc w:val="center"/>
        <w:rPr>
          <w:b/>
          <w:bCs/>
          <w:lang w:val="id-ID" w:eastAsia="id-ID"/>
        </w:rPr>
      </w:pPr>
      <w:r>
        <w:rPr>
          <w:b/>
          <w:bCs/>
          <w:lang w:val="id-ID" w:eastAsia="id-ID"/>
        </w:rPr>
        <w:t xml:space="preserve">Tabel 9. </w:t>
      </w:r>
      <w:r w:rsidR="00CA0603" w:rsidRPr="005A6CFD">
        <w:rPr>
          <w:b/>
          <w:bCs/>
          <w:lang w:val="id-ID" w:eastAsia="id-ID"/>
        </w:rPr>
        <w:t xml:space="preserve">Jumlah Masjid Dan Gereja Di </w:t>
      </w:r>
      <w:r w:rsidR="00CA0603" w:rsidRPr="00CA0603">
        <w:rPr>
          <w:b/>
          <w:bCs/>
          <w:lang w:val="id-ID" w:eastAsia="id-ID"/>
        </w:rPr>
        <w:t>Kabupaten Kerinci</w:t>
      </w:r>
      <w:r w:rsidR="00CA0603" w:rsidRPr="00462923">
        <w:rPr>
          <w:lang w:eastAsia="id-ID"/>
        </w:rPr>
        <w:t xml:space="preserve"> </w:t>
      </w:r>
      <w:r w:rsidR="00CA0603" w:rsidRPr="005A6CFD">
        <w:rPr>
          <w:b/>
          <w:bCs/>
          <w:lang w:val="id-ID" w:eastAsia="id-ID"/>
        </w:rPr>
        <w:t>Per Kecamatan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191"/>
        <w:gridCol w:w="1400"/>
        <w:gridCol w:w="1631"/>
      </w:tblGrid>
      <w:tr w:rsidR="003E42C9" w:rsidRPr="00804B4F" w:rsidTr="00A909E0">
        <w:tc>
          <w:tcPr>
            <w:tcW w:w="520" w:type="dxa"/>
          </w:tcPr>
          <w:p w:rsidR="003E42C9" w:rsidRPr="00804B4F" w:rsidRDefault="003E42C9" w:rsidP="00981087">
            <w:pPr>
              <w:spacing w:line="360" w:lineRule="auto"/>
              <w:jc w:val="both"/>
            </w:pPr>
            <w:r w:rsidRPr="00804B4F">
              <w:t>No</w:t>
            </w:r>
          </w:p>
        </w:tc>
        <w:tc>
          <w:tcPr>
            <w:tcW w:w="2191" w:type="dxa"/>
          </w:tcPr>
          <w:p w:rsidR="003E42C9" w:rsidRPr="00804B4F" w:rsidRDefault="003E42C9" w:rsidP="00981087">
            <w:pPr>
              <w:spacing w:line="360" w:lineRule="auto"/>
              <w:jc w:val="center"/>
            </w:pPr>
            <w:r w:rsidRPr="00804B4F">
              <w:t>Kecamatan</w:t>
            </w:r>
          </w:p>
        </w:tc>
        <w:tc>
          <w:tcPr>
            <w:tcW w:w="1400" w:type="dxa"/>
          </w:tcPr>
          <w:p w:rsidR="003E42C9" w:rsidRPr="003E42C9" w:rsidRDefault="003E42C9" w:rsidP="00981087">
            <w:pPr>
              <w:spacing w:line="360" w:lineRule="auto"/>
              <w:jc w:val="center"/>
              <w:rPr>
                <w:lang w:val="id-ID"/>
              </w:rPr>
            </w:pPr>
            <w:r>
              <w:rPr>
                <w:lang w:val="id-ID"/>
              </w:rPr>
              <w:t>Masjid</w:t>
            </w:r>
          </w:p>
        </w:tc>
        <w:tc>
          <w:tcPr>
            <w:tcW w:w="1631" w:type="dxa"/>
          </w:tcPr>
          <w:p w:rsidR="003E42C9" w:rsidRPr="003E42C9" w:rsidRDefault="003E42C9" w:rsidP="00981087">
            <w:pPr>
              <w:spacing w:line="360" w:lineRule="auto"/>
              <w:jc w:val="center"/>
              <w:rPr>
                <w:lang w:val="id-ID"/>
              </w:rPr>
            </w:pPr>
            <w:r>
              <w:rPr>
                <w:lang w:val="id-ID"/>
              </w:rPr>
              <w:t>Gereja</w:t>
            </w:r>
          </w:p>
        </w:tc>
      </w:tr>
      <w:tr w:rsidR="003E42C9" w:rsidRPr="00804B4F" w:rsidTr="00A909E0">
        <w:tc>
          <w:tcPr>
            <w:tcW w:w="520" w:type="dxa"/>
          </w:tcPr>
          <w:p w:rsidR="003E42C9" w:rsidRPr="00804B4F" w:rsidRDefault="003E42C9" w:rsidP="00981087">
            <w:pPr>
              <w:spacing w:line="360" w:lineRule="auto"/>
              <w:jc w:val="both"/>
            </w:pPr>
            <w:r w:rsidRPr="00804B4F">
              <w:t>1</w:t>
            </w:r>
          </w:p>
        </w:tc>
        <w:tc>
          <w:tcPr>
            <w:tcW w:w="2191" w:type="dxa"/>
          </w:tcPr>
          <w:p w:rsidR="003E42C9" w:rsidRPr="00FA7816" w:rsidRDefault="003E42C9" w:rsidP="00981087">
            <w:pPr>
              <w:spacing w:line="360" w:lineRule="auto"/>
              <w:jc w:val="both"/>
              <w:rPr>
                <w:lang w:val="id-ID"/>
              </w:rPr>
            </w:pPr>
            <w:r>
              <w:rPr>
                <w:lang w:val="id-ID"/>
              </w:rPr>
              <w:t>Gunung raya</w:t>
            </w:r>
          </w:p>
        </w:tc>
        <w:tc>
          <w:tcPr>
            <w:tcW w:w="1400" w:type="dxa"/>
          </w:tcPr>
          <w:p w:rsidR="003E42C9" w:rsidRPr="00FA7816" w:rsidRDefault="003E42C9" w:rsidP="00981087">
            <w:pPr>
              <w:spacing w:line="360" w:lineRule="auto"/>
              <w:jc w:val="center"/>
              <w:rPr>
                <w:lang w:val="id-ID"/>
              </w:rPr>
            </w:pPr>
            <w:r>
              <w:rPr>
                <w:lang w:val="id-ID"/>
              </w:rPr>
              <w:t>16</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2</w:t>
            </w:r>
          </w:p>
        </w:tc>
        <w:tc>
          <w:tcPr>
            <w:tcW w:w="2191" w:type="dxa"/>
          </w:tcPr>
          <w:p w:rsidR="003E42C9" w:rsidRPr="00FA7816" w:rsidRDefault="003E42C9" w:rsidP="00981087">
            <w:pPr>
              <w:spacing w:line="360" w:lineRule="auto"/>
              <w:jc w:val="both"/>
              <w:rPr>
                <w:lang w:val="id-ID"/>
              </w:rPr>
            </w:pPr>
            <w:r>
              <w:rPr>
                <w:lang w:val="id-ID"/>
              </w:rPr>
              <w:t>Batang merangin</w:t>
            </w:r>
          </w:p>
        </w:tc>
        <w:tc>
          <w:tcPr>
            <w:tcW w:w="1400" w:type="dxa"/>
          </w:tcPr>
          <w:p w:rsidR="003E42C9" w:rsidRPr="00FA7816" w:rsidRDefault="003E42C9" w:rsidP="00981087">
            <w:pPr>
              <w:spacing w:line="360" w:lineRule="auto"/>
              <w:jc w:val="center"/>
              <w:rPr>
                <w:lang w:val="id-ID"/>
              </w:rPr>
            </w:pPr>
            <w:r>
              <w:rPr>
                <w:lang w:val="id-ID"/>
              </w:rPr>
              <w:t>14</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3</w:t>
            </w:r>
          </w:p>
        </w:tc>
        <w:tc>
          <w:tcPr>
            <w:tcW w:w="2191" w:type="dxa"/>
          </w:tcPr>
          <w:p w:rsidR="003E42C9" w:rsidRPr="00FA7816" w:rsidRDefault="003E42C9" w:rsidP="00981087">
            <w:pPr>
              <w:spacing w:line="360" w:lineRule="auto"/>
              <w:jc w:val="both"/>
              <w:rPr>
                <w:lang w:val="id-ID"/>
              </w:rPr>
            </w:pPr>
            <w:r>
              <w:rPr>
                <w:lang w:val="id-ID"/>
              </w:rPr>
              <w:t>Keliling danau</w:t>
            </w:r>
          </w:p>
        </w:tc>
        <w:tc>
          <w:tcPr>
            <w:tcW w:w="1400" w:type="dxa"/>
          </w:tcPr>
          <w:p w:rsidR="003E42C9" w:rsidRPr="00FA7816" w:rsidRDefault="003E42C9" w:rsidP="00981087">
            <w:pPr>
              <w:spacing w:line="360" w:lineRule="auto"/>
              <w:jc w:val="center"/>
              <w:rPr>
                <w:lang w:val="id-ID"/>
              </w:rPr>
            </w:pPr>
            <w:r>
              <w:rPr>
                <w:lang w:val="id-ID"/>
              </w:rPr>
              <w:t>24</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4</w:t>
            </w:r>
          </w:p>
        </w:tc>
        <w:tc>
          <w:tcPr>
            <w:tcW w:w="2191" w:type="dxa"/>
          </w:tcPr>
          <w:p w:rsidR="003E42C9" w:rsidRPr="00FA7816" w:rsidRDefault="003E42C9" w:rsidP="00981087">
            <w:pPr>
              <w:spacing w:line="360" w:lineRule="auto"/>
              <w:jc w:val="both"/>
              <w:rPr>
                <w:lang w:val="id-ID"/>
              </w:rPr>
            </w:pPr>
            <w:r>
              <w:rPr>
                <w:lang w:val="id-ID"/>
              </w:rPr>
              <w:t>Danau kerinci</w:t>
            </w:r>
          </w:p>
        </w:tc>
        <w:tc>
          <w:tcPr>
            <w:tcW w:w="1400" w:type="dxa"/>
          </w:tcPr>
          <w:p w:rsidR="003E42C9" w:rsidRPr="00FA7816" w:rsidRDefault="003E42C9" w:rsidP="00981087">
            <w:pPr>
              <w:spacing w:line="360" w:lineRule="auto"/>
              <w:jc w:val="center"/>
              <w:rPr>
                <w:lang w:val="id-ID"/>
              </w:rPr>
            </w:pPr>
            <w:r>
              <w:rPr>
                <w:lang w:val="id-ID"/>
              </w:rPr>
              <w:t>15</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5</w:t>
            </w:r>
          </w:p>
        </w:tc>
        <w:tc>
          <w:tcPr>
            <w:tcW w:w="2191" w:type="dxa"/>
          </w:tcPr>
          <w:p w:rsidR="003E42C9" w:rsidRPr="00FA7816" w:rsidRDefault="003E42C9" w:rsidP="00981087">
            <w:pPr>
              <w:spacing w:line="360" w:lineRule="auto"/>
              <w:jc w:val="both"/>
              <w:rPr>
                <w:lang w:val="id-ID"/>
              </w:rPr>
            </w:pPr>
            <w:r>
              <w:rPr>
                <w:lang w:val="id-ID"/>
              </w:rPr>
              <w:t>Sitinjau laut</w:t>
            </w:r>
          </w:p>
        </w:tc>
        <w:tc>
          <w:tcPr>
            <w:tcW w:w="1400" w:type="dxa"/>
          </w:tcPr>
          <w:p w:rsidR="003E42C9" w:rsidRPr="00FA7816" w:rsidRDefault="003E42C9" w:rsidP="00981087">
            <w:pPr>
              <w:spacing w:line="360" w:lineRule="auto"/>
              <w:jc w:val="center"/>
              <w:rPr>
                <w:lang w:val="id-ID"/>
              </w:rPr>
            </w:pPr>
            <w:r>
              <w:rPr>
                <w:lang w:val="id-ID"/>
              </w:rPr>
              <w:t>18</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6</w:t>
            </w:r>
          </w:p>
        </w:tc>
        <w:tc>
          <w:tcPr>
            <w:tcW w:w="2191" w:type="dxa"/>
          </w:tcPr>
          <w:p w:rsidR="003E42C9" w:rsidRPr="00FA7816" w:rsidRDefault="003E42C9" w:rsidP="00981087">
            <w:pPr>
              <w:spacing w:line="360" w:lineRule="auto"/>
              <w:jc w:val="both"/>
              <w:rPr>
                <w:lang w:val="id-ID"/>
              </w:rPr>
            </w:pPr>
            <w:r>
              <w:rPr>
                <w:lang w:val="id-ID"/>
              </w:rPr>
              <w:t>Air hangat</w:t>
            </w:r>
          </w:p>
        </w:tc>
        <w:tc>
          <w:tcPr>
            <w:tcW w:w="1400" w:type="dxa"/>
          </w:tcPr>
          <w:p w:rsidR="003E42C9" w:rsidRPr="00FA7816" w:rsidRDefault="003E42C9" w:rsidP="00981087">
            <w:pPr>
              <w:spacing w:line="360" w:lineRule="auto"/>
              <w:jc w:val="center"/>
              <w:rPr>
                <w:lang w:val="id-ID"/>
              </w:rPr>
            </w:pPr>
            <w:r>
              <w:rPr>
                <w:lang w:val="id-ID"/>
              </w:rPr>
              <w:t>25</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7</w:t>
            </w:r>
          </w:p>
        </w:tc>
        <w:tc>
          <w:tcPr>
            <w:tcW w:w="2191" w:type="dxa"/>
          </w:tcPr>
          <w:p w:rsidR="003E42C9" w:rsidRPr="00FA7816" w:rsidRDefault="003E42C9" w:rsidP="00981087">
            <w:pPr>
              <w:spacing w:line="360" w:lineRule="auto"/>
              <w:jc w:val="both"/>
              <w:rPr>
                <w:lang w:val="id-ID"/>
              </w:rPr>
            </w:pPr>
            <w:r>
              <w:rPr>
                <w:lang w:val="id-ID"/>
              </w:rPr>
              <w:t>Air hangat timur</w:t>
            </w:r>
          </w:p>
        </w:tc>
        <w:tc>
          <w:tcPr>
            <w:tcW w:w="1400" w:type="dxa"/>
          </w:tcPr>
          <w:p w:rsidR="003E42C9" w:rsidRPr="00FA7816" w:rsidRDefault="003E42C9" w:rsidP="00981087">
            <w:pPr>
              <w:spacing w:line="360" w:lineRule="auto"/>
              <w:jc w:val="center"/>
              <w:rPr>
                <w:lang w:val="id-ID"/>
              </w:rPr>
            </w:pPr>
            <w:r>
              <w:rPr>
                <w:lang w:val="id-ID"/>
              </w:rPr>
              <w:t>18</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804B4F" w:rsidRDefault="003E42C9" w:rsidP="00981087">
            <w:pPr>
              <w:spacing w:line="360" w:lineRule="auto"/>
              <w:jc w:val="both"/>
            </w:pPr>
            <w:r w:rsidRPr="00804B4F">
              <w:t>8</w:t>
            </w:r>
          </w:p>
        </w:tc>
        <w:tc>
          <w:tcPr>
            <w:tcW w:w="2191" w:type="dxa"/>
          </w:tcPr>
          <w:p w:rsidR="003E42C9" w:rsidRPr="00FA7816" w:rsidRDefault="003E42C9" w:rsidP="00981087">
            <w:pPr>
              <w:spacing w:line="360" w:lineRule="auto"/>
              <w:jc w:val="both"/>
              <w:rPr>
                <w:lang w:val="id-ID"/>
              </w:rPr>
            </w:pPr>
            <w:r>
              <w:rPr>
                <w:lang w:val="id-ID"/>
              </w:rPr>
              <w:t>Depati VII</w:t>
            </w:r>
          </w:p>
        </w:tc>
        <w:tc>
          <w:tcPr>
            <w:tcW w:w="1400" w:type="dxa"/>
          </w:tcPr>
          <w:p w:rsidR="003E42C9" w:rsidRPr="00FA7816" w:rsidRDefault="003E42C9" w:rsidP="00981087">
            <w:pPr>
              <w:spacing w:line="360" w:lineRule="auto"/>
              <w:jc w:val="center"/>
              <w:rPr>
                <w:lang w:val="id-ID"/>
              </w:rPr>
            </w:pPr>
            <w:r>
              <w:rPr>
                <w:lang w:val="id-ID"/>
              </w:rPr>
              <w:t>17</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FA7816" w:rsidRDefault="003E42C9" w:rsidP="00981087">
            <w:pPr>
              <w:spacing w:line="360" w:lineRule="auto"/>
              <w:jc w:val="both"/>
              <w:rPr>
                <w:lang w:val="id-ID"/>
              </w:rPr>
            </w:pPr>
            <w:r>
              <w:rPr>
                <w:lang w:val="id-ID"/>
              </w:rPr>
              <w:t>9</w:t>
            </w:r>
          </w:p>
        </w:tc>
        <w:tc>
          <w:tcPr>
            <w:tcW w:w="2191" w:type="dxa"/>
          </w:tcPr>
          <w:p w:rsidR="003E42C9" w:rsidRPr="00FA7816" w:rsidRDefault="003E42C9" w:rsidP="00981087">
            <w:pPr>
              <w:spacing w:line="360" w:lineRule="auto"/>
              <w:jc w:val="both"/>
              <w:rPr>
                <w:lang w:val="id-ID"/>
              </w:rPr>
            </w:pPr>
            <w:r>
              <w:rPr>
                <w:lang w:val="id-ID"/>
              </w:rPr>
              <w:t>Gunung kerinci</w:t>
            </w:r>
          </w:p>
        </w:tc>
        <w:tc>
          <w:tcPr>
            <w:tcW w:w="1400" w:type="dxa"/>
          </w:tcPr>
          <w:p w:rsidR="003E42C9" w:rsidRPr="00FA7816" w:rsidRDefault="003E42C9" w:rsidP="00981087">
            <w:pPr>
              <w:spacing w:line="360" w:lineRule="auto"/>
              <w:jc w:val="center"/>
              <w:rPr>
                <w:lang w:val="id-ID"/>
              </w:rPr>
            </w:pPr>
            <w:r>
              <w:rPr>
                <w:lang w:val="id-ID"/>
              </w:rPr>
              <w:t>19</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FA7816" w:rsidRDefault="003E42C9" w:rsidP="00981087">
            <w:pPr>
              <w:spacing w:line="360" w:lineRule="auto"/>
              <w:jc w:val="both"/>
              <w:rPr>
                <w:lang w:val="id-ID"/>
              </w:rPr>
            </w:pPr>
            <w:r>
              <w:rPr>
                <w:lang w:val="id-ID"/>
              </w:rPr>
              <w:t>10</w:t>
            </w:r>
          </w:p>
        </w:tc>
        <w:tc>
          <w:tcPr>
            <w:tcW w:w="2191" w:type="dxa"/>
          </w:tcPr>
          <w:p w:rsidR="003E42C9" w:rsidRPr="00FA7816" w:rsidRDefault="003E42C9" w:rsidP="00981087">
            <w:pPr>
              <w:spacing w:line="360" w:lineRule="auto"/>
              <w:jc w:val="both"/>
              <w:rPr>
                <w:lang w:val="id-ID"/>
              </w:rPr>
            </w:pPr>
            <w:r>
              <w:rPr>
                <w:lang w:val="id-ID"/>
              </w:rPr>
              <w:t>Siulak</w:t>
            </w:r>
          </w:p>
        </w:tc>
        <w:tc>
          <w:tcPr>
            <w:tcW w:w="1400" w:type="dxa"/>
          </w:tcPr>
          <w:p w:rsidR="003E42C9" w:rsidRPr="00FA7816" w:rsidRDefault="003E42C9" w:rsidP="00981087">
            <w:pPr>
              <w:spacing w:line="360" w:lineRule="auto"/>
              <w:jc w:val="center"/>
              <w:rPr>
                <w:lang w:val="id-ID"/>
              </w:rPr>
            </w:pPr>
            <w:r>
              <w:rPr>
                <w:lang w:val="id-ID"/>
              </w:rPr>
              <w:t>25</w:t>
            </w:r>
          </w:p>
        </w:tc>
        <w:tc>
          <w:tcPr>
            <w:tcW w:w="1631" w:type="dxa"/>
          </w:tcPr>
          <w:p w:rsidR="003E42C9" w:rsidRPr="00FA7816" w:rsidRDefault="003E42C9" w:rsidP="00981087">
            <w:pPr>
              <w:spacing w:line="360" w:lineRule="auto"/>
              <w:jc w:val="center"/>
              <w:rPr>
                <w:lang w:val="id-ID"/>
              </w:rPr>
            </w:pPr>
          </w:p>
        </w:tc>
      </w:tr>
      <w:tr w:rsidR="003E42C9" w:rsidRPr="00804B4F" w:rsidTr="00A909E0">
        <w:tc>
          <w:tcPr>
            <w:tcW w:w="520" w:type="dxa"/>
          </w:tcPr>
          <w:p w:rsidR="003E42C9" w:rsidRPr="00FA7816" w:rsidRDefault="003E42C9" w:rsidP="00981087">
            <w:pPr>
              <w:spacing w:line="360" w:lineRule="auto"/>
              <w:jc w:val="both"/>
              <w:rPr>
                <w:lang w:val="id-ID"/>
              </w:rPr>
            </w:pPr>
            <w:r>
              <w:rPr>
                <w:lang w:val="id-ID"/>
              </w:rPr>
              <w:t>11</w:t>
            </w:r>
          </w:p>
        </w:tc>
        <w:tc>
          <w:tcPr>
            <w:tcW w:w="2191" w:type="dxa"/>
          </w:tcPr>
          <w:p w:rsidR="003E42C9" w:rsidRPr="00FA7816" w:rsidRDefault="003E42C9" w:rsidP="00981087">
            <w:pPr>
              <w:spacing w:line="360" w:lineRule="auto"/>
              <w:jc w:val="both"/>
              <w:rPr>
                <w:lang w:val="id-ID"/>
              </w:rPr>
            </w:pPr>
            <w:r>
              <w:rPr>
                <w:lang w:val="id-ID"/>
              </w:rPr>
              <w:t xml:space="preserve">Kayu aro </w:t>
            </w:r>
          </w:p>
        </w:tc>
        <w:tc>
          <w:tcPr>
            <w:tcW w:w="1400" w:type="dxa"/>
          </w:tcPr>
          <w:p w:rsidR="003E42C9" w:rsidRPr="00FA7816" w:rsidRDefault="003E42C9" w:rsidP="00981087">
            <w:pPr>
              <w:spacing w:line="360" w:lineRule="auto"/>
              <w:jc w:val="center"/>
              <w:rPr>
                <w:lang w:val="id-ID"/>
              </w:rPr>
            </w:pPr>
            <w:r>
              <w:rPr>
                <w:lang w:val="id-ID"/>
              </w:rPr>
              <w:t>35</w:t>
            </w:r>
          </w:p>
        </w:tc>
        <w:tc>
          <w:tcPr>
            <w:tcW w:w="1631" w:type="dxa"/>
          </w:tcPr>
          <w:p w:rsidR="003E42C9" w:rsidRPr="00FA7816" w:rsidRDefault="0037116D" w:rsidP="00981087">
            <w:pPr>
              <w:spacing w:line="360" w:lineRule="auto"/>
              <w:jc w:val="center"/>
              <w:rPr>
                <w:lang w:val="id-ID"/>
              </w:rPr>
            </w:pPr>
            <w:r>
              <w:rPr>
                <w:lang w:val="id-ID"/>
              </w:rPr>
              <w:t>1</w:t>
            </w:r>
          </w:p>
        </w:tc>
      </w:tr>
      <w:tr w:rsidR="003E42C9" w:rsidRPr="00804B4F" w:rsidTr="00A909E0">
        <w:tc>
          <w:tcPr>
            <w:tcW w:w="520" w:type="dxa"/>
          </w:tcPr>
          <w:p w:rsidR="003E42C9" w:rsidRPr="00FA7816" w:rsidRDefault="003E42C9" w:rsidP="00981087">
            <w:pPr>
              <w:spacing w:line="360" w:lineRule="auto"/>
              <w:jc w:val="both"/>
              <w:rPr>
                <w:lang w:val="id-ID"/>
              </w:rPr>
            </w:pPr>
            <w:r>
              <w:rPr>
                <w:lang w:val="id-ID"/>
              </w:rPr>
              <w:t>12</w:t>
            </w:r>
          </w:p>
        </w:tc>
        <w:tc>
          <w:tcPr>
            <w:tcW w:w="2191" w:type="dxa"/>
          </w:tcPr>
          <w:p w:rsidR="003E42C9" w:rsidRPr="00EB1A0A" w:rsidRDefault="003E42C9" w:rsidP="00981087">
            <w:pPr>
              <w:spacing w:line="360" w:lineRule="auto"/>
              <w:jc w:val="both"/>
              <w:rPr>
                <w:lang w:val="id-ID"/>
              </w:rPr>
            </w:pPr>
            <w:r>
              <w:rPr>
                <w:lang w:val="id-ID"/>
              </w:rPr>
              <w:t>Gunung tujuh</w:t>
            </w:r>
          </w:p>
        </w:tc>
        <w:tc>
          <w:tcPr>
            <w:tcW w:w="1400" w:type="dxa"/>
          </w:tcPr>
          <w:p w:rsidR="003E42C9" w:rsidRPr="00EB1A0A" w:rsidRDefault="003E42C9" w:rsidP="00981087">
            <w:pPr>
              <w:spacing w:line="360" w:lineRule="auto"/>
              <w:jc w:val="center"/>
              <w:rPr>
                <w:lang w:val="id-ID"/>
              </w:rPr>
            </w:pPr>
            <w:r>
              <w:rPr>
                <w:lang w:val="id-ID"/>
              </w:rPr>
              <w:t>14</w:t>
            </w:r>
          </w:p>
        </w:tc>
        <w:tc>
          <w:tcPr>
            <w:tcW w:w="1631" w:type="dxa"/>
          </w:tcPr>
          <w:p w:rsidR="003E42C9" w:rsidRPr="00EB1A0A" w:rsidRDefault="003E42C9" w:rsidP="00981087">
            <w:pPr>
              <w:spacing w:line="360" w:lineRule="auto"/>
              <w:jc w:val="center"/>
              <w:rPr>
                <w:lang w:val="id-ID"/>
              </w:rPr>
            </w:pPr>
          </w:p>
        </w:tc>
      </w:tr>
      <w:tr w:rsidR="003E42C9" w:rsidRPr="00804B4F" w:rsidTr="00A909E0">
        <w:tc>
          <w:tcPr>
            <w:tcW w:w="520" w:type="dxa"/>
          </w:tcPr>
          <w:p w:rsidR="003E42C9" w:rsidRPr="00EB1A0A" w:rsidRDefault="003E42C9" w:rsidP="00981087">
            <w:pPr>
              <w:spacing w:line="360" w:lineRule="auto"/>
              <w:jc w:val="both"/>
              <w:rPr>
                <w:lang w:val="id-ID"/>
              </w:rPr>
            </w:pPr>
            <w:r>
              <w:rPr>
                <w:lang w:val="id-ID"/>
              </w:rPr>
              <w:t>13</w:t>
            </w:r>
          </w:p>
        </w:tc>
        <w:tc>
          <w:tcPr>
            <w:tcW w:w="2191" w:type="dxa"/>
          </w:tcPr>
          <w:p w:rsidR="003E42C9" w:rsidRPr="00EB1A0A" w:rsidRDefault="003E42C9" w:rsidP="00981087">
            <w:pPr>
              <w:spacing w:line="360" w:lineRule="auto"/>
              <w:jc w:val="both"/>
              <w:rPr>
                <w:lang w:val="id-ID"/>
              </w:rPr>
            </w:pPr>
            <w:r>
              <w:rPr>
                <w:lang w:val="id-ID"/>
              </w:rPr>
              <w:t>Bukit kerman</w:t>
            </w:r>
          </w:p>
        </w:tc>
        <w:tc>
          <w:tcPr>
            <w:tcW w:w="1400" w:type="dxa"/>
          </w:tcPr>
          <w:p w:rsidR="003E42C9" w:rsidRPr="007C26EC" w:rsidRDefault="003E42C9" w:rsidP="00981087">
            <w:pPr>
              <w:spacing w:line="360" w:lineRule="auto"/>
              <w:jc w:val="center"/>
              <w:rPr>
                <w:lang w:val="id-ID"/>
              </w:rPr>
            </w:pPr>
            <w:r>
              <w:rPr>
                <w:lang w:val="id-ID"/>
              </w:rPr>
              <w:t>*</w:t>
            </w:r>
          </w:p>
        </w:tc>
        <w:tc>
          <w:tcPr>
            <w:tcW w:w="1631" w:type="dxa"/>
          </w:tcPr>
          <w:p w:rsidR="003E42C9" w:rsidRPr="007C26EC" w:rsidRDefault="003E42C9" w:rsidP="00981087">
            <w:pPr>
              <w:spacing w:line="360" w:lineRule="auto"/>
              <w:jc w:val="center"/>
              <w:rPr>
                <w:lang w:val="id-ID"/>
              </w:rPr>
            </w:pPr>
            <w:r>
              <w:rPr>
                <w:lang w:val="id-ID"/>
              </w:rPr>
              <w:t>*</w:t>
            </w:r>
          </w:p>
        </w:tc>
      </w:tr>
      <w:tr w:rsidR="003E42C9" w:rsidRPr="00804B4F" w:rsidTr="00A909E0">
        <w:tc>
          <w:tcPr>
            <w:tcW w:w="520" w:type="dxa"/>
          </w:tcPr>
          <w:p w:rsidR="003E42C9" w:rsidRPr="00EB1A0A" w:rsidRDefault="003E42C9" w:rsidP="00981087">
            <w:pPr>
              <w:spacing w:line="360" w:lineRule="auto"/>
              <w:jc w:val="both"/>
              <w:rPr>
                <w:lang w:val="id-ID"/>
              </w:rPr>
            </w:pPr>
            <w:r>
              <w:rPr>
                <w:lang w:val="id-ID"/>
              </w:rPr>
              <w:t>14</w:t>
            </w:r>
          </w:p>
        </w:tc>
        <w:tc>
          <w:tcPr>
            <w:tcW w:w="2191" w:type="dxa"/>
          </w:tcPr>
          <w:p w:rsidR="003E42C9" w:rsidRPr="00EB1A0A" w:rsidRDefault="003E42C9" w:rsidP="00981087">
            <w:pPr>
              <w:spacing w:line="360" w:lineRule="auto"/>
              <w:jc w:val="both"/>
              <w:rPr>
                <w:lang w:val="id-ID"/>
              </w:rPr>
            </w:pPr>
            <w:r>
              <w:rPr>
                <w:lang w:val="id-ID"/>
              </w:rPr>
              <w:t>Air hangat barat</w:t>
            </w:r>
          </w:p>
        </w:tc>
        <w:tc>
          <w:tcPr>
            <w:tcW w:w="1400" w:type="dxa"/>
          </w:tcPr>
          <w:p w:rsidR="003E42C9" w:rsidRPr="007C26EC" w:rsidRDefault="003E42C9" w:rsidP="00981087">
            <w:pPr>
              <w:spacing w:line="360" w:lineRule="auto"/>
              <w:jc w:val="center"/>
              <w:rPr>
                <w:lang w:val="id-ID"/>
              </w:rPr>
            </w:pPr>
            <w:r>
              <w:rPr>
                <w:lang w:val="id-ID"/>
              </w:rPr>
              <w:t>*</w:t>
            </w:r>
          </w:p>
        </w:tc>
        <w:tc>
          <w:tcPr>
            <w:tcW w:w="1631" w:type="dxa"/>
          </w:tcPr>
          <w:p w:rsidR="003E42C9" w:rsidRPr="007C26EC" w:rsidRDefault="003E42C9" w:rsidP="00981087">
            <w:pPr>
              <w:spacing w:line="360" w:lineRule="auto"/>
              <w:jc w:val="center"/>
              <w:rPr>
                <w:lang w:val="id-ID"/>
              </w:rPr>
            </w:pPr>
            <w:r>
              <w:rPr>
                <w:lang w:val="id-ID"/>
              </w:rPr>
              <w:t>*</w:t>
            </w:r>
          </w:p>
        </w:tc>
      </w:tr>
      <w:tr w:rsidR="003E42C9" w:rsidRPr="00804B4F" w:rsidTr="00A909E0">
        <w:tc>
          <w:tcPr>
            <w:tcW w:w="520" w:type="dxa"/>
          </w:tcPr>
          <w:p w:rsidR="003E42C9" w:rsidRPr="00EB1A0A" w:rsidRDefault="003E42C9" w:rsidP="00981087">
            <w:pPr>
              <w:spacing w:line="360" w:lineRule="auto"/>
              <w:jc w:val="both"/>
              <w:rPr>
                <w:lang w:val="id-ID"/>
              </w:rPr>
            </w:pPr>
            <w:r>
              <w:rPr>
                <w:lang w:val="id-ID"/>
              </w:rPr>
              <w:t>15</w:t>
            </w:r>
          </w:p>
        </w:tc>
        <w:tc>
          <w:tcPr>
            <w:tcW w:w="2191" w:type="dxa"/>
          </w:tcPr>
          <w:p w:rsidR="003E42C9" w:rsidRPr="00EB1A0A" w:rsidRDefault="003E42C9" w:rsidP="00981087">
            <w:pPr>
              <w:spacing w:line="360" w:lineRule="auto"/>
              <w:jc w:val="both"/>
              <w:rPr>
                <w:lang w:val="id-ID"/>
              </w:rPr>
            </w:pPr>
            <w:r>
              <w:rPr>
                <w:lang w:val="id-ID"/>
              </w:rPr>
              <w:t>Siulak mukai</w:t>
            </w:r>
          </w:p>
        </w:tc>
        <w:tc>
          <w:tcPr>
            <w:tcW w:w="1400" w:type="dxa"/>
          </w:tcPr>
          <w:p w:rsidR="003E42C9" w:rsidRPr="007C26EC" w:rsidRDefault="003E42C9" w:rsidP="00981087">
            <w:pPr>
              <w:spacing w:line="360" w:lineRule="auto"/>
              <w:jc w:val="center"/>
              <w:rPr>
                <w:lang w:val="id-ID"/>
              </w:rPr>
            </w:pPr>
            <w:r>
              <w:rPr>
                <w:lang w:val="id-ID"/>
              </w:rPr>
              <w:t>*</w:t>
            </w:r>
          </w:p>
        </w:tc>
        <w:tc>
          <w:tcPr>
            <w:tcW w:w="1631" w:type="dxa"/>
          </w:tcPr>
          <w:p w:rsidR="003E42C9" w:rsidRPr="007C26EC" w:rsidRDefault="003E42C9" w:rsidP="00981087">
            <w:pPr>
              <w:spacing w:line="360" w:lineRule="auto"/>
              <w:jc w:val="center"/>
              <w:rPr>
                <w:lang w:val="id-ID"/>
              </w:rPr>
            </w:pPr>
            <w:r>
              <w:rPr>
                <w:lang w:val="id-ID"/>
              </w:rPr>
              <w:t>*</w:t>
            </w:r>
          </w:p>
        </w:tc>
      </w:tr>
      <w:tr w:rsidR="003E42C9" w:rsidRPr="00804B4F" w:rsidTr="00A909E0">
        <w:tc>
          <w:tcPr>
            <w:tcW w:w="520" w:type="dxa"/>
          </w:tcPr>
          <w:p w:rsidR="003E42C9" w:rsidRPr="00EB1A0A" w:rsidRDefault="003E42C9" w:rsidP="00981087">
            <w:pPr>
              <w:spacing w:line="360" w:lineRule="auto"/>
              <w:jc w:val="both"/>
              <w:rPr>
                <w:lang w:val="id-ID"/>
              </w:rPr>
            </w:pPr>
            <w:r>
              <w:rPr>
                <w:lang w:val="id-ID"/>
              </w:rPr>
              <w:t>16</w:t>
            </w:r>
          </w:p>
        </w:tc>
        <w:tc>
          <w:tcPr>
            <w:tcW w:w="2191" w:type="dxa"/>
          </w:tcPr>
          <w:p w:rsidR="003E42C9" w:rsidRPr="00EB1A0A" w:rsidRDefault="003E42C9" w:rsidP="00981087">
            <w:pPr>
              <w:spacing w:line="360" w:lineRule="auto"/>
              <w:jc w:val="both"/>
              <w:rPr>
                <w:lang w:val="id-ID"/>
              </w:rPr>
            </w:pPr>
            <w:r>
              <w:rPr>
                <w:lang w:val="id-ID"/>
              </w:rPr>
              <w:t>Kayu aro barat</w:t>
            </w:r>
          </w:p>
        </w:tc>
        <w:tc>
          <w:tcPr>
            <w:tcW w:w="1400" w:type="dxa"/>
          </w:tcPr>
          <w:p w:rsidR="003E42C9" w:rsidRPr="007C26EC" w:rsidRDefault="003E42C9" w:rsidP="00981087">
            <w:pPr>
              <w:spacing w:line="360" w:lineRule="auto"/>
              <w:jc w:val="center"/>
              <w:rPr>
                <w:lang w:val="id-ID"/>
              </w:rPr>
            </w:pPr>
            <w:r>
              <w:rPr>
                <w:lang w:val="id-ID"/>
              </w:rPr>
              <w:t>*</w:t>
            </w:r>
          </w:p>
        </w:tc>
        <w:tc>
          <w:tcPr>
            <w:tcW w:w="1631" w:type="dxa"/>
          </w:tcPr>
          <w:p w:rsidR="003E42C9" w:rsidRPr="007C26EC" w:rsidRDefault="003E42C9" w:rsidP="00981087">
            <w:pPr>
              <w:spacing w:line="360" w:lineRule="auto"/>
              <w:jc w:val="center"/>
              <w:rPr>
                <w:lang w:val="id-ID"/>
              </w:rPr>
            </w:pPr>
            <w:r>
              <w:rPr>
                <w:lang w:val="id-ID"/>
              </w:rPr>
              <w:t>*</w:t>
            </w:r>
          </w:p>
        </w:tc>
      </w:tr>
      <w:tr w:rsidR="003E42C9" w:rsidRPr="00804B4F" w:rsidTr="00A909E0">
        <w:tc>
          <w:tcPr>
            <w:tcW w:w="520" w:type="dxa"/>
          </w:tcPr>
          <w:p w:rsidR="003E42C9" w:rsidRPr="00804B4F" w:rsidRDefault="003E42C9" w:rsidP="00981087">
            <w:pPr>
              <w:spacing w:line="360" w:lineRule="auto"/>
              <w:jc w:val="both"/>
            </w:pPr>
          </w:p>
        </w:tc>
        <w:tc>
          <w:tcPr>
            <w:tcW w:w="2191" w:type="dxa"/>
          </w:tcPr>
          <w:p w:rsidR="003E42C9" w:rsidRPr="00804B4F" w:rsidRDefault="003E42C9" w:rsidP="00981087">
            <w:pPr>
              <w:spacing w:line="360" w:lineRule="auto"/>
              <w:jc w:val="both"/>
            </w:pPr>
            <w:r w:rsidRPr="00804B4F">
              <w:t>Jumlah</w:t>
            </w:r>
          </w:p>
        </w:tc>
        <w:tc>
          <w:tcPr>
            <w:tcW w:w="1400" w:type="dxa"/>
          </w:tcPr>
          <w:p w:rsidR="003E42C9" w:rsidRPr="00EB1A0A" w:rsidRDefault="003E42C9" w:rsidP="00981087">
            <w:pPr>
              <w:spacing w:line="360" w:lineRule="auto"/>
              <w:jc w:val="center"/>
              <w:rPr>
                <w:lang w:val="id-ID"/>
              </w:rPr>
            </w:pPr>
            <w:r>
              <w:rPr>
                <w:lang w:val="id-ID"/>
              </w:rPr>
              <w:t>240</w:t>
            </w:r>
          </w:p>
        </w:tc>
        <w:tc>
          <w:tcPr>
            <w:tcW w:w="1631" w:type="dxa"/>
          </w:tcPr>
          <w:p w:rsidR="003E42C9" w:rsidRPr="00EB1A0A" w:rsidRDefault="003E42C9" w:rsidP="00981087">
            <w:pPr>
              <w:spacing w:line="360" w:lineRule="auto"/>
              <w:jc w:val="center"/>
              <w:rPr>
                <w:lang w:val="id-ID"/>
              </w:rPr>
            </w:pPr>
          </w:p>
        </w:tc>
      </w:tr>
    </w:tbl>
    <w:p w:rsidR="00CA0603" w:rsidRDefault="00CA0603" w:rsidP="00CA0603">
      <w:pPr>
        <w:spacing w:line="480" w:lineRule="auto"/>
        <w:ind w:left="1146" w:firstLine="294"/>
        <w:jc w:val="both"/>
        <w:rPr>
          <w:lang w:val="id-ID" w:eastAsia="id-ID"/>
        </w:rPr>
      </w:pPr>
      <w:r>
        <w:t xml:space="preserve">Sumber: BPS </w:t>
      </w:r>
      <w:r>
        <w:rPr>
          <w:lang w:val="id-ID" w:eastAsia="id-ID"/>
        </w:rPr>
        <w:t>Kabupaten Kerinci</w:t>
      </w:r>
      <w:r w:rsidR="00857256">
        <w:rPr>
          <w:lang w:val="id-ID" w:eastAsia="id-ID"/>
        </w:rPr>
        <w:t xml:space="preserve"> 2013</w:t>
      </w:r>
    </w:p>
    <w:p w:rsidR="003E42C9" w:rsidRDefault="003E42C9" w:rsidP="003E42C9">
      <w:pPr>
        <w:spacing w:line="480" w:lineRule="auto"/>
        <w:ind w:left="1146" w:firstLine="294"/>
        <w:jc w:val="both"/>
        <w:rPr>
          <w:lang w:val="id-ID" w:eastAsia="id-ID"/>
        </w:rPr>
      </w:pPr>
      <w:r>
        <w:t>*) : Data masih tergabung dengan kecamatan induk</w:t>
      </w:r>
    </w:p>
    <w:p w:rsidR="00CA0603" w:rsidRDefault="00CA0603" w:rsidP="006D148D">
      <w:pPr>
        <w:spacing w:line="480" w:lineRule="auto"/>
        <w:ind w:left="709" w:firstLine="567"/>
        <w:jc w:val="both"/>
        <w:rPr>
          <w:lang w:val="id-ID"/>
        </w:rPr>
      </w:pPr>
      <w:r>
        <w:rPr>
          <w:lang w:val="id-ID"/>
        </w:rPr>
        <w:t xml:space="preserve">Islam mendominasi </w:t>
      </w:r>
      <w:r w:rsidR="00885125">
        <w:rPr>
          <w:lang w:val="id-ID"/>
        </w:rPr>
        <w:t xml:space="preserve">pemeluk </w:t>
      </w:r>
      <w:r>
        <w:rPr>
          <w:lang w:val="id-ID"/>
        </w:rPr>
        <w:t>agama</w:t>
      </w:r>
      <w:r w:rsidR="00885125">
        <w:rPr>
          <w:lang w:val="id-ID"/>
        </w:rPr>
        <w:t xml:space="preserve">nya </w:t>
      </w:r>
      <w:r>
        <w:rPr>
          <w:lang w:val="id-ID"/>
        </w:rPr>
        <w:t xml:space="preserve">yang dianut penduduk </w:t>
      </w:r>
      <w:r w:rsidR="00885125">
        <w:rPr>
          <w:lang w:val="id-ID"/>
        </w:rPr>
        <w:t xml:space="preserve">Kabupaten Kerinci </w:t>
      </w:r>
      <w:r>
        <w:rPr>
          <w:lang w:val="id-ID"/>
        </w:rPr>
        <w:t xml:space="preserve">dan ada agama Kristen </w:t>
      </w:r>
      <w:r w:rsidR="00885125">
        <w:rPr>
          <w:lang w:val="id-ID"/>
        </w:rPr>
        <w:t>yang hanya puluhan orang,</w:t>
      </w:r>
      <w:r>
        <w:rPr>
          <w:lang w:val="id-ID"/>
        </w:rPr>
        <w:t xml:space="preserve"> namun </w:t>
      </w:r>
      <w:r w:rsidR="006D148D">
        <w:rPr>
          <w:lang w:val="id-ID"/>
        </w:rPr>
        <w:t>di tengah perbedaan pemahaman keagamaan, masyarakat Kabupaten Kerinci tetap hidup rukun dan damai.</w:t>
      </w:r>
    </w:p>
    <w:p w:rsidR="00CA0603" w:rsidRPr="003158C4" w:rsidRDefault="006D148D" w:rsidP="00885125">
      <w:pPr>
        <w:spacing w:line="480" w:lineRule="auto"/>
        <w:ind w:left="709" w:firstLine="567"/>
        <w:jc w:val="both"/>
        <w:rPr>
          <w:lang w:val="id-ID"/>
        </w:rPr>
      </w:pPr>
      <w:r>
        <w:rPr>
          <w:lang w:val="id-ID"/>
        </w:rPr>
        <w:lastRenderedPageBreak/>
        <w:t>Dalam beribadah dan pendalaman ilmu keagamaan terutama agama Islam, masyarakat Kabupaten Kerinci sering mengadakan beberapa acara keagamaan seperti pengajian Badan Kontak Majlis Ta’lim, kumpulan ulama dan cendikiawan yang sering diadakan seminggu sekali</w:t>
      </w:r>
      <w:r w:rsidR="00CA0603">
        <w:rPr>
          <w:lang w:val="id-ID"/>
        </w:rPr>
        <w:t xml:space="preserve">. Pada umumnya masyarakat </w:t>
      </w:r>
      <w:r w:rsidR="00885125">
        <w:rPr>
          <w:lang w:val="id-ID"/>
        </w:rPr>
        <w:t xml:space="preserve">Kabupaten Kerinci </w:t>
      </w:r>
      <w:r w:rsidR="00CA0603">
        <w:rPr>
          <w:lang w:val="id-ID"/>
        </w:rPr>
        <w:t xml:space="preserve">yang beragama Islam menikuti aliran </w:t>
      </w:r>
      <w:r w:rsidR="00CA0603" w:rsidRPr="001232DC">
        <w:rPr>
          <w:i/>
          <w:iCs/>
          <w:lang w:val="id-ID"/>
        </w:rPr>
        <w:t xml:space="preserve">Ahlussunnah wal Jamaah </w:t>
      </w:r>
      <w:r w:rsidR="00CA0603">
        <w:rPr>
          <w:lang w:val="id-ID"/>
        </w:rPr>
        <w:t xml:space="preserve">dan menganut Mazhab Syafi’i, namun organisasi keagamaan seperti Muhammadiyah, Nahdatul Ulama serta Tarbiyah </w:t>
      </w:r>
      <w:r w:rsidR="00885125">
        <w:rPr>
          <w:lang w:val="id-ID"/>
        </w:rPr>
        <w:t xml:space="preserve">berkembang pesat pengikutnya. </w:t>
      </w:r>
      <w:r w:rsidR="00263CB6">
        <w:rPr>
          <w:lang w:val="id-ID"/>
        </w:rPr>
        <w:t>Dalam hal penetapan awal Ramadhan, masyarakat Kabupaten kerinci cenderung mengikuti ketentuan dari Kementerian Agama Indonesia</w:t>
      </w:r>
      <w:r w:rsidR="008A1739">
        <w:rPr>
          <w:lang w:val="id-ID"/>
        </w:rPr>
        <w:t>.</w:t>
      </w:r>
    </w:p>
    <w:p w:rsidR="00CA0603" w:rsidRPr="008D0BA2" w:rsidRDefault="008D0BA2" w:rsidP="008D0BA2">
      <w:pPr>
        <w:spacing w:before="100" w:beforeAutospacing="1" w:line="480" w:lineRule="auto"/>
        <w:ind w:left="426"/>
        <w:jc w:val="both"/>
        <w:rPr>
          <w:b/>
          <w:bCs/>
          <w:lang w:val="id-ID" w:eastAsia="id-ID"/>
        </w:rPr>
      </w:pPr>
      <w:r>
        <w:rPr>
          <w:b/>
          <w:bCs/>
          <w:lang w:val="id-ID" w:eastAsia="id-ID"/>
        </w:rPr>
        <w:t xml:space="preserve">e. </w:t>
      </w:r>
      <w:r w:rsidR="00CA0603" w:rsidRPr="008D0BA2">
        <w:rPr>
          <w:b/>
          <w:bCs/>
          <w:lang w:val="id-ID" w:eastAsia="id-ID"/>
        </w:rPr>
        <w:t xml:space="preserve">Pendidikan </w:t>
      </w:r>
    </w:p>
    <w:p w:rsidR="00001A35" w:rsidRPr="00001A35" w:rsidRDefault="00CA0603" w:rsidP="00AB65BF">
      <w:pPr>
        <w:spacing w:line="480" w:lineRule="auto"/>
        <w:ind w:left="720" w:firstLine="720"/>
        <w:jc w:val="both"/>
        <w:rPr>
          <w:lang w:val="id-ID"/>
        </w:rPr>
      </w:pPr>
      <w:r w:rsidRPr="005527DB">
        <w:rPr>
          <w:lang w:val="id-ID"/>
        </w:rPr>
        <w:t xml:space="preserve">Kesadaran </w:t>
      </w:r>
      <w:r w:rsidR="000278F2">
        <w:rPr>
          <w:lang w:val="id-ID"/>
        </w:rPr>
        <w:t xml:space="preserve">akan pentingya ilmu pengetahuan </w:t>
      </w:r>
      <w:r w:rsidRPr="005527DB">
        <w:rPr>
          <w:lang w:val="id-ID"/>
        </w:rPr>
        <w:t xml:space="preserve">yang </w:t>
      </w:r>
      <w:r w:rsidR="000278F2">
        <w:rPr>
          <w:lang w:val="id-ID"/>
        </w:rPr>
        <w:t xml:space="preserve">harus dimiliki oleh anaknya, sehingga </w:t>
      </w:r>
      <w:r w:rsidRPr="005527DB">
        <w:rPr>
          <w:lang w:val="id-ID"/>
        </w:rPr>
        <w:t>semakin hari semakin meningkat membuat pendidikan menjadi prio</w:t>
      </w:r>
      <w:r w:rsidR="007C0E9E">
        <w:rPr>
          <w:lang w:val="id-ID"/>
        </w:rPr>
        <w:t>ritas utama orang tua terhadap anaknya</w:t>
      </w:r>
      <w:r w:rsidRPr="005527DB">
        <w:rPr>
          <w:lang w:val="id-ID"/>
        </w:rPr>
        <w:t>, apalagi setelah beberapa kebijakan pemerintah tentang sekolah gratis atau wajib sekolah 12 tahun itu sangat mendapatkan respon positif bagi masyarakat setempat, sehingga para orang tua yang mayoritas petani berant</w:t>
      </w:r>
      <w:r>
        <w:rPr>
          <w:lang w:val="id-ID"/>
        </w:rPr>
        <w:t>u</w:t>
      </w:r>
      <w:r w:rsidRPr="005527DB">
        <w:rPr>
          <w:lang w:val="id-ID"/>
        </w:rPr>
        <w:t xml:space="preserve">sias untuk menyekolahkan anaknya tanpa harus memikirkan banyaknya biaya yang akan dikeluarkan. </w:t>
      </w:r>
      <w:r w:rsidRPr="00D16699">
        <w:t>Terbukti dengan banyaknya anak-anak sekolah yang tengah menyelesaikan studi pada masing-masing bida</w:t>
      </w:r>
      <w:r>
        <w:t>ng yang ditekuninya, seperti SMA</w:t>
      </w:r>
      <w:r w:rsidRPr="00D16699">
        <w:t xml:space="preserve"> dan </w:t>
      </w:r>
      <w:r>
        <w:t xml:space="preserve">MA </w:t>
      </w:r>
      <w:r w:rsidRPr="00D16699">
        <w:t xml:space="preserve">atau lainnya. Dalam hal pendidikan yang lebih utama sekali adalah prasarana yang dibutuhkan oleh anak-anak usia </w:t>
      </w:r>
      <w:r w:rsidRPr="00D16699">
        <w:lastRenderedPageBreak/>
        <w:t xml:space="preserve">sekolah, terutama sekolah itu sendiri. </w:t>
      </w:r>
      <w:r w:rsidRPr="00D16699">
        <w:rPr>
          <w:lang w:val="de-DE"/>
        </w:rPr>
        <w:t xml:space="preserve">Tentang keberadaan sekolah di </w:t>
      </w:r>
      <w:r w:rsidR="001B20A4">
        <w:rPr>
          <w:lang w:val="id-ID"/>
        </w:rPr>
        <w:t xml:space="preserve">Kabupaten Kerinci </w:t>
      </w:r>
      <w:r w:rsidRPr="00D16699">
        <w:rPr>
          <w:lang w:val="de-DE"/>
        </w:rPr>
        <w:t xml:space="preserve">dapat dilihat dalam tabel berikut ini. </w:t>
      </w:r>
    </w:p>
    <w:p w:rsidR="00CA0603" w:rsidRDefault="00CA0603" w:rsidP="000D108A">
      <w:pPr>
        <w:ind w:left="709"/>
        <w:jc w:val="center"/>
        <w:rPr>
          <w:b/>
          <w:lang w:val="id-ID"/>
        </w:rPr>
      </w:pPr>
      <w:r w:rsidRPr="00041279">
        <w:rPr>
          <w:b/>
        </w:rPr>
        <w:t>Tabe</w:t>
      </w:r>
      <w:r>
        <w:rPr>
          <w:b/>
          <w:lang w:val="id-ID"/>
        </w:rPr>
        <w:t xml:space="preserve">l </w:t>
      </w:r>
      <w:r w:rsidRPr="00D16699">
        <w:rPr>
          <w:b/>
          <w:lang w:val="de-DE"/>
        </w:rPr>
        <w:t xml:space="preserve"> </w:t>
      </w:r>
      <w:r w:rsidR="003A7C78">
        <w:rPr>
          <w:b/>
          <w:lang w:val="id-ID"/>
        </w:rPr>
        <w:t>10</w:t>
      </w:r>
      <w:r w:rsidRPr="00D16699">
        <w:rPr>
          <w:b/>
          <w:lang w:val="de-DE"/>
        </w:rPr>
        <w:t>.</w:t>
      </w:r>
      <w:r>
        <w:rPr>
          <w:b/>
          <w:lang w:val="de-DE"/>
        </w:rPr>
        <w:tab/>
      </w:r>
      <w:r w:rsidRPr="00D16699">
        <w:rPr>
          <w:b/>
          <w:lang w:val="de-DE"/>
        </w:rPr>
        <w:t xml:space="preserve">Data Jumlah Sekolah di </w:t>
      </w:r>
      <w:r w:rsidR="000D108A">
        <w:rPr>
          <w:b/>
          <w:lang w:val="id-ID"/>
        </w:rPr>
        <w:t>Kabupaten Kerinci</w:t>
      </w:r>
      <w:r w:rsidR="000D108A" w:rsidRPr="00D16699">
        <w:rPr>
          <w:b/>
          <w:lang w:val="de-DE"/>
        </w:rPr>
        <w:t xml:space="preserve"> </w:t>
      </w:r>
      <w:r w:rsidRPr="00D16699">
        <w:rPr>
          <w:b/>
          <w:lang w:val="de-DE"/>
        </w:rPr>
        <w:t xml:space="preserve">dan </w:t>
      </w:r>
      <w:r w:rsidRPr="00D16699">
        <w:rPr>
          <w:b/>
        </w:rPr>
        <w:t>Jumlah Guru Beserta  Siswanya</w:t>
      </w:r>
    </w:p>
    <w:p w:rsidR="00CA0603" w:rsidRDefault="00CA0603" w:rsidP="00CA0603">
      <w:pPr>
        <w:ind w:left="709"/>
        <w:rPr>
          <w:b/>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754"/>
        <w:gridCol w:w="1129"/>
        <w:gridCol w:w="1084"/>
        <w:gridCol w:w="1597"/>
      </w:tblGrid>
      <w:tr w:rsidR="00CA0603" w:rsidRPr="00D16699" w:rsidTr="00A909E0">
        <w:trPr>
          <w:trHeight w:val="752"/>
          <w:jc w:val="center"/>
        </w:trPr>
        <w:tc>
          <w:tcPr>
            <w:tcW w:w="620" w:type="dxa"/>
            <w:vAlign w:val="center"/>
          </w:tcPr>
          <w:p w:rsidR="00CA0603" w:rsidRPr="00191AE6" w:rsidRDefault="00CA0603" w:rsidP="00A909E0">
            <w:pPr>
              <w:jc w:val="center"/>
              <w:rPr>
                <w:b/>
              </w:rPr>
            </w:pPr>
            <w:r w:rsidRPr="00191AE6">
              <w:rPr>
                <w:b/>
              </w:rPr>
              <w:t>No</w:t>
            </w:r>
          </w:p>
        </w:tc>
        <w:tc>
          <w:tcPr>
            <w:tcW w:w="2754" w:type="dxa"/>
            <w:vAlign w:val="center"/>
          </w:tcPr>
          <w:p w:rsidR="00CA0603" w:rsidRPr="00191AE6" w:rsidRDefault="00CA0603" w:rsidP="00A909E0">
            <w:pPr>
              <w:jc w:val="center"/>
              <w:rPr>
                <w:b/>
              </w:rPr>
            </w:pPr>
            <w:r w:rsidRPr="00191AE6">
              <w:rPr>
                <w:b/>
              </w:rPr>
              <w:t>Nama Sekolah</w:t>
            </w:r>
          </w:p>
        </w:tc>
        <w:tc>
          <w:tcPr>
            <w:tcW w:w="1129" w:type="dxa"/>
            <w:vAlign w:val="center"/>
          </w:tcPr>
          <w:p w:rsidR="00CA0603" w:rsidRPr="00191AE6" w:rsidRDefault="00CA0603" w:rsidP="00A909E0">
            <w:pPr>
              <w:jc w:val="center"/>
              <w:rPr>
                <w:b/>
              </w:rPr>
            </w:pPr>
            <w:r>
              <w:rPr>
                <w:b/>
              </w:rPr>
              <w:t>Jumlah Sekolah</w:t>
            </w:r>
          </w:p>
        </w:tc>
        <w:tc>
          <w:tcPr>
            <w:tcW w:w="1084" w:type="dxa"/>
            <w:vAlign w:val="center"/>
          </w:tcPr>
          <w:p w:rsidR="00CA0603" w:rsidRPr="00191AE6" w:rsidRDefault="00CA0603" w:rsidP="00A909E0">
            <w:pPr>
              <w:jc w:val="center"/>
              <w:rPr>
                <w:b/>
              </w:rPr>
            </w:pPr>
            <w:r w:rsidRPr="00191AE6">
              <w:rPr>
                <w:b/>
              </w:rPr>
              <w:t>Jumlah Guru</w:t>
            </w:r>
          </w:p>
        </w:tc>
        <w:tc>
          <w:tcPr>
            <w:tcW w:w="1597" w:type="dxa"/>
            <w:vAlign w:val="center"/>
          </w:tcPr>
          <w:p w:rsidR="00CA0603" w:rsidRPr="00191AE6" w:rsidRDefault="00CA0603" w:rsidP="00A909E0">
            <w:pPr>
              <w:jc w:val="center"/>
              <w:rPr>
                <w:b/>
              </w:rPr>
            </w:pPr>
            <w:r w:rsidRPr="00191AE6">
              <w:rPr>
                <w:b/>
              </w:rPr>
              <w:t>Jumlah Siswa</w:t>
            </w:r>
          </w:p>
        </w:tc>
      </w:tr>
      <w:tr w:rsidR="00CA0603" w:rsidRPr="00D16699" w:rsidTr="00A909E0">
        <w:trPr>
          <w:trHeight w:val="2130"/>
          <w:jc w:val="center"/>
        </w:trPr>
        <w:tc>
          <w:tcPr>
            <w:tcW w:w="620" w:type="dxa"/>
          </w:tcPr>
          <w:p w:rsidR="00CA0603" w:rsidRPr="00D16699" w:rsidRDefault="00CA0603" w:rsidP="00A909E0">
            <w:pPr>
              <w:spacing w:line="360" w:lineRule="auto"/>
              <w:jc w:val="center"/>
            </w:pPr>
            <w:r w:rsidRPr="00D16699">
              <w:t>1</w:t>
            </w:r>
          </w:p>
          <w:p w:rsidR="00CA0603" w:rsidRPr="00D16699" w:rsidRDefault="00CA0603" w:rsidP="00A909E0">
            <w:pPr>
              <w:spacing w:line="360" w:lineRule="auto"/>
              <w:jc w:val="center"/>
            </w:pPr>
            <w:r w:rsidRPr="00D16699">
              <w:t>2</w:t>
            </w:r>
          </w:p>
          <w:p w:rsidR="00CA0603" w:rsidRPr="00D16699" w:rsidRDefault="00CA0603" w:rsidP="00A909E0">
            <w:pPr>
              <w:spacing w:line="360" w:lineRule="auto"/>
              <w:jc w:val="center"/>
            </w:pPr>
            <w:r w:rsidRPr="00D16699">
              <w:t>3</w:t>
            </w:r>
          </w:p>
          <w:p w:rsidR="00CA0603" w:rsidRDefault="00CA0603" w:rsidP="00A909E0">
            <w:pPr>
              <w:spacing w:line="360" w:lineRule="auto"/>
              <w:jc w:val="center"/>
            </w:pPr>
            <w:r w:rsidRPr="00D16699">
              <w:t>4</w:t>
            </w:r>
          </w:p>
          <w:p w:rsidR="00CA0603" w:rsidRPr="00D16699" w:rsidRDefault="00CA0603" w:rsidP="00A909E0">
            <w:pPr>
              <w:spacing w:line="360" w:lineRule="auto"/>
              <w:jc w:val="center"/>
            </w:pPr>
            <w:r>
              <w:t>5</w:t>
            </w:r>
          </w:p>
        </w:tc>
        <w:tc>
          <w:tcPr>
            <w:tcW w:w="2754" w:type="dxa"/>
          </w:tcPr>
          <w:p w:rsidR="00CA0603" w:rsidRDefault="00CA0603" w:rsidP="00A909E0">
            <w:pPr>
              <w:spacing w:line="360" w:lineRule="auto"/>
              <w:jc w:val="both"/>
            </w:pPr>
            <w:r>
              <w:t>Taman Kanak-kanak</w:t>
            </w:r>
          </w:p>
          <w:p w:rsidR="00CA0603" w:rsidRPr="00D16699" w:rsidRDefault="00CA0603" w:rsidP="00A909E0">
            <w:pPr>
              <w:spacing w:line="360" w:lineRule="auto"/>
              <w:jc w:val="both"/>
            </w:pPr>
            <w:smartTag w:uri="urn:schemas-microsoft-com:office:smarttags" w:element="place">
              <w:smartTag w:uri="urn:schemas-microsoft-com:office:smarttags" w:element="City">
                <w:r w:rsidRPr="00D16699">
                  <w:t>Tingkat</w:t>
                </w:r>
              </w:smartTag>
              <w:r w:rsidRPr="00D16699">
                <w:t xml:space="preserve"> </w:t>
              </w:r>
              <w:smartTag w:uri="urn:schemas-microsoft-com:office:smarttags" w:element="State">
                <w:r w:rsidRPr="00D16699">
                  <w:t>SD</w:t>
                </w:r>
              </w:smartTag>
            </w:smartTag>
            <w:r w:rsidRPr="00D16699">
              <w:t xml:space="preserve"> </w:t>
            </w:r>
          </w:p>
          <w:p w:rsidR="00CA0603" w:rsidRPr="00D16699" w:rsidRDefault="00CA0603" w:rsidP="00A909E0">
            <w:pPr>
              <w:spacing w:line="360" w:lineRule="auto"/>
              <w:jc w:val="both"/>
            </w:pPr>
            <w:r w:rsidRPr="00D16699">
              <w:t xml:space="preserve">Tingkat </w:t>
            </w:r>
            <w:r>
              <w:t>SMP</w:t>
            </w:r>
          </w:p>
          <w:p w:rsidR="00CA0603" w:rsidRPr="00D16699" w:rsidRDefault="00CA0603" w:rsidP="00A909E0">
            <w:pPr>
              <w:spacing w:line="360" w:lineRule="auto"/>
              <w:jc w:val="both"/>
            </w:pPr>
            <w:r w:rsidRPr="00D16699">
              <w:t xml:space="preserve">Tingkat </w:t>
            </w:r>
            <w:r>
              <w:t>SMA</w:t>
            </w:r>
          </w:p>
          <w:p w:rsidR="00CA0603" w:rsidRPr="00D16699" w:rsidRDefault="00CA0603" w:rsidP="00A909E0">
            <w:pPr>
              <w:spacing w:line="360" w:lineRule="auto"/>
              <w:jc w:val="both"/>
            </w:pPr>
            <w:r w:rsidRPr="00D16699">
              <w:t xml:space="preserve">Perguruan Tinggi </w:t>
            </w:r>
          </w:p>
        </w:tc>
        <w:tc>
          <w:tcPr>
            <w:tcW w:w="1129" w:type="dxa"/>
          </w:tcPr>
          <w:p w:rsidR="00CA0603" w:rsidRPr="0083042F" w:rsidRDefault="009F7C9C" w:rsidP="00A909E0">
            <w:pPr>
              <w:spacing w:line="360" w:lineRule="auto"/>
              <w:jc w:val="center"/>
              <w:rPr>
                <w:lang w:val="id-ID"/>
              </w:rPr>
            </w:pPr>
            <w:r>
              <w:rPr>
                <w:lang w:val="id-ID"/>
              </w:rPr>
              <w:t>90</w:t>
            </w:r>
          </w:p>
          <w:p w:rsidR="00CA0603" w:rsidRPr="0083042F" w:rsidRDefault="009F7C9C" w:rsidP="00A909E0">
            <w:pPr>
              <w:spacing w:line="360" w:lineRule="auto"/>
              <w:jc w:val="center"/>
              <w:rPr>
                <w:lang w:val="id-ID"/>
              </w:rPr>
            </w:pPr>
            <w:r>
              <w:rPr>
                <w:lang w:val="id-ID"/>
              </w:rPr>
              <w:t>130</w:t>
            </w:r>
          </w:p>
          <w:p w:rsidR="00CA0603" w:rsidRPr="0083042F" w:rsidRDefault="009F7C9C" w:rsidP="00A909E0">
            <w:pPr>
              <w:spacing w:line="360" w:lineRule="auto"/>
              <w:jc w:val="center"/>
              <w:rPr>
                <w:lang w:val="id-ID"/>
              </w:rPr>
            </w:pPr>
            <w:r>
              <w:rPr>
                <w:lang w:val="id-ID"/>
              </w:rPr>
              <w:t>24</w:t>
            </w:r>
          </w:p>
          <w:p w:rsidR="00CA0603" w:rsidRPr="0083042F" w:rsidRDefault="009F7C9C" w:rsidP="00A909E0">
            <w:pPr>
              <w:spacing w:line="360" w:lineRule="auto"/>
              <w:jc w:val="center"/>
              <w:rPr>
                <w:lang w:val="id-ID"/>
              </w:rPr>
            </w:pPr>
            <w:r>
              <w:rPr>
                <w:lang w:val="id-ID"/>
              </w:rPr>
              <w:t>18</w:t>
            </w:r>
          </w:p>
          <w:p w:rsidR="00CA0603" w:rsidRPr="00956D1A" w:rsidRDefault="009F7C9C" w:rsidP="00A909E0">
            <w:pPr>
              <w:spacing w:line="360" w:lineRule="auto"/>
              <w:jc w:val="center"/>
              <w:rPr>
                <w:lang w:val="id-ID"/>
              </w:rPr>
            </w:pPr>
            <w:r>
              <w:rPr>
                <w:lang w:val="id-ID"/>
              </w:rPr>
              <w:t>-</w:t>
            </w:r>
          </w:p>
        </w:tc>
        <w:tc>
          <w:tcPr>
            <w:tcW w:w="1084" w:type="dxa"/>
          </w:tcPr>
          <w:p w:rsidR="00CA0603" w:rsidRPr="0083042F" w:rsidRDefault="009F7C9C" w:rsidP="00A909E0">
            <w:pPr>
              <w:spacing w:line="360" w:lineRule="auto"/>
              <w:jc w:val="center"/>
              <w:rPr>
                <w:lang w:val="id-ID"/>
              </w:rPr>
            </w:pPr>
            <w:r>
              <w:rPr>
                <w:lang w:val="id-ID"/>
              </w:rPr>
              <w:t>375</w:t>
            </w:r>
            <w:r w:rsidR="00CA0603">
              <w:br/>
            </w:r>
            <w:r>
              <w:rPr>
                <w:lang w:val="id-ID"/>
              </w:rPr>
              <w:t>708</w:t>
            </w:r>
          </w:p>
          <w:p w:rsidR="00CA0603" w:rsidRPr="0083042F" w:rsidRDefault="009F7C9C" w:rsidP="00A909E0">
            <w:pPr>
              <w:spacing w:line="360" w:lineRule="auto"/>
              <w:jc w:val="center"/>
              <w:rPr>
                <w:lang w:val="id-ID"/>
              </w:rPr>
            </w:pPr>
            <w:r>
              <w:rPr>
                <w:lang w:val="id-ID"/>
              </w:rPr>
              <w:t>645</w:t>
            </w:r>
          </w:p>
          <w:p w:rsidR="00CA0603" w:rsidRPr="0083042F" w:rsidRDefault="009F7C9C" w:rsidP="00A909E0">
            <w:pPr>
              <w:spacing w:line="360" w:lineRule="auto"/>
              <w:jc w:val="center"/>
              <w:rPr>
                <w:lang w:val="id-ID"/>
              </w:rPr>
            </w:pPr>
            <w:r>
              <w:rPr>
                <w:lang w:val="id-ID"/>
              </w:rPr>
              <w:t>603</w:t>
            </w:r>
          </w:p>
          <w:p w:rsidR="00CA0603" w:rsidRPr="00956D1A" w:rsidRDefault="009F7C9C" w:rsidP="00A909E0">
            <w:pPr>
              <w:spacing w:line="360" w:lineRule="auto"/>
              <w:jc w:val="center"/>
              <w:rPr>
                <w:lang w:val="id-ID"/>
              </w:rPr>
            </w:pPr>
            <w:r>
              <w:rPr>
                <w:lang w:val="id-ID"/>
              </w:rPr>
              <w:t>-</w:t>
            </w:r>
          </w:p>
        </w:tc>
        <w:tc>
          <w:tcPr>
            <w:tcW w:w="1597" w:type="dxa"/>
          </w:tcPr>
          <w:p w:rsidR="00CA0603" w:rsidRPr="009F7C9C" w:rsidRDefault="009F7C9C" w:rsidP="00A909E0">
            <w:pPr>
              <w:spacing w:line="360" w:lineRule="auto"/>
              <w:ind w:right="239"/>
              <w:jc w:val="right"/>
              <w:rPr>
                <w:lang w:val="id-ID"/>
              </w:rPr>
            </w:pPr>
            <w:r>
              <w:rPr>
                <w:lang w:val="id-ID"/>
              </w:rPr>
              <w:t>1.802</w:t>
            </w:r>
          </w:p>
          <w:p w:rsidR="00CA0603" w:rsidRPr="0083042F" w:rsidRDefault="009F7C9C" w:rsidP="00A909E0">
            <w:pPr>
              <w:spacing w:line="360" w:lineRule="auto"/>
              <w:ind w:right="239"/>
              <w:jc w:val="right"/>
              <w:rPr>
                <w:lang w:val="id-ID"/>
              </w:rPr>
            </w:pPr>
            <w:r>
              <w:rPr>
                <w:lang w:val="id-ID"/>
              </w:rPr>
              <w:t>2</w:t>
            </w:r>
            <w:r w:rsidR="00CA0603">
              <w:rPr>
                <w:lang w:val="id-ID"/>
              </w:rPr>
              <w:t>0.799</w:t>
            </w:r>
          </w:p>
          <w:p w:rsidR="00CA0603" w:rsidRPr="0083042F" w:rsidRDefault="009F7C9C" w:rsidP="00A909E0">
            <w:pPr>
              <w:spacing w:line="360" w:lineRule="auto"/>
              <w:ind w:right="239"/>
              <w:jc w:val="right"/>
              <w:rPr>
                <w:lang w:val="id-ID"/>
              </w:rPr>
            </w:pPr>
            <w:r>
              <w:rPr>
                <w:lang w:val="id-ID"/>
              </w:rPr>
              <w:t>19</w:t>
            </w:r>
            <w:r w:rsidR="00CA0603">
              <w:rPr>
                <w:lang w:val="id-ID"/>
              </w:rPr>
              <w:t>.725</w:t>
            </w:r>
          </w:p>
          <w:p w:rsidR="00CA0603" w:rsidRPr="0083042F" w:rsidRDefault="009F7C9C" w:rsidP="00A909E0">
            <w:pPr>
              <w:spacing w:line="360" w:lineRule="auto"/>
              <w:ind w:right="239"/>
              <w:jc w:val="right"/>
              <w:rPr>
                <w:lang w:val="id-ID"/>
              </w:rPr>
            </w:pPr>
            <w:r>
              <w:rPr>
                <w:lang w:val="id-ID"/>
              </w:rPr>
              <w:t>15</w:t>
            </w:r>
            <w:r w:rsidR="00CA0603">
              <w:rPr>
                <w:lang w:val="id-ID"/>
              </w:rPr>
              <w:t>.679</w:t>
            </w:r>
          </w:p>
          <w:p w:rsidR="00CA0603" w:rsidRPr="00956D1A" w:rsidRDefault="00CA0603" w:rsidP="00A909E0">
            <w:pPr>
              <w:spacing w:line="360" w:lineRule="auto"/>
              <w:ind w:right="239"/>
              <w:jc w:val="right"/>
              <w:rPr>
                <w:lang w:val="id-ID"/>
              </w:rPr>
            </w:pPr>
          </w:p>
        </w:tc>
      </w:tr>
    </w:tbl>
    <w:p w:rsidR="00CA0603" w:rsidRDefault="00CA0603" w:rsidP="00214364">
      <w:pPr>
        <w:shd w:val="clear" w:color="auto" w:fill="FFFFFF"/>
        <w:tabs>
          <w:tab w:val="left" w:pos="567"/>
        </w:tabs>
        <w:adjustRightInd w:val="0"/>
        <w:ind w:right="17"/>
        <w:jc w:val="both"/>
        <w:rPr>
          <w:szCs w:val="22"/>
          <w:lang w:val="id-ID"/>
        </w:rPr>
      </w:pPr>
      <w:r>
        <w:rPr>
          <w:b/>
          <w:lang w:val="id-ID"/>
        </w:rPr>
        <w:tab/>
      </w:r>
      <w:r w:rsidRPr="004C11A7">
        <w:rPr>
          <w:szCs w:val="22"/>
          <w:lang w:val="de-DE"/>
        </w:rPr>
        <w:t xml:space="preserve">Sumber : </w:t>
      </w:r>
      <w:r>
        <w:rPr>
          <w:szCs w:val="22"/>
          <w:lang w:val="id-ID"/>
        </w:rPr>
        <w:t xml:space="preserve">BPS </w:t>
      </w:r>
      <w:r w:rsidR="00214364">
        <w:rPr>
          <w:lang w:val="id-ID"/>
        </w:rPr>
        <w:t xml:space="preserve">Kabupaten Kerinci </w:t>
      </w:r>
      <w:r>
        <w:rPr>
          <w:szCs w:val="22"/>
          <w:lang w:val="id-ID"/>
        </w:rPr>
        <w:t xml:space="preserve">Tahun </w:t>
      </w:r>
      <w:r>
        <w:rPr>
          <w:szCs w:val="22"/>
          <w:lang w:val="de-DE"/>
        </w:rPr>
        <w:t>2013</w:t>
      </w:r>
    </w:p>
    <w:p w:rsidR="00CA0603" w:rsidRPr="0095390B" w:rsidRDefault="00CA0603" w:rsidP="00CA0603">
      <w:pPr>
        <w:shd w:val="clear" w:color="auto" w:fill="FFFFFF"/>
        <w:tabs>
          <w:tab w:val="left" w:pos="567"/>
        </w:tabs>
        <w:adjustRightInd w:val="0"/>
        <w:ind w:right="17"/>
        <w:jc w:val="both"/>
        <w:rPr>
          <w:szCs w:val="22"/>
          <w:lang w:val="id-ID"/>
        </w:rPr>
      </w:pPr>
    </w:p>
    <w:p w:rsidR="00CA0603" w:rsidRPr="00C8711D" w:rsidRDefault="00CA0603" w:rsidP="000278F2">
      <w:pPr>
        <w:spacing w:line="480" w:lineRule="auto"/>
        <w:ind w:left="709" w:firstLine="720"/>
        <w:jc w:val="both"/>
        <w:rPr>
          <w:lang w:val="id-ID"/>
        </w:rPr>
      </w:pPr>
      <w:r w:rsidRPr="00C8711D">
        <w:rPr>
          <w:lang w:val="id-ID"/>
        </w:rPr>
        <w:t xml:space="preserve">Tabel di atas menunjukkan bahwa di </w:t>
      </w:r>
      <w:r w:rsidR="000278F2">
        <w:rPr>
          <w:lang w:val="id-ID"/>
        </w:rPr>
        <w:t xml:space="preserve">Kabupaten Kerinci </w:t>
      </w:r>
      <w:r w:rsidRPr="00C8711D">
        <w:rPr>
          <w:lang w:val="id-ID"/>
        </w:rPr>
        <w:t xml:space="preserve">tidak terlalu sulit untuk mendapatkan pendidikan </w:t>
      </w:r>
      <w:r>
        <w:rPr>
          <w:lang w:val="id-ID"/>
        </w:rPr>
        <w:t xml:space="preserve">baik pendidikan yang bernuansa agama maupun pendidikan yang mengarahkan kepada pendidikan umum </w:t>
      </w:r>
      <w:r w:rsidRPr="00C8711D">
        <w:rPr>
          <w:lang w:val="id-ID"/>
        </w:rPr>
        <w:t xml:space="preserve">hal ini berdasarkan tabel, dengan demikian tidak ada kesulitan lagi untuk melanjutkan pendidikan anak-anak mereka. </w:t>
      </w:r>
    </w:p>
    <w:p w:rsidR="00CA0603" w:rsidRPr="007412ED" w:rsidRDefault="00CA0603" w:rsidP="000278F2">
      <w:pPr>
        <w:spacing w:line="480" w:lineRule="auto"/>
        <w:ind w:left="709" w:firstLine="720"/>
        <w:jc w:val="both"/>
        <w:rPr>
          <w:lang w:val="id-ID"/>
        </w:rPr>
      </w:pPr>
      <w:r>
        <w:rPr>
          <w:lang w:val="id-ID"/>
        </w:rPr>
        <w:t xml:space="preserve">Masyarakat juga menyekolahkan anak mereke sampai luar daerah seperti Jambi, Padang Dan Bengkulu, Riau bahkan pulau jawa, kebanyakan mereka sekolah di luar daerah masuk ke pesantren-pesantren terkemuka di pulau Sumatera dan Jawa. Di samping yang demikian itu sebagain pemuda di </w:t>
      </w:r>
      <w:r w:rsidR="000278F2">
        <w:rPr>
          <w:lang w:val="id-ID"/>
        </w:rPr>
        <w:t xml:space="preserve">Kabupaten Kerinci </w:t>
      </w:r>
      <w:r>
        <w:rPr>
          <w:lang w:val="id-ID"/>
        </w:rPr>
        <w:t xml:space="preserve">banyak juga yang tersebar di Seluruh Perguruan Tinggi yang ada di seluruh Indonesia dan bahkan di luar negeri. </w:t>
      </w:r>
      <w:r w:rsidRPr="007412ED">
        <w:rPr>
          <w:lang w:val="id-ID"/>
        </w:rPr>
        <w:t>Saat ini s</w:t>
      </w:r>
      <w:r>
        <w:rPr>
          <w:lang w:val="id-ID"/>
        </w:rPr>
        <w:t xml:space="preserve">udah banyak pemuda yang ada di </w:t>
      </w:r>
      <w:r w:rsidR="000278F2">
        <w:rPr>
          <w:lang w:val="id-ID"/>
        </w:rPr>
        <w:t xml:space="preserve">Kabupaten Kerinci </w:t>
      </w:r>
      <w:r w:rsidRPr="007412ED">
        <w:rPr>
          <w:lang w:val="id-ID"/>
        </w:rPr>
        <w:t xml:space="preserve">telah menyelesaikan dan sedang dalam tahap penyelesaian studi pada perguruan tinggi yang ada di kota-kota besar yang ada di Indonesia. </w:t>
      </w:r>
    </w:p>
    <w:p w:rsidR="00CA0603" w:rsidRDefault="00CA0603" w:rsidP="00CA0603">
      <w:pPr>
        <w:spacing w:line="480" w:lineRule="auto"/>
        <w:ind w:left="709" w:firstLine="720"/>
        <w:jc w:val="both"/>
        <w:rPr>
          <w:lang w:val="id-ID"/>
        </w:rPr>
      </w:pPr>
      <w:r w:rsidRPr="00D16699">
        <w:lastRenderedPageBreak/>
        <w:t xml:space="preserve">Pada tabel berikut dapat dilihat klasifikasi penduduk Kecamatan </w:t>
      </w:r>
      <w:r>
        <w:t>Sitinjau Laut</w:t>
      </w:r>
      <w:r w:rsidRPr="00D16699">
        <w:t xml:space="preserve"> sesuai dengan jenjang pendidikan dan ijazah yang dimilikinya: </w:t>
      </w:r>
    </w:p>
    <w:p w:rsidR="00CA0603" w:rsidRDefault="00CA0603" w:rsidP="0009415B">
      <w:pPr>
        <w:ind w:left="1440" w:hanging="731"/>
        <w:jc w:val="both"/>
        <w:rPr>
          <w:b/>
        </w:rPr>
      </w:pPr>
      <w:r w:rsidRPr="00B86D13">
        <w:rPr>
          <w:b/>
        </w:rPr>
        <w:t>Tabel</w:t>
      </w:r>
      <w:r w:rsidRPr="00D16699">
        <w:rPr>
          <w:b/>
          <w:lang w:val="de-DE"/>
        </w:rPr>
        <w:t xml:space="preserve"> </w:t>
      </w:r>
      <w:r w:rsidR="003A7C78">
        <w:rPr>
          <w:b/>
          <w:lang w:val="id-ID"/>
        </w:rPr>
        <w:t>11</w:t>
      </w:r>
      <w:r>
        <w:rPr>
          <w:b/>
          <w:lang w:val="de-DE"/>
        </w:rPr>
        <w:t>.</w:t>
      </w:r>
      <w:r>
        <w:rPr>
          <w:b/>
          <w:lang w:val="de-DE"/>
        </w:rPr>
        <w:tab/>
      </w:r>
      <w:r w:rsidRPr="00D16699">
        <w:rPr>
          <w:b/>
          <w:lang w:val="de-DE"/>
        </w:rPr>
        <w:t xml:space="preserve">Kalisifikasi  Penduduk </w:t>
      </w:r>
      <w:r w:rsidR="0009415B">
        <w:rPr>
          <w:b/>
          <w:lang w:val="id-ID"/>
        </w:rPr>
        <w:t>Kabupaten Kerinci</w:t>
      </w:r>
      <w:r w:rsidR="0009415B" w:rsidRPr="00D16699">
        <w:rPr>
          <w:b/>
          <w:lang w:val="de-DE"/>
        </w:rPr>
        <w:t xml:space="preserve"> </w:t>
      </w:r>
      <w:r w:rsidRPr="00D16699">
        <w:rPr>
          <w:b/>
          <w:lang w:val="de-DE"/>
        </w:rPr>
        <w:t xml:space="preserve">Berdasarkan </w:t>
      </w:r>
      <w:r w:rsidRPr="00D16699">
        <w:rPr>
          <w:b/>
        </w:rPr>
        <w:t>Jenjang Pendidikan dan Ijazah yang Dimilikinya</w:t>
      </w:r>
    </w:p>
    <w:p w:rsidR="00CA0603" w:rsidRPr="00D16699" w:rsidRDefault="00CA0603" w:rsidP="00CA0603">
      <w:pPr>
        <w:ind w:left="1440" w:hanging="1080"/>
        <w:jc w:val="both"/>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88"/>
        <w:gridCol w:w="1485"/>
        <w:gridCol w:w="1485"/>
      </w:tblGrid>
      <w:tr w:rsidR="00CA0603" w:rsidRPr="00191AE6" w:rsidTr="00A909E0">
        <w:trPr>
          <w:trHeight w:val="422"/>
        </w:trPr>
        <w:tc>
          <w:tcPr>
            <w:tcW w:w="506" w:type="dxa"/>
            <w:vAlign w:val="center"/>
          </w:tcPr>
          <w:p w:rsidR="00CA0603" w:rsidRPr="00191AE6" w:rsidRDefault="00CA0603" w:rsidP="00A909E0">
            <w:pPr>
              <w:jc w:val="center"/>
              <w:rPr>
                <w:b/>
              </w:rPr>
            </w:pPr>
            <w:r w:rsidRPr="00191AE6">
              <w:rPr>
                <w:b/>
              </w:rPr>
              <w:t>No</w:t>
            </w:r>
          </w:p>
        </w:tc>
        <w:tc>
          <w:tcPr>
            <w:tcW w:w="3788" w:type="dxa"/>
            <w:vAlign w:val="center"/>
          </w:tcPr>
          <w:p w:rsidR="00CA0603" w:rsidRPr="00191AE6" w:rsidRDefault="00CA0603" w:rsidP="00A909E0">
            <w:pPr>
              <w:jc w:val="center"/>
              <w:rPr>
                <w:b/>
              </w:rPr>
            </w:pPr>
            <w:r w:rsidRPr="00191AE6">
              <w:rPr>
                <w:b/>
              </w:rPr>
              <w:t>Jenjang Pendidikan</w:t>
            </w:r>
          </w:p>
        </w:tc>
        <w:tc>
          <w:tcPr>
            <w:tcW w:w="1485" w:type="dxa"/>
            <w:vAlign w:val="center"/>
          </w:tcPr>
          <w:p w:rsidR="00CA0603" w:rsidRPr="00191AE6" w:rsidRDefault="00CA0603" w:rsidP="00A909E0">
            <w:pPr>
              <w:jc w:val="center"/>
              <w:rPr>
                <w:b/>
              </w:rPr>
            </w:pPr>
            <w:r w:rsidRPr="00191AE6">
              <w:rPr>
                <w:b/>
              </w:rPr>
              <w:t xml:space="preserve">Jumlah </w:t>
            </w:r>
          </w:p>
        </w:tc>
        <w:tc>
          <w:tcPr>
            <w:tcW w:w="1485" w:type="dxa"/>
            <w:vAlign w:val="center"/>
          </w:tcPr>
          <w:p w:rsidR="00CA0603" w:rsidRPr="00191AE6" w:rsidRDefault="00CA0603" w:rsidP="00A909E0">
            <w:pPr>
              <w:jc w:val="center"/>
              <w:rPr>
                <w:b/>
              </w:rPr>
            </w:pPr>
            <w:r w:rsidRPr="00191AE6">
              <w:rPr>
                <w:b/>
              </w:rPr>
              <w:t>Ket.</w:t>
            </w:r>
          </w:p>
        </w:tc>
      </w:tr>
      <w:tr w:rsidR="00CA0603" w:rsidRPr="00D16699" w:rsidTr="00A909E0">
        <w:trPr>
          <w:trHeight w:val="3794"/>
        </w:trPr>
        <w:tc>
          <w:tcPr>
            <w:tcW w:w="506" w:type="dxa"/>
          </w:tcPr>
          <w:p w:rsidR="00CA0603" w:rsidRPr="00D16699" w:rsidRDefault="00CA0603" w:rsidP="00A909E0">
            <w:pPr>
              <w:spacing w:line="480" w:lineRule="auto"/>
              <w:jc w:val="center"/>
            </w:pPr>
            <w:r w:rsidRPr="00D16699">
              <w:t>1</w:t>
            </w:r>
          </w:p>
          <w:p w:rsidR="00CA0603" w:rsidRPr="00D16699" w:rsidRDefault="00CA0603" w:rsidP="00A909E0">
            <w:pPr>
              <w:spacing w:line="480" w:lineRule="auto"/>
              <w:jc w:val="center"/>
            </w:pPr>
            <w:r w:rsidRPr="00D16699">
              <w:t>2</w:t>
            </w:r>
          </w:p>
          <w:p w:rsidR="00CA0603" w:rsidRPr="00D16699" w:rsidRDefault="00CA0603" w:rsidP="00A909E0">
            <w:pPr>
              <w:spacing w:line="480" w:lineRule="auto"/>
              <w:jc w:val="center"/>
            </w:pPr>
            <w:r w:rsidRPr="00D16699">
              <w:t>3</w:t>
            </w:r>
          </w:p>
          <w:p w:rsidR="00CA0603" w:rsidRDefault="00CA0603" w:rsidP="00A909E0">
            <w:pPr>
              <w:spacing w:line="480" w:lineRule="auto"/>
              <w:jc w:val="center"/>
              <w:rPr>
                <w:lang w:val="id-ID"/>
              </w:rPr>
            </w:pPr>
            <w:r w:rsidRPr="00D16699">
              <w:t>4</w:t>
            </w:r>
          </w:p>
          <w:p w:rsidR="00CA0603" w:rsidRDefault="00CA0603" w:rsidP="00A909E0">
            <w:pPr>
              <w:spacing w:line="480" w:lineRule="auto"/>
              <w:jc w:val="center"/>
              <w:rPr>
                <w:lang w:val="id-ID"/>
              </w:rPr>
            </w:pPr>
            <w:r>
              <w:rPr>
                <w:lang w:val="id-ID"/>
              </w:rPr>
              <w:t>5</w:t>
            </w:r>
          </w:p>
          <w:p w:rsidR="00CA0603" w:rsidRDefault="00CA0603" w:rsidP="00A909E0">
            <w:pPr>
              <w:spacing w:line="480" w:lineRule="auto"/>
              <w:jc w:val="center"/>
              <w:rPr>
                <w:lang w:val="id-ID"/>
              </w:rPr>
            </w:pPr>
            <w:r>
              <w:rPr>
                <w:lang w:val="id-ID"/>
              </w:rPr>
              <w:t>6</w:t>
            </w:r>
          </w:p>
          <w:p w:rsidR="00CA0603" w:rsidRPr="00725F82" w:rsidRDefault="00CA0603" w:rsidP="00A909E0">
            <w:pPr>
              <w:spacing w:line="480" w:lineRule="auto"/>
              <w:jc w:val="center"/>
              <w:rPr>
                <w:lang w:val="id-ID"/>
              </w:rPr>
            </w:pPr>
            <w:r>
              <w:rPr>
                <w:lang w:val="id-ID"/>
              </w:rPr>
              <w:t>7</w:t>
            </w:r>
          </w:p>
        </w:tc>
        <w:tc>
          <w:tcPr>
            <w:tcW w:w="3788" w:type="dxa"/>
          </w:tcPr>
          <w:p w:rsidR="00CA0603" w:rsidRPr="00191AE6" w:rsidRDefault="00CA0603" w:rsidP="00A909E0">
            <w:pPr>
              <w:spacing w:line="480" w:lineRule="auto"/>
              <w:jc w:val="both"/>
              <w:rPr>
                <w:lang w:val="es-ES_tradnl"/>
              </w:rPr>
            </w:pPr>
            <w:r w:rsidRPr="00191AE6">
              <w:rPr>
                <w:lang w:val="es-ES_tradnl"/>
              </w:rPr>
              <w:t xml:space="preserve">Tamatan SD </w:t>
            </w:r>
            <w:r>
              <w:rPr>
                <w:lang w:val="es-ES_tradnl"/>
              </w:rPr>
              <w:t>Sederajat</w:t>
            </w:r>
          </w:p>
          <w:p w:rsidR="00CA0603" w:rsidRPr="00191AE6" w:rsidRDefault="00CA0603" w:rsidP="00A909E0">
            <w:pPr>
              <w:spacing w:line="480" w:lineRule="auto"/>
              <w:jc w:val="both"/>
              <w:rPr>
                <w:lang w:val="es-ES_tradnl"/>
              </w:rPr>
            </w:pPr>
            <w:r w:rsidRPr="00191AE6">
              <w:rPr>
                <w:lang w:val="es-ES_tradnl"/>
              </w:rPr>
              <w:t xml:space="preserve">Tamatan SLTP </w:t>
            </w:r>
            <w:r>
              <w:rPr>
                <w:lang w:val="es-ES_tradnl"/>
              </w:rPr>
              <w:t>Sederajat</w:t>
            </w:r>
          </w:p>
          <w:p w:rsidR="00CA0603" w:rsidRPr="00D16699" w:rsidRDefault="00CA0603" w:rsidP="00A909E0">
            <w:pPr>
              <w:spacing w:line="480" w:lineRule="auto"/>
              <w:jc w:val="both"/>
            </w:pPr>
            <w:r w:rsidRPr="00191AE6">
              <w:rPr>
                <w:lang w:val="es-ES_tradnl"/>
              </w:rPr>
              <w:t xml:space="preserve">Tamatan SLTA </w:t>
            </w:r>
            <w:r>
              <w:rPr>
                <w:lang w:val="es-ES_tradnl"/>
              </w:rPr>
              <w:t>Sederajat</w:t>
            </w:r>
          </w:p>
          <w:p w:rsidR="00CA0603" w:rsidRDefault="00CA0603" w:rsidP="00A909E0">
            <w:pPr>
              <w:spacing w:line="480" w:lineRule="auto"/>
              <w:jc w:val="both"/>
              <w:rPr>
                <w:lang w:val="id-ID"/>
              </w:rPr>
            </w:pPr>
            <w:r w:rsidRPr="00191AE6">
              <w:rPr>
                <w:lang w:val="es-ES_tradnl"/>
              </w:rPr>
              <w:t xml:space="preserve">Tamatan </w:t>
            </w:r>
            <w:r>
              <w:rPr>
                <w:lang w:val="es-ES_tradnl"/>
              </w:rPr>
              <w:t>Diploma</w:t>
            </w:r>
          </w:p>
          <w:p w:rsidR="00CA0603" w:rsidRDefault="00CA0603" w:rsidP="00A909E0">
            <w:pPr>
              <w:spacing w:line="480" w:lineRule="auto"/>
              <w:jc w:val="both"/>
              <w:rPr>
                <w:lang w:val="id-ID"/>
              </w:rPr>
            </w:pPr>
            <w:r>
              <w:rPr>
                <w:lang w:val="id-ID"/>
              </w:rPr>
              <w:t>S 1</w:t>
            </w:r>
          </w:p>
          <w:p w:rsidR="00CA0603" w:rsidRDefault="00CA0603" w:rsidP="00A909E0">
            <w:pPr>
              <w:spacing w:line="480" w:lineRule="auto"/>
              <w:jc w:val="both"/>
              <w:rPr>
                <w:lang w:val="id-ID"/>
              </w:rPr>
            </w:pPr>
            <w:r>
              <w:rPr>
                <w:lang w:val="id-ID"/>
              </w:rPr>
              <w:t>S 2</w:t>
            </w:r>
          </w:p>
          <w:p w:rsidR="00CA0603" w:rsidRPr="00924BD8" w:rsidRDefault="00CA0603" w:rsidP="00A909E0">
            <w:pPr>
              <w:spacing w:line="480" w:lineRule="auto"/>
              <w:jc w:val="both"/>
              <w:rPr>
                <w:lang w:val="id-ID"/>
              </w:rPr>
            </w:pPr>
            <w:r>
              <w:rPr>
                <w:lang w:val="id-ID"/>
              </w:rPr>
              <w:t>S 3</w:t>
            </w:r>
          </w:p>
        </w:tc>
        <w:tc>
          <w:tcPr>
            <w:tcW w:w="1485" w:type="dxa"/>
          </w:tcPr>
          <w:p w:rsidR="00CA0603" w:rsidRPr="00924BD8" w:rsidRDefault="001B20A4" w:rsidP="00A909E0">
            <w:pPr>
              <w:spacing w:line="480" w:lineRule="auto"/>
              <w:jc w:val="center"/>
              <w:rPr>
                <w:lang w:val="id-ID"/>
              </w:rPr>
            </w:pPr>
            <w:r>
              <w:rPr>
                <w:lang w:val="id-ID"/>
              </w:rPr>
              <w:t>286</w:t>
            </w:r>
          </w:p>
          <w:p w:rsidR="00CA0603" w:rsidRPr="00924BD8" w:rsidRDefault="001B20A4" w:rsidP="00A909E0">
            <w:pPr>
              <w:spacing w:line="480" w:lineRule="auto"/>
              <w:jc w:val="center"/>
              <w:rPr>
                <w:lang w:val="id-ID"/>
              </w:rPr>
            </w:pPr>
            <w:r>
              <w:rPr>
                <w:lang w:val="id-ID"/>
              </w:rPr>
              <w:t>14.92</w:t>
            </w:r>
          </w:p>
          <w:p w:rsidR="00CA0603" w:rsidRPr="00924BD8" w:rsidRDefault="001B20A4" w:rsidP="00A909E0">
            <w:pPr>
              <w:spacing w:line="480" w:lineRule="auto"/>
              <w:jc w:val="center"/>
              <w:rPr>
                <w:lang w:val="id-ID"/>
              </w:rPr>
            </w:pPr>
            <w:r>
              <w:rPr>
                <w:lang w:val="id-ID"/>
              </w:rPr>
              <w:t>28.380</w:t>
            </w:r>
          </w:p>
          <w:p w:rsidR="00CA0603" w:rsidRPr="00924BD8" w:rsidRDefault="001B20A4" w:rsidP="00A909E0">
            <w:pPr>
              <w:spacing w:line="480" w:lineRule="auto"/>
              <w:jc w:val="center"/>
              <w:rPr>
                <w:lang w:val="id-ID"/>
              </w:rPr>
            </w:pPr>
            <w:r>
              <w:rPr>
                <w:lang w:val="id-ID"/>
              </w:rPr>
              <w:t>3</w:t>
            </w:r>
            <w:r w:rsidR="00CA0603">
              <w:rPr>
                <w:lang w:val="id-ID"/>
              </w:rPr>
              <w:t>.261</w:t>
            </w:r>
          </w:p>
          <w:p w:rsidR="00CA0603" w:rsidRDefault="001B20A4" w:rsidP="00A909E0">
            <w:pPr>
              <w:spacing w:line="480" w:lineRule="auto"/>
              <w:jc w:val="center"/>
              <w:rPr>
                <w:lang w:val="id-ID"/>
              </w:rPr>
            </w:pPr>
            <w:r>
              <w:rPr>
                <w:lang w:val="id-ID"/>
              </w:rPr>
              <w:t>4</w:t>
            </w:r>
            <w:r w:rsidR="00CA0603">
              <w:rPr>
                <w:lang w:val="id-ID"/>
              </w:rPr>
              <w:t>.041</w:t>
            </w:r>
          </w:p>
          <w:p w:rsidR="00CA0603" w:rsidRDefault="001B20A4" w:rsidP="00A909E0">
            <w:pPr>
              <w:spacing w:line="480" w:lineRule="auto"/>
              <w:jc w:val="center"/>
              <w:rPr>
                <w:lang w:val="id-ID"/>
              </w:rPr>
            </w:pPr>
            <w:r>
              <w:rPr>
                <w:lang w:val="id-ID"/>
              </w:rPr>
              <w:t>225</w:t>
            </w:r>
          </w:p>
          <w:p w:rsidR="00CA0603" w:rsidRPr="00924BD8" w:rsidRDefault="001B20A4" w:rsidP="00A909E0">
            <w:pPr>
              <w:spacing w:line="480" w:lineRule="auto"/>
              <w:jc w:val="center"/>
              <w:rPr>
                <w:lang w:val="id-ID"/>
              </w:rPr>
            </w:pPr>
            <w:r>
              <w:rPr>
                <w:lang w:val="id-ID"/>
              </w:rPr>
              <w:t>68</w:t>
            </w:r>
          </w:p>
        </w:tc>
        <w:tc>
          <w:tcPr>
            <w:tcW w:w="1485" w:type="dxa"/>
          </w:tcPr>
          <w:p w:rsidR="00CA0603" w:rsidRPr="00D16699" w:rsidRDefault="00CA0603" w:rsidP="00A909E0">
            <w:pPr>
              <w:spacing w:line="480" w:lineRule="auto"/>
              <w:jc w:val="center"/>
            </w:pPr>
          </w:p>
        </w:tc>
      </w:tr>
      <w:tr w:rsidR="00CA0603" w:rsidRPr="00D16699" w:rsidTr="00A909E0">
        <w:trPr>
          <w:trHeight w:val="71"/>
        </w:trPr>
        <w:tc>
          <w:tcPr>
            <w:tcW w:w="4294" w:type="dxa"/>
            <w:gridSpan w:val="2"/>
            <w:vAlign w:val="center"/>
          </w:tcPr>
          <w:p w:rsidR="00CA0603" w:rsidRPr="00191AE6" w:rsidRDefault="00CA0603" w:rsidP="00A909E0">
            <w:pPr>
              <w:jc w:val="center"/>
              <w:rPr>
                <w:b/>
              </w:rPr>
            </w:pPr>
            <w:r w:rsidRPr="00191AE6">
              <w:rPr>
                <w:b/>
              </w:rPr>
              <w:t>J u m l a h</w:t>
            </w:r>
          </w:p>
        </w:tc>
        <w:tc>
          <w:tcPr>
            <w:tcW w:w="1485" w:type="dxa"/>
            <w:vAlign w:val="center"/>
          </w:tcPr>
          <w:p w:rsidR="00CA0603" w:rsidRPr="00191AE6" w:rsidRDefault="001B20A4" w:rsidP="00A909E0">
            <w:pPr>
              <w:jc w:val="center"/>
              <w:rPr>
                <w:b/>
              </w:rPr>
            </w:pPr>
            <w:r>
              <w:rPr>
                <w:b/>
                <w:lang w:val="id-ID"/>
              </w:rPr>
              <w:t>51</w:t>
            </w:r>
            <w:r w:rsidR="00CA0603">
              <w:rPr>
                <w:b/>
              </w:rPr>
              <w:t>.306</w:t>
            </w:r>
          </w:p>
        </w:tc>
        <w:tc>
          <w:tcPr>
            <w:tcW w:w="1485" w:type="dxa"/>
            <w:vAlign w:val="center"/>
          </w:tcPr>
          <w:p w:rsidR="00CA0603" w:rsidRPr="00191AE6" w:rsidRDefault="00CA0603" w:rsidP="00A909E0">
            <w:pPr>
              <w:jc w:val="center"/>
              <w:rPr>
                <w:b/>
              </w:rPr>
            </w:pPr>
          </w:p>
        </w:tc>
      </w:tr>
    </w:tbl>
    <w:p w:rsidR="00CD45C4" w:rsidRPr="00301BD3" w:rsidRDefault="00CA0603" w:rsidP="00301BD3">
      <w:pPr>
        <w:shd w:val="clear" w:color="auto" w:fill="FFFFFF"/>
        <w:tabs>
          <w:tab w:val="left" w:pos="1800"/>
        </w:tabs>
        <w:adjustRightInd w:val="0"/>
        <w:spacing w:before="240" w:line="480" w:lineRule="auto"/>
        <w:ind w:left="1440" w:right="18" w:hanging="1080"/>
        <w:jc w:val="both"/>
        <w:rPr>
          <w:szCs w:val="22"/>
          <w:lang w:val="id-ID"/>
        </w:rPr>
      </w:pPr>
      <w:r>
        <w:rPr>
          <w:szCs w:val="22"/>
          <w:lang w:val="id-ID"/>
        </w:rPr>
        <w:t xml:space="preserve">       </w:t>
      </w:r>
      <w:r w:rsidRPr="004C11A7">
        <w:rPr>
          <w:szCs w:val="22"/>
          <w:lang w:val="de-DE"/>
        </w:rPr>
        <w:t xml:space="preserve">Sumber : </w:t>
      </w:r>
      <w:r w:rsidRPr="004C11A7">
        <w:rPr>
          <w:szCs w:val="22"/>
          <w:lang w:val="de-DE"/>
        </w:rPr>
        <w:tab/>
      </w:r>
      <w:r>
        <w:rPr>
          <w:szCs w:val="22"/>
          <w:lang w:val="id-ID"/>
        </w:rPr>
        <w:t xml:space="preserve">BPS </w:t>
      </w:r>
      <w:r w:rsidR="00301BD3">
        <w:rPr>
          <w:lang w:val="id-ID"/>
        </w:rPr>
        <w:t xml:space="preserve">Kabupaten Kerinci </w:t>
      </w:r>
      <w:r>
        <w:rPr>
          <w:szCs w:val="22"/>
          <w:lang w:val="de-DE"/>
        </w:rPr>
        <w:t>2013</w:t>
      </w:r>
    </w:p>
    <w:p w:rsidR="00956D1A" w:rsidRPr="005527DB" w:rsidRDefault="00956D1A" w:rsidP="00956D1A">
      <w:pPr>
        <w:shd w:val="clear" w:color="auto" w:fill="FFFFFF"/>
        <w:tabs>
          <w:tab w:val="left" w:pos="567"/>
        </w:tabs>
        <w:adjustRightInd w:val="0"/>
        <w:ind w:right="17"/>
        <w:jc w:val="both"/>
        <w:rPr>
          <w:lang w:val="id-ID"/>
        </w:rPr>
      </w:pPr>
    </w:p>
    <w:p w:rsidR="00FA7A21" w:rsidRPr="006E4912" w:rsidRDefault="006E4912" w:rsidP="006E4912">
      <w:pPr>
        <w:spacing w:line="480" w:lineRule="auto"/>
        <w:jc w:val="both"/>
        <w:rPr>
          <w:b/>
        </w:rPr>
      </w:pPr>
      <w:r>
        <w:rPr>
          <w:b/>
          <w:lang w:val="id-ID"/>
        </w:rPr>
        <w:t xml:space="preserve">D. </w:t>
      </w:r>
      <w:r w:rsidR="00FA7A21" w:rsidRPr="006E4912">
        <w:rPr>
          <w:b/>
        </w:rPr>
        <w:t>Pengadilan Agama Sungai Penuh</w:t>
      </w:r>
    </w:p>
    <w:p w:rsidR="00FA7A21" w:rsidRPr="00B20D30" w:rsidRDefault="00FA7A21" w:rsidP="006E4912">
      <w:pPr>
        <w:numPr>
          <w:ilvl w:val="0"/>
          <w:numId w:val="24"/>
        </w:numPr>
        <w:spacing w:line="480" w:lineRule="auto"/>
        <w:ind w:left="709"/>
        <w:jc w:val="both"/>
        <w:rPr>
          <w:b/>
        </w:rPr>
      </w:pPr>
      <w:r>
        <w:rPr>
          <w:b/>
        </w:rPr>
        <w:t>Sejarah berdiri</w:t>
      </w:r>
    </w:p>
    <w:p w:rsidR="00FA7A21" w:rsidRPr="00B20D30" w:rsidRDefault="00FA7A21" w:rsidP="00551A61">
      <w:pPr>
        <w:spacing w:line="480" w:lineRule="auto"/>
        <w:ind w:left="709"/>
        <w:jc w:val="both"/>
      </w:pPr>
      <w:r>
        <w:t xml:space="preserve">       </w:t>
      </w:r>
      <w:r w:rsidRPr="00B20D30">
        <w:t xml:space="preserve">Pengadilan Agama Sungai Penuh merupakan salah satu Pengadilan tingkat pertama dari sekian banyak Pengadilan Agama di Indonesia yang berada di bawah lingkungan Pengadilan </w:t>
      </w:r>
      <w:r w:rsidR="00242068">
        <w:rPr>
          <w:lang w:val="id-ID"/>
        </w:rPr>
        <w:t xml:space="preserve">Tinggi </w:t>
      </w:r>
      <w:r w:rsidRPr="00B20D30">
        <w:t xml:space="preserve">Agama Jambi. Berdasarkan Keputusan Menteri Agama RI No. 23 tahun 1960 tentang Pembentukan Cabang Pengadilan Agama / Mahkamah Syari’ah menyebutkan bahwa: “Menetapkan pembentukan Cabang-Cabang Kantor Pengadilan Agama/Mahkamah Syari’ah di Sungai Penuh sebagai cabang </w:t>
      </w:r>
      <w:r w:rsidRPr="00B20D30">
        <w:lastRenderedPageBreak/>
        <w:t>dari Pengadilan Agama/Mahkamah Syari’ah di Padang untuk daerah tingkat II Kerinci”.</w:t>
      </w:r>
      <w:r w:rsidRPr="00B20D30">
        <w:rPr>
          <w:rStyle w:val="FootnoteReference"/>
        </w:rPr>
        <w:footnoteReference w:id="20"/>
      </w:r>
    </w:p>
    <w:p w:rsidR="00FA7A21" w:rsidRPr="00B20D30" w:rsidRDefault="00FA7A21" w:rsidP="00551A61">
      <w:pPr>
        <w:spacing w:line="480" w:lineRule="auto"/>
        <w:ind w:left="709"/>
        <w:jc w:val="both"/>
      </w:pPr>
      <w:r>
        <w:t xml:space="preserve">       </w:t>
      </w:r>
      <w:r w:rsidRPr="00B20D30">
        <w:t>Dengan demikian jelaslah bahwa Pengadilan Agama Sungai Penuh sudah ada di Kabupaten Kerinci sejak tahun 1960 dan sampai saat sekarang telah berusia 48 tahun. Namun demikian sejak tahun 1960 sampai tahun 1993 Pengadilan Agama Sungai Penuh berada di bawah lingkungan Pengadilan Agama Tinggi Padang, dengan masa kepemimpinannya yang empat periode.</w:t>
      </w:r>
    </w:p>
    <w:p w:rsidR="00FA7A21" w:rsidRPr="00B20D30" w:rsidRDefault="00FA7A21" w:rsidP="00551A61">
      <w:pPr>
        <w:spacing w:line="480" w:lineRule="auto"/>
        <w:ind w:left="709" w:firstLine="491"/>
        <w:jc w:val="both"/>
      </w:pPr>
      <w:r w:rsidRPr="00B20D30">
        <w:t xml:space="preserve">Pengadilan Agama Sungai Penuh resmi pindah ke bawah lingkungan Pengadilan Agama Jambi pada tanggal 6 Februari 1993, sedangkan Pengadilan Tinggi Agama Jambi itu berdiri sejak tahun 1992 atas dasar Undang-Undang No. 20 Tahun 1992 Tentang Pembentukan Pengadilan Tinggi Agama di Yogyakarta, Bandung, Bandar Lampung, dan Jambi. Dengan demikian pembagian wilayah, daerah Pengadilan Agama Sungai Penuh berada di bawah Pengadilan Tinggi Agama Jambi karena ia berada dan termasuk dalam wilayah Propinsi Jambi, </w:t>
      </w:r>
      <w:r w:rsidR="002F6CE3">
        <w:t>sebagaimana yang dikatakan</w:t>
      </w:r>
      <w:r w:rsidR="002F6CE3">
        <w:rPr>
          <w:lang w:val="id-ID"/>
        </w:rPr>
        <w:t xml:space="preserve"> Ahmad Syafruddin</w:t>
      </w:r>
      <w:r w:rsidR="002F6CE3">
        <w:t xml:space="preserve"> </w:t>
      </w:r>
      <w:r w:rsidRPr="00B20D30">
        <w:t>sebagai berikut:</w:t>
      </w:r>
    </w:p>
    <w:p w:rsidR="00FA7A21" w:rsidRPr="00551A61" w:rsidRDefault="00FA7A21" w:rsidP="00551A61">
      <w:pPr>
        <w:ind w:left="1276"/>
        <w:jc w:val="both"/>
        <w:rPr>
          <w:lang w:val="id-ID"/>
        </w:rPr>
      </w:pPr>
      <w:r w:rsidRPr="00B20D30">
        <w:t xml:space="preserve">Keberadaan Pengadilan Agama Sungai Penuh, seperti diketahui bahwa Pengadilan Agama Sungai Penuh merupakan salah satu Pengadilan Tingkat pertama dari sekian banyak pengadilan di Indonesia yang berada di bawah lingkungan Pengadilan </w:t>
      </w:r>
      <w:r w:rsidR="00551A61">
        <w:rPr>
          <w:lang w:val="id-ID"/>
        </w:rPr>
        <w:t xml:space="preserve">Tinggi </w:t>
      </w:r>
      <w:r w:rsidRPr="00B20D30">
        <w:t xml:space="preserve">Agama Jambi berdasarkan Keputusan Menteri Agama RI No. 23 Tahun 1960 Tentang Pembentukan Cabang Kantor Pengadilan Agama. Dengan demikian jelaslah bagi kita bahwa Pengadilan </w:t>
      </w:r>
      <w:r w:rsidRPr="00B20D30">
        <w:lastRenderedPageBreak/>
        <w:t>Agama Sungai Penuh sudah ada s</w:t>
      </w:r>
      <w:r>
        <w:t>ejak tahun 1960 artinya sudah 54</w:t>
      </w:r>
      <w:r w:rsidRPr="00B20D30">
        <w:t xml:space="preserve"> tahun usianya di Kabupaten Kerinci.</w:t>
      </w:r>
      <w:r w:rsidRPr="00B20D30">
        <w:rPr>
          <w:rStyle w:val="FootnoteReference"/>
        </w:rPr>
        <w:footnoteReference w:id="21"/>
      </w:r>
    </w:p>
    <w:p w:rsidR="00551A61" w:rsidRPr="00551A61" w:rsidRDefault="00551A61" w:rsidP="00FA7A21">
      <w:pPr>
        <w:ind w:left="720"/>
        <w:jc w:val="both"/>
        <w:rPr>
          <w:lang w:val="id-ID"/>
        </w:rPr>
      </w:pPr>
    </w:p>
    <w:p w:rsidR="00FA7A21" w:rsidRPr="003A7C78" w:rsidRDefault="00FA7A21" w:rsidP="00551A61">
      <w:pPr>
        <w:spacing w:line="480" w:lineRule="auto"/>
        <w:ind w:left="709" w:firstLine="360"/>
        <w:jc w:val="both"/>
        <w:rPr>
          <w:lang w:val="id-ID"/>
        </w:rPr>
      </w:pPr>
      <w:r w:rsidRPr="003A7C78">
        <w:rPr>
          <w:lang w:val="id-ID"/>
        </w:rPr>
        <w:t>Sedangkan kepemimpinan, Pengadilan Agama Sungai Penuh sejak dari tahun 1960 sampai tahun 2014 ini. sudah 12 (sepuluh) kali periode kepemimpinan yang berlangsung, sebagaimana yang diungkapkan oleh Ahmad Syafruddin, yaitu:</w:t>
      </w:r>
    </w:p>
    <w:p w:rsidR="00FA7A21" w:rsidRPr="00B20D30" w:rsidRDefault="00FA7A21" w:rsidP="00551A61">
      <w:pPr>
        <w:numPr>
          <w:ilvl w:val="0"/>
          <w:numId w:val="2"/>
        </w:numPr>
        <w:tabs>
          <w:tab w:val="clear" w:pos="1080"/>
          <w:tab w:val="num" w:pos="1560"/>
        </w:tabs>
        <w:spacing w:line="480" w:lineRule="auto"/>
        <w:ind w:left="1560"/>
        <w:jc w:val="both"/>
      </w:pPr>
      <w:r w:rsidRPr="00B20D30">
        <w:t>Yaqub Khairi dari Tahun 1960 sampai dengan Bulan Juli Tahun 1971</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Mohd. Isa Karimi, BA. Tahun 1971 sampai dengan Tahun 1984</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M. Noer Muddin dari Tahun 1984 sampai dengan Tahun 1987</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Ali Umar Surin dari Tahun 1987 sampai dengan Tahun 1987</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Hamid Rasyid dari Tahun 1993 sampai dengan Tahun 1998</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M. Khamil Khatib, SH. dari Tahun 1998 sampai dengan Tahun 2001</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Mahmudin Rasyid dari Tahun 2001 sampai dengan Tahun 2003</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Dra. Lisdar Nur dari Tahun 2003 sampai dengan Tahun 2005.</w:t>
      </w:r>
    </w:p>
    <w:p w:rsidR="00FA7A21" w:rsidRPr="00B20D30" w:rsidRDefault="00FA7A21" w:rsidP="00551A61">
      <w:pPr>
        <w:numPr>
          <w:ilvl w:val="0"/>
          <w:numId w:val="2"/>
        </w:numPr>
        <w:tabs>
          <w:tab w:val="clear" w:pos="1080"/>
          <w:tab w:val="num" w:pos="1440"/>
          <w:tab w:val="num" w:pos="1560"/>
        </w:tabs>
        <w:spacing w:line="480" w:lineRule="auto"/>
        <w:ind w:left="1560"/>
        <w:jc w:val="both"/>
      </w:pPr>
      <w:r w:rsidRPr="00B20D30">
        <w:t>Drs. Khalis dari Tahun 2005 sampai dengan 2010</w:t>
      </w:r>
    </w:p>
    <w:p w:rsidR="00FA7A21" w:rsidRDefault="00FA7A21" w:rsidP="00551A61">
      <w:pPr>
        <w:numPr>
          <w:ilvl w:val="0"/>
          <w:numId w:val="2"/>
        </w:numPr>
        <w:tabs>
          <w:tab w:val="clear" w:pos="1080"/>
          <w:tab w:val="num" w:pos="1440"/>
          <w:tab w:val="num" w:pos="1560"/>
        </w:tabs>
        <w:spacing w:line="480" w:lineRule="auto"/>
        <w:ind w:left="1560"/>
        <w:jc w:val="both"/>
      </w:pPr>
      <w:r w:rsidRPr="00B20D30">
        <w:t xml:space="preserve"> Khamalmuktar, S.Ag 2010 </w:t>
      </w:r>
      <w:r>
        <w:rPr>
          <w:lang w:val="id-ID"/>
        </w:rPr>
        <w:t>sampai dengan 2012</w:t>
      </w:r>
    </w:p>
    <w:p w:rsidR="00FA7A21" w:rsidRDefault="00FA7A21" w:rsidP="00551A61">
      <w:pPr>
        <w:numPr>
          <w:ilvl w:val="0"/>
          <w:numId w:val="2"/>
        </w:numPr>
        <w:tabs>
          <w:tab w:val="clear" w:pos="1080"/>
          <w:tab w:val="num" w:pos="1440"/>
          <w:tab w:val="num" w:pos="1560"/>
        </w:tabs>
        <w:spacing w:line="480" w:lineRule="auto"/>
        <w:ind w:left="1560"/>
        <w:jc w:val="both"/>
      </w:pPr>
      <w:r>
        <w:rPr>
          <w:lang w:val="id-ID"/>
        </w:rPr>
        <w:t xml:space="preserve">Drs. </w:t>
      </w:r>
      <w:r>
        <w:t xml:space="preserve">Ana laili  </w:t>
      </w:r>
      <w:r>
        <w:rPr>
          <w:lang w:val="id-ID"/>
        </w:rPr>
        <w:t xml:space="preserve">2012 sampai </w:t>
      </w:r>
      <w:r w:rsidR="002301DF">
        <w:rPr>
          <w:lang w:val="id-ID"/>
        </w:rPr>
        <w:t xml:space="preserve">dengan </w:t>
      </w:r>
      <w:r>
        <w:rPr>
          <w:lang w:val="id-ID"/>
        </w:rPr>
        <w:t>2013</w:t>
      </w:r>
    </w:p>
    <w:p w:rsidR="00FA7A21" w:rsidRPr="00755D30" w:rsidRDefault="00FA7A21" w:rsidP="00551A61">
      <w:pPr>
        <w:numPr>
          <w:ilvl w:val="0"/>
          <w:numId w:val="2"/>
        </w:numPr>
        <w:tabs>
          <w:tab w:val="clear" w:pos="1080"/>
          <w:tab w:val="num" w:pos="1440"/>
          <w:tab w:val="num" w:pos="1560"/>
        </w:tabs>
        <w:spacing w:line="480" w:lineRule="auto"/>
        <w:ind w:left="1560"/>
        <w:jc w:val="both"/>
      </w:pPr>
      <w:r>
        <w:t xml:space="preserve">Drs. M. Taufik, MH  </w:t>
      </w:r>
      <w:r>
        <w:rPr>
          <w:lang w:val="id-ID"/>
        </w:rPr>
        <w:t xml:space="preserve">2013 </w:t>
      </w:r>
      <w:r w:rsidRPr="00755D30">
        <w:t>sampai dengan sekarang.</w:t>
      </w:r>
      <w:r w:rsidRPr="00B20D30">
        <w:rPr>
          <w:rStyle w:val="FootnoteReference"/>
        </w:rPr>
        <w:footnoteReference w:id="22"/>
      </w:r>
    </w:p>
    <w:p w:rsidR="00FA7A21" w:rsidRPr="00B20D30" w:rsidRDefault="00FA7A21" w:rsidP="00551A61">
      <w:pPr>
        <w:spacing w:line="480" w:lineRule="auto"/>
        <w:ind w:left="709" w:firstLine="360"/>
        <w:jc w:val="both"/>
      </w:pPr>
      <w:r w:rsidRPr="00B20D30">
        <w:lastRenderedPageBreak/>
        <w:t>Kekuasaan hakim yang ada di Pengadilan Agama adalah sama dengan kekuasaan hakim yang ada di Pengadilan lainnya di Indonesia. Hal ini berdasarkan Undang-Undang No. 4 Tahun 2004 Tentang Kekuasaaan Kehakiman. Pada Pasal 10 ayat 1 dan 2, ditegaskan bahwa:</w:t>
      </w:r>
    </w:p>
    <w:p w:rsidR="00FA7A21" w:rsidRPr="00B20D30" w:rsidRDefault="00FA7A21" w:rsidP="00551A61">
      <w:pPr>
        <w:numPr>
          <w:ilvl w:val="0"/>
          <w:numId w:val="3"/>
        </w:numPr>
        <w:tabs>
          <w:tab w:val="clear" w:pos="1365"/>
        </w:tabs>
        <w:spacing w:before="240" w:after="240" w:line="480" w:lineRule="auto"/>
        <w:ind w:left="1418" w:hanging="360"/>
        <w:jc w:val="both"/>
      </w:pPr>
      <w:r w:rsidRPr="00B20D30">
        <w:t>Kekuasaan kehakiman dilakukan oleh sebuah Mahkamah Agung dan Badan Peradilan yang berada di bawahnya, dan oleh sebuah Mahkamah Konstitusi</w:t>
      </w:r>
    </w:p>
    <w:p w:rsidR="00FA7A21" w:rsidRPr="00BA7FA2" w:rsidRDefault="00FA7A21" w:rsidP="00551A61">
      <w:pPr>
        <w:numPr>
          <w:ilvl w:val="0"/>
          <w:numId w:val="3"/>
        </w:numPr>
        <w:tabs>
          <w:tab w:val="clear" w:pos="1365"/>
        </w:tabs>
        <w:spacing w:line="480" w:lineRule="auto"/>
        <w:ind w:left="1418" w:hanging="360"/>
        <w:jc w:val="both"/>
      </w:pPr>
      <w:r w:rsidRPr="00B20D30">
        <w:t>Badan Pengadilan yang berada di bawah Mahkamah Agung Meliputi Badan Peradilan dalam Lingkungan Peradilan Umum, Peradilan Agama, Peradilan Militer, dan Peradilan Tata Usaha Negara.</w:t>
      </w:r>
      <w:r w:rsidRPr="00B20D30">
        <w:rPr>
          <w:rStyle w:val="FootnoteReference"/>
        </w:rPr>
        <w:footnoteReference w:id="23"/>
      </w:r>
    </w:p>
    <w:p w:rsidR="00FA7A21" w:rsidRPr="00B20D30" w:rsidRDefault="00FA7A21" w:rsidP="00551A61">
      <w:pPr>
        <w:spacing w:line="480" w:lineRule="auto"/>
        <w:ind w:left="709" w:firstLine="491"/>
        <w:jc w:val="both"/>
      </w:pPr>
      <w:r w:rsidRPr="00B20D30">
        <w:t>Berdasarkan pasal 10 di atas, jelaslah bahwa semua badan-badan Peradilan di Indonesia ini adalah sama kedudukannya, dan berada di bawah Mahkamah Agung. Salah satu peradilan ini adalah Peradilan Agama yang merupakan Peradilan  Perdata  bagi  orang-orang  Islam.  Peradilan  Agama  ini  juga  telah lengkap diatur di dalam UU No. 3 Tahun 2006, tentang Pengadilan Agama.</w:t>
      </w:r>
    </w:p>
    <w:p w:rsidR="00551A61" w:rsidRDefault="00FA7A21" w:rsidP="008D0BA2">
      <w:pPr>
        <w:spacing w:line="480" w:lineRule="auto"/>
        <w:ind w:left="709" w:firstLine="360"/>
        <w:jc w:val="both"/>
        <w:rPr>
          <w:lang w:val="id-ID"/>
        </w:rPr>
      </w:pPr>
      <w:r w:rsidRPr="00B20D30">
        <w:t>Maka Pengadilan Agama, khususnya Pengadilan Agama Sungai Penuh telah menduduki posisi yang kokoh dan mantap, sehingga eksistensinya semakin mantap dirasakan oleh umat Islam  yang mencari keadilan.</w:t>
      </w:r>
    </w:p>
    <w:p w:rsidR="00001A35" w:rsidRPr="00001A35" w:rsidRDefault="00001A35" w:rsidP="008D0BA2">
      <w:pPr>
        <w:spacing w:line="480" w:lineRule="auto"/>
        <w:ind w:left="709" w:firstLine="360"/>
        <w:jc w:val="both"/>
        <w:rPr>
          <w:lang w:val="id-ID"/>
        </w:rPr>
      </w:pPr>
    </w:p>
    <w:p w:rsidR="00FA7A21" w:rsidRPr="00B20D30" w:rsidRDefault="00FA7A21" w:rsidP="006E4912">
      <w:pPr>
        <w:numPr>
          <w:ilvl w:val="0"/>
          <w:numId w:val="24"/>
        </w:numPr>
        <w:spacing w:line="480" w:lineRule="auto"/>
        <w:ind w:left="709"/>
        <w:jc w:val="both"/>
        <w:rPr>
          <w:b/>
        </w:rPr>
      </w:pPr>
      <w:r w:rsidRPr="00B20D30">
        <w:rPr>
          <w:b/>
        </w:rPr>
        <w:lastRenderedPageBreak/>
        <w:t>Struktur Organisasi</w:t>
      </w:r>
    </w:p>
    <w:p w:rsidR="00FA7A21" w:rsidRPr="00B20D30" w:rsidRDefault="00FA7A21" w:rsidP="00712AE8">
      <w:pPr>
        <w:spacing w:line="480" w:lineRule="auto"/>
        <w:ind w:left="709"/>
        <w:jc w:val="both"/>
      </w:pPr>
      <w:r>
        <w:t xml:space="preserve">       </w:t>
      </w:r>
      <w:r w:rsidRPr="00B20D30">
        <w:t>Sebagai organisasi pemerintah, Pengadilan Agama Sungai Penuh tentu mempunyai struktur organisasi yang sama dengan organisasi lainnya. Akan tetapi terdapat suatu perbedaannya, yaitu pada bentuk dan macamnya.</w:t>
      </w:r>
    </w:p>
    <w:p w:rsidR="00FA7A21" w:rsidRPr="00B20D30" w:rsidRDefault="00FA7A21" w:rsidP="00712AE8">
      <w:pPr>
        <w:spacing w:line="480" w:lineRule="auto"/>
        <w:ind w:left="709"/>
        <w:jc w:val="both"/>
      </w:pPr>
      <w:r>
        <w:t xml:space="preserve">       </w:t>
      </w:r>
      <w:r w:rsidRPr="00B20D30">
        <w:t>Pengadilan Agama Sungai Penuh struktur organisasinya sama dengan struktur organisasi Pengadilan Agama lainnya yang ada di Indonesia, yaitu mempunyai 2 macam administrasi di dalamnya. Antara satu administrasi dengan administrasi lainnya mempunyai struktur yang tidak sama atau berbeda, kedua macam administrasi yang dimaksud itu adalah administrasi kepaniteraan dan yang satunya lagi adalah administrasi kesekretariatan.</w:t>
      </w:r>
    </w:p>
    <w:p w:rsidR="00FA7A21" w:rsidRPr="00B20D30" w:rsidRDefault="00FA7A21" w:rsidP="00FA7A21">
      <w:pPr>
        <w:numPr>
          <w:ilvl w:val="0"/>
          <w:numId w:val="10"/>
        </w:numPr>
        <w:spacing w:line="480" w:lineRule="auto"/>
        <w:jc w:val="both"/>
      </w:pPr>
      <w:r w:rsidRPr="00B20D30">
        <w:t>Struktur Kepaniteraan</w:t>
      </w:r>
    </w:p>
    <w:p w:rsidR="00FA7A21" w:rsidRPr="00B20D30" w:rsidRDefault="00FA7A21" w:rsidP="00712AE8">
      <w:pPr>
        <w:spacing w:line="480" w:lineRule="auto"/>
        <w:ind w:left="993" w:firstLine="720"/>
        <w:jc w:val="both"/>
      </w:pPr>
      <w:r w:rsidRPr="00B20D30">
        <w:t>Dalam Pasal 26 ayat 1 dan 2 UU No. 3 Tahun 2006 tentang Peradilan Agama, disebutkan bahwa:</w:t>
      </w:r>
    </w:p>
    <w:p w:rsidR="00FA7A21" w:rsidRPr="00B20D30" w:rsidRDefault="00FA7A21" w:rsidP="00712AE8">
      <w:pPr>
        <w:numPr>
          <w:ilvl w:val="1"/>
          <w:numId w:val="4"/>
        </w:numPr>
        <w:tabs>
          <w:tab w:val="clear" w:pos="1440"/>
        </w:tabs>
        <w:spacing w:line="480" w:lineRule="auto"/>
        <w:ind w:left="1418"/>
        <w:jc w:val="both"/>
      </w:pPr>
      <w:r w:rsidRPr="00B20D30">
        <w:t>Pada setiap pengadilan ditetapkan adanya kepaniteraan yang dipimpin oleh seorang panitera</w:t>
      </w:r>
    </w:p>
    <w:p w:rsidR="00FA7A21" w:rsidRPr="002C4F43" w:rsidRDefault="00FA7A21" w:rsidP="00712AE8">
      <w:pPr>
        <w:numPr>
          <w:ilvl w:val="1"/>
          <w:numId w:val="4"/>
        </w:numPr>
        <w:tabs>
          <w:tab w:val="clear" w:pos="1440"/>
          <w:tab w:val="num" w:pos="1800"/>
        </w:tabs>
        <w:spacing w:line="480" w:lineRule="auto"/>
        <w:ind w:left="1418"/>
        <w:jc w:val="both"/>
      </w:pPr>
      <w:r w:rsidRPr="00B20D30">
        <w:t>Dalam melaksanakan tugasnya Panitera Pengadilan Agama dibantu oleh seorang Wakil Panitera, beberapa Panitera Muda, beberapa Panitera Pengganti, dan beberapa orang Juru Sita.</w:t>
      </w:r>
      <w:r w:rsidRPr="00B20D30">
        <w:rPr>
          <w:rStyle w:val="FootnoteReference"/>
        </w:rPr>
        <w:footnoteReference w:id="24"/>
      </w:r>
    </w:p>
    <w:p w:rsidR="00FA7A21" w:rsidRPr="00B20D30" w:rsidRDefault="00FA7A21" w:rsidP="00712AE8">
      <w:pPr>
        <w:spacing w:line="480" w:lineRule="auto"/>
        <w:ind w:left="993"/>
        <w:jc w:val="both"/>
      </w:pPr>
      <w:r>
        <w:t xml:space="preserve">       </w:t>
      </w:r>
      <w:r w:rsidRPr="00B20D30">
        <w:t>Menurut ketentuan di atas, maka jelaslah bahwa kepaniteraan di Pengadilan Agama Sungai Penuh mempunyai administrasi kepaniteraan sebagaimana pengadilan lainnya.</w:t>
      </w:r>
    </w:p>
    <w:p w:rsidR="00FA7A21" w:rsidRPr="00B20D30" w:rsidRDefault="00FA7A21" w:rsidP="00712AE8">
      <w:pPr>
        <w:spacing w:line="480" w:lineRule="auto"/>
        <w:ind w:left="993"/>
        <w:jc w:val="both"/>
      </w:pPr>
      <w:r>
        <w:lastRenderedPageBreak/>
        <w:t xml:space="preserve">       </w:t>
      </w:r>
      <w:r w:rsidRPr="00B20D30">
        <w:t>Berdasarkan Keputusan Mahkamah Agung RI No. 004/SK/II/1992 tanggal 24 Februari 1992 yang mengatur tentang susunan organisasi dan tata kerja Kepaniteraan Pengadilan Tinggi Agama pada pasal 1, 2 dan 3 dijelaskan bahwa:</w:t>
      </w:r>
    </w:p>
    <w:p w:rsidR="00FA7A21" w:rsidRPr="00B20D30" w:rsidRDefault="00FA7A21" w:rsidP="00FA7A21">
      <w:pPr>
        <w:spacing w:line="480" w:lineRule="auto"/>
        <w:ind w:left="1440"/>
        <w:jc w:val="both"/>
      </w:pPr>
      <w:r w:rsidRPr="00B20D30">
        <w:t>Pasal 1:</w:t>
      </w:r>
    </w:p>
    <w:p w:rsidR="00FA7A21" w:rsidRDefault="00FA7A21" w:rsidP="00FA7A21">
      <w:pPr>
        <w:numPr>
          <w:ilvl w:val="0"/>
          <w:numId w:val="5"/>
        </w:numPr>
        <w:spacing w:line="480" w:lineRule="auto"/>
        <w:jc w:val="both"/>
      </w:pPr>
      <w:r w:rsidRPr="00B20D30">
        <w:t>Kepaniteraan Pengadilan Agama adalah unsur pembantu pimpinan yang berada di bawah dan bertanggung jawab kepada Ketua Pengadilan Agama</w:t>
      </w:r>
    </w:p>
    <w:p w:rsidR="00FA7A21" w:rsidRPr="00BA7FA2" w:rsidRDefault="00FA7A21" w:rsidP="00FA7A21">
      <w:pPr>
        <w:numPr>
          <w:ilvl w:val="0"/>
          <w:numId w:val="5"/>
        </w:numPr>
        <w:spacing w:line="480" w:lineRule="auto"/>
        <w:jc w:val="both"/>
      </w:pPr>
      <w:r w:rsidRPr="00BA7FA2">
        <w:t>Kepaniteraan Pengadilan Agama dipimpin oleh seorang panitera yang dibantu oleh seorang Wakil Panitera</w:t>
      </w:r>
    </w:p>
    <w:p w:rsidR="00FA7A21" w:rsidRPr="00B20D30" w:rsidRDefault="00FA7A21" w:rsidP="00FA7A21">
      <w:pPr>
        <w:spacing w:line="480" w:lineRule="auto"/>
        <w:ind w:left="1440"/>
        <w:jc w:val="both"/>
      </w:pPr>
      <w:r w:rsidRPr="00B20D30">
        <w:t>Pasal 2:</w:t>
      </w:r>
    </w:p>
    <w:p w:rsidR="00FA7A21" w:rsidRPr="00B20D30" w:rsidRDefault="00FA7A21" w:rsidP="00FA7A21">
      <w:pPr>
        <w:spacing w:line="480" w:lineRule="auto"/>
        <w:ind w:left="1440"/>
        <w:jc w:val="both"/>
      </w:pPr>
      <w:r w:rsidRPr="00B20D30">
        <w:t>Kepaniteraan Pengadilan Agama mempunyai tugas memberikan pelayanan teknis di bidang administrasi pengadilan lainnya berdasarkan perundang-undangan yang berlaku</w:t>
      </w:r>
    </w:p>
    <w:p w:rsidR="00FA7A21" w:rsidRPr="00B20D30" w:rsidRDefault="00FA7A21" w:rsidP="00FA7A21">
      <w:pPr>
        <w:spacing w:line="480" w:lineRule="auto"/>
        <w:ind w:left="1440"/>
        <w:jc w:val="both"/>
      </w:pPr>
      <w:r w:rsidRPr="00B20D30">
        <w:t>Pasal 3:</w:t>
      </w:r>
    </w:p>
    <w:p w:rsidR="00FA7A21" w:rsidRPr="00B20D30" w:rsidRDefault="00FA7A21" w:rsidP="00FA7A21">
      <w:pPr>
        <w:spacing w:line="480" w:lineRule="auto"/>
        <w:ind w:left="1440"/>
        <w:jc w:val="both"/>
      </w:pPr>
      <w:r w:rsidRPr="00B20D30">
        <w:t>Untuk menjalankan tugas tersebut pada pasal 2 kepaniteraan Pengadilan Agama mempunyai fungsi:</w:t>
      </w:r>
    </w:p>
    <w:p w:rsidR="00FA7A21" w:rsidRPr="00B20D30" w:rsidRDefault="00FA7A21" w:rsidP="00FA7A21">
      <w:pPr>
        <w:numPr>
          <w:ilvl w:val="0"/>
          <w:numId w:val="6"/>
        </w:numPr>
        <w:tabs>
          <w:tab w:val="clear" w:pos="1440"/>
        </w:tabs>
        <w:spacing w:line="480" w:lineRule="auto"/>
        <w:ind w:left="1843" w:hanging="425"/>
        <w:jc w:val="both"/>
      </w:pPr>
      <w:r w:rsidRPr="00B20D30">
        <w:t>Penyusunan pelayanan administrasi perkara, serta pelaksanaan koordinasi yang berkaitan dengan persidangan</w:t>
      </w:r>
    </w:p>
    <w:p w:rsidR="00FA7A21" w:rsidRPr="00B20D30" w:rsidRDefault="00FA7A21" w:rsidP="00FA7A21">
      <w:pPr>
        <w:numPr>
          <w:ilvl w:val="0"/>
          <w:numId w:val="6"/>
        </w:numPr>
        <w:tabs>
          <w:tab w:val="clear" w:pos="1440"/>
          <w:tab w:val="num" w:pos="1800"/>
        </w:tabs>
        <w:spacing w:line="480" w:lineRule="auto"/>
        <w:ind w:left="1800"/>
        <w:jc w:val="both"/>
      </w:pPr>
      <w:r w:rsidRPr="00B20D30">
        <w:t>Pengurusan daftar perkara, administrasi keuangan perkara, dan administrasi pelaksanaan putusan perkara perdata</w:t>
      </w:r>
    </w:p>
    <w:p w:rsidR="00FA7A21" w:rsidRPr="00B20D30" w:rsidRDefault="00FA7A21" w:rsidP="00FA7A21">
      <w:pPr>
        <w:numPr>
          <w:ilvl w:val="0"/>
          <w:numId w:val="6"/>
        </w:numPr>
        <w:tabs>
          <w:tab w:val="clear" w:pos="1440"/>
          <w:tab w:val="num" w:pos="1800"/>
        </w:tabs>
        <w:spacing w:line="480" w:lineRule="auto"/>
        <w:ind w:left="1800"/>
        <w:jc w:val="both"/>
      </w:pPr>
      <w:r w:rsidRPr="00B20D30">
        <w:t>Penyusunan statistik perkara, dokumentasi perkara, dan penyusunan yurisprudensi</w:t>
      </w:r>
    </w:p>
    <w:p w:rsidR="00FA7A21" w:rsidRPr="00B20D30" w:rsidRDefault="00FA7A21" w:rsidP="00FA7A21">
      <w:pPr>
        <w:numPr>
          <w:ilvl w:val="0"/>
          <w:numId w:val="6"/>
        </w:numPr>
        <w:tabs>
          <w:tab w:val="clear" w:pos="1440"/>
          <w:tab w:val="num" w:pos="1800"/>
        </w:tabs>
        <w:spacing w:line="480" w:lineRule="auto"/>
        <w:ind w:left="1800"/>
        <w:jc w:val="both"/>
      </w:pPr>
      <w:r w:rsidRPr="00B20D30">
        <w:lastRenderedPageBreak/>
        <w:t>Pengurusan administrasi pembinaan hukum agama dan hisab rukyat</w:t>
      </w:r>
    </w:p>
    <w:p w:rsidR="00FA7A21" w:rsidRPr="00B20D30" w:rsidRDefault="00FA7A21" w:rsidP="00FA7A21">
      <w:pPr>
        <w:numPr>
          <w:ilvl w:val="0"/>
          <w:numId w:val="6"/>
        </w:numPr>
        <w:tabs>
          <w:tab w:val="clear" w:pos="1440"/>
          <w:tab w:val="num" w:pos="1800"/>
        </w:tabs>
        <w:spacing w:line="480" w:lineRule="auto"/>
        <w:ind w:left="1800"/>
        <w:jc w:val="both"/>
      </w:pPr>
      <w:r w:rsidRPr="00B20D30">
        <w:t>Lain-lain berdasarkan peraturan perundang-undangan.</w:t>
      </w:r>
      <w:r w:rsidRPr="00B20D30">
        <w:rPr>
          <w:rStyle w:val="FootnoteReference"/>
        </w:rPr>
        <w:footnoteReference w:id="25"/>
      </w:r>
    </w:p>
    <w:p w:rsidR="008D0BA2" w:rsidRPr="00001A35" w:rsidRDefault="00FA7A21" w:rsidP="00001A35">
      <w:pPr>
        <w:spacing w:line="480" w:lineRule="auto"/>
        <w:ind w:left="993" w:firstLine="720"/>
        <w:jc w:val="both"/>
        <w:rPr>
          <w:lang w:val="id-ID"/>
        </w:rPr>
      </w:pPr>
      <w:r w:rsidRPr="00B20D30">
        <w:t>Dengan melihat ketentuan yang ada di atas, maka dapat dipahami bahwa tugas Kepaniteraan Pengadilan Agama adalah memberikan pelayanan teknis di bidang administrasi, baik itu administrasi perkara ataupun administrasi lainnya. Untuk lebih jelasnya di bawah ini akan digambarkan struktur Kepaniteraan Pengadilan Agama Sungai Penuh.</w:t>
      </w:r>
    </w:p>
    <w:p w:rsidR="00FA7A21" w:rsidRPr="00B20D30" w:rsidRDefault="00FA7A21" w:rsidP="00712AE8">
      <w:pPr>
        <w:ind w:left="1440" w:firstLine="720"/>
        <w:rPr>
          <w:b/>
        </w:rPr>
      </w:pPr>
      <w:r w:rsidRPr="00B20D30">
        <w:rPr>
          <w:b/>
        </w:rPr>
        <w:t>STRUKTUR KEPANITERAAN</w:t>
      </w:r>
    </w:p>
    <w:p w:rsidR="00FA7A21" w:rsidRPr="00B20D30" w:rsidRDefault="00FA7A21" w:rsidP="00FA7A21">
      <w:pPr>
        <w:spacing w:line="480" w:lineRule="auto"/>
        <w:jc w:val="center"/>
        <w:rPr>
          <w:b/>
        </w:rPr>
      </w:pPr>
      <w:r w:rsidRPr="00B20D30">
        <w:rPr>
          <w:b/>
        </w:rPr>
        <w:t>PENGADILAN AGAMA SUNGAI PENUH</w:t>
      </w:r>
    </w:p>
    <w:p w:rsidR="00FA7A21" w:rsidRPr="00B20D30" w:rsidRDefault="00C53183" w:rsidP="00FA7A21">
      <w:pPr>
        <w:spacing w:line="480" w:lineRule="auto"/>
        <w:jc w:val="center"/>
        <w:rPr>
          <w:b/>
        </w:rPr>
      </w:pPr>
      <w:r w:rsidRPr="00C53183">
        <w:rPr>
          <w:b/>
          <w:noProof/>
        </w:rPr>
        <w:pict>
          <v:rect id="_x0000_s1026" style="position:absolute;left:0;text-align:left;margin-left:0;margin-top:3.6pt;width:168pt;height:37pt;z-index:251646464;mso-position-horizontal:center">
            <v:textbox style="mso-next-textbox:#_x0000_s1026">
              <w:txbxContent>
                <w:p w:rsidR="00845C7F" w:rsidRPr="008929DD" w:rsidRDefault="00845C7F" w:rsidP="00FA7A21">
                  <w:pPr>
                    <w:jc w:val="center"/>
                    <w:rPr>
                      <w:u w:val="single"/>
                    </w:rPr>
                  </w:pPr>
                  <w:r w:rsidRPr="008929DD">
                    <w:rPr>
                      <w:u w:val="single"/>
                    </w:rPr>
                    <w:t>PANITERA/SEKRETARIS</w:t>
                  </w:r>
                </w:p>
                <w:p w:rsidR="00845C7F" w:rsidRPr="008929DD" w:rsidRDefault="00845C7F" w:rsidP="00FA7A21">
                  <w:pPr>
                    <w:jc w:val="center"/>
                  </w:pPr>
                  <w:r w:rsidRPr="008929DD">
                    <w:t>Drs Dahkir, A</w:t>
                  </w:r>
                </w:p>
              </w:txbxContent>
            </v:textbox>
          </v:rect>
        </w:pict>
      </w:r>
    </w:p>
    <w:p w:rsidR="00FA7A21" w:rsidRPr="00B20D30" w:rsidRDefault="00C53183" w:rsidP="00FA7A21">
      <w:pPr>
        <w:spacing w:line="480" w:lineRule="auto"/>
        <w:jc w:val="center"/>
        <w:rPr>
          <w:b/>
        </w:rPr>
      </w:pPr>
      <w:r w:rsidRPr="00C53183">
        <w:rPr>
          <w:b/>
          <w:noProof/>
        </w:rPr>
        <w:pict>
          <v:line id="_x0000_s1034" style="position:absolute;left:0;text-align:left;z-index:-251668992;mso-position-horizontal:center" from="0,3pt" to="0,201pt"/>
        </w:pict>
      </w:r>
    </w:p>
    <w:p w:rsidR="00FA7A21" w:rsidRPr="00B20D30" w:rsidRDefault="00C53183" w:rsidP="00FA7A21">
      <w:pPr>
        <w:spacing w:line="480" w:lineRule="auto"/>
        <w:jc w:val="center"/>
        <w:rPr>
          <w:b/>
        </w:rPr>
      </w:pPr>
      <w:r w:rsidRPr="00C53183">
        <w:rPr>
          <w:b/>
          <w:noProof/>
        </w:rPr>
        <w:pict>
          <v:rect id="_x0000_s1027" style="position:absolute;left:0;text-align:left;margin-left:132pt;margin-top:20.4pt;width:132pt;height:36.8pt;z-index:251648512">
            <v:textbox style="mso-next-textbox:#_x0000_s1027">
              <w:txbxContent>
                <w:p w:rsidR="00845C7F" w:rsidRPr="008929DD" w:rsidRDefault="00845C7F" w:rsidP="00FA7A21">
                  <w:pPr>
                    <w:jc w:val="center"/>
                    <w:rPr>
                      <w:u w:val="single"/>
                    </w:rPr>
                  </w:pPr>
                  <w:r w:rsidRPr="008929DD">
                    <w:rPr>
                      <w:u w:val="single"/>
                    </w:rPr>
                    <w:t>WAKIL PANITERA</w:t>
                  </w:r>
                </w:p>
                <w:p w:rsidR="00845C7F" w:rsidRPr="008929DD" w:rsidRDefault="00845C7F" w:rsidP="00FA7A21">
                  <w:pPr>
                    <w:jc w:val="center"/>
                  </w:pPr>
                  <w:r w:rsidRPr="008929DD">
                    <w:t>Arlis, S.Ag</w:t>
                  </w:r>
                </w:p>
              </w:txbxContent>
            </v:textbox>
          </v:rect>
        </w:pict>
      </w:r>
    </w:p>
    <w:p w:rsidR="00FA7A21" w:rsidRPr="00B20D30" w:rsidRDefault="00FA7A21" w:rsidP="00FA7A21">
      <w:pPr>
        <w:spacing w:line="480" w:lineRule="auto"/>
        <w:rPr>
          <w:b/>
        </w:rPr>
      </w:pPr>
    </w:p>
    <w:p w:rsidR="00FA7A21" w:rsidRPr="00B20D30" w:rsidRDefault="00FA7A21" w:rsidP="00FA7A21">
      <w:pPr>
        <w:spacing w:line="480" w:lineRule="auto"/>
        <w:jc w:val="center"/>
        <w:rPr>
          <w:b/>
        </w:rPr>
      </w:pPr>
    </w:p>
    <w:p w:rsidR="00FA7A21" w:rsidRPr="00B20D30" w:rsidRDefault="00C53183" w:rsidP="00FA7A21">
      <w:pPr>
        <w:spacing w:line="480" w:lineRule="auto"/>
        <w:jc w:val="center"/>
        <w:rPr>
          <w:b/>
        </w:rPr>
      </w:pPr>
      <w:r w:rsidRPr="00C53183">
        <w:rPr>
          <w:b/>
          <w:noProof/>
        </w:rPr>
        <w:pict>
          <v:rect id="_x0000_s1030" style="position:absolute;left:0;text-align:left;margin-left:4in;margin-top:9.6pt;width:132pt;height:50.6pt;z-index:251649536">
            <v:textbox style="mso-next-textbox:#_x0000_s1030">
              <w:txbxContent>
                <w:p w:rsidR="00845C7F" w:rsidRPr="008929DD" w:rsidRDefault="00845C7F" w:rsidP="00FA7A21">
                  <w:pPr>
                    <w:jc w:val="center"/>
                    <w:rPr>
                      <w:u w:val="single"/>
                    </w:rPr>
                  </w:pPr>
                  <w:r w:rsidRPr="008929DD">
                    <w:rPr>
                      <w:u w:val="single"/>
                    </w:rPr>
                    <w:t>PANMUD HUKUM</w:t>
                  </w:r>
                </w:p>
                <w:p w:rsidR="00845C7F" w:rsidRPr="008929DD" w:rsidRDefault="00845C7F" w:rsidP="00FA7A21">
                  <w:pPr>
                    <w:jc w:val="center"/>
                  </w:pPr>
                  <w:r w:rsidRPr="008929DD">
                    <w:t>Bakhtar, S.Ag</w:t>
                  </w:r>
                </w:p>
                <w:p w:rsidR="00845C7F" w:rsidRPr="00E2237E" w:rsidRDefault="00845C7F" w:rsidP="00FA7A21">
                  <w:pPr>
                    <w:jc w:val="center"/>
                    <w:rPr>
                      <w:u w:val="single"/>
                    </w:rPr>
                  </w:pPr>
                </w:p>
              </w:txbxContent>
            </v:textbox>
          </v:rect>
        </w:pict>
      </w:r>
      <w:r w:rsidRPr="00C53183">
        <w:rPr>
          <w:b/>
          <w:noProof/>
        </w:rPr>
        <w:pict>
          <v:rect id="_x0000_s1029" style="position:absolute;left:0;text-align:left;margin-left:-30pt;margin-top:9.6pt;width:138pt;height:50.6pt;z-index:251650560">
            <v:textbox style="mso-next-textbox:#_x0000_s1029">
              <w:txbxContent>
                <w:p w:rsidR="00845C7F" w:rsidRPr="008929DD" w:rsidRDefault="00845C7F" w:rsidP="00FA7A21">
                  <w:pPr>
                    <w:jc w:val="center"/>
                    <w:rPr>
                      <w:u w:val="single"/>
                    </w:rPr>
                  </w:pPr>
                  <w:r w:rsidRPr="008929DD">
                    <w:rPr>
                      <w:u w:val="single"/>
                    </w:rPr>
                    <w:t>PANMUD GUGATAN</w:t>
                  </w:r>
                </w:p>
                <w:p w:rsidR="00845C7F" w:rsidRPr="008929DD" w:rsidRDefault="00845C7F" w:rsidP="00FA7A21">
                  <w:pPr>
                    <w:jc w:val="center"/>
                  </w:pPr>
                  <w:r w:rsidRPr="008929DD">
                    <w:t>Bakhtiar Arifin</w:t>
                  </w:r>
                </w:p>
                <w:p w:rsidR="00845C7F" w:rsidRDefault="00845C7F" w:rsidP="00FA7A21">
                  <w:pPr>
                    <w:jc w:val="center"/>
                  </w:pPr>
                </w:p>
                <w:p w:rsidR="00845C7F" w:rsidRPr="00E2237E" w:rsidRDefault="00845C7F" w:rsidP="00FA7A21">
                  <w:pPr>
                    <w:jc w:val="center"/>
                  </w:pPr>
                </w:p>
              </w:txbxContent>
            </v:textbox>
          </v:rect>
        </w:pict>
      </w:r>
      <w:r w:rsidRPr="00C53183">
        <w:rPr>
          <w:b/>
          <w:noProof/>
        </w:rPr>
        <w:pict>
          <v:rect id="_x0000_s1028" style="position:absolute;left:0;text-align:left;margin-left:120pt;margin-top:9.6pt;width:156pt;height:50.6pt;z-index:251651584">
            <v:textbox style="mso-next-textbox:#_x0000_s1028">
              <w:txbxContent>
                <w:p w:rsidR="00845C7F" w:rsidRPr="008929DD" w:rsidRDefault="00845C7F" w:rsidP="00FA7A21">
                  <w:pPr>
                    <w:jc w:val="center"/>
                    <w:rPr>
                      <w:u w:val="single"/>
                    </w:rPr>
                  </w:pPr>
                  <w:r w:rsidRPr="008929DD">
                    <w:rPr>
                      <w:u w:val="single"/>
                    </w:rPr>
                    <w:t>PANMUD PERMOHONAN</w:t>
                  </w:r>
                </w:p>
                <w:p w:rsidR="00845C7F" w:rsidRPr="008929DD" w:rsidRDefault="00845C7F" w:rsidP="00FA7A21">
                  <w:pPr>
                    <w:jc w:val="center"/>
                    <w:rPr>
                      <w:u w:val="single"/>
                    </w:rPr>
                  </w:pPr>
                  <w:r w:rsidRPr="008929DD">
                    <w:t>Darmani Mhd. Zen, S.Ag</w:t>
                  </w:r>
                </w:p>
              </w:txbxContent>
            </v:textbox>
          </v:rect>
        </w:pict>
      </w:r>
      <w:r w:rsidRPr="00C53183">
        <w:rPr>
          <w:b/>
          <w:noProof/>
        </w:rPr>
        <w:pict>
          <v:shape id="_x0000_s1035" style="position:absolute;left:0;text-align:left;margin-left:0;margin-top:.2pt;width:314.55pt;height:9.4pt;z-index:251652608;mso-position-horizontal:center" coordsize="6360,180" path="m,180l,,6360,r,180e" filled="f">
            <v:path arrowok="t"/>
          </v:shape>
        </w:pict>
      </w:r>
    </w:p>
    <w:p w:rsidR="00FA7A21" w:rsidRPr="00B20D30" w:rsidRDefault="00FA7A21" w:rsidP="00FA7A21">
      <w:pPr>
        <w:spacing w:line="480" w:lineRule="auto"/>
        <w:jc w:val="center"/>
        <w:rPr>
          <w:b/>
        </w:rPr>
      </w:pPr>
    </w:p>
    <w:p w:rsidR="00FA7A21" w:rsidRPr="00B20D30" w:rsidRDefault="00C53183" w:rsidP="00FA7A21">
      <w:pPr>
        <w:spacing w:line="480" w:lineRule="auto"/>
        <w:jc w:val="center"/>
        <w:rPr>
          <w:b/>
        </w:rPr>
      </w:pPr>
      <w:r w:rsidRPr="00C53183">
        <w:rPr>
          <w:b/>
          <w:noProof/>
        </w:rPr>
        <w:pict>
          <v:rect id="_x0000_s1031" style="position:absolute;left:0;text-align:left;margin-left:102pt;margin-top:26.4pt;width:192pt;height:34.7pt;z-index:251653632">
            <v:textbox style="mso-next-textbox:#_x0000_s1031">
              <w:txbxContent>
                <w:p w:rsidR="00845C7F" w:rsidRPr="00FB1479" w:rsidRDefault="00845C7F" w:rsidP="00FA7A21">
                  <w:pPr>
                    <w:jc w:val="center"/>
                    <w:rPr>
                      <w:sz w:val="6"/>
                    </w:rPr>
                  </w:pPr>
                </w:p>
                <w:p w:rsidR="00845C7F" w:rsidRPr="008929DD" w:rsidRDefault="00845C7F" w:rsidP="00FA7A21">
                  <w:pPr>
                    <w:jc w:val="center"/>
                  </w:pPr>
                  <w:r w:rsidRPr="008929DD">
                    <w:t>KELOMPOK FUNGSIONAL</w:t>
                  </w:r>
                </w:p>
                <w:p w:rsidR="00845C7F" w:rsidRPr="00E2237E" w:rsidRDefault="00845C7F" w:rsidP="00FA7A21">
                  <w:pPr>
                    <w:jc w:val="center"/>
                  </w:pPr>
                </w:p>
              </w:txbxContent>
            </v:textbox>
          </v:rect>
        </w:pict>
      </w:r>
    </w:p>
    <w:p w:rsidR="00FA7A21" w:rsidRPr="00B20D30" w:rsidRDefault="00C53183" w:rsidP="00FA7A21">
      <w:pPr>
        <w:spacing w:line="480" w:lineRule="auto"/>
        <w:jc w:val="center"/>
        <w:rPr>
          <w:b/>
        </w:rPr>
      </w:pPr>
      <w:r w:rsidRPr="00C53183">
        <w:rPr>
          <w:b/>
          <w:noProof/>
        </w:rPr>
        <w:pict>
          <v:line id="_x0000_s1036" style="position:absolute;left:0;text-align:left;z-index:-251661824" from="132pt,16.8pt" to="132pt,81.8pt"/>
        </w:pict>
      </w:r>
      <w:r w:rsidRPr="00C53183">
        <w:rPr>
          <w:b/>
          <w:noProof/>
        </w:rPr>
        <w:pict>
          <v:line id="_x0000_s1037" style="position:absolute;left:0;text-align:left;z-index:-251660800" from="264pt,23.5pt" to="264pt,81.8pt"/>
        </w:pict>
      </w:r>
    </w:p>
    <w:p w:rsidR="00FA7A21" w:rsidRPr="00B20D30" w:rsidRDefault="00FA7A21" w:rsidP="00FA7A21">
      <w:pPr>
        <w:spacing w:line="480" w:lineRule="auto"/>
        <w:jc w:val="center"/>
        <w:rPr>
          <w:b/>
        </w:rPr>
      </w:pPr>
    </w:p>
    <w:p w:rsidR="00FA7A21" w:rsidRPr="00B20D30" w:rsidRDefault="00C53183" w:rsidP="00FA7A21">
      <w:pPr>
        <w:spacing w:line="480" w:lineRule="auto"/>
        <w:jc w:val="center"/>
        <w:rPr>
          <w:b/>
        </w:rPr>
      </w:pPr>
      <w:r w:rsidRPr="00C53183">
        <w:rPr>
          <w:b/>
          <w:noProof/>
        </w:rPr>
        <w:pict>
          <v:rect id="_x0000_s1032" style="position:absolute;left:0;text-align:left;margin-left:30pt;margin-top:6.65pt;width:156pt;height:42.9pt;z-index:251656704">
            <v:textbox style="mso-next-textbox:#_x0000_s1032">
              <w:txbxContent>
                <w:p w:rsidR="00845C7F" w:rsidRPr="00FB1479" w:rsidRDefault="00845C7F" w:rsidP="00FA7A21">
                  <w:pPr>
                    <w:jc w:val="center"/>
                    <w:rPr>
                      <w:sz w:val="6"/>
                    </w:rPr>
                  </w:pPr>
                </w:p>
                <w:p w:rsidR="00845C7F" w:rsidRPr="008929DD" w:rsidRDefault="00845C7F" w:rsidP="00FA7A21">
                  <w:pPr>
                    <w:jc w:val="center"/>
                  </w:pPr>
                  <w:r w:rsidRPr="008929DD">
                    <w:t>PANITERA PENGGANTI</w:t>
                  </w:r>
                </w:p>
                <w:p w:rsidR="00845C7F" w:rsidRPr="00E2237E" w:rsidRDefault="00845C7F" w:rsidP="00FA7A21">
                  <w:pPr>
                    <w:jc w:val="center"/>
                  </w:pPr>
                </w:p>
              </w:txbxContent>
            </v:textbox>
          </v:rect>
        </w:pict>
      </w:r>
      <w:r w:rsidRPr="00C53183">
        <w:rPr>
          <w:b/>
          <w:noProof/>
        </w:rPr>
        <w:pict>
          <v:rect id="_x0000_s1033" style="position:absolute;left:0;text-align:left;margin-left:210pt;margin-top:6.65pt;width:156pt;height:42.9pt;z-index:251657728">
            <v:textbox style="mso-next-textbox:#_x0000_s1033">
              <w:txbxContent>
                <w:p w:rsidR="00845C7F" w:rsidRPr="00FB1479" w:rsidRDefault="00845C7F" w:rsidP="00FA7A21">
                  <w:pPr>
                    <w:jc w:val="center"/>
                    <w:rPr>
                      <w:sz w:val="6"/>
                    </w:rPr>
                  </w:pPr>
                </w:p>
                <w:p w:rsidR="00845C7F" w:rsidRPr="008929DD" w:rsidRDefault="00845C7F" w:rsidP="00FA7A21">
                  <w:pPr>
                    <w:jc w:val="center"/>
                  </w:pPr>
                  <w:r w:rsidRPr="008929DD">
                    <w:t>JURU SITA PENGGANTI</w:t>
                  </w:r>
                </w:p>
                <w:p w:rsidR="00845C7F" w:rsidRPr="00E2237E" w:rsidRDefault="00845C7F" w:rsidP="00FA7A21">
                  <w:pPr>
                    <w:jc w:val="center"/>
                  </w:pPr>
                </w:p>
              </w:txbxContent>
            </v:textbox>
          </v:rect>
        </w:pict>
      </w:r>
    </w:p>
    <w:p w:rsidR="00FA7A21" w:rsidRPr="00B20D30" w:rsidRDefault="00FA7A21" w:rsidP="00FA7A21">
      <w:pPr>
        <w:spacing w:line="480" w:lineRule="auto"/>
        <w:jc w:val="both"/>
        <w:rPr>
          <w:b/>
        </w:rPr>
      </w:pPr>
    </w:p>
    <w:p w:rsidR="00FA7A21" w:rsidRPr="008D3E1F" w:rsidRDefault="00FA7A21" w:rsidP="00712AE8">
      <w:pPr>
        <w:spacing w:line="480" w:lineRule="auto"/>
        <w:ind w:left="720" w:firstLine="273"/>
        <w:jc w:val="both"/>
        <w:rPr>
          <w:lang w:val="id-ID"/>
        </w:rPr>
      </w:pPr>
      <w:r w:rsidRPr="00B20D30">
        <w:lastRenderedPageBreak/>
        <w:t>Sumber : Dokumentasi Pengadil</w:t>
      </w:r>
      <w:r>
        <w:t>an Agama Sungai Penuh Tahun 2014</w:t>
      </w:r>
    </w:p>
    <w:p w:rsidR="00E825BB" w:rsidRPr="00712AE8" w:rsidRDefault="00FA7A21" w:rsidP="00712AE8">
      <w:pPr>
        <w:spacing w:line="480" w:lineRule="auto"/>
        <w:ind w:left="993"/>
        <w:jc w:val="both"/>
        <w:rPr>
          <w:lang w:val="id-ID"/>
        </w:rPr>
      </w:pPr>
      <w:r>
        <w:t xml:space="preserve">       </w:t>
      </w:r>
      <w:r w:rsidRPr="00B20D30">
        <w:t>Dari skema di atas, terlihat puncak kepemimpinan administrasi kepaniteraan adalah Panitera yang dibantu oleh Wakil Panitera dan beberapa orang Panitera Pengganti yang tergolong kepada tenaga fungsional kepaniteraan serta beberapa orang Panitera Muda yang semuanya mempunyai tugas sebagaimana tersebut di atas.</w:t>
      </w:r>
    </w:p>
    <w:p w:rsidR="00FA7A21" w:rsidRPr="00B20D30" w:rsidRDefault="00FA7A21" w:rsidP="00FA7A21">
      <w:pPr>
        <w:numPr>
          <w:ilvl w:val="0"/>
          <w:numId w:val="10"/>
        </w:numPr>
        <w:spacing w:line="480" w:lineRule="auto"/>
        <w:jc w:val="both"/>
      </w:pPr>
      <w:r w:rsidRPr="00B20D30">
        <w:t>Struktur Kesekretariatan</w:t>
      </w:r>
    </w:p>
    <w:p w:rsidR="00FA7A21" w:rsidRPr="00B20D30" w:rsidRDefault="00FA7A21" w:rsidP="00712AE8">
      <w:pPr>
        <w:spacing w:line="480" w:lineRule="auto"/>
        <w:ind w:left="993"/>
        <w:jc w:val="both"/>
      </w:pPr>
      <w:r>
        <w:t xml:space="preserve">       </w:t>
      </w:r>
      <w:r w:rsidRPr="00B20D30">
        <w:t>Berdasarkan ketentuan pasal 43 dan 44 Undang-Undang No. 3 Tahun 2006 tentang Pengadilan Agama, disebutkan bahwa:</w:t>
      </w:r>
    </w:p>
    <w:p w:rsidR="00FA7A21" w:rsidRPr="00B20D30" w:rsidRDefault="00FA7A21" w:rsidP="00FA7A21">
      <w:pPr>
        <w:spacing w:line="480" w:lineRule="auto"/>
        <w:ind w:left="1440"/>
        <w:jc w:val="both"/>
      </w:pPr>
      <w:r w:rsidRPr="00B20D30">
        <w:t>Pasal 43:</w:t>
      </w:r>
    </w:p>
    <w:p w:rsidR="00FA7A21" w:rsidRPr="00B20D30" w:rsidRDefault="00FA7A21" w:rsidP="00FA7A21">
      <w:pPr>
        <w:spacing w:line="480" w:lineRule="auto"/>
        <w:ind w:left="1440"/>
        <w:jc w:val="both"/>
      </w:pPr>
      <w:r w:rsidRPr="00B20D30">
        <w:t>Pada setiap pengadilan ditetapkan adanya sekretariatan yang dipimpin seorang sekretaris dan dibantu oleh seorang wakil sekretaris</w:t>
      </w:r>
    </w:p>
    <w:p w:rsidR="00FA7A21" w:rsidRPr="00B20D30" w:rsidRDefault="00FA7A21" w:rsidP="00FA7A21">
      <w:pPr>
        <w:spacing w:line="480" w:lineRule="auto"/>
        <w:ind w:left="1440"/>
        <w:jc w:val="both"/>
      </w:pPr>
      <w:r w:rsidRPr="00B20D30">
        <w:t>Pasal 44:</w:t>
      </w:r>
    </w:p>
    <w:p w:rsidR="00FA7A21" w:rsidRPr="00B20D30" w:rsidRDefault="00FA7A21" w:rsidP="00FA7A21">
      <w:pPr>
        <w:spacing w:line="480" w:lineRule="auto"/>
        <w:ind w:left="1440"/>
        <w:jc w:val="both"/>
      </w:pPr>
      <w:r w:rsidRPr="00B20D30">
        <w:t>Panitera Pengadilan Agama tidak merangkap sekretaris Pengadilan.</w:t>
      </w:r>
      <w:r w:rsidRPr="00B20D30">
        <w:rPr>
          <w:rStyle w:val="FootnoteReference"/>
        </w:rPr>
        <w:footnoteReference w:id="26"/>
      </w:r>
    </w:p>
    <w:p w:rsidR="00FA7A21" w:rsidRPr="00B20D30" w:rsidRDefault="00FA7A21" w:rsidP="00712AE8">
      <w:pPr>
        <w:spacing w:line="480" w:lineRule="auto"/>
        <w:ind w:left="993"/>
        <w:jc w:val="both"/>
      </w:pPr>
      <w:r>
        <w:t xml:space="preserve">       </w:t>
      </w:r>
      <w:r w:rsidRPr="00B20D30">
        <w:t>Dengan demikian, walaupun di Pengadilan Agama itu ada dua administrasi, namun hal itu bukan berarti pada tiap-tiap administrasi tersebut berada di bawah satu orang pimpinan, yaitu seorang panitera/sekretaris.</w:t>
      </w:r>
    </w:p>
    <w:p w:rsidR="00FA7A21" w:rsidRPr="00B20D30" w:rsidRDefault="00FA7A21" w:rsidP="00712AE8">
      <w:pPr>
        <w:spacing w:line="480" w:lineRule="auto"/>
        <w:ind w:left="993"/>
        <w:jc w:val="both"/>
      </w:pPr>
      <w:r>
        <w:t xml:space="preserve">       </w:t>
      </w:r>
      <w:r w:rsidRPr="00B20D30">
        <w:t xml:space="preserve">Adapun fungsi dari kesekretariatan pada Pengadilan Agama, sebagaimana Keputusan Menteri Agama RI No. 303 tanggal 12 </w:t>
      </w:r>
      <w:r w:rsidRPr="00B20D30">
        <w:lastRenderedPageBreak/>
        <w:t>Desember 1990 tentang Organisasi dan Tata Kerja Kesekretariatan Pengadilan Agama pada pasal 1, 2 dan 3 dijelaskan bahwa:</w:t>
      </w:r>
    </w:p>
    <w:p w:rsidR="00FA7A21" w:rsidRPr="00B20D30" w:rsidRDefault="00FA7A21" w:rsidP="00FA7A21">
      <w:pPr>
        <w:spacing w:line="480" w:lineRule="auto"/>
        <w:ind w:left="1440"/>
        <w:jc w:val="both"/>
      </w:pPr>
      <w:r w:rsidRPr="00B20D30">
        <w:t>Pasal 1:</w:t>
      </w:r>
    </w:p>
    <w:p w:rsidR="00FA7A21" w:rsidRPr="00B20D30" w:rsidRDefault="00FA7A21" w:rsidP="00FA7A21">
      <w:pPr>
        <w:numPr>
          <w:ilvl w:val="1"/>
          <w:numId w:val="10"/>
        </w:numPr>
        <w:spacing w:line="480" w:lineRule="auto"/>
        <w:ind w:left="1800"/>
        <w:jc w:val="both"/>
      </w:pPr>
      <w:r w:rsidRPr="00B20D30">
        <w:t>Kesekretariatan Pengadilan Agama adalah unsur pembantu pembantu pimpinan Pengadilan Agama yang berada di bawah dan bertanggung jawab langsung kepada Ketua Pengadilan Agama</w:t>
      </w:r>
    </w:p>
    <w:p w:rsidR="00FA7A21" w:rsidRPr="00B20D30" w:rsidRDefault="00FA7A21" w:rsidP="00FA7A21">
      <w:pPr>
        <w:numPr>
          <w:ilvl w:val="1"/>
          <w:numId w:val="10"/>
        </w:numPr>
        <w:spacing w:line="480" w:lineRule="auto"/>
        <w:ind w:left="1800"/>
        <w:jc w:val="both"/>
      </w:pPr>
      <w:r w:rsidRPr="00B20D30">
        <w:t xml:space="preserve">Kesekretariatan Pengadilan Agama dipimpin oleh seorang sekretaris </w:t>
      </w:r>
    </w:p>
    <w:p w:rsidR="00FA7A21" w:rsidRPr="00B20D30" w:rsidRDefault="00FA7A21" w:rsidP="00FA7A21">
      <w:pPr>
        <w:spacing w:line="480" w:lineRule="auto"/>
        <w:ind w:left="1440"/>
        <w:jc w:val="both"/>
      </w:pPr>
      <w:r w:rsidRPr="00B20D30">
        <w:t>Pasal 2:</w:t>
      </w:r>
    </w:p>
    <w:p w:rsidR="00FA7A21" w:rsidRPr="00B20D30" w:rsidRDefault="00FA7A21" w:rsidP="00FA7A21">
      <w:pPr>
        <w:spacing w:line="480" w:lineRule="auto"/>
        <w:ind w:left="1440"/>
        <w:jc w:val="both"/>
      </w:pPr>
      <w:r w:rsidRPr="00B20D30">
        <w:t>Sekretaris Pengadilan Agama mempunyai tugas memberikan pelayanan administrasi yang dibantu oleh seorang Wakil Sekretaris.</w:t>
      </w:r>
    </w:p>
    <w:p w:rsidR="00FA7A21" w:rsidRPr="00B20D30" w:rsidRDefault="00FA7A21" w:rsidP="00FA7A21">
      <w:pPr>
        <w:spacing w:line="480" w:lineRule="auto"/>
        <w:ind w:left="1440"/>
        <w:jc w:val="both"/>
      </w:pPr>
      <w:r w:rsidRPr="00B20D30">
        <w:t>Pasal 3:</w:t>
      </w:r>
    </w:p>
    <w:p w:rsidR="00FA7A21" w:rsidRPr="00B20D30" w:rsidRDefault="00FA7A21" w:rsidP="00FA7A21">
      <w:pPr>
        <w:spacing w:line="480" w:lineRule="auto"/>
        <w:ind w:left="1440"/>
        <w:jc w:val="both"/>
      </w:pPr>
      <w:r w:rsidRPr="00B20D30">
        <w:t>Untuk menyelenggarakan tugas tersebut pada pasal 2, sekretariat bertugas:</w:t>
      </w:r>
    </w:p>
    <w:p w:rsidR="00FA7A21" w:rsidRPr="00B20D30" w:rsidRDefault="00FA7A21" w:rsidP="00FA7A21">
      <w:pPr>
        <w:numPr>
          <w:ilvl w:val="0"/>
          <w:numId w:val="7"/>
        </w:numPr>
        <w:tabs>
          <w:tab w:val="clear" w:pos="1440"/>
          <w:tab w:val="num" w:pos="1843"/>
        </w:tabs>
        <w:spacing w:line="480" w:lineRule="auto"/>
        <w:ind w:hanging="22"/>
        <w:jc w:val="both"/>
      </w:pPr>
      <w:r w:rsidRPr="00B20D30">
        <w:t>Melakukan urusan kepegawaian</w:t>
      </w:r>
    </w:p>
    <w:p w:rsidR="00FA7A21" w:rsidRPr="00B20D30" w:rsidRDefault="00FA7A21" w:rsidP="00FA7A21">
      <w:pPr>
        <w:numPr>
          <w:ilvl w:val="0"/>
          <w:numId w:val="7"/>
        </w:numPr>
        <w:tabs>
          <w:tab w:val="clear" w:pos="1440"/>
          <w:tab w:val="num" w:pos="1800"/>
        </w:tabs>
        <w:spacing w:line="480" w:lineRule="auto"/>
        <w:ind w:left="1800"/>
        <w:jc w:val="both"/>
      </w:pPr>
      <w:r w:rsidRPr="00B20D30">
        <w:t>Melakukan urusan keuangan, kecuali mengenai pengelolaan biaya perkara/uang titipan pihak ketiga.</w:t>
      </w:r>
    </w:p>
    <w:p w:rsidR="00FA7A21" w:rsidRPr="00B20D30" w:rsidRDefault="00FA7A21" w:rsidP="00FA7A21">
      <w:pPr>
        <w:numPr>
          <w:ilvl w:val="0"/>
          <w:numId w:val="7"/>
        </w:numPr>
        <w:tabs>
          <w:tab w:val="clear" w:pos="1440"/>
          <w:tab w:val="num" w:pos="1800"/>
        </w:tabs>
        <w:spacing w:line="480" w:lineRule="auto"/>
        <w:ind w:left="1800"/>
        <w:jc w:val="both"/>
      </w:pPr>
      <w:r w:rsidRPr="00B20D30">
        <w:t>Melakukan urusan surat menyurat dan perlengkapan</w:t>
      </w:r>
      <w:r w:rsidRPr="00B20D30">
        <w:rPr>
          <w:rStyle w:val="FootnoteReference"/>
        </w:rPr>
        <w:footnoteReference w:id="27"/>
      </w:r>
    </w:p>
    <w:p w:rsidR="00FA7A21" w:rsidRPr="00B20D30" w:rsidRDefault="00FA7A21" w:rsidP="00712AE8">
      <w:pPr>
        <w:spacing w:line="480" w:lineRule="auto"/>
        <w:ind w:left="993"/>
        <w:jc w:val="both"/>
      </w:pPr>
      <w:r>
        <w:t xml:space="preserve">       </w:t>
      </w:r>
      <w:r w:rsidRPr="00B20D30">
        <w:t>Namun Pengadilan Agama Sungai Penuh adalah Pengadilan Agama Kelas II</w:t>
      </w:r>
      <w:r>
        <w:rPr>
          <w:lang w:val="id-ID"/>
        </w:rPr>
        <w:t xml:space="preserve"> </w:t>
      </w:r>
      <w:r w:rsidRPr="00B20D30">
        <w:t xml:space="preserve">B yang menurut Keputusan Menteri Agama RI No. 303 </w:t>
      </w:r>
      <w:r w:rsidRPr="00B20D30">
        <w:lastRenderedPageBreak/>
        <w:t>Tahun 1990, bahwa ia mempunyai susunan perincian tugas sebagaimana terdapat pada pasal 9 dan 10, sebagai berikut:</w:t>
      </w:r>
    </w:p>
    <w:p w:rsidR="00FA7A21" w:rsidRDefault="00FA7A21" w:rsidP="00FA7A21">
      <w:pPr>
        <w:spacing w:line="480" w:lineRule="auto"/>
        <w:ind w:left="1440"/>
        <w:jc w:val="both"/>
      </w:pPr>
      <w:r w:rsidRPr="00B20D30">
        <w:t>Pasal 9:</w:t>
      </w:r>
    </w:p>
    <w:p w:rsidR="00FA7A21" w:rsidRPr="00B20D30" w:rsidRDefault="00FA7A21" w:rsidP="00FA7A21">
      <w:pPr>
        <w:spacing w:line="480" w:lineRule="auto"/>
        <w:ind w:left="1440"/>
        <w:jc w:val="both"/>
      </w:pPr>
      <w:r w:rsidRPr="00B20D30">
        <w:t>Kesekretariatan Pengadilan Agama Kelas II B terdiri dari :</w:t>
      </w:r>
    </w:p>
    <w:p w:rsidR="00FA7A21" w:rsidRPr="00B20D30" w:rsidRDefault="00FA7A21" w:rsidP="00FA7A21">
      <w:pPr>
        <w:numPr>
          <w:ilvl w:val="0"/>
          <w:numId w:val="8"/>
        </w:numPr>
        <w:tabs>
          <w:tab w:val="clear" w:pos="1440"/>
          <w:tab w:val="num" w:pos="1701"/>
        </w:tabs>
        <w:spacing w:line="480" w:lineRule="auto"/>
        <w:ind w:hanging="22"/>
        <w:jc w:val="both"/>
      </w:pPr>
      <w:r>
        <w:t xml:space="preserve">  </w:t>
      </w:r>
      <w:r w:rsidRPr="00B20D30">
        <w:t>Urusan kepegawaian</w:t>
      </w:r>
    </w:p>
    <w:p w:rsidR="00FA7A21" w:rsidRPr="00B20D30" w:rsidRDefault="00FA7A21" w:rsidP="00FA7A21">
      <w:pPr>
        <w:numPr>
          <w:ilvl w:val="0"/>
          <w:numId w:val="8"/>
        </w:numPr>
        <w:tabs>
          <w:tab w:val="clear" w:pos="1440"/>
          <w:tab w:val="num" w:pos="1800"/>
        </w:tabs>
        <w:spacing w:line="480" w:lineRule="auto"/>
        <w:ind w:left="1800"/>
        <w:jc w:val="both"/>
      </w:pPr>
      <w:r w:rsidRPr="00B20D30">
        <w:t>Urusan Keuangan</w:t>
      </w:r>
    </w:p>
    <w:p w:rsidR="00FA7A21" w:rsidRPr="00B20D30" w:rsidRDefault="00FA7A21" w:rsidP="00FA7A21">
      <w:pPr>
        <w:numPr>
          <w:ilvl w:val="0"/>
          <w:numId w:val="8"/>
        </w:numPr>
        <w:tabs>
          <w:tab w:val="clear" w:pos="1440"/>
          <w:tab w:val="num" w:pos="1800"/>
        </w:tabs>
        <w:spacing w:line="480" w:lineRule="auto"/>
        <w:ind w:left="1800"/>
        <w:jc w:val="both"/>
      </w:pPr>
      <w:r w:rsidRPr="00B20D30">
        <w:t>Urusan umum</w:t>
      </w:r>
    </w:p>
    <w:p w:rsidR="00FA7A21" w:rsidRPr="00B20D30" w:rsidRDefault="00FA7A21" w:rsidP="00FA7A21">
      <w:pPr>
        <w:spacing w:line="480" w:lineRule="auto"/>
        <w:ind w:left="1440"/>
        <w:jc w:val="both"/>
      </w:pPr>
      <w:r w:rsidRPr="00B20D30">
        <w:t>Pasal 10:</w:t>
      </w:r>
    </w:p>
    <w:p w:rsidR="00FA7A21" w:rsidRPr="00B20D30" w:rsidRDefault="00FA7A21" w:rsidP="00FA7A21">
      <w:pPr>
        <w:numPr>
          <w:ilvl w:val="0"/>
          <w:numId w:val="9"/>
        </w:numPr>
        <w:tabs>
          <w:tab w:val="clear" w:pos="1440"/>
        </w:tabs>
        <w:spacing w:line="480" w:lineRule="auto"/>
        <w:ind w:left="1843"/>
        <w:jc w:val="both"/>
      </w:pPr>
      <w:r w:rsidRPr="00B20D30">
        <w:t>Urusan kepegawaian mempunyai tugas melakukan urusan kepegawaian</w:t>
      </w:r>
    </w:p>
    <w:p w:rsidR="00FA7A21" w:rsidRPr="00B20D30" w:rsidRDefault="00FA7A21" w:rsidP="00FA7A21">
      <w:pPr>
        <w:numPr>
          <w:ilvl w:val="0"/>
          <w:numId w:val="9"/>
        </w:numPr>
        <w:tabs>
          <w:tab w:val="clear" w:pos="1440"/>
          <w:tab w:val="num" w:pos="1800"/>
        </w:tabs>
        <w:spacing w:line="480" w:lineRule="auto"/>
        <w:ind w:left="1800"/>
        <w:jc w:val="both"/>
      </w:pPr>
      <w:r w:rsidRPr="00B20D30">
        <w:t>Urusan keuangan mempunyai tugas melakukan urusan keuangan kecuali mengenai pengelolaan biaya perkara/uang titipan pihak ketiga</w:t>
      </w:r>
    </w:p>
    <w:p w:rsidR="00FA7A21" w:rsidRPr="00FA5C10" w:rsidRDefault="00FA7A21" w:rsidP="00FA5C10">
      <w:pPr>
        <w:numPr>
          <w:ilvl w:val="0"/>
          <w:numId w:val="9"/>
        </w:numPr>
        <w:tabs>
          <w:tab w:val="clear" w:pos="1440"/>
          <w:tab w:val="num" w:pos="1800"/>
        </w:tabs>
        <w:spacing w:line="480" w:lineRule="auto"/>
        <w:ind w:left="1800"/>
        <w:jc w:val="both"/>
      </w:pPr>
      <w:r w:rsidRPr="00B20D30">
        <w:t>Urusan umum mempunyai tugas melakukan urusan surat menyurat, perlengkapan rumah tangga dan perpustakaan</w:t>
      </w:r>
      <w:r w:rsidRPr="00B20D30">
        <w:rPr>
          <w:rStyle w:val="FootnoteReference"/>
        </w:rPr>
        <w:footnoteReference w:id="28"/>
      </w:r>
    </w:p>
    <w:p w:rsidR="00712AE8" w:rsidRPr="008D0BA2" w:rsidRDefault="00FA7A21" w:rsidP="008D0BA2">
      <w:pPr>
        <w:spacing w:line="480" w:lineRule="auto"/>
        <w:ind w:left="720"/>
        <w:jc w:val="both"/>
        <w:rPr>
          <w:lang w:val="id-ID"/>
        </w:rPr>
      </w:pPr>
      <w:r>
        <w:t xml:space="preserve">       </w:t>
      </w:r>
      <w:r w:rsidRPr="00B20D30">
        <w:t>Di bawah ini akan penulis gambarkan struktur Kesekretariatan Pengadilan Agama di Sungai Penuh</w:t>
      </w:r>
    </w:p>
    <w:p w:rsidR="00712AE8" w:rsidRDefault="00712AE8"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E806B5" w:rsidRDefault="00E806B5" w:rsidP="00E825BB">
      <w:pPr>
        <w:jc w:val="center"/>
        <w:rPr>
          <w:b/>
          <w:lang w:val="id-ID"/>
        </w:rPr>
      </w:pPr>
    </w:p>
    <w:p w:rsidR="00FA7A21" w:rsidRPr="00B20D30" w:rsidRDefault="00FA7A21" w:rsidP="00E825BB">
      <w:pPr>
        <w:jc w:val="center"/>
        <w:rPr>
          <w:b/>
        </w:rPr>
      </w:pPr>
      <w:r w:rsidRPr="00B20D30">
        <w:rPr>
          <w:b/>
        </w:rPr>
        <w:lastRenderedPageBreak/>
        <w:t>STRUKTUR KESEKRETARIATAN</w:t>
      </w:r>
    </w:p>
    <w:p w:rsidR="00FA7A21" w:rsidRPr="00B20D30" w:rsidRDefault="00FA7A21" w:rsidP="00E825BB">
      <w:pPr>
        <w:jc w:val="center"/>
        <w:rPr>
          <w:b/>
        </w:rPr>
      </w:pPr>
      <w:r w:rsidRPr="00B20D30">
        <w:rPr>
          <w:b/>
        </w:rPr>
        <w:t>PENGADILAN AGAMA SUNGAI PENUH</w:t>
      </w:r>
    </w:p>
    <w:p w:rsidR="00FA7A21" w:rsidRPr="00B20D30" w:rsidRDefault="00C53183" w:rsidP="00E825BB">
      <w:pPr>
        <w:spacing w:line="480" w:lineRule="auto"/>
        <w:rPr>
          <w:b/>
        </w:rPr>
      </w:pPr>
      <w:r w:rsidRPr="00C53183">
        <w:rPr>
          <w:b/>
          <w:noProof/>
        </w:rPr>
        <w:pict>
          <v:rect id="_x0000_s1038" style="position:absolute;margin-left:0;margin-top:16.4pt;width:168pt;height:53.4pt;z-index:251658752;mso-position-horizontal:center">
            <v:textbox style="mso-next-textbox:#_x0000_s1038">
              <w:txbxContent>
                <w:p w:rsidR="00845C7F" w:rsidRPr="008929DD" w:rsidRDefault="00845C7F" w:rsidP="00FA7A21">
                  <w:pPr>
                    <w:jc w:val="center"/>
                    <w:rPr>
                      <w:u w:val="single"/>
                    </w:rPr>
                  </w:pPr>
                  <w:r w:rsidRPr="008929DD">
                    <w:rPr>
                      <w:u w:val="single"/>
                    </w:rPr>
                    <w:t>SEKRETARIS</w:t>
                  </w:r>
                </w:p>
                <w:p w:rsidR="00845C7F" w:rsidRPr="008929DD" w:rsidRDefault="00845C7F" w:rsidP="00FA7A21">
                  <w:pPr>
                    <w:jc w:val="center"/>
                  </w:pPr>
                  <w:r w:rsidRPr="008929DD">
                    <w:t>Drs. Dahkir,  A</w:t>
                  </w:r>
                </w:p>
              </w:txbxContent>
            </v:textbox>
          </v:rect>
        </w:pict>
      </w:r>
    </w:p>
    <w:p w:rsidR="00FA7A21" w:rsidRPr="00B20D30" w:rsidRDefault="00C53183" w:rsidP="00FA7A21">
      <w:pPr>
        <w:spacing w:line="480" w:lineRule="auto"/>
        <w:jc w:val="center"/>
        <w:rPr>
          <w:b/>
        </w:rPr>
      </w:pPr>
      <w:r w:rsidRPr="00C53183">
        <w:rPr>
          <w:b/>
          <w:noProof/>
        </w:rPr>
        <w:pict>
          <v:line id="_x0000_s1043" style="position:absolute;left:0;text-align:left;z-index:-251656704;mso-position-horizontal:center" from="0,16.4pt" to="0,185.6pt"/>
        </w:pict>
      </w:r>
    </w:p>
    <w:p w:rsidR="00FA7A21" w:rsidRPr="00B20D30" w:rsidRDefault="00C53183" w:rsidP="00FA7A21">
      <w:pPr>
        <w:spacing w:line="480" w:lineRule="auto"/>
        <w:ind w:left="360"/>
        <w:jc w:val="both"/>
      </w:pPr>
      <w:r w:rsidRPr="00C53183">
        <w:rPr>
          <w:b/>
          <w:noProof/>
        </w:rPr>
        <w:pict>
          <v:rect id="_x0000_s1039" style="position:absolute;left:0;text-align:left;margin-left:0;margin-top:17.4pt;width:132pt;height:54.55pt;z-index:251660800;mso-position-horizontal:center">
            <v:textbox style="mso-next-textbox:#_x0000_s1039">
              <w:txbxContent>
                <w:p w:rsidR="00845C7F" w:rsidRPr="008929DD" w:rsidRDefault="00845C7F" w:rsidP="00FA7A21">
                  <w:pPr>
                    <w:jc w:val="center"/>
                    <w:rPr>
                      <w:u w:val="single"/>
                    </w:rPr>
                  </w:pPr>
                  <w:r w:rsidRPr="008929DD">
                    <w:rPr>
                      <w:u w:val="single"/>
                    </w:rPr>
                    <w:t>WAKIL SEKRETARIS</w:t>
                  </w:r>
                </w:p>
                <w:p w:rsidR="00845C7F" w:rsidRPr="008929DD" w:rsidRDefault="00845C7F" w:rsidP="00FA7A21">
                  <w:pPr>
                    <w:jc w:val="center"/>
                  </w:pPr>
                  <w:r w:rsidRPr="008929DD">
                    <w:t>Maidariati,SH</w:t>
                  </w:r>
                </w:p>
                <w:p w:rsidR="00845C7F" w:rsidRPr="008929DD" w:rsidRDefault="00845C7F" w:rsidP="00FA7A21">
                  <w:pPr>
                    <w:jc w:val="center"/>
                  </w:pPr>
                </w:p>
              </w:txbxContent>
            </v:textbox>
          </v:rect>
        </w:pict>
      </w:r>
    </w:p>
    <w:p w:rsidR="00FA7A21" w:rsidRPr="00B20D30" w:rsidRDefault="00FA7A21" w:rsidP="00FA7A21">
      <w:pPr>
        <w:spacing w:line="480" w:lineRule="auto"/>
        <w:jc w:val="both"/>
        <w:rPr>
          <w:b/>
        </w:rPr>
      </w:pPr>
    </w:p>
    <w:p w:rsidR="00FA7A21" w:rsidRPr="00B20D30" w:rsidRDefault="00FA7A21" w:rsidP="00FA7A21">
      <w:pPr>
        <w:spacing w:line="480" w:lineRule="auto"/>
        <w:jc w:val="both"/>
        <w:rPr>
          <w:b/>
        </w:rPr>
      </w:pPr>
    </w:p>
    <w:p w:rsidR="00FA7A21" w:rsidRPr="00B20D30" w:rsidRDefault="00C53183" w:rsidP="00FA7A21">
      <w:pPr>
        <w:spacing w:line="480" w:lineRule="auto"/>
        <w:jc w:val="both"/>
        <w:rPr>
          <w:b/>
        </w:rPr>
      </w:pPr>
      <w:r w:rsidRPr="00C53183">
        <w:rPr>
          <w:b/>
          <w:noProof/>
        </w:rPr>
        <w:pict>
          <v:rect id="_x0000_s1041" style="position:absolute;left:0;text-align:left;margin-left:-11.4pt;margin-top:21.6pt;width:112.8pt;height:47.1pt;z-index:251662848">
            <v:textbox style="mso-next-textbox:#_x0000_s1041">
              <w:txbxContent>
                <w:p w:rsidR="00845C7F" w:rsidRPr="00E23B7C" w:rsidRDefault="00845C7F" w:rsidP="00FA7A21">
                  <w:pPr>
                    <w:jc w:val="center"/>
                    <w:rPr>
                      <w:u w:val="single"/>
                    </w:rPr>
                  </w:pPr>
                  <w:r w:rsidRPr="00E23B7C">
                    <w:rPr>
                      <w:u w:val="single"/>
                    </w:rPr>
                    <w:t>KAUR UMUM</w:t>
                  </w:r>
                </w:p>
                <w:p w:rsidR="00845C7F" w:rsidRPr="00E23B7C" w:rsidRDefault="00845C7F" w:rsidP="00FA7A21">
                  <w:pPr>
                    <w:jc w:val="center"/>
                  </w:pPr>
                  <w:r w:rsidRPr="00E23B7C">
                    <w:t xml:space="preserve">Lasminar M, S.HI </w:t>
                  </w:r>
                </w:p>
                <w:p w:rsidR="00845C7F" w:rsidRPr="00E2237E" w:rsidRDefault="00845C7F" w:rsidP="00FA7A21">
                  <w:pPr>
                    <w:jc w:val="center"/>
                  </w:pPr>
                </w:p>
              </w:txbxContent>
            </v:textbox>
          </v:rect>
        </w:pict>
      </w:r>
      <w:r w:rsidRPr="00C53183">
        <w:rPr>
          <w:b/>
          <w:noProof/>
        </w:rPr>
        <w:pict>
          <v:rect id="_x0000_s1042" style="position:absolute;left:0;text-align:left;margin-left:301.65pt;margin-top:21.6pt;width:124.35pt;height:42.85pt;z-index:251663872">
            <v:textbox style="mso-next-textbox:#_x0000_s1042">
              <w:txbxContent>
                <w:p w:rsidR="00845C7F" w:rsidRPr="00E23B7C" w:rsidRDefault="00845C7F" w:rsidP="00FA7A21">
                  <w:pPr>
                    <w:jc w:val="center"/>
                    <w:rPr>
                      <w:u w:val="single"/>
                    </w:rPr>
                  </w:pPr>
                  <w:r w:rsidRPr="00E23B7C">
                    <w:rPr>
                      <w:u w:val="single"/>
                    </w:rPr>
                    <w:t>KAUR KEUANGAN</w:t>
                  </w:r>
                </w:p>
                <w:p w:rsidR="00845C7F" w:rsidRPr="00E23B7C" w:rsidRDefault="00845C7F" w:rsidP="00FA7A21">
                  <w:pPr>
                    <w:jc w:val="center"/>
                  </w:pPr>
                  <w:r w:rsidRPr="00E23B7C">
                    <w:t>Ulil Amri, SHI</w:t>
                  </w:r>
                </w:p>
                <w:p w:rsidR="00845C7F" w:rsidRPr="00E2237E" w:rsidRDefault="00845C7F" w:rsidP="00FA7A21">
                  <w:pPr>
                    <w:jc w:val="center"/>
                    <w:rPr>
                      <w:u w:val="single"/>
                    </w:rPr>
                  </w:pPr>
                </w:p>
              </w:txbxContent>
            </v:textbox>
          </v:rect>
        </w:pict>
      </w:r>
      <w:r w:rsidRPr="00C53183">
        <w:rPr>
          <w:b/>
          <w:noProof/>
        </w:rPr>
        <w:pict>
          <v:rect id="_x0000_s1040" style="position:absolute;left:0;text-align:left;margin-left:127.95pt;margin-top:21.6pt;width:2in;height:42.5pt;z-index:251661824">
            <v:textbox style="mso-next-textbox:#_x0000_s1040">
              <w:txbxContent>
                <w:p w:rsidR="00845C7F" w:rsidRPr="00E23B7C" w:rsidRDefault="00845C7F" w:rsidP="00FA7A21">
                  <w:pPr>
                    <w:jc w:val="center"/>
                    <w:rPr>
                      <w:u w:val="single"/>
                    </w:rPr>
                  </w:pPr>
                  <w:r w:rsidRPr="00E23B7C">
                    <w:rPr>
                      <w:u w:val="single"/>
                    </w:rPr>
                    <w:t>KAUR KEPEGAWAIAN</w:t>
                  </w:r>
                </w:p>
                <w:p w:rsidR="00845C7F" w:rsidRPr="00E23B7C" w:rsidRDefault="00845C7F" w:rsidP="00FA7A21">
                  <w:pPr>
                    <w:jc w:val="center"/>
                  </w:pPr>
                  <w:r w:rsidRPr="00E23B7C">
                    <w:t>Harum Sahar, A.Md.</w:t>
                  </w:r>
                </w:p>
                <w:p w:rsidR="00845C7F" w:rsidRPr="00E2237E" w:rsidRDefault="00845C7F" w:rsidP="00FA7A21">
                  <w:pPr>
                    <w:jc w:val="center"/>
                    <w:rPr>
                      <w:u w:val="single"/>
                    </w:rPr>
                  </w:pPr>
                </w:p>
              </w:txbxContent>
            </v:textbox>
          </v:rect>
        </w:pict>
      </w:r>
      <w:r w:rsidRPr="00C53183">
        <w:rPr>
          <w:b/>
          <w:noProof/>
        </w:rPr>
        <w:pict>
          <v:shape id="_x0000_s1044" style="position:absolute;left:0;text-align:left;margin-left:53.2pt;margin-top:12.6pt;width:314.55pt;height:40.8pt;z-index:-251651584;mso-position-horizontal:absolute;mso-position-vertical:absolute" coordsize="6360,180" path="m,180l,,6360,r,180e" filled="f">
            <v:path arrowok="t"/>
          </v:shape>
        </w:pict>
      </w:r>
    </w:p>
    <w:p w:rsidR="00FA7A21" w:rsidRPr="00B20D30" w:rsidRDefault="00FA7A21" w:rsidP="00FA7A21">
      <w:pPr>
        <w:spacing w:line="480" w:lineRule="auto"/>
      </w:pPr>
    </w:p>
    <w:p w:rsidR="00FA7A21" w:rsidRPr="00B20D30" w:rsidRDefault="00C53183" w:rsidP="00E825BB">
      <w:r w:rsidRPr="00C53183">
        <w:rPr>
          <w:noProof/>
        </w:rPr>
        <w:pict>
          <v:shapetype id="_x0000_t32" coordsize="21600,21600" o:spt="32" o:oned="t" path="m,l21600,21600e" filled="f">
            <v:path arrowok="t" fillok="f" o:connecttype="none"/>
            <o:lock v:ext="edit" shapetype="t"/>
          </v:shapetype>
          <v:shape id="_x0000_s1051" type="#_x0000_t32" style="position:absolute;margin-left:367.75pt;margin-top:9.25pt;width:0;height:4.75pt;z-index:251668992" o:connectortype="straight"/>
        </w:pict>
      </w:r>
    </w:p>
    <w:p w:rsidR="00E825BB" w:rsidRPr="00E825BB" w:rsidRDefault="00C53183" w:rsidP="00D315D3">
      <w:pPr>
        <w:spacing w:line="480" w:lineRule="auto"/>
        <w:ind w:left="720"/>
        <w:jc w:val="both"/>
        <w:rPr>
          <w:sz w:val="32"/>
          <w:szCs w:val="32"/>
        </w:rPr>
      </w:pPr>
      <w:r w:rsidRPr="00C53183">
        <w:rPr>
          <w:b/>
          <w:noProof/>
        </w:rPr>
        <w:pict>
          <v:rect id="_x0000_s1045" style="position:absolute;left:0;text-align:left;margin-left:138.45pt;margin-top:.2pt;width:120pt;height:34.65pt;z-index:251665920">
            <v:textbox style="mso-next-textbox:#_x0000_s1045">
              <w:txbxContent>
                <w:p w:rsidR="00845C7F" w:rsidRPr="00E23B7C" w:rsidRDefault="00845C7F" w:rsidP="00FA7A21">
                  <w:pPr>
                    <w:jc w:val="center"/>
                    <w:rPr>
                      <w:u w:val="single"/>
                    </w:rPr>
                  </w:pPr>
                  <w:r w:rsidRPr="00E23B7C">
                    <w:rPr>
                      <w:u w:val="single"/>
                    </w:rPr>
                    <w:t>STAF</w:t>
                  </w:r>
                </w:p>
                <w:p w:rsidR="00845C7F" w:rsidRPr="00E23B7C" w:rsidRDefault="00845C7F" w:rsidP="00FA7A21">
                  <w:pPr>
                    <w:jc w:val="center"/>
                  </w:pPr>
                  <w:r w:rsidRPr="00E23B7C">
                    <w:t>Ade Winarta</w:t>
                  </w:r>
                </w:p>
              </w:txbxContent>
            </v:textbox>
          </v:rect>
        </w:pict>
      </w:r>
      <w:r w:rsidRPr="00C53183">
        <w:rPr>
          <w:b/>
          <w:noProof/>
        </w:rPr>
        <w:pict>
          <v:rect id="_x0000_s1046" style="position:absolute;left:0;text-align:left;margin-left:294pt;margin-top:.2pt;width:132pt;height:34.65pt;z-index:251666944">
            <v:textbox style="mso-next-textbox:#_x0000_s1046">
              <w:txbxContent>
                <w:p w:rsidR="00845C7F" w:rsidRPr="00E23B7C" w:rsidRDefault="00845C7F" w:rsidP="00FA7A21">
                  <w:pPr>
                    <w:jc w:val="center"/>
                    <w:rPr>
                      <w:u w:val="single"/>
                    </w:rPr>
                  </w:pPr>
                  <w:r w:rsidRPr="00E23B7C">
                    <w:rPr>
                      <w:u w:val="single"/>
                    </w:rPr>
                    <w:t>STAF</w:t>
                  </w:r>
                </w:p>
                <w:p w:rsidR="00845C7F" w:rsidRPr="00E23B7C" w:rsidRDefault="00845C7F" w:rsidP="00FA7A21">
                  <w:pPr>
                    <w:jc w:val="center"/>
                  </w:pPr>
                  <w:r w:rsidRPr="00E23B7C">
                    <w:t>Zulfikar, S.HI, M.HI</w:t>
                  </w:r>
                </w:p>
              </w:txbxContent>
            </v:textbox>
          </v:rect>
        </w:pict>
      </w:r>
    </w:p>
    <w:p w:rsidR="00EB1163" w:rsidRDefault="00EB1163" w:rsidP="00D315D3">
      <w:pPr>
        <w:spacing w:line="480" w:lineRule="auto"/>
        <w:ind w:left="720"/>
        <w:jc w:val="both"/>
        <w:rPr>
          <w:lang w:val="id-ID"/>
        </w:rPr>
      </w:pPr>
    </w:p>
    <w:p w:rsidR="00FA5C10" w:rsidRPr="00D315D3" w:rsidRDefault="00FA7A21" w:rsidP="00D315D3">
      <w:pPr>
        <w:spacing w:line="480" w:lineRule="auto"/>
        <w:ind w:left="720"/>
        <w:jc w:val="both"/>
      </w:pPr>
      <w:r w:rsidRPr="00B20D30">
        <w:t>Sumber : Dokumentasi Pengadil</w:t>
      </w:r>
      <w:r>
        <w:t xml:space="preserve">an Agama Sungai Penuh Tahun 2014     </w:t>
      </w:r>
    </w:p>
    <w:p w:rsidR="00E825BB" w:rsidRDefault="00E825BB" w:rsidP="00FA7A21">
      <w:pPr>
        <w:spacing w:line="480" w:lineRule="auto"/>
        <w:ind w:left="720"/>
        <w:jc w:val="both"/>
        <w:sectPr w:rsidR="00E825BB" w:rsidSect="00313ED9">
          <w:headerReference w:type="default" r:id="rId7"/>
          <w:footerReference w:type="first" r:id="rId8"/>
          <w:pgSz w:w="11906" w:h="16838" w:code="9"/>
          <w:pgMar w:top="2268" w:right="1701" w:bottom="1701" w:left="2268" w:header="1134" w:footer="1134" w:gutter="0"/>
          <w:pgNumType w:start="70"/>
          <w:cols w:space="708"/>
          <w:titlePg/>
          <w:docGrid w:linePitch="360"/>
        </w:sectPr>
      </w:pPr>
    </w:p>
    <w:p w:rsidR="00FA7A21" w:rsidRDefault="00FA7A21" w:rsidP="00E825BB">
      <w:pPr>
        <w:ind w:left="720"/>
        <w:jc w:val="both"/>
        <w:rPr>
          <w:lang w:val="id-ID"/>
        </w:rPr>
      </w:pPr>
      <w:r w:rsidRPr="00B20D30">
        <w:lastRenderedPageBreak/>
        <w:t>Secara keseluruhan, Struktur Organisasi Pengadilan Agama Sungai Penuh tergambar sebagai berikut:</w:t>
      </w:r>
    </w:p>
    <w:p w:rsidR="00E825BB" w:rsidRPr="00C75307" w:rsidRDefault="00C53183" w:rsidP="00E825BB">
      <w:r>
        <w:rPr>
          <w:noProof/>
          <w:lang w:val="id-ID" w:eastAsia="id-ID"/>
        </w:rPr>
        <w:pict>
          <v:rect id="_x0000_s1092" style="position:absolute;margin-left:10.5pt;margin-top:39.75pt;width:134.25pt;height:117pt;z-index:251712000">
            <v:textbox style="mso-next-textbox:#_x0000_s1092">
              <w:txbxContent>
                <w:p w:rsidR="00845C7F" w:rsidRDefault="00845C7F" w:rsidP="00E825BB">
                  <w:pPr>
                    <w:jc w:val="center"/>
                  </w:pPr>
                  <w:r>
                    <w:t>HAKIM</w:t>
                  </w:r>
                </w:p>
                <w:p w:rsidR="00845C7F" w:rsidRDefault="00845C7F" w:rsidP="00E825BB">
                  <w:r>
                    <w:t>Wisri, S.Ag</w:t>
                  </w:r>
                </w:p>
                <w:p w:rsidR="00845C7F" w:rsidRDefault="00845C7F" w:rsidP="00E825BB">
                  <w:r>
                    <w:t>Ahmad Kholil Irfan, S.Ag, MH</w:t>
                  </w:r>
                </w:p>
                <w:p w:rsidR="00845C7F" w:rsidRDefault="00845C7F" w:rsidP="00E825BB">
                  <w:r>
                    <w:t>Rahmadaniar, S.HI, MH</w:t>
                  </w:r>
                </w:p>
                <w:p w:rsidR="00845C7F" w:rsidRDefault="00845C7F" w:rsidP="00E825BB">
                  <w:r>
                    <w:t>Ridho Afrianedy, S.HI</w:t>
                  </w:r>
                </w:p>
                <w:p w:rsidR="00845C7F" w:rsidRDefault="00845C7F" w:rsidP="00E825BB">
                  <w:r>
                    <w:t>Ahmad Syafruddin, S.HI, MH</w:t>
                  </w:r>
                </w:p>
              </w:txbxContent>
            </v:textbox>
          </v:rect>
        </w:pict>
      </w:r>
      <w:r>
        <w:rPr>
          <w:noProof/>
          <w:lang w:val="id-ID" w:eastAsia="id-ID"/>
        </w:rPr>
        <w:pict>
          <v:rect id="_x0000_s1090" style="position:absolute;margin-left:389.25pt;margin-top:329.3pt;width:117pt;height:116.95pt;z-index:251709952">
            <v:textbox style="mso-next-textbox:#_x0000_s1090">
              <w:txbxContent>
                <w:p w:rsidR="00845C7F" w:rsidRDefault="00845C7F" w:rsidP="00E825BB">
                  <w:pPr>
                    <w:jc w:val="center"/>
                  </w:pPr>
                  <w:r>
                    <w:t>Jurusita Pengganti</w:t>
                  </w:r>
                </w:p>
                <w:p w:rsidR="00845C7F" w:rsidRDefault="00845C7F" w:rsidP="00E825BB">
                  <w:r>
                    <w:t>Buhari</w:t>
                  </w:r>
                </w:p>
                <w:p w:rsidR="00845C7F" w:rsidRDefault="00845C7F" w:rsidP="00E825BB">
                  <w:r>
                    <w:t>Harum Sahar, SE</w:t>
                  </w:r>
                </w:p>
                <w:p w:rsidR="00845C7F" w:rsidRDefault="00845C7F" w:rsidP="00E825BB">
                  <w:r>
                    <w:t>Lasminar, S.HI</w:t>
                  </w:r>
                </w:p>
                <w:p w:rsidR="00845C7F" w:rsidRDefault="00845C7F" w:rsidP="00E825BB">
                  <w:r>
                    <w:t>Ulil Amri, S.HI</w:t>
                  </w:r>
                </w:p>
                <w:p w:rsidR="00845C7F" w:rsidRDefault="00845C7F" w:rsidP="00E825BB">
                  <w:r>
                    <w:t>Zulfikar, S.HI, M.HI</w:t>
                  </w:r>
                </w:p>
                <w:p w:rsidR="00845C7F" w:rsidRDefault="00845C7F" w:rsidP="00E825BB">
                  <w:r>
                    <w:t>Witman, S.HI</w:t>
                  </w:r>
                </w:p>
                <w:p w:rsidR="00845C7F" w:rsidRDefault="00845C7F" w:rsidP="00E825BB">
                  <w:r>
                    <w:t>Ade Winarta</w:t>
                  </w:r>
                </w:p>
              </w:txbxContent>
            </v:textbox>
          </v:rect>
        </w:pict>
      </w:r>
      <w:r>
        <w:rPr>
          <w:noProof/>
          <w:lang w:val="id-ID" w:eastAsia="id-ID"/>
        </w:rPr>
        <w:pict>
          <v:rect id="_x0000_s1070" style="position:absolute;margin-left:4.5pt;margin-top:228.75pt;width:97.5pt;height:33pt;z-index:251689472">
            <v:textbox style="mso-next-textbox:#_x0000_s1070">
              <w:txbxContent>
                <w:p w:rsidR="00845C7F" w:rsidRPr="00120F65" w:rsidRDefault="00845C7F" w:rsidP="00E825BB">
                  <w:pPr>
                    <w:jc w:val="center"/>
                    <w:rPr>
                      <w:sz w:val="22"/>
                    </w:rPr>
                  </w:pPr>
                  <w:r w:rsidRPr="00120F65">
                    <w:rPr>
                      <w:sz w:val="22"/>
                    </w:rPr>
                    <w:t>Panmud Hukum</w:t>
                  </w:r>
                </w:p>
                <w:p w:rsidR="00845C7F" w:rsidRPr="00120F65" w:rsidRDefault="00845C7F" w:rsidP="00E825BB">
                  <w:pPr>
                    <w:jc w:val="center"/>
                    <w:rPr>
                      <w:sz w:val="22"/>
                    </w:rPr>
                  </w:pPr>
                  <w:r w:rsidRPr="00120F65">
                    <w:rPr>
                      <w:sz w:val="22"/>
                    </w:rPr>
                    <w:t>Bakhtar, S.Ag</w:t>
                  </w:r>
                </w:p>
              </w:txbxContent>
            </v:textbox>
          </v:rect>
        </w:pict>
      </w:r>
      <w:r>
        <w:rPr>
          <w:noProof/>
          <w:lang w:val="id-ID" w:eastAsia="id-ID"/>
        </w:rPr>
        <w:pict>
          <v:shape id="_x0000_s1096" type="#_x0000_t32" style="position:absolute;margin-left:354.75pt;margin-top:191.5pt;width:.05pt;height:94.1pt;z-index:251716096" o:connectortype="straight">
            <v:stroke dashstyle="dash"/>
          </v:shape>
        </w:pict>
      </w:r>
      <w:r>
        <w:rPr>
          <w:noProof/>
          <w:lang w:val="id-ID" w:eastAsia="id-ID"/>
        </w:rPr>
        <w:pict>
          <v:shape id="_x0000_s1095" type="#_x0000_t32" style="position:absolute;margin-left:368.25pt;margin-top:191.5pt;width:0;height:94.25pt;z-index:251715072" o:connectortype="straight">
            <v:stroke dashstyle="dash"/>
          </v:shape>
        </w:pict>
      </w:r>
      <w:r>
        <w:rPr>
          <w:noProof/>
          <w:lang w:val="id-ID" w:eastAsia="id-ID"/>
        </w:rPr>
        <w:pict>
          <v:shape id="_x0000_s1094" type="#_x0000_t32" style="position:absolute;margin-left:368.25pt;margin-top:191.3pt;width:74.25pt;height:0;z-index:251714048" o:connectortype="straight">
            <v:stroke dashstyle="dash"/>
          </v:shape>
        </w:pict>
      </w:r>
      <w:r>
        <w:rPr>
          <w:noProof/>
          <w:lang w:val="id-ID" w:eastAsia="id-ID"/>
        </w:rPr>
        <w:pict>
          <v:shape id="_x0000_s1093" type="#_x0000_t32" style="position:absolute;margin-left:263.25pt;margin-top:191.3pt;width:91.5pt;height:.05pt;z-index:251713024" o:connectortype="straight">
            <v:stroke dashstyle="dash"/>
          </v:shape>
        </w:pict>
      </w:r>
      <w:r>
        <w:rPr>
          <w:noProof/>
          <w:lang w:val="id-ID" w:eastAsia="id-ID"/>
        </w:rPr>
        <w:pict>
          <v:shape id="_x0000_s1091" type="#_x0000_t32" style="position:absolute;margin-left:144.75pt;margin-top:73.5pt;width:154.5pt;height:0;z-index:251710976" o:connectortype="straight">
            <v:stroke dashstyle="dash"/>
          </v:shape>
        </w:pict>
      </w:r>
      <w:r>
        <w:rPr>
          <w:noProof/>
          <w:lang w:val="id-ID" w:eastAsia="id-ID"/>
        </w:rPr>
        <w:pict>
          <v:rect id="_x0000_s1089" style="position:absolute;margin-left:211.5pt;margin-top:329.3pt;width:120.75pt;height:108.7pt;z-index:251708928">
            <v:textbox style="mso-next-textbox:#_x0000_s1089">
              <w:txbxContent>
                <w:p w:rsidR="00845C7F" w:rsidRDefault="00845C7F" w:rsidP="00E825BB">
                  <w:pPr>
                    <w:jc w:val="center"/>
                  </w:pPr>
                  <w:r>
                    <w:t>Panitera Pengganti</w:t>
                  </w:r>
                </w:p>
                <w:p w:rsidR="00845C7F" w:rsidRDefault="00845C7F" w:rsidP="00E825BB">
                  <w:r>
                    <w:t>Drs. Tabrani Said</w:t>
                  </w:r>
                </w:p>
                <w:p w:rsidR="00845C7F" w:rsidRDefault="00845C7F" w:rsidP="00E825BB">
                  <w:r>
                    <w:t xml:space="preserve">Nuriman </w:t>
                  </w:r>
                </w:p>
                <w:p w:rsidR="00845C7F" w:rsidRDefault="00845C7F" w:rsidP="00E825BB">
                  <w:r>
                    <w:t>Burhani, S.Ag</w:t>
                  </w:r>
                </w:p>
                <w:p w:rsidR="00845C7F" w:rsidRDefault="00845C7F" w:rsidP="00E825BB">
                  <w:r>
                    <w:t>Khairuddin</w:t>
                  </w:r>
                </w:p>
                <w:p w:rsidR="00845C7F" w:rsidRDefault="00845C7F" w:rsidP="00E825BB">
                  <w:r>
                    <w:t>Helmi, S.Ag</w:t>
                  </w:r>
                </w:p>
                <w:p w:rsidR="00845C7F" w:rsidRDefault="00845C7F" w:rsidP="00E825BB">
                  <w:r>
                    <w:t>Nurjalis, S.Ag</w:t>
                  </w:r>
                </w:p>
                <w:p w:rsidR="00845C7F" w:rsidRDefault="00845C7F" w:rsidP="00E825BB"/>
                <w:p w:rsidR="00845C7F" w:rsidRDefault="00845C7F" w:rsidP="00E825BB"/>
              </w:txbxContent>
            </v:textbox>
          </v:rect>
        </w:pict>
      </w:r>
      <w:r>
        <w:rPr>
          <w:noProof/>
          <w:lang w:val="id-ID" w:eastAsia="id-ID"/>
        </w:rPr>
        <w:pict>
          <v:shape id="_x0000_s1087" type="#_x0000_t32" style="position:absolute;margin-left:273pt;margin-top:318.1pt;width:0;height:11.2pt;flip:y;z-index:251706880" o:connectortype="straight"/>
        </w:pict>
      </w:r>
      <w:r>
        <w:rPr>
          <w:noProof/>
          <w:lang w:val="id-ID" w:eastAsia="id-ID"/>
        </w:rPr>
        <w:pict>
          <v:shape id="_x0000_s1088" type="#_x0000_t32" style="position:absolute;margin-left:447pt;margin-top:318.1pt;width:0;height:11.2pt;z-index:251707904" o:connectortype="straight"/>
        </w:pict>
      </w:r>
      <w:r>
        <w:rPr>
          <w:noProof/>
          <w:lang w:val="id-ID" w:eastAsia="id-ID"/>
        </w:rPr>
        <w:pict>
          <v:shape id="_x0000_s1086" type="#_x0000_t32" style="position:absolute;margin-left:273pt;margin-top:318pt;width:174pt;height:.05pt;z-index:251705856" o:connectortype="straight"/>
        </w:pict>
      </w:r>
      <w:r>
        <w:rPr>
          <w:noProof/>
          <w:lang w:val="id-ID" w:eastAsia="id-ID"/>
        </w:rPr>
        <w:pict>
          <v:shape id="_x0000_s1057" type="#_x0000_t32" style="position:absolute;margin-left:5in;margin-top:145.5pt;width:0;height:172.5pt;z-index:251676160" o:connectortype="straight"/>
        </w:pict>
      </w:r>
      <w:r>
        <w:rPr>
          <w:noProof/>
          <w:lang w:val="id-ID" w:eastAsia="id-ID"/>
        </w:rPr>
        <w:pict>
          <v:rect id="_x0000_s1084" style="position:absolute;margin-left:615pt;margin-top:271.5pt;width:80.25pt;height:37.5pt;z-index:251703808">
            <v:textbox style="mso-next-textbox:#_x0000_s1084">
              <w:txbxContent>
                <w:p w:rsidR="00845C7F" w:rsidRDefault="00845C7F" w:rsidP="00E825BB">
                  <w:pPr>
                    <w:jc w:val="center"/>
                  </w:pPr>
                  <w:r>
                    <w:t>Staf</w:t>
                  </w:r>
                </w:p>
                <w:p w:rsidR="00845C7F" w:rsidRDefault="00845C7F" w:rsidP="00E825BB">
                  <w:pPr>
                    <w:jc w:val="center"/>
                  </w:pPr>
                  <w:r>
                    <w:t>Ade Winarta</w:t>
                  </w:r>
                </w:p>
              </w:txbxContent>
            </v:textbox>
          </v:rect>
        </w:pict>
      </w:r>
      <w:r>
        <w:rPr>
          <w:noProof/>
          <w:lang w:val="id-ID" w:eastAsia="id-ID"/>
        </w:rPr>
        <w:pict>
          <v:rect id="_x0000_s1083" style="position:absolute;margin-left:468.75pt;margin-top:271.5pt;width:125.25pt;height:39pt;z-index:251702784">
            <v:textbox style="mso-next-textbox:#_x0000_s1083">
              <w:txbxContent>
                <w:p w:rsidR="00845C7F" w:rsidRDefault="00845C7F" w:rsidP="00E825BB">
                  <w:pPr>
                    <w:jc w:val="center"/>
                  </w:pPr>
                  <w:r>
                    <w:t>Staf</w:t>
                  </w:r>
                </w:p>
                <w:p w:rsidR="00845C7F" w:rsidRDefault="00845C7F" w:rsidP="00E825BB">
                  <w:pPr>
                    <w:jc w:val="center"/>
                  </w:pPr>
                  <w:r>
                    <w:t>Zulfikar, S.HI, M.HI</w:t>
                  </w:r>
                </w:p>
              </w:txbxContent>
            </v:textbox>
          </v:rect>
        </w:pict>
      </w:r>
      <w:r>
        <w:rPr>
          <w:noProof/>
          <w:lang w:val="id-ID" w:eastAsia="id-ID"/>
        </w:rPr>
        <w:pict>
          <v:shape id="_x0000_s1081" type="#_x0000_t32" style="position:absolute;margin-left:533.25pt;margin-top:261.75pt;width:0;height:23.25pt;z-index:251700736" o:connectortype="straight"/>
        </w:pict>
      </w:r>
      <w:r>
        <w:rPr>
          <w:noProof/>
          <w:lang w:val="id-ID" w:eastAsia="id-ID"/>
        </w:rPr>
        <w:pict>
          <v:rect id="_x0000_s1078" style="position:absolute;margin-left:588pt;margin-top:228.75pt;width:111.75pt;height:33.75pt;z-index:251697664">
            <v:textbox style="mso-next-textbox:#_x0000_s1078">
              <w:txbxContent>
                <w:p w:rsidR="00845C7F" w:rsidRDefault="00845C7F" w:rsidP="00E825BB">
                  <w:pPr>
                    <w:jc w:val="center"/>
                    <w:rPr>
                      <w:sz w:val="22"/>
                    </w:rPr>
                  </w:pPr>
                  <w:r w:rsidRPr="00E5702D">
                    <w:rPr>
                      <w:sz w:val="22"/>
                    </w:rPr>
                    <w:t>Kaur Kepegawaian</w:t>
                  </w:r>
                </w:p>
                <w:p w:rsidR="00845C7F" w:rsidRPr="00E5702D" w:rsidRDefault="00845C7F" w:rsidP="00E825BB">
                  <w:pPr>
                    <w:jc w:val="center"/>
                    <w:rPr>
                      <w:sz w:val="22"/>
                    </w:rPr>
                  </w:pPr>
                  <w:r>
                    <w:rPr>
                      <w:sz w:val="22"/>
                    </w:rPr>
                    <w:t>Harum Sahar, SE</w:t>
                  </w:r>
                </w:p>
              </w:txbxContent>
            </v:textbox>
          </v:rect>
        </w:pict>
      </w:r>
      <w:r>
        <w:rPr>
          <w:noProof/>
          <w:lang w:val="id-ID" w:eastAsia="id-ID"/>
        </w:rPr>
        <w:pict>
          <v:rect id="_x0000_s1077" style="position:absolute;margin-left:483.05pt;margin-top:228.75pt;width:95.95pt;height:33.75pt;z-index:251696640">
            <v:textbox style="mso-next-textbox:#_x0000_s1077">
              <w:txbxContent>
                <w:p w:rsidR="00845C7F" w:rsidRPr="00E5702D" w:rsidRDefault="00845C7F" w:rsidP="00E825BB">
                  <w:pPr>
                    <w:jc w:val="center"/>
                    <w:rPr>
                      <w:sz w:val="22"/>
                    </w:rPr>
                  </w:pPr>
                  <w:r w:rsidRPr="00E5702D">
                    <w:rPr>
                      <w:sz w:val="22"/>
                    </w:rPr>
                    <w:t>Kaur Keuangan</w:t>
                  </w:r>
                </w:p>
                <w:p w:rsidR="00845C7F" w:rsidRPr="00E5702D" w:rsidRDefault="00845C7F" w:rsidP="00E825BB">
                  <w:pPr>
                    <w:jc w:val="center"/>
                    <w:rPr>
                      <w:sz w:val="22"/>
                    </w:rPr>
                  </w:pPr>
                  <w:r w:rsidRPr="00E5702D">
                    <w:rPr>
                      <w:sz w:val="22"/>
                    </w:rPr>
                    <w:t>Ulil Amri, SHI</w:t>
                  </w:r>
                </w:p>
              </w:txbxContent>
            </v:textbox>
          </v:rect>
        </w:pict>
      </w:r>
      <w:r>
        <w:rPr>
          <w:noProof/>
          <w:lang w:val="id-ID" w:eastAsia="id-ID"/>
        </w:rPr>
        <w:pict>
          <v:rect id="_x0000_s1076" style="position:absolute;margin-left:373.5pt;margin-top:228.75pt;width:95.25pt;height:33.75pt;z-index:251695616">
            <v:textbox style="mso-next-textbox:#_x0000_s1076">
              <w:txbxContent>
                <w:p w:rsidR="00845C7F" w:rsidRPr="00E5702D" w:rsidRDefault="00845C7F" w:rsidP="00E825BB">
                  <w:pPr>
                    <w:jc w:val="center"/>
                    <w:rPr>
                      <w:sz w:val="22"/>
                    </w:rPr>
                  </w:pPr>
                  <w:r w:rsidRPr="00E5702D">
                    <w:rPr>
                      <w:sz w:val="22"/>
                    </w:rPr>
                    <w:t>Kaur Umum</w:t>
                  </w:r>
                  <w:r>
                    <w:rPr>
                      <w:sz w:val="22"/>
                    </w:rPr>
                    <w:t xml:space="preserve"> </w:t>
                  </w:r>
                  <w:r w:rsidRPr="00E5702D">
                    <w:rPr>
                      <w:sz w:val="22"/>
                    </w:rPr>
                    <w:t>Lasminar.M, SHI</w:t>
                  </w:r>
                </w:p>
              </w:txbxContent>
            </v:textbox>
          </v:rect>
        </w:pict>
      </w:r>
      <w:r>
        <w:rPr>
          <w:noProof/>
          <w:lang w:val="id-ID" w:eastAsia="id-ID"/>
        </w:rPr>
        <w:pict>
          <v:rect id="_x0000_s1085" style="position:absolute;margin-left:295.5pt;margin-top:285.75pt;width:131.25pt;height:23.25pt;z-index:251704832">
            <v:textbox style="mso-next-textbox:#_x0000_s1085">
              <w:txbxContent>
                <w:p w:rsidR="00845C7F" w:rsidRDefault="00845C7F" w:rsidP="00E825BB">
                  <w:pPr>
                    <w:jc w:val="center"/>
                  </w:pPr>
                  <w:r>
                    <w:t>Kelompok Fungsional</w:t>
                  </w:r>
                </w:p>
              </w:txbxContent>
            </v:textbox>
          </v:rect>
        </w:pict>
      </w:r>
      <w:r>
        <w:rPr>
          <w:noProof/>
          <w:lang w:val="id-ID" w:eastAsia="id-ID"/>
        </w:rPr>
        <w:pict>
          <v:shape id="_x0000_s1075" type="#_x0000_t32" style="position:absolute;margin-left:628.5pt;margin-top:220.5pt;width:0;height:21pt;z-index:251694592" o:connectortype="straight"/>
        </w:pict>
      </w:r>
      <w:r>
        <w:rPr>
          <w:noProof/>
          <w:lang w:val="id-ID" w:eastAsia="id-ID"/>
        </w:rPr>
        <w:pict>
          <v:rect id="_x0000_s1062" style="position:absolute;margin-left:178.5pt;margin-top:170.25pt;width:84.75pt;height:39pt;z-index:251681280">
            <v:textbox style="mso-next-textbox:#_x0000_s1062">
              <w:txbxContent>
                <w:p w:rsidR="00845C7F" w:rsidRDefault="00845C7F" w:rsidP="00E825BB">
                  <w:pPr>
                    <w:jc w:val="center"/>
                  </w:pPr>
                  <w:r>
                    <w:t>Wapan</w:t>
                  </w:r>
                </w:p>
                <w:p w:rsidR="00845C7F" w:rsidRDefault="00845C7F" w:rsidP="00E825BB">
                  <w:pPr>
                    <w:jc w:val="center"/>
                  </w:pPr>
                  <w:r>
                    <w:t>Arlis, S.Ag</w:t>
                  </w:r>
                </w:p>
              </w:txbxContent>
            </v:textbox>
          </v:rect>
        </w:pict>
      </w:r>
      <w:r>
        <w:rPr>
          <w:noProof/>
          <w:lang w:val="id-ID" w:eastAsia="id-ID"/>
        </w:rPr>
        <w:pict>
          <v:rect id="_x0000_s1061" style="position:absolute;margin-left:442.5pt;margin-top:170.25pt;width:90.75pt;height:39pt;z-index:251680256">
            <v:textbox style="mso-next-textbox:#_x0000_s1061">
              <w:txbxContent>
                <w:p w:rsidR="00845C7F" w:rsidRDefault="00845C7F" w:rsidP="00E825BB">
                  <w:pPr>
                    <w:jc w:val="center"/>
                  </w:pPr>
                  <w:r>
                    <w:t>Wasek</w:t>
                  </w:r>
                </w:p>
                <w:p w:rsidR="00845C7F" w:rsidRDefault="00845C7F" w:rsidP="00E825BB">
                  <w:pPr>
                    <w:jc w:val="center"/>
                  </w:pPr>
                  <w:r>
                    <w:t>Maidariati,SH</w:t>
                  </w:r>
                </w:p>
              </w:txbxContent>
            </v:textbox>
          </v:rect>
        </w:pict>
      </w:r>
      <w:r>
        <w:rPr>
          <w:noProof/>
          <w:lang w:val="id-ID" w:eastAsia="id-ID"/>
        </w:rPr>
        <w:pict>
          <v:rect id="_x0000_s1080" style="position:absolute;margin-left:108pt;margin-top:271.5pt;width:99pt;height:36pt;z-index:251699712">
            <v:textbox style="mso-next-textbox:#_x0000_s1080">
              <w:txbxContent>
                <w:p w:rsidR="00845C7F" w:rsidRDefault="00845C7F" w:rsidP="00E825BB">
                  <w:pPr>
                    <w:jc w:val="center"/>
                  </w:pPr>
                  <w:r>
                    <w:t>Staf Meja 1</w:t>
                  </w:r>
                </w:p>
                <w:p w:rsidR="00845C7F" w:rsidRDefault="00845C7F" w:rsidP="00E825BB">
                  <w:pPr>
                    <w:jc w:val="center"/>
                  </w:pPr>
                  <w:r>
                    <w:t>Witman, S.HI</w:t>
                  </w:r>
                </w:p>
                <w:p w:rsidR="00845C7F" w:rsidRDefault="00845C7F" w:rsidP="00E825BB"/>
              </w:txbxContent>
            </v:textbox>
          </v:rect>
        </w:pict>
      </w:r>
      <w:r>
        <w:rPr>
          <w:noProof/>
          <w:lang w:val="id-ID" w:eastAsia="id-ID"/>
        </w:rPr>
        <w:pict>
          <v:rect id="_x0000_s1072" style="position:absolute;margin-left:3in;margin-top:228.75pt;width:135pt;height:33pt;z-index:251691520">
            <v:textbox style="mso-next-textbox:#_x0000_s1072">
              <w:txbxContent>
                <w:p w:rsidR="00845C7F" w:rsidRDefault="00845C7F" w:rsidP="00E825BB">
                  <w:pPr>
                    <w:jc w:val="center"/>
                    <w:rPr>
                      <w:sz w:val="22"/>
                    </w:rPr>
                  </w:pPr>
                  <w:r>
                    <w:rPr>
                      <w:sz w:val="22"/>
                    </w:rPr>
                    <w:t>Panmud Permohona</w:t>
                  </w:r>
                  <w:r w:rsidRPr="00120F65">
                    <w:rPr>
                      <w:sz w:val="22"/>
                    </w:rPr>
                    <w:t>n</w:t>
                  </w:r>
                </w:p>
                <w:p w:rsidR="00845C7F" w:rsidRPr="00120F65" w:rsidRDefault="00845C7F" w:rsidP="00E825BB">
                  <w:pPr>
                    <w:jc w:val="center"/>
                    <w:rPr>
                      <w:sz w:val="22"/>
                    </w:rPr>
                  </w:pPr>
                  <w:r>
                    <w:rPr>
                      <w:sz w:val="22"/>
                    </w:rPr>
                    <w:t>Darmani MHD Zen, S.Ag</w:t>
                  </w:r>
                </w:p>
              </w:txbxContent>
            </v:textbox>
          </v:rect>
        </w:pict>
      </w:r>
      <w:r>
        <w:rPr>
          <w:noProof/>
          <w:lang w:val="id-ID" w:eastAsia="id-ID"/>
        </w:rPr>
        <w:pict>
          <v:rect id="_x0000_s1071" style="position:absolute;margin-left:108pt;margin-top:228.75pt;width:103.5pt;height:33pt;z-index:251690496">
            <v:textbox style="mso-next-textbox:#_x0000_s1071">
              <w:txbxContent>
                <w:p w:rsidR="00845C7F" w:rsidRPr="00120F65" w:rsidRDefault="00845C7F" w:rsidP="00E825BB">
                  <w:pPr>
                    <w:jc w:val="center"/>
                    <w:rPr>
                      <w:sz w:val="22"/>
                    </w:rPr>
                  </w:pPr>
                  <w:r>
                    <w:rPr>
                      <w:sz w:val="22"/>
                    </w:rPr>
                    <w:t>P</w:t>
                  </w:r>
                  <w:r w:rsidRPr="00120F65">
                    <w:rPr>
                      <w:sz w:val="22"/>
                    </w:rPr>
                    <w:t>anmud Gugatan</w:t>
                  </w:r>
                </w:p>
                <w:p w:rsidR="00845C7F" w:rsidRPr="00120F65" w:rsidRDefault="00845C7F" w:rsidP="00E825BB">
                  <w:pPr>
                    <w:jc w:val="center"/>
                    <w:rPr>
                      <w:sz w:val="22"/>
                    </w:rPr>
                  </w:pPr>
                  <w:r w:rsidRPr="00120F65">
                    <w:rPr>
                      <w:sz w:val="22"/>
                    </w:rPr>
                    <w:t>Bakhtiar Arifin</w:t>
                  </w:r>
                </w:p>
              </w:txbxContent>
            </v:textbox>
          </v:rect>
        </w:pict>
      </w:r>
      <w:r>
        <w:rPr>
          <w:noProof/>
          <w:lang w:val="id-ID" w:eastAsia="id-ID"/>
        </w:rPr>
        <w:pict>
          <v:shape id="_x0000_s1063" type="#_x0000_t32" style="position:absolute;margin-left:221.25pt;margin-top:209.25pt;width:0;height:11.25pt;z-index:251682304" o:connectortype="straight"/>
        </w:pict>
      </w:r>
      <w:r>
        <w:rPr>
          <w:noProof/>
          <w:lang w:val="id-ID" w:eastAsia="id-ID"/>
        </w:rPr>
        <w:pict>
          <v:rect id="_x0000_s1052" style="position:absolute;margin-left:299.25pt;margin-top:6.75pt;width:131.25pt;height:38.25pt;z-index:251671040">
            <v:textbox style="mso-next-textbox:#_x0000_s1052">
              <w:txbxContent>
                <w:p w:rsidR="00845C7F" w:rsidRDefault="00845C7F" w:rsidP="00E825BB">
                  <w:pPr>
                    <w:jc w:val="center"/>
                  </w:pPr>
                  <w:r>
                    <w:t>Ketua</w:t>
                  </w:r>
                </w:p>
                <w:p w:rsidR="00845C7F" w:rsidRDefault="00845C7F" w:rsidP="00E825BB">
                  <w:pPr>
                    <w:jc w:val="center"/>
                  </w:pPr>
                  <w:r>
                    <w:t>Drs. M. Taufik, MH</w:t>
                  </w:r>
                </w:p>
              </w:txbxContent>
            </v:textbox>
          </v:rect>
        </w:pict>
      </w:r>
      <w:r>
        <w:rPr>
          <w:noProof/>
          <w:lang w:val="id-ID" w:eastAsia="id-ID"/>
        </w:rPr>
        <w:pict>
          <v:rect id="_x0000_s1054" style="position:absolute;margin-left:299.25pt;margin-top:58.5pt;width:131.25pt;height:35.25pt;z-index:251673088">
            <v:textbox style="mso-next-textbox:#_x0000_s1054">
              <w:txbxContent>
                <w:p w:rsidR="00845C7F" w:rsidRDefault="00845C7F" w:rsidP="00E825BB">
                  <w:pPr>
                    <w:jc w:val="center"/>
                  </w:pPr>
                  <w:r>
                    <w:t>Waka</w:t>
                  </w:r>
                </w:p>
                <w:p w:rsidR="00845C7F" w:rsidRDefault="00845C7F" w:rsidP="00E825BB">
                  <w:pPr>
                    <w:jc w:val="center"/>
                  </w:pPr>
                </w:p>
              </w:txbxContent>
            </v:textbox>
          </v:rect>
        </w:pict>
      </w:r>
      <w:r>
        <w:rPr>
          <w:noProof/>
          <w:lang w:val="id-ID" w:eastAsia="id-ID"/>
        </w:rPr>
        <w:pict>
          <v:rect id="_x0000_s1055" style="position:absolute;margin-left:299.25pt;margin-top:105pt;width:129.75pt;height:40.5pt;z-index:251674112">
            <v:textbox style="mso-next-textbox:#_x0000_s1055">
              <w:txbxContent>
                <w:p w:rsidR="00845C7F" w:rsidRDefault="00845C7F" w:rsidP="00E825BB">
                  <w:pPr>
                    <w:jc w:val="center"/>
                  </w:pPr>
                  <w:r>
                    <w:t>Pansek</w:t>
                  </w:r>
                </w:p>
                <w:p w:rsidR="00845C7F" w:rsidRDefault="00845C7F" w:rsidP="00E825BB">
                  <w:pPr>
                    <w:jc w:val="center"/>
                  </w:pPr>
                  <w:r>
                    <w:t>Drs. Dahkir.A</w:t>
                  </w:r>
                </w:p>
              </w:txbxContent>
            </v:textbox>
          </v:rect>
        </w:pict>
      </w:r>
      <w:r>
        <w:rPr>
          <w:noProof/>
          <w:lang w:val="id-ID" w:eastAsia="id-ID"/>
        </w:rPr>
        <w:pict>
          <v:shape id="_x0000_s1056" type="#_x0000_t32" style="position:absolute;margin-left:5in;margin-top:93.75pt;width:0;height:11.25pt;z-index:251675136" o:connectortype="straight"/>
        </w:pict>
      </w:r>
      <w:r>
        <w:rPr>
          <w:noProof/>
          <w:lang w:val="id-ID" w:eastAsia="id-ID"/>
        </w:rPr>
        <w:pict>
          <v:shape id="_x0000_s1079" type="#_x0000_t32" style="position:absolute;margin-left:161.25pt;margin-top:261.75pt;width:0;height:18.75pt;z-index:251698688" o:connectortype="straight"/>
        </w:pict>
      </w:r>
      <w:r>
        <w:rPr>
          <w:noProof/>
          <w:lang w:val="id-ID" w:eastAsia="id-ID"/>
        </w:rPr>
        <w:pict>
          <v:shape id="_x0000_s1067" type="#_x0000_t32" style="position:absolute;margin-left:37.5pt;margin-top:220.5pt;width:0;height:15.75pt;z-index:251686400" o:connectortype="straight"/>
        </w:pict>
      </w:r>
      <w:r>
        <w:rPr>
          <w:noProof/>
          <w:lang w:val="id-ID" w:eastAsia="id-ID"/>
        </w:rPr>
        <w:pict>
          <v:shape id="_x0000_s1068" type="#_x0000_t32" style="position:absolute;margin-left:161.25pt;margin-top:220.5pt;width:0;height:15.75pt;z-index:251687424" o:connectortype="straight"/>
        </w:pict>
      </w:r>
      <w:r>
        <w:rPr>
          <w:noProof/>
          <w:lang w:val="id-ID" w:eastAsia="id-ID"/>
        </w:rPr>
        <w:pict>
          <v:shape id="_x0000_s1069" type="#_x0000_t32" style="position:absolute;margin-left:295.5pt;margin-top:220.5pt;width:0;height:15.75pt;z-index:251688448" o:connectortype="straight"/>
        </w:pict>
      </w:r>
      <w:r>
        <w:rPr>
          <w:noProof/>
          <w:lang w:val="id-ID" w:eastAsia="id-ID"/>
        </w:rPr>
        <w:pict>
          <v:shape id="_x0000_s1064" type="#_x0000_t32" style="position:absolute;margin-left:37.5pt;margin-top:220.5pt;width:258pt;height:0;z-index:251683328" o:connectortype="straight"/>
        </w:pict>
      </w:r>
      <w:r>
        <w:rPr>
          <w:noProof/>
          <w:lang w:val="id-ID" w:eastAsia="id-ID"/>
        </w:rPr>
        <w:pict>
          <v:shape id="_x0000_s1082" type="#_x0000_t32" style="position:absolute;margin-left:657.75pt;margin-top:262.5pt;width:0;height:23.25pt;z-index:251701760" o:connectortype="straight"/>
        </w:pict>
      </w:r>
      <w:r>
        <w:rPr>
          <w:noProof/>
          <w:lang w:val="id-ID" w:eastAsia="id-ID"/>
        </w:rPr>
        <w:pict>
          <v:shape id="_x0000_s1074" type="#_x0000_t32" style="position:absolute;margin-left:533.25pt;margin-top:220.5pt;width:0;height:15.75pt;z-index:251693568" o:connectortype="straight"/>
        </w:pict>
      </w:r>
      <w:r>
        <w:rPr>
          <w:noProof/>
          <w:lang w:val="id-ID" w:eastAsia="id-ID"/>
        </w:rPr>
        <w:pict>
          <v:shape id="_x0000_s1065" type="#_x0000_t32" style="position:absolute;margin-left:489.1pt;margin-top:209.25pt;width:0;height:11.25pt;z-index:251684352" o:connectortype="straight"/>
        </w:pict>
      </w:r>
      <w:r>
        <w:rPr>
          <w:noProof/>
          <w:lang w:val="id-ID" w:eastAsia="id-ID"/>
        </w:rPr>
        <w:pict>
          <v:shape id="_x0000_s1073" type="#_x0000_t32" style="position:absolute;margin-left:400.5pt;margin-top:220.5pt;width:0;height:15.75pt;z-index:251692544" o:connectortype="straight"/>
        </w:pict>
      </w:r>
      <w:r>
        <w:rPr>
          <w:noProof/>
          <w:lang w:val="id-ID" w:eastAsia="id-ID"/>
        </w:rPr>
        <w:pict>
          <v:shape id="_x0000_s1066" type="#_x0000_t32" style="position:absolute;margin-left:400.5pt;margin-top:220.5pt;width:228pt;height:0;z-index:251685376" o:connectortype="straight"/>
        </w:pict>
      </w:r>
      <w:r>
        <w:rPr>
          <w:noProof/>
          <w:lang w:val="id-ID" w:eastAsia="id-ID"/>
        </w:rPr>
        <w:pict>
          <v:shape id="_x0000_s1059" type="#_x0000_t32" style="position:absolute;margin-left:221.3pt;margin-top:156.75pt;width:0;height:28.5pt;flip:y;z-index:251678208" o:connectortype="straight"/>
        </w:pict>
      </w:r>
      <w:r>
        <w:rPr>
          <w:noProof/>
          <w:lang w:val="id-ID" w:eastAsia="id-ID"/>
        </w:rPr>
        <w:pict>
          <v:shape id="_x0000_s1060" type="#_x0000_t32" style="position:absolute;margin-left:489.05pt;margin-top:156.75pt;width:0;height:28.5pt;z-index:251679232" o:connectortype="straight"/>
        </w:pict>
      </w:r>
      <w:r>
        <w:rPr>
          <w:noProof/>
          <w:lang w:val="id-ID" w:eastAsia="id-ID"/>
        </w:rPr>
        <w:pict>
          <v:shape id="_x0000_s1058" type="#_x0000_t32" style="position:absolute;margin-left:221.3pt;margin-top:156.75pt;width:267.75pt;height:0;z-index:251677184" o:connectortype="straight"/>
        </w:pict>
      </w:r>
      <w:r>
        <w:rPr>
          <w:noProof/>
          <w:lang w:val="id-ID" w:eastAsia="id-ID"/>
        </w:rPr>
        <w:pict>
          <v:shape id="_x0000_s1053" type="#_x0000_t32" style="position:absolute;margin-left:5in;margin-top:45pt;width:0;height:28.5pt;z-index:251672064" o:connectortype="straight"/>
        </w:pict>
      </w: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FA5C10" w:rsidP="00FA7A21">
      <w:pPr>
        <w:spacing w:line="480" w:lineRule="auto"/>
        <w:ind w:left="720"/>
        <w:jc w:val="both"/>
        <w:rPr>
          <w:lang w:val="id-ID"/>
        </w:rPr>
      </w:pPr>
    </w:p>
    <w:p w:rsidR="00FA5C10" w:rsidRDefault="00C53183" w:rsidP="00FA7A21">
      <w:pPr>
        <w:spacing w:line="480" w:lineRule="auto"/>
        <w:ind w:left="720"/>
        <w:jc w:val="both"/>
        <w:rPr>
          <w:lang w:val="id-ID"/>
        </w:rPr>
      </w:pPr>
      <w:r w:rsidRPr="00C53183">
        <w:rPr>
          <w:noProof/>
        </w:rPr>
        <w:pict>
          <v:rect id="_x0000_s1097" style="position:absolute;left:0;text-align:left;margin-left:600.2pt;margin-top:64.05pt;width:63.75pt;height:37.25pt;z-index:251717120" stroked="f">
            <v:textbox style="layout-flow:vertical;mso-next-textbox:#_x0000_s1097">
              <w:txbxContent>
                <w:p w:rsidR="00845C7F" w:rsidRPr="006E4912" w:rsidRDefault="006E4912" w:rsidP="006E4912">
                  <w:pPr>
                    <w:jc w:val="center"/>
                    <w:rPr>
                      <w:lang w:val="id-ID"/>
                    </w:rPr>
                  </w:pPr>
                  <w:r>
                    <w:rPr>
                      <w:lang w:val="id-ID"/>
                    </w:rPr>
                    <w:t>111</w:t>
                  </w:r>
                </w:p>
              </w:txbxContent>
            </v:textbox>
          </v:rect>
        </w:pict>
      </w:r>
    </w:p>
    <w:p w:rsidR="00E825BB" w:rsidRDefault="00E825BB" w:rsidP="00FA7A21">
      <w:pPr>
        <w:numPr>
          <w:ilvl w:val="0"/>
          <w:numId w:val="10"/>
        </w:numPr>
        <w:spacing w:line="480" w:lineRule="auto"/>
        <w:jc w:val="both"/>
        <w:rPr>
          <w:b/>
        </w:rPr>
        <w:sectPr w:rsidR="00E825BB" w:rsidSect="00E825BB">
          <w:pgSz w:w="16838" w:h="11906" w:orient="landscape" w:code="9"/>
          <w:pgMar w:top="1701" w:right="1701" w:bottom="2268" w:left="2268" w:header="1134" w:footer="1134" w:gutter="0"/>
          <w:pgNumType w:start="89"/>
          <w:cols w:space="708"/>
          <w:titlePg/>
          <w:docGrid w:linePitch="360"/>
        </w:sectPr>
      </w:pPr>
    </w:p>
    <w:p w:rsidR="00FA7A21" w:rsidRPr="00712AE8" w:rsidRDefault="00FA7A21" w:rsidP="00DA7ACC">
      <w:pPr>
        <w:pStyle w:val="ListParagraph"/>
        <w:numPr>
          <w:ilvl w:val="0"/>
          <w:numId w:val="24"/>
        </w:numPr>
        <w:spacing w:line="480" w:lineRule="auto"/>
        <w:ind w:left="709"/>
        <w:jc w:val="both"/>
        <w:rPr>
          <w:b/>
        </w:rPr>
      </w:pPr>
      <w:r w:rsidRPr="00712AE8">
        <w:rPr>
          <w:b/>
        </w:rPr>
        <w:lastRenderedPageBreak/>
        <w:t>Keadaan</w:t>
      </w:r>
      <w:r w:rsidRPr="00B20D30">
        <w:t xml:space="preserve"> </w:t>
      </w:r>
      <w:r w:rsidRPr="00712AE8">
        <w:rPr>
          <w:b/>
        </w:rPr>
        <w:t>Pegawai</w:t>
      </w:r>
    </w:p>
    <w:p w:rsidR="00FA7A21" w:rsidRPr="00B20D30" w:rsidRDefault="00FA7A21" w:rsidP="004D6DD5">
      <w:pPr>
        <w:spacing w:line="480" w:lineRule="auto"/>
        <w:ind w:left="709" w:firstLine="360"/>
        <w:jc w:val="both"/>
      </w:pPr>
      <w:r w:rsidRPr="00B20D30">
        <w:t>Jumlah tenaga kerja juga ikut menentukan dalam mencapai tujuan suatu organisasi atau dalam penyelesaian tugas agar cepat dan tepat waktu. Dalam hal itu, keseimbangan adalah salah satu hal yang juga butuh perhatian, antara beban kerja pada suatu kantor dengan jumlah pegawainya. Pekerjaan akan terlaksana dengan baik bila pegawainya mencukupi, begitu juga sebaliknya, pekerjaan yang banyak bisa tidak terselesaikan apabila tenaga pegawainya yang banyak tidak mencukupi.</w:t>
      </w:r>
    </w:p>
    <w:p w:rsidR="00FA7A21" w:rsidRPr="00B20D30" w:rsidRDefault="00FA7A21" w:rsidP="004D6DD5">
      <w:pPr>
        <w:spacing w:line="480" w:lineRule="auto"/>
        <w:ind w:left="709" w:firstLine="360"/>
        <w:jc w:val="both"/>
      </w:pPr>
      <w:r w:rsidRPr="00B20D30">
        <w:t>Sebelumnya, telah diuraikan tugas dan beban kerja pada Pengadilan Agama Sungai Penuh yang harus dikerjakan. Menurut hemat penulis, di Pengadilan Agama Sungai Penuh mempunyai beban kerja yang dikategorikan tidak sedikit, sebab dengan dua administrasi tentu membutuhkan tenaga pegawai yang cukup, paling tidak 20 sampai 30 orang, di samping kemampuan kerja dalam menyelenggarakan administrasi itu. Artinya, terselesainya pekerjaan secara cepat dan tepat waktu itu sangat dipengaruhi oleh jumlah pegawai itu sendiri. Maksudnya, di samping jumlah yang cukup juga harus mempunyai sumber daya manusia yang memadai pula.</w:t>
      </w:r>
    </w:p>
    <w:p w:rsidR="00FA7A21" w:rsidRPr="00B20D30" w:rsidRDefault="00FA7A21" w:rsidP="004D6DD5">
      <w:pPr>
        <w:spacing w:line="480" w:lineRule="auto"/>
        <w:ind w:left="709" w:firstLine="360"/>
        <w:jc w:val="both"/>
      </w:pPr>
      <w:r w:rsidRPr="00B20D30">
        <w:t>Untuk lebih jelasnya, di bawah ini penulis cantumkan nama-nama Pegawai Pengadilan Agama Sungai Penuh pada tahun 20</w:t>
      </w:r>
      <w:r>
        <w:t>1</w:t>
      </w:r>
      <w:r>
        <w:rPr>
          <w:lang w:val="id-ID"/>
        </w:rPr>
        <w:t>4</w:t>
      </w:r>
      <w:r w:rsidRPr="00B20D30">
        <w:t>.</w:t>
      </w:r>
    </w:p>
    <w:p w:rsidR="00E825BB" w:rsidRDefault="004D6DD5" w:rsidP="004D6DD5">
      <w:pPr>
        <w:tabs>
          <w:tab w:val="left" w:pos="3418"/>
        </w:tabs>
        <w:spacing w:line="480" w:lineRule="auto"/>
        <w:ind w:left="360"/>
        <w:rPr>
          <w:b/>
        </w:rPr>
      </w:pPr>
      <w:r>
        <w:rPr>
          <w:b/>
        </w:rPr>
        <w:tab/>
      </w:r>
    </w:p>
    <w:p w:rsidR="00E825BB" w:rsidRDefault="00E825BB" w:rsidP="0058292D">
      <w:pPr>
        <w:spacing w:line="480" w:lineRule="auto"/>
        <w:ind w:left="360"/>
        <w:jc w:val="center"/>
        <w:rPr>
          <w:b/>
        </w:rPr>
      </w:pPr>
    </w:p>
    <w:p w:rsidR="00E825BB" w:rsidRDefault="00E825BB" w:rsidP="0058292D">
      <w:pPr>
        <w:spacing w:line="480" w:lineRule="auto"/>
        <w:ind w:left="360"/>
        <w:jc w:val="center"/>
        <w:rPr>
          <w:b/>
        </w:rPr>
      </w:pPr>
    </w:p>
    <w:p w:rsidR="00FA7A21" w:rsidRDefault="00FA7A21" w:rsidP="00FF5DB9">
      <w:pPr>
        <w:ind w:left="360"/>
        <w:jc w:val="center"/>
        <w:rPr>
          <w:b/>
          <w:lang w:val="id-ID"/>
        </w:rPr>
      </w:pPr>
      <w:r>
        <w:rPr>
          <w:b/>
        </w:rPr>
        <w:lastRenderedPageBreak/>
        <w:t xml:space="preserve">Tabel </w:t>
      </w:r>
      <w:r w:rsidR="003A7C78">
        <w:rPr>
          <w:b/>
          <w:lang w:val="id-ID"/>
        </w:rPr>
        <w:t>12</w:t>
      </w:r>
      <w:r>
        <w:rPr>
          <w:b/>
        </w:rPr>
        <w:t xml:space="preserve"> </w:t>
      </w:r>
      <w:r w:rsidRPr="00B20D30">
        <w:rPr>
          <w:b/>
        </w:rPr>
        <w:t>: Daftar Nama Pegawai Pengadilan Agam</w:t>
      </w:r>
      <w:r>
        <w:rPr>
          <w:b/>
        </w:rPr>
        <w:t>a Sungai Penuh Tahun  201</w:t>
      </w:r>
      <w:r>
        <w:rPr>
          <w:b/>
          <w:lang w:val="id-ID"/>
        </w:rPr>
        <w:t>4</w:t>
      </w:r>
    </w:p>
    <w:p w:rsidR="002E00DA" w:rsidRPr="007A4AEF" w:rsidRDefault="002E00DA" w:rsidP="00FF5DB9">
      <w:pPr>
        <w:ind w:left="360"/>
        <w:jc w:val="center"/>
        <w:rPr>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239"/>
        <w:gridCol w:w="2287"/>
        <w:gridCol w:w="2039"/>
      </w:tblGrid>
      <w:tr w:rsidR="00FA7A21" w:rsidRPr="00B20D30" w:rsidTr="00CD7C39">
        <w:tc>
          <w:tcPr>
            <w:tcW w:w="588" w:type="dxa"/>
          </w:tcPr>
          <w:p w:rsidR="00FA7A21" w:rsidRPr="00B20D30" w:rsidRDefault="00FA7A21" w:rsidP="00CD7C39">
            <w:pPr>
              <w:spacing w:line="480" w:lineRule="auto"/>
              <w:jc w:val="center"/>
              <w:rPr>
                <w:b/>
                <w:lang w:eastAsia="id-ID"/>
              </w:rPr>
            </w:pPr>
            <w:r w:rsidRPr="00B20D30">
              <w:rPr>
                <w:b/>
                <w:lang w:eastAsia="id-ID"/>
              </w:rPr>
              <w:t>NO</w:t>
            </w:r>
          </w:p>
        </w:tc>
        <w:tc>
          <w:tcPr>
            <w:tcW w:w="3240" w:type="dxa"/>
          </w:tcPr>
          <w:p w:rsidR="00FA7A21" w:rsidRPr="00B20D30" w:rsidRDefault="00FA7A21" w:rsidP="00CD7C39">
            <w:pPr>
              <w:spacing w:line="480" w:lineRule="auto"/>
              <w:jc w:val="center"/>
              <w:rPr>
                <w:b/>
                <w:lang w:eastAsia="id-ID"/>
              </w:rPr>
            </w:pPr>
            <w:r w:rsidRPr="00B20D30">
              <w:rPr>
                <w:b/>
                <w:lang w:eastAsia="id-ID"/>
              </w:rPr>
              <w:t xml:space="preserve">NAMA </w:t>
            </w:r>
          </w:p>
        </w:tc>
        <w:tc>
          <w:tcPr>
            <w:tcW w:w="2287" w:type="dxa"/>
          </w:tcPr>
          <w:p w:rsidR="00FA7A21" w:rsidRPr="00B20D30" w:rsidRDefault="00FA7A21" w:rsidP="00CD7C39">
            <w:pPr>
              <w:spacing w:line="480" w:lineRule="auto"/>
              <w:jc w:val="center"/>
              <w:rPr>
                <w:b/>
                <w:lang w:eastAsia="id-ID"/>
              </w:rPr>
            </w:pPr>
            <w:r w:rsidRPr="00B20D30">
              <w:rPr>
                <w:b/>
                <w:lang w:eastAsia="id-ID"/>
              </w:rPr>
              <w:t>JABATAN</w:t>
            </w:r>
          </w:p>
        </w:tc>
        <w:tc>
          <w:tcPr>
            <w:tcW w:w="2039" w:type="dxa"/>
          </w:tcPr>
          <w:p w:rsidR="00FA7A21" w:rsidRPr="00B20D30" w:rsidRDefault="00FA7A21" w:rsidP="00CD7C39">
            <w:pPr>
              <w:spacing w:line="480" w:lineRule="auto"/>
              <w:jc w:val="center"/>
              <w:rPr>
                <w:b/>
                <w:lang w:eastAsia="id-ID"/>
              </w:rPr>
            </w:pPr>
            <w:r w:rsidRPr="00B20D30">
              <w:rPr>
                <w:b/>
                <w:lang w:eastAsia="id-ID"/>
              </w:rPr>
              <w:t>PENDIDIKAN</w:t>
            </w:r>
          </w:p>
        </w:tc>
      </w:tr>
      <w:tr w:rsidR="00FA7A21" w:rsidRPr="00B20D30" w:rsidTr="00101C39">
        <w:trPr>
          <w:trHeight w:val="2258"/>
        </w:trPr>
        <w:tc>
          <w:tcPr>
            <w:tcW w:w="588" w:type="dxa"/>
          </w:tcPr>
          <w:p w:rsidR="00FA7A21" w:rsidRPr="00B20D30" w:rsidRDefault="00FA7A21" w:rsidP="00CD7C39">
            <w:pPr>
              <w:spacing w:line="480" w:lineRule="auto"/>
              <w:jc w:val="center"/>
              <w:rPr>
                <w:lang w:eastAsia="id-ID"/>
              </w:rPr>
            </w:pPr>
            <w:r w:rsidRPr="00B20D30">
              <w:rPr>
                <w:lang w:eastAsia="id-ID"/>
              </w:rPr>
              <w:t>1</w:t>
            </w:r>
          </w:p>
          <w:p w:rsidR="00FA7A21" w:rsidRPr="00B20D30" w:rsidRDefault="00FA7A21" w:rsidP="00CD7C39">
            <w:pPr>
              <w:spacing w:line="480" w:lineRule="auto"/>
              <w:jc w:val="center"/>
              <w:rPr>
                <w:lang w:eastAsia="id-ID"/>
              </w:rPr>
            </w:pPr>
            <w:r w:rsidRPr="00B20D30">
              <w:rPr>
                <w:lang w:eastAsia="id-ID"/>
              </w:rPr>
              <w:t>2</w:t>
            </w:r>
          </w:p>
          <w:p w:rsidR="00FA7A21" w:rsidRPr="00B20D30" w:rsidRDefault="00FA7A21" w:rsidP="00CD7C39">
            <w:pPr>
              <w:spacing w:line="480" w:lineRule="auto"/>
              <w:jc w:val="center"/>
              <w:rPr>
                <w:lang w:eastAsia="id-ID"/>
              </w:rPr>
            </w:pPr>
            <w:r w:rsidRPr="00B20D30">
              <w:rPr>
                <w:lang w:eastAsia="id-ID"/>
              </w:rPr>
              <w:t>3</w:t>
            </w:r>
          </w:p>
          <w:p w:rsidR="00FA7A21" w:rsidRPr="00B20D30" w:rsidRDefault="00FA7A21" w:rsidP="00CD7C39">
            <w:pPr>
              <w:spacing w:line="480" w:lineRule="auto"/>
              <w:jc w:val="center"/>
              <w:rPr>
                <w:lang w:eastAsia="id-ID"/>
              </w:rPr>
            </w:pPr>
            <w:r w:rsidRPr="00B20D30">
              <w:rPr>
                <w:lang w:eastAsia="id-ID"/>
              </w:rPr>
              <w:t>4</w:t>
            </w:r>
          </w:p>
          <w:p w:rsidR="00FA7A21" w:rsidRPr="00B20D30" w:rsidRDefault="00FA7A21" w:rsidP="00CD7C39">
            <w:pPr>
              <w:spacing w:line="480" w:lineRule="auto"/>
              <w:jc w:val="center"/>
              <w:rPr>
                <w:lang w:eastAsia="id-ID"/>
              </w:rPr>
            </w:pPr>
            <w:r w:rsidRPr="00B20D30">
              <w:rPr>
                <w:lang w:eastAsia="id-ID"/>
              </w:rPr>
              <w:t>5</w:t>
            </w:r>
          </w:p>
          <w:p w:rsidR="00FA7A21" w:rsidRPr="00B20D30" w:rsidRDefault="00FA7A21" w:rsidP="00CD7C39">
            <w:pPr>
              <w:spacing w:line="480" w:lineRule="auto"/>
              <w:jc w:val="center"/>
              <w:rPr>
                <w:lang w:eastAsia="id-ID"/>
              </w:rPr>
            </w:pPr>
            <w:r w:rsidRPr="00B20D30">
              <w:rPr>
                <w:lang w:eastAsia="id-ID"/>
              </w:rPr>
              <w:t>6</w:t>
            </w:r>
          </w:p>
          <w:p w:rsidR="00FA7A21" w:rsidRPr="00B20D30" w:rsidRDefault="00FA7A21" w:rsidP="00CD7C39">
            <w:pPr>
              <w:spacing w:line="480" w:lineRule="auto"/>
              <w:jc w:val="center"/>
              <w:rPr>
                <w:lang w:eastAsia="id-ID"/>
              </w:rPr>
            </w:pPr>
            <w:r w:rsidRPr="00B20D30">
              <w:rPr>
                <w:lang w:eastAsia="id-ID"/>
              </w:rPr>
              <w:t>7</w:t>
            </w:r>
          </w:p>
          <w:p w:rsidR="00FA7A21" w:rsidRPr="00B20D30" w:rsidRDefault="00FA7A21" w:rsidP="00CD7C39">
            <w:pPr>
              <w:spacing w:line="480" w:lineRule="auto"/>
              <w:jc w:val="center"/>
              <w:rPr>
                <w:lang w:eastAsia="id-ID"/>
              </w:rPr>
            </w:pPr>
            <w:r w:rsidRPr="00B20D30">
              <w:rPr>
                <w:lang w:eastAsia="id-ID"/>
              </w:rPr>
              <w:t>8</w:t>
            </w:r>
          </w:p>
          <w:p w:rsidR="00FA7A21" w:rsidRPr="00B20D30" w:rsidRDefault="00FA7A21" w:rsidP="00CD7C39">
            <w:pPr>
              <w:spacing w:line="480" w:lineRule="auto"/>
              <w:jc w:val="center"/>
              <w:rPr>
                <w:lang w:eastAsia="id-ID"/>
              </w:rPr>
            </w:pPr>
            <w:r w:rsidRPr="00B20D30">
              <w:rPr>
                <w:lang w:eastAsia="id-ID"/>
              </w:rPr>
              <w:t>9</w:t>
            </w:r>
          </w:p>
          <w:p w:rsidR="00FA7A21" w:rsidRPr="00B20D30" w:rsidRDefault="00FA7A21" w:rsidP="00CD7C39">
            <w:pPr>
              <w:spacing w:line="480" w:lineRule="auto"/>
              <w:jc w:val="center"/>
              <w:rPr>
                <w:lang w:eastAsia="id-ID"/>
              </w:rPr>
            </w:pPr>
            <w:r w:rsidRPr="00B20D30">
              <w:rPr>
                <w:lang w:eastAsia="id-ID"/>
              </w:rPr>
              <w:t>10</w:t>
            </w:r>
          </w:p>
          <w:p w:rsidR="00FA7A21" w:rsidRPr="00B20D30" w:rsidRDefault="00FA7A21" w:rsidP="00CD7C39">
            <w:pPr>
              <w:spacing w:line="480" w:lineRule="auto"/>
              <w:jc w:val="center"/>
              <w:rPr>
                <w:lang w:eastAsia="id-ID"/>
              </w:rPr>
            </w:pPr>
            <w:r w:rsidRPr="00B20D30">
              <w:rPr>
                <w:lang w:eastAsia="id-ID"/>
              </w:rPr>
              <w:t>11</w:t>
            </w:r>
          </w:p>
          <w:p w:rsidR="00FA7A21" w:rsidRPr="00B20D30" w:rsidRDefault="00FA7A21" w:rsidP="00CD7C39">
            <w:pPr>
              <w:spacing w:line="480" w:lineRule="auto"/>
              <w:jc w:val="center"/>
              <w:rPr>
                <w:lang w:eastAsia="id-ID"/>
              </w:rPr>
            </w:pPr>
            <w:r w:rsidRPr="00B20D30">
              <w:rPr>
                <w:lang w:eastAsia="id-ID"/>
              </w:rPr>
              <w:t>12</w:t>
            </w:r>
          </w:p>
          <w:p w:rsidR="00FA7A21" w:rsidRPr="00B20D30" w:rsidRDefault="00FA7A21" w:rsidP="00CD7C39">
            <w:pPr>
              <w:spacing w:line="480" w:lineRule="auto"/>
              <w:jc w:val="center"/>
              <w:rPr>
                <w:lang w:eastAsia="id-ID"/>
              </w:rPr>
            </w:pPr>
            <w:r w:rsidRPr="00B20D30">
              <w:rPr>
                <w:lang w:eastAsia="id-ID"/>
              </w:rPr>
              <w:t>13</w:t>
            </w:r>
          </w:p>
          <w:p w:rsidR="00536B8E" w:rsidRDefault="00536B8E" w:rsidP="00CD7C39">
            <w:pPr>
              <w:spacing w:line="480" w:lineRule="auto"/>
              <w:jc w:val="center"/>
              <w:rPr>
                <w:lang w:val="id-ID" w:eastAsia="id-ID"/>
              </w:rPr>
            </w:pPr>
          </w:p>
          <w:p w:rsidR="000716F6" w:rsidRPr="000716F6" w:rsidRDefault="00FA7A21" w:rsidP="00536B8E">
            <w:pPr>
              <w:spacing w:line="480" w:lineRule="auto"/>
              <w:jc w:val="center"/>
              <w:rPr>
                <w:lang w:val="id-ID" w:eastAsia="id-ID"/>
              </w:rPr>
            </w:pPr>
            <w:r w:rsidRPr="00B20D30">
              <w:rPr>
                <w:lang w:eastAsia="id-ID"/>
              </w:rPr>
              <w:t>14</w:t>
            </w:r>
          </w:p>
          <w:p w:rsidR="00FA7A21" w:rsidRPr="00B20D30" w:rsidRDefault="00FA7A21" w:rsidP="00CD7C39">
            <w:pPr>
              <w:spacing w:line="480" w:lineRule="auto"/>
              <w:jc w:val="center"/>
              <w:rPr>
                <w:lang w:eastAsia="id-ID"/>
              </w:rPr>
            </w:pPr>
            <w:r w:rsidRPr="00B20D30">
              <w:rPr>
                <w:lang w:eastAsia="id-ID"/>
              </w:rPr>
              <w:t>15</w:t>
            </w:r>
          </w:p>
          <w:p w:rsidR="00FA7A21" w:rsidRPr="00B20D30" w:rsidRDefault="00FA7A21" w:rsidP="00CD7C39">
            <w:pPr>
              <w:spacing w:line="480" w:lineRule="auto"/>
              <w:jc w:val="center"/>
              <w:rPr>
                <w:lang w:eastAsia="id-ID"/>
              </w:rPr>
            </w:pPr>
            <w:r w:rsidRPr="00B20D30">
              <w:rPr>
                <w:lang w:eastAsia="id-ID"/>
              </w:rPr>
              <w:t>16</w:t>
            </w:r>
          </w:p>
          <w:p w:rsidR="00FA7A21" w:rsidRPr="00B20D30" w:rsidRDefault="00FA7A21" w:rsidP="00CD7C39">
            <w:pPr>
              <w:spacing w:line="480" w:lineRule="auto"/>
              <w:jc w:val="center"/>
              <w:rPr>
                <w:lang w:eastAsia="id-ID"/>
              </w:rPr>
            </w:pPr>
            <w:r w:rsidRPr="00B20D30">
              <w:rPr>
                <w:lang w:eastAsia="id-ID"/>
              </w:rPr>
              <w:t>17</w:t>
            </w:r>
          </w:p>
          <w:p w:rsidR="00FA7A21" w:rsidRPr="00B20D30" w:rsidRDefault="00FA7A21" w:rsidP="00CD7C39">
            <w:pPr>
              <w:spacing w:line="480" w:lineRule="auto"/>
              <w:jc w:val="center"/>
              <w:rPr>
                <w:lang w:eastAsia="id-ID"/>
              </w:rPr>
            </w:pPr>
            <w:r w:rsidRPr="00B20D30">
              <w:rPr>
                <w:lang w:eastAsia="id-ID"/>
              </w:rPr>
              <w:t>18</w:t>
            </w:r>
          </w:p>
          <w:p w:rsidR="00FA7A21" w:rsidRPr="00B20D30" w:rsidRDefault="00FA7A21" w:rsidP="00CD7C39">
            <w:pPr>
              <w:spacing w:line="480" w:lineRule="auto"/>
              <w:jc w:val="center"/>
              <w:rPr>
                <w:lang w:eastAsia="id-ID"/>
              </w:rPr>
            </w:pPr>
            <w:r w:rsidRPr="00B20D30">
              <w:rPr>
                <w:lang w:eastAsia="id-ID"/>
              </w:rPr>
              <w:t>19</w:t>
            </w:r>
          </w:p>
          <w:p w:rsidR="00FA7A21" w:rsidRPr="00B20D30" w:rsidRDefault="00FA7A21" w:rsidP="00CD7C39">
            <w:pPr>
              <w:spacing w:line="480" w:lineRule="auto"/>
              <w:jc w:val="center"/>
              <w:rPr>
                <w:lang w:eastAsia="id-ID"/>
              </w:rPr>
            </w:pPr>
            <w:r w:rsidRPr="00B20D30">
              <w:rPr>
                <w:lang w:eastAsia="id-ID"/>
              </w:rPr>
              <w:lastRenderedPageBreak/>
              <w:t>20</w:t>
            </w:r>
          </w:p>
          <w:p w:rsidR="00FA7A21" w:rsidRPr="00B20D30" w:rsidRDefault="00FA7A21" w:rsidP="00CD7C39">
            <w:pPr>
              <w:spacing w:line="480" w:lineRule="auto"/>
              <w:jc w:val="center"/>
              <w:rPr>
                <w:lang w:eastAsia="id-ID"/>
              </w:rPr>
            </w:pPr>
            <w:r w:rsidRPr="00B20D30">
              <w:rPr>
                <w:lang w:eastAsia="id-ID"/>
              </w:rPr>
              <w:t>21</w:t>
            </w:r>
          </w:p>
          <w:p w:rsidR="00FA7A21" w:rsidRPr="00B20D30" w:rsidRDefault="00FA7A21" w:rsidP="00CD7C39">
            <w:pPr>
              <w:spacing w:line="480" w:lineRule="auto"/>
              <w:jc w:val="center"/>
              <w:rPr>
                <w:lang w:eastAsia="id-ID"/>
              </w:rPr>
            </w:pPr>
            <w:r w:rsidRPr="00B20D30">
              <w:rPr>
                <w:lang w:eastAsia="id-ID"/>
              </w:rPr>
              <w:t>22</w:t>
            </w:r>
          </w:p>
          <w:p w:rsidR="00FA7A21" w:rsidRPr="00B20D30" w:rsidRDefault="00FA7A21" w:rsidP="00CD7C39">
            <w:pPr>
              <w:spacing w:line="480" w:lineRule="auto"/>
              <w:jc w:val="center"/>
              <w:rPr>
                <w:lang w:eastAsia="id-ID"/>
              </w:rPr>
            </w:pPr>
            <w:r w:rsidRPr="00B20D30">
              <w:rPr>
                <w:lang w:eastAsia="id-ID"/>
              </w:rPr>
              <w:t>23</w:t>
            </w:r>
          </w:p>
          <w:p w:rsidR="00FA7A21" w:rsidRPr="00B20D30" w:rsidRDefault="00FA7A21" w:rsidP="00CD7C39">
            <w:pPr>
              <w:spacing w:line="480" w:lineRule="auto"/>
              <w:jc w:val="center"/>
              <w:rPr>
                <w:lang w:eastAsia="id-ID"/>
              </w:rPr>
            </w:pPr>
            <w:r w:rsidRPr="00B20D30">
              <w:rPr>
                <w:lang w:eastAsia="id-ID"/>
              </w:rPr>
              <w:t>24</w:t>
            </w:r>
          </w:p>
          <w:p w:rsidR="00FA7A21" w:rsidRPr="00B20D30" w:rsidRDefault="00FA7A21" w:rsidP="00CD7C39">
            <w:pPr>
              <w:spacing w:line="480" w:lineRule="auto"/>
              <w:jc w:val="center"/>
              <w:rPr>
                <w:lang w:eastAsia="id-ID"/>
              </w:rPr>
            </w:pPr>
            <w:r w:rsidRPr="00B20D30">
              <w:rPr>
                <w:lang w:eastAsia="id-ID"/>
              </w:rPr>
              <w:t>25</w:t>
            </w:r>
          </w:p>
          <w:p w:rsidR="00FA7A21" w:rsidRPr="000716F6" w:rsidRDefault="00FA7A21" w:rsidP="000716F6">
            <w:pPr>
              <w:spacing w:line="480" w:lineRule="auto"/>
              <w:jc w:val="center"/>
              <w:rPr>
                <w:lang w:val="id-ID" w:eastAsia="id-ID"/>
              </w:rPr>
            </w:pPr>
            <w:r w:rsidRPr="00B20D30">
              <w:rPr>
                <w:lang w:eastAsia="id-ID"/>
              </w:rPr>
              <w:t>26</w:t>
            </w:r>
          </w:p>
        </w:tc>
        <w:tc>
          <w:tcPr>
            <w:tcW w:w="3240" w:type="dxa"/>
          </w:tcPr>
          <w:p w:rsidR="00FA7A21" w:rsidRPr="00306CD9" w:rsidRDefault="00FA7A21" w:rsidP="00CD7C39">
            <w:pPr>
              <w:spacing w:line="480" w:lineRule="auto"/>
              <w:jc w:val="both"/>
              <w:rPr>
                <w:lang w:val="id-ID" w:eastAsia="id-ID"/>
              </w:rPr>
            </w:pPr>
            <w:r>
              <w:rPr>
                <w:lang w:val="id-ID" w:eastAsia="id-ID"/>
              </w:rPr>
              <w:lastRenderedPageBreak/>
              <w:t>Drs. M. Taufik, MH</w:t>
            </w:r>
          </w:p>
          <w:p w:rsidR="00FA7A21" w:rsidRDefault="00FA7A21" w:rsidP="00CD7C39">
            <w:pPr>
              <w:rPr>
                <w:lang w:val="id-ID"/>
              </w:rPr>
            </w:pPr>
            <w:r>
              <w:rPr>
                <w:lang w:eastAsia="id-ID"/>
              </w:rPr>
              <w:t>Drs</w:t>
            </w:r>
            <w:r>
              <w:rPr>
                <w:lang w:val="id-ID" w:eastAsia="id-ID"/>
              </w:rPr>
              <w:t xml:space="preserve">. </w:t>
            </w:r>
            <w:r>
              <w:t>Wisri, S.Ag</w:t>
            </w:r>
          </w:p>
          <w:p w:rsidR="00FA7A21" w:rsidRPr="00306CD9" w:rsidRDefault="00FA7A21" w:rsidP="00CD7C39">
            <w:pPr>
              <w:rPr>
                <w:lang w:val="id-ID"/>
              </w:rPr>
            </w:pPr>
          </w:p>
          <w:p w:rsidR="00FA7A21" w:rsidRDefault="00FA7A21" w:rsidP="00CD7C39">
            <w:pPr>
              <w:rPr>
                <w:lang w:val="id-ID"/>
              </w:rPr>
            </w:pPr>
            <w:r>
              <w:t>Ahmad Kholil Irfan, S.Ag, MH</w:t>
            </w:r>
          </w:p>
          <w:p w:rsidR="00FA7A21" w:rsidRPr="00306CD9" w:rsidRDefault="00FA7A21" w:rsidP="00CD7C39">
            <w:pPr>
              <w:rPr>
                <w:lang w:val="id-ID"/>
              </w:rPr>
            </w:pPr>
          </w:p>
          <w:p w:rsidR="00FA7A21" w:rsidRDefault="00FA7A21" w:rsidP="00CD7C39">
            <w:pPr>
              <w:rPr>
                <w:lang w:val="id-ID"/>
              </w:rPr>
            </w:pPr>
            <w:r>
              <w:t>Rahmadaniar, S.HI, MH</w:t>
            </w:r>
          </w:p>
          <w:p w:rsidR="00FA7A21" w:rsidRPr="00306CD9" w:rsidRDefault="00FA7A21" w:rsidP="00CD7C39">
            <w:pPr>
              <w:rPr>
                <w:lang w:val="id-ID"/>
              </w:rPr>
            </w:pPr>
          </w:p>
          <w:p w:rsidR="00FA7A21" w:rsidRDefault="00FA7A21" w:rsidP="00CD7C39">
            <w:pPr>
              <w:rPr>
                <w:lang w:val="id-ID"/>
              </w:rPr>
            </w:pPr>
            <w:r>
              <w:t>Ridho Afrianedy, S.HI</w:t>
            </w:r>
          </w:p>
          <w:p w:rsidR="00FA7A21" w:rsidRPr="00306CD9" w:rsidRDefault="00FA7A21" w:rsidP="00CD7C39">
            <w:pPr>
              <w:rPr>
                <w:lang w:val="id-ID"/>
              </w:rPr>
            </w:pPr>
          </w:p>
          <w:p w:rsidR="00FA7A21" w:rsidRPr="00306CD9" w:rsidRDefault="00FA7A21" w:rsidP="00CD7C39">
            <w:pPr>
              <w:spacing w:line="480" w:lineRule="auto"/>
              <w:rPr>
                <w:lang w:val="id-ID"/>
              </w:rPr>
            </w:pPr>
            <w:r>
              <w:t>Ahmad Syafruddin, S.HI, MH</w:t>
            </w:r>
          </w:p>
          <w:p w:rsidR="00FA7A21" w:rsidRDefault="00FA7A21" w:rsidP="00CD7C39">
            <w:pPr>
              <w:spacing w:line="480" w:lineRule="auto"/>
              <w:jc w:val="both"/>
              <w:rPr>
                <w:lang w:eastAsia="id-ID"/>
              </w:rPr>
            </w:pPr>
            <w:r>
              <w:rPr>
                <w:lang w:eastAsia="id-ID"/>
              </w:rPr>
              <w:t>Drs. Dahkir. A</w:t>
            </w:r>
          </w:p>
          <w:p w:rsidR="00FA7A21" w:rsidRPr="00B14A5C" w:rsidRDefault="00B14A5C" w:rsidP="00CD7C39">
            <w:pPr>
              <w:spacing w:line="480" w:lineRule="auto"/>
              <w:jc w:val="both"/>
              <w:rPr>
                <w:lang w:val="id-ID" w:eastAsia="id-ID"/>
              </w:rPr>
            </w:pPr>
            <w:r>
              <w:rPr>
                <w:lang w:val="id-ID" w:eastAsia="id-ID"/>
              </w:rPr>
              <w:t>Maidarti,SH</w:t>
            </w:r>
          </w:p>
          <w:p w:rsidR="00FA7A21" w:rsidRPr="00B20D30" w:rsidRDefault="00FA7A21" w:rsidP="00CD7C39">
            <w:pPr>
              <w:spacing w:line="480" w:lineRule="auto"/>
              <w:jc w:val="both"/>
              <w:rPr>
                <w:lang w:eastAsia="id-ID"/>
              </w:rPr>
            </w:pPr>
            <w:r>
              <w:rPr>
                <w:lang w:eastAsia="id-ID"/>
              </w:rPr>
              <w:t>Arlis, S.Ag</w:t>
            </w:r>
          </w:p>
          <w:p w:rsidR="00FA7A21" w:rsidRPr="00B20D30" w:rsidRDefault="00FA7A21" w:rsidP="00CD7C39">
            <w:pPr>
              <w:spacing w:line="480" w:lineRule="auto"/>
              <w:jc w:val="both"/>
              <w:rPr>
                <w:lang w:eastAsia="id-ID"/>
              </w:rPr>
            </w:pPr>
            <w:r w:rsidRPr="00B20D30">
              <w:rPr>
                <w:lang w:eastAsia="id-ID"/>
              </w:rPr>
              <w:t xml:space="preserve">Darmani, S.Ag </w:t>
            </w:r>
          </w:p>
          <w:p w:rsidR="00FA7A21" w:rsidRPr="00E954B4" w:rsidRDefault="00FA7A21" w:rsidP="00CD7C39">
            <w:pPr>
              <w:spacing w:line="480" w:lineRule="auto"/>
              <w:jc w:val="both"/>
              <w:rPr>
                <w:lang w:val="id-ID" w:eastAsia="id-ID"/>
              </w:rPr>
            </w:pPr>
            <w:r>
              <w:rPr>
                <w:lang w:eastAsia="id-ID"/>
              </w:rPr>
              <w:t>Bak</w:t>
            </w:r>
            <w:r>
              <w:rPr>
                <w:lang w:val="id-ID" w:eastAsia="id-ID"/>
              </w:rPr>
              <w:t>htar, S.Ag</w:t>
            </w:r>
          </w:p>
          <w:p w:rsidR="00FA7A21" w:rsidRPr="00E954B4" w:rsidRDefault="00FA7A21" w:rsidP="00CD7C39">
            <w:pPr>
              <w:spacing w:line="480" w:lineRule="auto"/>
              <w:jc w:val="both"/>
              <w:rPr>
                <w:lang w:val="id-ID" w:eastAsia="id-ID"/>
              </w:rPr>
            </w:pPr>
            <w:r>
              <w:rPr>
                <w:lang w:eastAsia="id-ID"/>
              </w:rPr>
              <w:t>Ba</w:t>
            </w:r>
            <w:r>
              <w:rPr>
                <w:lang w:val="id-ID" w:eastAsia="id-ID"/>
              </w:rPr>
              <w:t>khtiar arifin</w:t>
            </w:r>
          </w:p>
          <w:p w:rsidR="00FA7A21" w:rsidRPr="00E954B4" w:rsidRDefault="00FA7A21" w:rsidP="00CD7C39">
            <w:pPr>
              <w:spacing w:line="480" w:lineRule="auto"/>
              <w:jc w:val="both"/>
              <w:rPr>
                <w:lang w:val="id-ID" w:eastAsia="id-ID"/>
              </w:rPr>
            </w:pPr>
            <w:r>
              <w:rPr>
                <w:lang w:val="id-ID" w:eastAsia="id-ID"/>
              </w:rPr>
              <w:t>Ulil amri, S.HI</w:t>
            </w:r>
          </w:p>
          <w:p w:rsidR="000716F6" w:rsidRDefault="000716F6" w:rsidP="00CD7C39">
            <w:pPr>
              <w:spacing w:line="480" w:lineRule="auto"/>
              <w:jc w:val="both"/>
              <w:rPr>
                <w:lang w:val="id-ID" w:eastAsia="id-ID"/>
              </w:rPr>
            </w:pPr>
          </w:p>
          <w:p w:rsidR="00FA7A21" w:rsidRDefault="00FA7A21" w:rsidP="00CD7C39">
            <w:pPr>
              <w:spacing w:line="480" w:lineRule="auto"/>
              <w:jc w:val="both"/>
              <w:rPr>
                <w:lang w:val="id-ID" w:eastAsia="id-ID"/>
              </w:rPr>
            </w:pPr>
            <w:r>
              <w:rPr>
                <w:lang w:val="id-ID" w:eastAsia="id-ID"/>
              </w:rPr>
              <w:t>Harun Sahar, SE</w:t>
            </w:r>
          </w:p>
          <w:p w:rsidR="00FA7A21" w:rsidRDefault="00FA7A21" w:rsidP="00CD7C39">
            <w:pPr>
              <w:spacing w:line="480" w:lineRule="auto"/>
              <w:jc w:val="both"/>
              <w:rPr>
                <w:lang w:val="id-ID" w:eastAsia="id-ID"/>
              </w:rPr>
            </w:pPr>
            <w:r>
              <w:rPr>
                <w:lang w:eastAsia="id-ID"/>
              </w:rPr>
              <w:t>Lasminar, M. S.H</w:t>
            </w:r>
          </w:p>
          <w:p w:rsidR="00FA7A21" w:rsidRDefault="00FA7A21" w:rsidP="00CD7C39">
            <w:pPr>
              <w:rPr>
                <w:lang w:val="id-ID"/>
              </w:rPr>
            </w:pPr>
            <w:r>
              <w:t>Drs. Tabrani Said</w:t>
            </w:r>
          </w:p>
          <w:p w:rsidR="00FA7A21" w:rsidRPr="00600C65" w:rsidRDefault="00FA7A21" w:rsidP="00CD7C39">
            <w:pPr>
              <w:rPr>
                <w:lang w:val="id-ID"/>
              </w:rPr>
            </w:pPr>
          </w:p>
          <w:p w:rsidR="00FA7A21" w:rsidRDefault="00FA7A21" w:rsidP="00CD7C39">
            <w:pPr>
              <w:rPr>
                <w:lang w:val="id-ID"/>
              </w:rPr>
            </w:pPr>
            <w:r>
              <w:t xml:space="preserve">Nuriman </w:t>
            </w:r>
          </w:p>
          <w:p w:rsidR="00FA7A21" w:rsidRPr="00600C65" w:rsidRDefault="00FA7A21" w:rsidP="00CD7C39">
            <w:pPr>
              <w:rPr>
                <w:lang w:val="id-ID"/>
              </w:rPr>
            </w:pPr>
          </w:p>
          <w:p w:rsidR="00FA7A21" w:rsidRDefault="00FA7A21" w:rsidP="00CD7C39">
            <w:pPr>
              <w:rPr>
                <w:lang w:val="id-ID"/>
              </w:rPr>
            </w:pPr>
            <w:r>
              <w:t>Burhani, S.Ag</w:t>
            </w:r>
          </w:p>
          <w:p w:rsidR="00FA7A21" w:rsidRPr="00600C65" w:rsidRDefault="00FA7A21" w:rsidP="00CD7C39">
            <w:pPr>
              <w:rPr>
                <w:lang w:val="id-ID"/>
              </w:rPr>
            </w:pPr>
          </w:p>
          <w:p w:rsidR="00FA7A21" w:rsidRDefault="00FA7A21" w:rsidP="00CD7C39">
            <w:pPr>
              <w:rPr>
                <w:lang w:val="id-ID"/>
              </w:rPr>
            </w:pPr>
            <w:r>
              <w:t>Khairuddin</w:t>
            </w:r>
            <w:r>
              <w:rPr>
                <w:lang w:val="id-ID"/>
              </w:rPr>
              <w:t xml:space="preserve"> </w:t>
            </w:r>
            <w:r>
              <w:t>Helmi, S.Ag</w:t>
            </w:r>
          </w:p>
          <w:p w:rsidR="00FA7A21" w:rsidRPr="00600C65" w:rsidRDefault="00FA7A21" w:rsidP="00CD7C39">
            <w:pPr>
              <w:rPr>
                <w:lang w:val="id-ID"/>
              </w:rPr>
            </w:pPr>
          </w:p>
          <w:p w:rsidR="00FA7A21" w:rsidRPr="00600C65" w:rsidRDefault="00FA7A21" w:rsidP="00CD7C39">
            <w:pPr>
              <w:spacing w:line="480" w:lineRule="auto"/>
              <w:rPr>
                <w:lang w:val="id-ID"/>
              </w:rPr>
            </w:pPr>
            <w:r>
              <w:lastRenderedPageBreak/>
              <w:t>Nurjalis, S.Ag</w:t>
            </w:r>
          </w:p>
          <w:p w:rsidR="00FA7A21" w:rsidRPr="00B20D30" w:rsidRDefault="00FA7A21" w:rsidP="00CD7C39">
            <w:pPr>
              <w:spacing w:line="480" w:lineRule="auto"/>
              <w:jc w:val="both"/>
              <w:rPr>
                <w:lang w:eastAsia="id-ID"/>
              </w:rPr>
            </w:pPr>
            <w:r>
              <w:rPr>
                <w:lang w:eastAsia="id-ID"/>
              </w:rPr>
              <w:t>Ade Winarta</w:t>
            </w:r>
          </w:p>
          <w:p w:rsidR="00FA7A21" w:rsidRPr="00B20D30" w:rsidRDefault="00FA7A21" w:rsidP="00CD7C39">
            <w:pPr>
              <w:spacing w:line="480" w:lineRule="auto"/>
              <w:jc w:val="both"/>
              <w:rPr>
                <w:lang w:eastAsia="id-ID"/>
              </w:rPr>
            </w:pPr>
            <w:r w:rsidRPr="00B20D30">
              <w:rPr>
                <w:lang w:eastAsia="id-ID"/>
              </w:rPr>
              <w:t>Pardinal</w:t>
            </w:r>
          </w:p>
          <w:p w:rsidR="00FA7A21" w:rsidRPr="00B20D30" w:rsidRDefault="00FA7A21" w:rsidP="00CD7C39">
            <w:pPr>
              <w:spacing w:line="480" w:lineRule="auto"/>
              <w:jc w:val="both"/>
              <w:rPr>
                <w:lang w:eastAsia="id-ID"/>
              </w:rPr>
            </w:pPr>
            <w:r>
              <w:rPr>
                <w:lang w:eastAsia="id-ID"/>
              </w:rPr>
              <w:t>Hilmi, S.Ag</w:t>
            </w:r>
          </w:p>
          <w:p w:rsidR="00FA7A21" w:rsidRPr="00B20D30" w:rsidRDefault="00FA7A21" w:rsidP="00CD7C39">
            <w:pPr>
              <w:spacing w:line="480" w:lineRule="auto"/>
              <w:jc w:val="both"/>
              <w:rPr>
                <w:lang w:eastAsia="id-ID"/>
              </w:rPr>
            </w:pPr>
            <w:r>
              <w:rPr>
                <w:lang w:eastAsia="id-ID"/>
              </w:rPr>
              <w:t>Septrianti, SH</w:t>
            </w:r>
          </w:p>
          <w:p w:rsidR="00FA7A21" w:rsidRDefault="00FA7A21" w:rsidP="000716F6">
            <w:pPr>
              <w:spacing w:line="480" w:lineRule="auto"/>
              <w:jc w:val="both"/>
              <w:rPr>
                <w:lang w:val="id-ID" w:eastAsia="id-ID"/>
              </w:rPr>
            </w:pPr>
            <w:r w:rsidRPr="00B20D30">
              <w:rPr>
                <w:lang w:eastAsia="id-ID"/>
              </w:rPr>
              <w:t>Azhar Amir</w:t>
            </w:r>
          </w:p>
          <w:p w:rsidR="00B10097" w:rsidRPr="00B10097" w:rsidRDefault="00B10097" w:rsidP="000716F6">
            <w:pPr>
              <w:spacing w:line="480" w:lineRule="auto"/>
              <w:jc w:val="both"/>
              <w:rPr>
                <w:lang w:val="id-ID" w:eastAsia="id-ID"/>
              </w:rPr>
            </w:pPr>
            <w:r>
              <w:rPr>
                <w:lang w:val="id-ID" w:eastAsia="id-ID"/>
              </w:rPr>
              <w:t>Buhari</w:t>
            </w:r>
          </w:p>
        </w:tc>
        <w:tc>
          <w:tcPr>
            <w:tcW w:w="2287" w:type="dxa"/>
          </w:tcPr>
          <w:p w:rsidR="00FA7A21" w:rsidRPr="00B20D30" w:rsidRDefault="00FA7A21" w:rsidP="00CD7C39">
            <w:pPr>
              <w:spacing w:line="480" w:lineRule="auto"/>
              <w:jc w:val="center"/>
              <w:rPr>
                <w:lang w:eastAsia="id-ID"/>
              </w:rPr>
            </w:pPr>
            <w:r w:rsidRPr="00B20D30">
              <w:rPr>
                <w:lang w:eastAsia="id-ID"/>
              </w:rPr>
              <w:lastRenderedPageBreak/>
              <w:t>Ketua / Hakim</w:t>
            </w:r>
          </w:p>
          <w:p w:rsidR="00FA7A21" w:rsidRPr="00B20D30" w:rsidRDefault="00FA7A21" w:rsidP="00CD7C39">
            <w:pPr>
              <w:spacing w:line="480" w:lineRule="auto"/>
              <w:jc w:val="center"/>
              <w:rPr>
                <w:lang w:eastAsia="id-ID"/>
              </w:rPr>
            </w:pPr>
            <w:r w:rsidRPr="00B20D30">
              <w:rPr>
                <w:lang w:eastAsia="id-ID"/>
              </w:rPr>
              <w:t>Hakim</w:t>
            </w:r>
          </w:p>
          <w:p w:rsidR="00FA7A21" w:rsidRPr="00B20D30" w:rsidRDefault="00FA7A21" w:rsidP="00CD7C39">
            <w:pPr>
              <w:spacing w:line="480" w:lineRule="auto"/>
              <w:jc w:val="center"/>
              <w:rPr>
                <w:lang w:eastAsia="id-ID"/>
              </w:rPr>
            </w:pPr>
            <w:r w:rsidRPr="00B20D30">
              <w:rPr>
                <w:lang w:eastAsia="id-ID"/>
              </w:rPr>
              <w:t>Hakim</w:t>
            </w:r>
          </w:p>
          <w:p w:rsidR="00FA7A21" w:rsidRPr="00B20D30" w:rsidRDefault="00FA7A21" w:rsidP="00CD7C39">
            <w:pPr>
              <w:spacing w:line="480" w:lineRule="auto"/>
              <w:jc w:val="center"/>
              <w:rPr>
                <w:lang w:eastAsia="id-ID"/>
              </w:rPr>
            </w:pPr>
            <w:r w:rsidRPr="00B20D30">
              <w:rPr>
                <w:lang w:eastAsia="id-ID"/>
              </w:rPr>
              <w:t>Hakim</w:t>
            </w:r>
          </w:p>
          <w:p w:rsidR="00FA7A21" w:rsidRPr="00B20D30" w:rsidRDefault="00FA7A21" w:rsidP="00CD7C39">
            <w:pPr>
              <w:spacing w:line="480" w:lineRule="auto"/>
              <w:jc w:val="center"/>
              <w:rPr>
                <w:lang w:eastAsia="id-ID"/>
              </w:rPr>
            </w:pPr>
            <w:r w:rsidRPr="00B20D30">
              <w:rPr>
                <w:lang w:eastAsia="id-ID"/>
              </w:rPr>
              <w:t>Hakim</w:t>
            </w:r>
          </w:p>
          <w:p w:rsidR="00FA7A21" w:rsidRDefault="00FA7A21" w:rsidP="00CD7C39">
            <w:pPr>
              <w:spacing w:line="480" w:lineRule="auto"/>
              <w:jc w:val="center"/>
              <w:rPr>
                <w:lang w:eastAsia="id-ID"/>
              </w:rPr>
            </w:pPr>
            <w:r w:rsidRPr="00B20D30">
              <w:rPr>
                <w:lang w:eastAsia="id-ID"/>
              </w:rPr>
              <w:t>Hakim</w:t>
            </w:r>
          </w:p>
          <w:p w:rsidR="00FA7A21" w:rsidRPr="00B20D30" w:rsidRDefault="00FA7A21" w:rsidP="00CD7C39">
            <w:pPr>
              <w:spacing w:line="480" w:lineRule="auto"/>
              <w:jc w:val="center"/>
              <w:rPr>
                <w:lang w:eastAsia="id-ID"/>
              </w:rPr>
            </w:pPr>
            <w:r w:rsidRPr="00B20D30">
              <w:rPr>
                <w:lang w:eastAsia="id-ID"/>
              </w:rPr>
              <w:t>Panitera/Sekretaris</w:t>
            </w:r>
          </w:p>
          <w:p w:rsidR="00FA7A21" w:rsidRDefault="00FA7A21" w:rsidP="00CD7C39">
            <w:pPr>
              <w:spacing w:line="480" w:lineRule="auto"/>
              <w:jc w:val="center"/>
              <w:rPr>
                <w:lang w:eastAsia="id-ID"/>
              </w:rPr>
            </w:pPr>
            <w:r>
              <w:rPr>
                <w:lang w:eastAsia="id-ID"/>
              </w:rPr>
              <w:t>Wakil Sekretaris</w:t>
            </w:r>
          </w:p>
          <w:p w:rsidR="00FA7A21" w:rsidRPr="00B20D30" w:rsidRDefault="00FA7A21" w:rsidP="00CD7C39">
            <w:pPr>
              <w:spacing w:line="480" w:lineRule="auto"/>
              <w:jc w:val="center"/>
              <w:rPr>
                <w:lang w:eastAsia="id-ID"/>
              </w:rPr>
            </w:pPr>
            <w:r w:rsidRPr="00B20D30">
              <w:rPr>
                <w:lang w:eastAsia="id-ID"/>
              </w:rPr>
              <w:t>Wakil Panitera</w:t>
            </w:r>
          </w:p>
          <w:p w:rsidR="00FA7A21" w:rsidRPr="00B20D30" w:rsidRDefault="00FA7A21" w:rsidP="00CD7C39">
            <w:pPr>
              <w:spacing w:line="480" w:lineRule="auto"/>
              <w:jc w:val="center"/>
              <w:rPr>
                <w:lang w:eastAsia="id-ID"/>
              </w:rPr>
            </w:pPr>
            <w:r w:rsidRPr="00B20D30">
              <w:rPr>
                <w:lang w:eastAsia="id-ID"/>
              </w:rPr>
              <w:t>Panmud Gugatan</w:t>
            </w:r>
          </w:p>
          <w:p w:rsidR="00FA7A21" w:rsidRPr="00B20D30" w:rsidRDefault="00FA7A21" w:rsidP="00CD7C39">
            <w:pPr>
              <w:spacing w:line="480" w:lineRule="auto"/>
              <w:jc w:val="center"/>
              <w:rPr>
                <w:lang w:eastAsia="id-ID"/>
              </w:rPr>
            </w:pPr>
            <w:r w:rsidRPr="00B20D30">
              <w:rPr>
                <w:lang w:eastAsia="id-ID"/>
              </w:rPr>
              <w:t>Panmud. Hukum</w:t>
            </w:r>
          </w:p>
          <w:p w:rsidR="00FA7A21" w:rsidRPr="00B20D30" w:rsidRDefault="00FA7A21" w:rsidP="00CD7C39">
            <w:pPr>
              <w:spacing w:line="480" w:lineRule="auto"/>
              <w:jc w:val="center"/>
              <w:rPr>
                <w:lang w:eastAsia="id-ID"/>
              </w:rPr>
            </w:pPr>
            <w:r w:rsidRPr="00B20D30">
              <w:rPr>
                <w:lang w:eastAsia="id-ID"/>
              </w:rPr>
              <w:t>Panmud Permohonan</w:t>
            </w:r>
          </w:p>
          <w:p w:rsidR="00FA7A21" w:rsidRPr="000716F6" w:rsidRDefault="00FA7A21" w:rsidP="00CD7C39">
            <w:pPr>
              <w:spacing w:line="480" w:lineRule="auto"/>
              <w:jc w:val="center"/>
              <w:rPr>
                <w:lang w:val="id-ID" w:eastAsia="id-ID"/>
              </w:rPr>
            </w:pPr>
            <w:r w:rsidRPr="00B20D30">
              <w:rPr>
                <w:lang w:eastAsia="id-ID"/>
              </w:rPr>
              <w:t>Kaur Keuangan</w:t>
            </w:r>
            <w:r w:rsidR="000716F6">
              <w:rPr>
                <w:lang w:val="id-ID" w:eastAsia="id-ID"/>
              </w:rPr>
              <w:t>/</w:t>
            </w:r>
            <w:r w:rsidR="000716F6">
              <w:rPr>
                <w:lang w:eastAsia="id-ID"/>
              </w:rPr>
              <w:t xml:space="preserve"> Juru Sita Pengganti</w:t>
            </w:r>
          </w:p>
          <w:p w:rsidR="00FA7A21" w:rsidRPr="00B20D30" w:rsidRDefault="00FA7A21" w:rsidP="00CD7C39">
            <w:pPr>
              <w:spacing w:line="480" w:lineRule="auto"/>
              <w:jc w:val="center"/>
              <w:rPr>
                <w:lang w:eastAsia="id-ID"/>
              </w:rPr>
            </w:pPr>
            <w:r w:rsidRPr="00B20D30">
              <w:rPr>
                <w:lang w:eastAsia="id-ID"/>
              </w:rPr>
              <w:t>Kaur Kepegawaian</w:t>
            </w:r>
          </w:p>
          <w:p w:rsidR="00FA7A21" w:rsidRPr="00B20D30" w:rsidRDefault="00FA7A21" w:rsidP="00CD7C39">
            <w:pPr>
              <w:spacing w:line="480" w:lineRule="auto"/>
              <w:jc w:val="center"/>
              <w:rPr>
                <w:lang w:eastAsia="id-ID"/>
              </w:rPr>
            </w:pPr>
            <w:r w:rsidRPr="00B20D30">
              <w:rPr>
                <w:lang w:eastAsia="id-ID"/>
              </w:rPr>
              <w:t>Kaur Umum</w:t>
            </w:r>
          </w:p>
          <w:p w:rsidR="00FA7A21" w:rsidRPr="00B20D30" w:rsidRDefault="00FA7A21" w:rsidP="00CD7C39">
            <w:pPr>
              <w:spacing w:line="480" w:lineRule="auto"/>
              <w:jc w:val="center"/>
              <w:rPr>
                <w:lang w:eastAsia="id-ID"/>
              </w:rPr>
            </w:pPr>
            <w:r w:rsidRPr="00B20D30">
              <w:rPr>
                <w:lang w:eastAsia="id-ID"/>
              </w:rPr>
              <w:t>Panitera Pengganti</w:t>
            </w:r>
          </w:p>
          <w:p w:rsidR="00FA7A21" w:rsidRPr="00B20D30" w:rsidRDefault="00FA7A21" w:rsidP="00CD7C39">
            <w:pPr>
              <w:spacing w:line="480" w:lineRule="auto"/>
              <w:jc w:val="center"/>
              <w:rPr>
                <w:lang w:eastAsia="id-ID"/>
              </w:rPr>
            </w:pPr>
            <w:r w:rsidRPr="00B20D30">
              <w:rPr>
                <w:lang w:eastAsia="id-ID"/>
              </w:rPr>
              <w:t>Panitera Pengganti</w:t>
            </w:r>
          </w:p>
          <w:p w:rsidR="00FA7A21" w:rsidRPr="00B20D30" w:rsidRDefault="00FA7A21" w:rsidP="00CD7C39">
            <w:pPr>
              <w:spacing w:line="480" w:lineRule="auto"/>
              <w:jc w:val="center"/>
              <w:rPr>
                <w:lang w:eastAsia="id-ID"/>
              </w:rPr>
            </w:pPr>
            <w:r w:rsidRPr="00B20D30">
              <w:rPr>
                <w:lang w:eastAsia="id-ID"/>
              </w:rPr>
              <w:t>Panitera Pengganti</w:t>
            </w:r>
          </w:p>
          <w:p w:rsidR="00FA7A21" w:rsidRPr="00B20D30" w:rsidRDefault="00FA7A21" w:rsidP="00CD7C39">
            <w:pPr>
              <w:spacing w:line="480" w:lineRule="auto"/>
              <w:jc w:val="center"/>
              <w:rPr>
                <w:lang w:eastAsia="id-ID"/>
              </w:rPr>
            </w:pPr>
            <w:r w:rsidRPr="00B20D30">
              <w:rPr>
                <w:lang w:eastAsia="id-ID"/>
              </w:rPr>
              <w:t>Panitera Pengganti</w:t>
            </w:r>
          </w:p>
          <w:p w:rsidR="00FA7A21" w:rsidRPr="00B20D30" w:rsidRDefault="00FA7A21" w:rsidP="00CD7C39">
            <w:pPr>
              <w:spacing w:line="480" w:lineRule="auto"/>
              <w:jc w:val="center"/>
              <w:rPr>
                <w:lang w:eastAsia="id-ID"/>
              </w:rPr>
            </w:pPr>
            <w:r w:rsidRPr="00B20D30">
              <w:rPr>
                <w:lang w:eastAsia="id-ID"/>
              </w:rPr>
              <w:lastRenderedPageBreak/>
              <w:t>Panitera Pengganti</w:t>
            </w:r>
          </w:p>
          <w:p w:rsidR="00FA7A21" w:rsidRPr="00B20D30" w:rsidRDefault="00FA7A21" w:rsidP="00CD7C39">
            <w:pPr>
              <w:spacing w:line="480" w:lineRule="auto"/>
              <w:jc w:val="center"/>
              <w:rPr>
                <w:lang w:eastAsia="id-ID"/>
              </w:rPr>
            </w:pPr>
            <w:r w:rsidRPr="00B20D30">
              <w:rPr>
                <w:lang w:eastAsia="id-ID"/>
              </w:rPr>
              <w:t>Panitera Pengganti Panitera Pengganti</w:t>
            </w:r>
          </w:p>
          <w:p w:rsidR="00FA7A21" w:rsidRPr="00B20D30" w:rsidRDefault="00FA7A21" w:rsidP="00CD7C39">
            <w:pPr>
              <w:spacing w:line="480" w:lineRule="auto"/>
              <w:jc w:val="center"/>
              <w:rPr>
                <w:lang w:eastAsia="id-ID"/>
              </w:rPr>
            </w:pPr>
            <w:r w:rsidRPr="00B20D30">
              <w:rPr>
                <w:lang w:eastAsia="id-ID"/>
              </w:rPr>
              <w:t>Juru Sita Pengganti</w:t>
            </w:r>
          </w:p>
          <w:p w:rsidR="00FA7A21" w:rsidRPr="00B20D30" w:rsidRDefault="00FA7A21" w:rsidP="00CD7C39">
            <w:pPr>
              <w:spacing w:line="480" w:lineRule="auto"/>
              <w:jc w:val="center"/>
              <w:rPr>
                <w:lang w:eastAsia="id-ID"/>
              </w:rPr>
            </w:pPr>
            <w:r w:rsidRPr="00B20D30">
              <w:rPr>
                <w:lang w:eastAsia="id-ID"/>
              </w:rPr>
              <w:t>Juru Sita Pengganti</w:t>
            </w:r>
          </w:p>
          <w:p w:rsidR="00FA7A21" w:rsidRDefault="00FA7A21" w:rsidP="000716F6">
            <w:pPr>
              <w:spacing w:line="480" w:lineRule="auto"/>
              <w:jc w:val="center"/>
              <w:rPr>
                <w:lang w:val="id-ID" w:eastAsia="id-ID"/>
              </w:rPr>
            </w:pPr>
            <w:r>
              <w:rPr>
                <w:lang w:eastAsia="id-ID"/>
              </w:rPr>
              <w:t>Panitera Pengganti</w:t>
            </w:r>
          </w:p>
          <w:p w:rsidR="00B10097" w:rsidRPr="00B10097" w:rsidRDefault="00B10097" w:rsidP="000716F6">
            <w:pPr>
              <w:spacing w:line="480" w:lineRule="auto"/>
              <w:jc w:val="center"/>
              <w:rPr>
                <w:lang w:val="id-ID" w:eastAsia="id-ID"/>
              </w:rPr>
            </w:pPr>
            <w:r>
              <w:rPr>
                <w:lang w:val="id-ID" w:eastAsia="id-ID"/>
              </w:rPr>
              <w:t>Jurusita pengganti</w:t>
            </w:r>
          </w:p>
        </w:tc>
        <w:tc>
          <w:tcPr>
            <w:tcW w:w="2039" w:type="dxa"/>
          </w:tcPr>
          <w:p w:rsidR="00FA7A21" w:rsidRPr="00B20D30" w:rsidRDefault="00FA7A21" w:rsidP="00CD7C39">
            <w:pPr>
              <w:spacing w:line="480" w:lineRule="auto"/>
              <w:jc w:val="center"/>
              <w:rPr>
                <w:lang w:eastAsia="id-ID"/>
              </w:rPr>
            </w:pPr>
            <w:r w:rsidRPr="00B20D30">
              <w:rPr>
                <w:lang w:eastAsia="id-ID"/>
              </w:rPr>
              <w:lastRenderedPageBreak/>
              <w:t>IAIN</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t>IAIN</w:t>
            </w:r>
          </w:p>
          <w:p w:rsidR="00FA7A21" w:rsidRDefault="00FA7A21" w:rsidP="00CD7C39">
            <w:pPr>
              <w:spacing w:line="480" w:lineRule="auto"/>
              <w:jc w:val="center"/>
              <w:rPr>
                <w:lang w:eastAsia="id-ID"/>
              </w:rPr>
            </w:pPr>
            <w:r>
              <w:rPr>
                <w:lang w:eastAsia="id-ID"/>
              </w:rPr>
              <w:t>IAIN</w:t>
            </w:r>
          </w:p>
          <w:p w:rsidR="00FA7A21" w:rsidRPr="00B20D30" w:rsidRDefault="00FA7A21" w:rsidP="00CD7C39">
            <w:pPr>
              <w:spacing w:line="480" w:lineRule="auto"/>
              <w:jc w:val="center"/>
              <w:rPr>
                <w:lang w:eastAsia="id-ID"/>
              </w:rPr>
            </w:pPr>
            <w:r>
              <w:rPr>
                <w:lang w:eastAsia="id-ID"/>
              </w:rPr>
              <w:t>IAIN</w:t>
            </w:r>
          </w:p>
          <w:p w:rsidR="00FA7A21" w:rsidRPr="00B14A5C" w:rsidRDefault="00B14A5C" w:rsidP="00CD7C39">
            <w:pPr>
              <w:spacing w:line="480" w:lineRule="auto"/>
              <w:jc w:val="center"/>
              <w:rPr>
                <w:lang w:val="id-ID" w:eastAsia="id-ID"/>
              </w:rPr>
            </w:pPr>
            <w:r>
              <w:rPr>
                <w:lang w:val="id-ID" w:eastAsia="id-ID"/>
              </w:rPr>
              <w:t>UMBARI</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t>IAIN</w:t>
            </w:r>
          </w:p>
          <w:p w:rsidR="00FA7A21" w:rsidRPr="00513A10" w:rsidRDefault="00513A10" w:rsidP="00CD7C39">
            <w:pPr>
              <w:spacing w:line="480" w:lineRule="auto"/>
              <w:jc w:val="center"/>
              <w:rPr>
                <w:lang w:val="id-ID" w:eastAsia="id-ID"/>
              </w:rPr>
            </w:pPr>
            <w:r>
              <w:rPr>
                <w:lang w:val="id-ID" w:eastAsia="id-ID"/>
              </w:rPr>
              <w:t>IAIN</w:t>
            </w:r>
          </w:p>
          <w:p w:rsidR="00FA7A21" w:rsidRPr="00513A10" w:rsidRDefault="00513A10" w:rsidP="00CD7C39">
            <w:pPr>
              <w:spacing w:line="480" w:lineRule="auto"/>
              <w:jc w:val="center"/>
              <w:rPr>
                <w:lang w:val="id-ID" w:eastAsia="id-ID"/>
              </w:rPr>
            </w:pPr>
            <w:r>
              <w:rPr>
                <w:lang w:val="id-ID" w:eastAsia="id-ID"/>
              </w:rPr>
              <w:t>MAN</w:t>
            </w:r>
          </w:p>
          <w:p w:rsidR="00FA7A21" w:rsidRPr="00513A10" w:rsidRDefault="00513A10" w:rsidP="00CD7C39">
            <w:pPr>
              <w:spacing w:line="480" w:lineRule="auto"/>
              <w:jc w:val="center"/>
              <w:rPr>
                <w:lang w:val="id-ID" w:eastAsia="id-ID"/>
              </w:rPr>
            </w:pPr>
            <w:r>
              <w:rPr>
                <w:lang w:val="id-ID" w:eastAsia="id-ID"/>
              </w:rPr>
              <w:t>STAIN</w:t>
            </w:r>
          </w:p>
          <w:p w:rsidR="000716F6" w:rsidRDefault="000716F6" w:rsidP="00513A10">
            <w:pPr>
              <w:spacing w:line="480" w:lineRule="auto"/>
              <w:jc w:val="center"/>
              <w:rPr>
                <w:lang w:val="id-ID" w:eastAsia="id-ID"/>
              </w:rPr>
            </w:pPr>
          </w:p>
          <w:p w:rsidR="00FA7A21" w:rsidRPr="00513A10" w:rsidRDefault="00FA7A21" w:rsidP="00513A10">
            <w:pPr>
              <w:spacing w:line="480" w:lineRule="auto"/>
              <w:jc w:val="center"/>
              <w:rPr>
                <w:lang w:val="id-ID" w:eastAsia="id-ID"/>
              </w:rPr>
            </w:pPr>
            <w:r>
              <w:rPr>
                <w:lang w:eastAsia="id-ID"/>
              </w:rPr>
              <w:t>S</w:t>
            </w:r>
            <w:r w:rsidR="00513A10">
              <w:rPr>
                <w:lang w:val="id-ID" w:eastAsia="id-ID"/>
              </w:rPr>
              <w:t>TIE</w:t>
            </w:r>
          </w:p>
          <w:p w:rsidR="00FA7A21" w:rsidRPr="00B20D30" w:rsidRDefault="00FA7A21" w:rsidP="00CD7C39">
            <w:pPr>
              <w:spacing w:line="480" w:lineRule="auto"/>
              <w:jc w:val="center"/>
              <w:rPr>
                <w:lang w:eastAsia="id-ID"/>
              </w:rPr>
            </w:pPr>
            <w:r>
              <w:rPr>
                <w:lang w:eastAsia="id-ID"/>
              </w:rPr>
              <w:t>STAI</w:t>
            </w:r>
          </w:p>
          <w:p w:rsidR="00FA7A21" w:rsidRPr="00B20D30" w:rsidRDefault="00FA7A21" w:rsidP="00CD7C39">
            <w:pPr>
              <w:spacing w:line="480" w:lineRule="auto"/>
              <w:jc w:val="center"/>
              <w:rPr>
                <w:lang w:eastAsia="id-ID"/>
              </w:rPr>
            </w:pPr>
            <w:r w:rsidRPr="00B20D30">
              <w:rPr>
                <w:lang w:eastAsia="id-ID"/>
              </w:rPr>
              <w:t>IAIN</w:t>
            </w:r>
          </w:p>
          <w:p w:rsidR="00FA7A21" w:rsidRPr="000716F6" w:rsidRDefault="000716F6" w:rsidP="00CD7C39">
            <w:pPr>
              <w:spacing w:line="480" w:lineRule="auto"/>
              <w:jc w:val="center"/>
              <w:rPr>
                <w:lang w:val="id-ID" w:eastAsia="id-ID"/>
              </w:rPr>
            </w:pPr>
            <w:r>
              <w:rPr>
                <w:lang w:val="id-ID" w:eastAsia="id-ID"/>
              </w:rPr>
              <w:t>MAN</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sidRPr="00B20D30">
              <w:rPr>
                <w:lang w:eastAsia="id-ID"/>
              </w:rPr>
              <w:lastRenderedPageBreak/>
              <w:t>IAIN</w:t>
            </w:r>
          </w:p>
          <w:p w:rsidR="00FA7A21" w:rsidRPr="00B20D30" w:rsidRDefault="00FA7A21" w:rsidP="00CD7C39">
            <w:pPr>
              <w:spacing w:line="480" w:lineRule="auto"/>
              <w:jc w:val="center"/>
              <w:rPr>
                <w:lang w:eastAsia="id-ID"/>
              </w:rPr>
            </w:pPr>
            <w:r>
              <w:rPr>
                <w:lang w:eastAsia="id-ID"/>
              </w:rPr>
              <w:t>SMA</w:t>
            </w:r>
          </w:p>
          <w:p w:rsidR="00FA7A21" w:rsidRPr="00B20D30" w:rsidRDefault="00FA7A21" w:rsidP="00CD7C39">
            <w:pPr>
              <w:spacing w:line="480" w:lineRule="auto"/>
              <w:jc w:val="center"/>
              <w:rPr>
                <w:lang w:eastAsia="id-ID"/>
              </w:rPr>
            </w:pPr>
            <w:r w:rsidRPr="00B20D30">
              <w:rPr>
                <w:lang w:eastAsia="id-ID"/>
              </w:rPr>
              <w:t>SMP</w:t>
            </w:r>
          </w:p>
          <w:p w:rsidR="00FA7A21" w:rsidRPr="00B20D30" w:rsidRDefault="00FA7A21" w:rsidP="00CD7C39">
            <w:pPr>
              <w:spacing w:line="480" w:lineRule="auto"/>
              <w:jc w:val="center"/>
              <w:rPr>
                <w:lang w:eastAsia="id-ID"/>
              </w:rPr>
            </w:pPr>
            <w:r w:rsidRPr="00B20D30">
              <w:rPr>
                <w:lang w:eastAsia="id-ID"/>
              </w:rPr>
              <w:t>IAIN</w:t>
            </w:r>
          </w:p>
          <w:p w:rsidR="00FA7A21" w:rsidRPr="00B20D30" w:rsidRDefault="00FA7A21" w:rsidP="00CD7C39">
            <w:pPr>
              <w:spacing w:line="480" w:lineRule="auto"/>
              <w:jc w:val="center"/>
              <w:rPr>
                <w:lang w:eastAsia="id-ID"/>
              </w:rPr>
            </w:pPr>
            <w:r>
              <w:rPr>
                <w:lang w:eastAsia="id-ID"/>
              </w:rPr>
              <w:t>UNJA</w:t>
            </w:r>
          </w:p>
          <w:p w:rsidR="00FA7A21" w:rsidRDefault="00AE7290" w:rsidP="000716F6">
            <w:pPr>
              <w:spacing w:line="480" w:lineRule="auto"/>
              <w:jc w:val="center"/>
              <w:rPr>
                <w:lang w:val="id-ID" w:eastAsia="id-ID"/>
              </w:rPr>
            </w:pPr>
            <w:r>
              <w:rPr>
                <w:lang w:val="id-ID" w:eastAsia="id-ID"/>
              </w:rPr>
              <w:t>SMA</w:t>
            </w:r>
          </w:p>
          <w:p w:rsidR="00B10097" w:rsidRPr="00AE7290" w:rsidRDefault="00B10097" w:rsidP="000716F6">
            <w:pPr>
              <w:spacing w:line="480" w:lineRule="auto"/>
              <w:jc w:val="center"/>
              <w:rPr>
                <w:lang w:val="id-ID" w:eastAsia="id-ID"/>
              </w:rPr>
            </w:pPr>
            <w:r>
              <w:rPr>
                <w:lang w:val="id-ID" w:eastAsia="id-ID"/>
              </w:rPr>
              <w:t>MAN</w:t>
            </w:r>
          </w:p>
        </w:tc>
      </w:tr>
    </w:tbl>
    <w:p w:rsidR="00FA5C10" w:rsidRPr="0071517B" w:rsidRDefault="00FA7A21" w:rsidP="00FA5C10">
      <w:pPr>
        <w:spacing w:line="480" w:lineRule="auto"/>
        <w:ind w:left="720"/>
        <w:rPr>
          <w:lang w:val="id-ID"/>
        </w:rPr>
      </w:pPr>
      <w:r w:rsidRPr="00B20D30">
        <w:lastRenderedPageBreak/>
        <w:t xml:space="preserve">Sumber: Dokumentasi Pengadilan Agama Sungai Penuh Tahun </w:t>
      </w:r>
      <w:r>
        <w:t>201</w:t>
      </w:r>
      <w:r>
        <w:rPr>
          <w:lang w:val="id-ID"/>
        </w:rPr>
        <w:t>4</w:t>
      </w:r>
    </w:p>
    <w:p w:rsidR="00FA7A21" w:rsidRPr="00870076" w:rsidRDefault="00FA7A21" w:rsidP="00DA7ACC">
      <w:pPr>
        <w:pStyle w:val="ListParagraph"/>
        <w:numPr>
          <w:ilvl w:val="0"/>
          <w:numId w:val="24"/>
        </w:numPr>
        <w:spacing w:line="480" w:lineRule="auto"/>
        <w:ind w:left="709"/>
        <w:jc w:val="both"/>
        <w:rPr>
          <w:b/>
        </w:rPr>
      </w:pPr>
      <w:r w:rsidRPr="00870076">
        <w:rPr>
          <w:b/>
        </w:rPr>
        <w:t>Kompetensi dan Yurisdiksi</w:t>
      </w:r>
    </w:p>
    <w:p w:rsidR="00FA7A21" w:rsidRPr="00B20D30" w:rsidRDefault="00FA7A21" w:rsidP="00870076">
      <w:pPr>
        <w:spacing w:line="480" w:lineRule="auto"/>
        <w:ind w:left="709" w:firstLine="360"/>
        <w:jc w:val="both"/>
      </w:pPr>
      <w:r w:rsidRPr="00B20D30">
        <w:t>Menurut ketentuan Undang-Undang No. 4 Tahun 2004 tentang Kekuasaan Kehakiman, pada pasal 10 ayat 1 dan 2, dijelaskan bahwa:</w:t>
      </w:r>
    </w:p>
    <w:p w:rsidR="00FA7A21" w:rsidRPr="00B20D30" w:rsidRDefault="00870076" w:rsidP="00870076">
      <w:pPr>
        <w:spacing w:line="480" w:lineRule="auto"/>
        <w:ind w:left="1418" w:hanging="284"/>
        <w:jc w:val="both"/>
      </w:pPr>
      <w:r w:rsidRPr="00870076">
        <w:rPr>
          <w:lang w:val="id-ID"/>
        </w:rPr>
        <w:t>a.</w:t>
      </w:r>
      <w:r>
        <w:t xml:space="preserve"> </w:t>
      </w:r>
      <w:r w:rsidR="00FA7A21" w:rsidRPr="00B20D30">
        <w:t xml:space="preserve">Kekuasaan kehakiman dilakukan oleh sebuah Mahkamah Agung dan Badan Peradilan yang berada di bawahnya, dan oleh sebuah Mahkamah Konstitusi </w:t>
      </w:r>
    </w:p>
    <w:p w:rsidR="00FA7A21" w:rsidRPr="00B20D30" w:rsidRDefault="00870076" w:rsidP="00870076">
      <w:pPr>
        <w:spacing w:line="480" w:lineRule="auto"/>
        <w:ind w:left="1418" w:hanging="284"/>
        <w:jc w:val="both"/>
      </w:pPr>
      <w:r>
        <w:rPr>
          <w:lang w:val="id-ID"/>
        </w:rPr>
        <w:t xml:space="preserve">b. </w:t>
      </w:r>
      <w:r w:rsidR="00FA7A21" w:rsidRPr="00B20D30">
        <w:t>Badan Pengadilan yang berada di bawah Mahkamah Agung meliputi Badan Peradilan dalam lingkungan Peradilan Umum, Peradilan Agama, Peradilan Militer, dan Peradilan Tata Usaha Negara.</w:t>
      </w:r>
      <w:r w:rsidR="00FA7A21" w:rsidRPr="00B20D30">
        <w:rPr>
          <w:rStyle w:val="FootnoteReference"/>
        </w:rPr>
        <w:footnoteReference w:id="29"/>
      </w:r>
    </w:p>
    <w:p w:rsidR="00FA7A21" w:rsidRPr="00B20D30" w:rsidRDefault="00FA7A21" w:rsidP="005715D4">
      <w:pPr>
        <w:spacing w:line="480" w:lineRule="auto"/>
        <w:ind w:left="709" w:firstLine="360"/>
        <w:jc w:val="both"/>
      </w:pPr>
      <w:r w:rsidRPr="00B20D30">
        <w:t xml:space="preserve">Dalam pasal 10 tersebut di atas, dijelaskan bahwa di samping menempatkan Mahkamah Agung sebagai pemegang kekuasaan dan pengawasan tinggi bagi seluruh Badan Peradilan di Indonesia, ia juga </w:t>
      </w:r>
      <w:r w:rsidRPr="00B20D30">
        <w:lastRenderedPageBreak/>
        <w:t>menempatkan serta memisahkan kewenangan keempat lingkungan peradilan yang ada tersebut.</w:t>
      </w:r>
    </w:p>
    <w:p w:rsidR="00FA7A21" w:rsidRPr="00B20D30" w:rsidRDefault="00FA7A21" w:rsidP="00870076">
      <w:pPr>
        <w:spacing w:line="480" w:lineRule="auto"/>
        <w:ind w:left="709" w:firstLine="360"/>
        <w:jc w:val="both"/>
      </w:pPr>
      <w:r w:rsidRPr="00B20D30">
        <w:t>Dari keempat peradilan di atas, semuanya mempunyai kompetensi, yaitu Kompetensi Absolut dan Kompetensi Relatif. Kompetensi Absolut adalah kewenangan mengadili yang diberikan oleh Undang-Undang berdasarkan jenis perkara. Sedangkan Kompetensi Relatif adalah kewenangan untuk mengadili yang diberikan oleh Undang-Undang berdasarkan wilayah hukum.</w:t>
      </w:r>
      <w:r w:rsidRPr="00B20D30">
        <w:rPr>
          <w:rStyle w:val="FootnoteReference"/>
        </w:rPr>
        <w:footnoteReference w:id="30"/>
      </w:r>
    </w:p>
    <w:p w:rsidR="00FA7A21" w:rsidRPr="00B20D30" w:rsidRDefault="00FA7A21" w:rsidP="00870076">
      <w:pPr>
        <w:tabs>
          <w:tab w:val="left" w:pos="709"/>
        </w:tabs>
        <w:spacing w:line="480" w:lineRule="auto"/>
        <w:ind w:left="709"/>
        <w:jc w:val="both"/>
      </w:pPr>
      <w:r>
        <w:tab/>
      </w:r>
      <w:r w:rsidR="00870076">
        <w:rPr>
          <w:lang w:val="id-ID"/>
        </w:rPr>
        <w:tab/>
      </w:r>
      <w:r w:rsidRPr="00B20D30">
        <w:t xml:space="preserve">Pengadilan Agama Sungai Penuh sebagaimana halnya pengadilan lainnya yang ada di Indonesia mempunyai kompetensi absolut yang sama, akan tetapi tidak sama dalam kompetensi relatifnya. Dalam Undang-Undang No. 3 tahun 2006 Tentang Pengadilan Agama, pasal 49 menjelaskan Tentang Kompetensi Absolut Pengadilan Agama, yaitu: Pengadilan Agama bertugas dan berwenang memeriksa, memutus dan menyelesaikan perkara </w:t>
      </w:r>
      <w:r w:rsidR="00513A10">
        <w:rPr>
          <w:lang w:val="id-ID"/>
        </w:rPr>
        <w:t xml:space="preserve">perdata </w:t>
      </w:r>
      <w:r w:rsidRPr="00B20D30">
        <w:t>di tingkat pertama antara orang-orang yang beragama Islam.</w:t>
      </w:r>
    </w:p>
    <w:p w:rsidR="00FA7A21" w:rsidRPr="00B20D30" w:rsidRDefault="00FA7A21" w:rsidP="00870076">
      <w:pPr>
        <w:spacing w:line="480" w:lineRule="auto"/>
        <w:ind w:left="709" w:firstLine="360"/>
        <w:jc w:val="both"/>
      </w:pPr>
      <w:r w:rsidRPr="00B20D30">
        <w:t>Semua yang ditetapkan dalam pasal 49 di atas merupakan wewenang mutlak bagi Pengadilan Agama, karena itu apa-apa yang terdapat dalam pasal 49 di atas tidak bisa diadili dan diputuskan oleh Pengadilan lainnya.</w:t>
      </w:r>
    </w:p>
    <w:p w:rsidR="00FA7A21" w:rsidRPr="00B20D30" w:rsidRDefault="00FA7A21" w:rsidP="00870076">
      <w:pPr>
        <w:spacing w:line="480" w:lineRule="auto"/>
        <w:ind w:left="709" w:firstLine="360"/>
        <w:jc w:val="both"/>
      </w:pPr>
      <w:r w:rsidRPr="00B20D30">
        <w:t xml:space="preserve">Kompetensi relatif merupakan kewenangan mengadili antara pengadilan yang sama sesuai dengan wilayah hukumnya atau yurisdiksinya. Dengan demikian yang menjadi kompetensi relatif dari </w:t>
      </w:r>
      <w:r w:rsidRPr="00B20D30">
        <w:lastRenderedPageBreak/>
        <w:t>Pengadilan Agama Sungai Penuh adalah se</w:t>
      </w:r>
      <w:r>
        <w:t>luruh Wilayah Kabupaten Kerinci dan Kota Sungai Penuh</w:t>
      </w:r>
    </w:p>
    <w:p w:rsidR="00E825BB" w:rsidRPr="00217C6C" w:rsidRDefault="00FA7A21" w:rsidP="00217C6C">
      <w:pPr>
        <w:spacing w:line="480" w:lineRule="auto"/>
        <w:ind w:left="709" w:firstLine="360"/>
        <w:jc w:val="both"/>
        <w:rPr>
          <w:lang w:val="id-ID"/>
        </w:rPr>
      </w:pPr>
      <w:r w:rsidRPr="00B20D30">
        <w:t>Di bawah ini penulis kemukakan kecamatan-kecamatan yang berada di wilayah kabupaten Kerinci</w:t>
      </w:r>
      <w:r>
        <w:t xml:space="preserve"> dan Kota Sungai Penuh</w:t>
      </w:r>
      <w:r w:rsidRPr="00B20D30">
        <w:t>, sebagai berikut:</w:t>
      </w:r>
    </w:p>
    <w:p w:rsidR="00FA7A21" w:rsidRPr="00D57E56" w:rsidRDefault="00FA7A21" w:rsidP="00217C6C">
      <w:pPr>
        <w:spacing w:line="480" w:lineRule="auto"/>
        <w:ind w:left="993"/>
        <w:jc w:val="both"/>
      </w:pPr>
      <w:r w:rsidRPr="00D57E56">
        <w:t xml:space="preserve">1. Gunung Raya </w:t>
      </w:r>
    </w:p>
    <w:p w:rsidR="00FA7A21" w:rsidRPr="00D57E56" w:rsidRDefault="00FA7A21" w:rsidP="00217C6C">
      <w:pPr>
        <w:spacing w:line="480" w:lineRule="auto"/>
        <w:ind w:left="993"/>
        <w:jc w:val="both"/>
      </w:pPr>
      <w:r w:rsidRPr="00D57E56">
        <w:t xml:space="preserve">2. Batang Merangin </w:t>
      </w:r>
    </w:p>
    <w:p w:rsidR="00FA7A21" w:rsidRPr="00D57E56" w:rsidRDefault="00FA7A21" w:rsidP="00217C6C">
      <w:pPr>
        <w:spacing w:line="480" w:lineRule="auto"/>
        <w:ind w:left="993"/>
        <w:jc w:val="both"/>
      </w:pPr>
      <w:r w:rsidRPr="00D57E56">
        <w:t xml:space="preserve">3. Keliling Danau </w:t>
      </w:r>
    </w:p>
    <w:p w:rsidR="00FA7A21" w:rsidRPr="00D57E56" w:rsidRDefault="00FA7A21" w:rsidP="00217C6C">
      <w:pPr>
        <w:spacing w:line="480" w:lineRule="auto"/>
        <w:ind w:left="993"/>
        <w:jc w:val="both"/>
      </w:pPr>
      <w:r w:rsidRPr="00D57E56">
        <w:t xml:space="preserve">4. Danau Kerinci </w:t>
      </w:r>
    </w:p>
    <w:p w:rsidR="00FA7A21" w:rsidRPr="00D57E56" w:rsidRDefault="00FA7A21" w:rsidP="00217C6C">
      <w:pPr>
        <w:spacing w:line="480" w:lineRule="auto"/>
        <w:ind w:left="993"/>
        <w:jc w:val="both"/>
      </w:pPr>
      <w:r w:rsidRPr="00D57E56">
        <w:t xml:space="preserve">5. Sitinjau Laut </w:t>
      </w:r>
    </w:p>
    <w:p w:rsidR="00FA7A21" w:rsidRPr="00D57E56" w:rsidRDefault="00FA7A21" w:rsidP="00217C6C">
      <w:pPr>
        <w:spacing w:line="480" w:lineRule="auto"/>
        <w:ind w:left="993"/>
        <w:jc w:val="both"/>
      </w:pPr>
      <w:r w:rsidRPr="00D57E56">
        <w:t xml:space="preserve">6. Air Hangat </w:t>
      </w:r>
    </w:p>
    <w:p w:rsidR="00FA7A21" w:rsidRPr="00D57E56" w:rsidRDefault="00FA7A21" w:rsidP="00217C6C">
      <w:pPr>
        <w:spacing w:line="480" w:lineRule="auto"/>
        <w:ind w:left="993"/>
        <w:jc w:val="both"/>
      </w:pPr>
      <w:r w:rsidRPr="00D57E56">
        <w:t xml:space="preserve">7. Air Hangat Timur </w:t>
      </w:r>
    </w:p>
    <w:p w:rsidR="00FA7A21" w:rsidRPr="00D57E56" w:rsidRDefault="00FA7A21" w:rsidP="00217C6C">
      <w:pPr>
        <w:spacing w:line="480" w:lineRule="auto"/>
        <w:ind w:left="993"/>
        <w:jc w:val="both"/>
      </w:pPr>
      <w:r w:rsidRPr="00D57E56">
        <w:t xml:space="preserve">8. Depati VII </w:t>
      </w:r>
    </w:p>
    <w:p w:rsidR="00FA7A21" w:rsidRPr="00D57E56" w:rsidRDefault="00FA7A21" w:rsidP="00217C6C">
      <w:pPr>
        <w:spacing w:line="480" w:lineRule="auto"/>
        <w:ind w:left="993"/>
        <w:jc w:val="both"/>
      </w:pPr>
      <w:r w:rsidRPr="00D57E56">
        <w:t xml:space="preserve">9. Gunung Kerinci </w:t>
      </w:r>
    </w:p>
    <w:p w:rsidR="00FA7A21" w:rsidRPr="00D57E56" w:rsidRDefault="00FA7A21" w:rsidP="00217C6C">
      <w:pPr>
        <w:tabs>
          <w:tab w:val="left" w:pos="1991"/>
        </w:tabs>
        <w:spacing w:line="480" w:lineRule="auto"/>
        <w:ind w:left="993"/>
        <w:jc w:val="both"/>
      </w:pPr>
      <w:r w:rsidRPr="00D57E56">
        <w:t xml:space="preserve">10. Siulak </w:t>
      </w:r>
      <w:r w:rsidR="00217C6C">
        <w:tab/>
      </w:r>
    </w:p>
    <w:p w:rsidR="00FA7A21" w:rsidRPr="00D57E56" w:rsidRDefault="00FA7A21" w:rsidP="00217C6C">
      <w:pPr>
        <w:spacing w:line="480" w:lineRule="auto"/>
        <w:ind w:left="993"/>
        <w:jc w:val="both"/>
      </w:pPr>
      <w:r w:rsidRPr="00D57E56">
        <w:t xml:space="preserve">11. Kayu Aro </w:t>
      </w:r>
    </w:p>
    <w:p w:rsidR="00FA7A21" w:rsidRPr="00D57E56" w:rsidRDefault="00FA7A21" w:rsidP="00217C6C">
      <w:pPr>
        <w:spacing w:line="480" w:lineRule="auto"/>
        <w:ind w:left="993"/>
        <w:jc w:val="both"/>
      </w:pPr>
      <w:r w:rsidRPr="00D57E56">
        <w:t xml:space="preserve">12. Gunung Tujuh </w:t>
      </w:r>
    </w:p>
    <w:p w:rsidR="00FA7A21" w:rsidRPr="00D57E56" w:rsidRDefault="00FA7A21" w:rsidP="00217C6C">
      <w:pPr>
        <w:spacing w:line="480" w:lineRule="auto"/>
        <w:ind w:left="993"/>
        <w:jc w:val="both"/>
      </w:pPr>
      <w:r w:rsidRPr="00D57E56">
        <w:t xml:space="preserve">13. Bukit Kerman </w:t>
      </w:r>
    </w:p>
    <w:p w:rsidR="00FA7A21" w:rsidRPr="00D57E56" w:rsidRDefault="00FA7A21" w:rsidP="00217C6C">
      <w:pPr>
        <w:spacing w:line="480" w:lineRule="auto"/>
        <w:ind w:left="993"/>
        <w:jc w:val="both"/>
      </w:pPr>
      <w:r w:rsidRPr="00D57E56">
        <w:t xml:space="preserve">14. Air Hangat Barat </w:t>
      </w:r>
    </w:p>
    <w:p w:rsidR="00FA7A21" w:rsidRPr="00D57E56" w:rsidRDefault="00FA7A21" w:rsidP="00217C6C">
      <w:pPr>
        <w:spacing w:line="480" w:lineRule="auto"/>
        <w:ind w:left="993"/>
        <w:jc w:val="both"/>
      </w:pPr>
      <w:r w:rsidRPr="00D57E56">
        <w:t xml:space="preserve">15. Siulak Mukai </w:t>
      </w:r>
    </w:p>
    <w:p w:rsidR="00FA7A21" w:rsidRDefault="00FA7A21" w:rsidP="00217C6C">
      <w:pPr>
        <w:spacing w:line="480" w:lineRule="auto"/>
        <w:ind w:left="993"/>
        <w:jc w:val="both"/>
      </w:pPr>
      <w:r w:rsidRPr="00D57E56">
        <w:t>16. Kayu Aro Barat</w:t>
      </w:r>
    </w:p>
    <w:p w:rsidR="00FA7A21" w:rsidRPr="00504E14" w:rsidRDefault="00FA7A21" w:rsidP="00217C6C">
      <w:pPr>
        <w:spacing w:line="480" w:lineRule="auto"/>
        <w:ind w:left="993"/>
        <w:jc w:val="both"/>
      </w:pPr>
      <w:r>
        <w:t>17</w:t>
      </w:r>
      <w:r w:rsidRPr="00504E14">
        <w:t>.  Tanah Kampung</w:t>
      </w:r>
    </w:p>
    <w:p w:rsidR="00FA7A21" w:rsidRPr="00504E14" w:rsidRDefault="00FA7A21" w:rsidP="00217C6C">
      <w:pPr>
        <w:spacing w:line="480" w:lineRule="auto"/>
        <w:ind w:left="993"/>
        <w:jc w:val="both"/>
      </w:pPr>
      <w:r>
        <w:t>18</w:t>
      </w:r>
      <w:r w:rsidRPr="00504E14">
        <w:t>.  Kumun Debai</w:t>
      </w:r>
    </w:p>
    <w:p w:rsidR="00FA7A21" w:rsidRPr="00504E14" w:rsidRDefault="00FA7A21" w:rsidP="00217C6C">
      <w:pPr>
        <w:spacing w:line="480" w:lineRule="auto"/>
        <w:ind w:left="993"/>
        <w:jc w:val="both"/>
      </w:pPr>
      <w:r>
        <w:t>19</w:t>
      </w:r>
      <w:r w:rsidRPr="00504E14">
        <w:t>.  Sungai Penuh</w:t>
      </w:r>
    </w:p>
    <w:p w:rsidR="00FA7A21" w:rsidRPr="00504E14" w:rsidRDefault="00FA7A21" w:rsidP="00217C6C">
      <w:pPr>
        <w:spacing w:line="480" w:lineRule="auto"/>
        <w:ind w:left="993"/>
        <w:jc w:val="both"/>
      </w:pPr>
      <w:r>
        <w:lastRenderedPageBreak/>
        <w:t>20</w:t>
      </w:r>
      <w:r w:rsidRPr="00504E14">
        <w:t>.  Hamparan Rawang</w:t>
      </w:r>
    </w:p>
    <w:p w:rsidR="00FA7A21" w:rsidRPr="00504E14" w:rsidRDefault="00FA7A21" w:rsidP="00217C6C">
      <w:pPr>
        <w:spacing w:line="480" w:lineRule="auto"/>
        <w:ind w:left="993"/>
        <w:jc w:val="both"/>
      </w:pPr>
      <w:r>
        <w:t>21</w:t>
      </w:r>
      <w:r w:rsidRPr="00504E14">
        <w:t>.  Pesisir Bukit</w:t>
      </w:r>
    </w:p>
    <w:p w:rsidR="00FA7A21" w:rsidRPr="00504E14" w:rsidRDefault="00FA7A21" w:rsidP="00217C6C">
      <w:pPr>
        <w:spacing w:line="480" w:lineRule="auto"/>
        <w:ind w:left="993"/>
        <w:jc w:val="both"/>
      </w:pPr>
      <w:r>
        <w:t>22</w:t>
      </w:r>
      <w:r w:rsidRPr="00504E14">
        <w:t>.  Sungai Bungkal</w:t>
      </w:r>
    </w:p>
    <w:p w:rsidR="00FA7A21" w:rsidRPr="00504E14" w:rsidRDefault="00FA7A21" w:rsidP="00217C6C">
      <w:pPr>
        <w:spacing w:line="480" w:lineRule="auto"/>
        <w:ind w:left="993"/>
        <w:jc w:val="both"/>
      </w:pPr>
      <w:r>
        <w:t>23</w:t>
      </w:r>
      <w:r w:rsidRPr="00504E14">
        <w:t>.  Pondok Tinggi</w:t>
      </w:r>
    </w:p>
    <w:p w:rsidR="00FA7A21" w:rsidRPr="00D57E56" w:rsidRDefault="00FA7A21" w:rsidP="00217C6C">
      <w:pPr>
        <w:spacing w:line="480" w:lineRule="auto"/>
        <w:ind w:left="993"/>
        <w:jc w:val="both"/>
      </w:pPr>
      <w:r>
        <w:t>24</w:t>
      </w:r>
      <w:r w:rsidRPr="00504E14">
        <w:t>.  Koto Baru</w:t>
      </w:r>
      <w:r w:rsidRPr="00B20D30">
        <w:rPr>
          <w:rStyle w:val="FootnoteReference"/>
        </w:rPr>
        <w:footnoteReference w:id="31"/>
      </w:r>
    </w:p>
    <w:p w:rsidR="00FA7A21" w:rsidRDefault="00FA7A21" w:rsidP="00217C6C">
      <w:pPr>
        <w:spacing w:line="480" w:lineRule="auto"/>
        <w:ind w:left="709" w:firstLine="360"/>
        <w:jc w:val="both"/>
        <w:rPr>
          <w:lang w:val="id-ID"/>
        </w:rPr>
      </w:pPr>
      <w:r>
        <w:t xml:space="preserve">Dua puluh empat </w:t>
      </w:r>
      <w:r w:rsidRPr="00B20D30">
        <w:t xml:space="preserve">Kecamatan ini yang merupakan yurisdiksi Pengadilan Agama Sungai Penuh, sebab kecamatan ini berada di wilayah hukum Kabupaten Kerinci </w:t>
      </w:r>
      <w:r>
        <w:t xml:space="preserve">serta Kota Sungai Penuh </w:t>
      </w:r>
      <w:r w:rsidRPr="00B20D30">
        <w:t>dan wilayahnya dapat tergambar pada peta di bawah ini :</w:t>
      </w:r>
    </w:p>
    <w:p w:rsidR="00FA7A21" w:rsidRDefault="00690E06" w:rsidP="00FA7A21">
      <w:pPr>
        <w:spacing w:line="480" w:lineRule="auto"/>
        <w:ind w:left="360" w:firstLine="360"/>
        <w:jc w:val="both"/>
        <w:rPr>
          <w:lang w:val="id-ID"/>
        </w:rPr>
      </w:pPr>
      <w:r>
        <w:rPr>
          <w:noProof/>
          <w:lang w:val="id-ID" w:eastAsia="id-ID"/>
        </w:rPr>
        <w:drawing>
          <wp:anchor distT="0" distB="0" distL="114300" distR="114300" simplePos="0" relativeHeight="251645440" behindDoc="0" locked="0" layoutInCell="1" allowOverlap="1">
            <wp:simplePos x="0" y="0"/>
            <wp:positionH relativeFrom="column">
              <wp:posOffset>511037</wp:posOffset>
            </wp:positionH>
            <wp:positionV relativeFrom="paragraph">
              <wp:posOffset>80507</wp:posOffset>
            </wp:positionV>
            <wp:extent cx="3787085" cy="4564049"/>
            <wp:effectExtent l="19050" t="0" r="3865" b="0"/>
            <wp:wrapNone/>
            <wp:docPr id="1" name="Picture 25" descr="peta ker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ta kerinci"/>
                    <pic:cNvPicPr>
                      <a:picLocks noChangeAspect="1" noChangeArrowheads="1"/>
                    </pic:cNvPicPr>
                  </pic:nvPicPr>
                  <pic:blipFill>
                    <a:blip r:embed="rId9"/>
                    <a:srcRect/>
                    <a:stretch>
                      <a:fillRect/>
                    </a:stretch>
                  </pic:blipFill>
                  <pic:spPr bwMode="auto">
                    <a:xfrm>
                      <a:off x="0" y="0"/>
                      <a:ext cx="3790950" cy="4568707"/>
                    </a:xfrm>
                    <a:prstGeom prst="rect">
                      <a:avLst/>
                    </a:prstGeom>
                    <a:noFill/>
                    <a:ln w="9525">
                      <a:noFill/>
                      <a:miter lim="800000"/>
                      <a:headEnd/>
                      <a:tailEnd/>
                    </a:ln>
                  </pic:spPr>
                </pic:pic>
              </a:graphicData>
            </a:graphic>
          </wp:anchor>
        </w:drawing>
      </w:r>
    </w:p>
    <w:p w:rsidR="00FA7A21" w:rsidRDefault="00FA7A21" w:rsidP="00FA7A21">
      <w:pPr>
        <w:spacing w:line="480" w:lineRule="auto"/>
        <w:ind w:left="360" w:firstLine="360"/>
        <w:jc w:val="both"/>
        <w:rPr>
          <w:lang w:val="id-ID"/>
        </w:rPr>
      </w:pPr>
    </w:p>
    <w:p w:rsidR="00FA7A21" w:rsidRDefault="00FA7A21" w:rsidP="00FA7A21">
      <w:pPr>
        <w:spacing w:line="480" w:lineRule="auto"/>
        <w:ind w:left="360" w:firstLine="360"/>
        <w:jc w:val="both"/>
        <w:rPr>
          <w:lang w:val="id-ID"/>
        </w:rPr>
      </w:pPr>
    </w:p>
    <w:p w:rsidR="00FA7A21" w:rsidRDefault="00FA7A21" w:rsidP="00FA7A21">
      <w:pPr>
        <w:spacing w:line="480" w:lineRule="auto"/>
        <w:ind w:left="360" w:firstLine="360"/>
        <w:jc w:val="both"/>
        <w:rPr>
          <w:lang w:val="id-ID"/>
        </w:rPr>
      </w:pPr>
    </w:p>
    <w:p w:rsidR="00FA7A21" w:rsidRDefault="00FA7A21" w:rsidP="00FA7A21">
      <w:pPr>
        <w:spacing w:line="480" w:lineRule="auto"/>
        <w:ind w:left="360" w:firstLine="360"/>
        <w:jc w:val="both"/>
        <w:rPr>
          <w:lang w:val="id-ID"/>
        </w:rPr>
      </w:pPr>
    </w:p>
    <w:p w:rsidR="00FA7A21" w:rsidRDefault="00FA7A21" w:rsidP="00FA7A21">
      <w:pPr>
        <w:spacing w:line="480" w:lineRule="auto"/>
        <w:ind w:left="360" w:firstLine="360"/>
        <w:jc w:val="both"/>
        <w:rPr>
          <w:lang w:val="id-ID"/>
        </w:rPr>
      </w:pPr>
    </w:p>
    <w:p w:rsidR="00FA7A21" w:rsidRDefault="00FA7A21" w:rsidP="00FA7A21">
      <w:pPr>
        <w:spacing w:line="480" w:lineRule="auto"/>
        <w:ind w:left="360" w:firstLine="360"/>
        <w:jc w:val="both"/>
        <w:rPr>
          <w:lang w:val="id-ID"/>
        </w:rPr>
      </w:pPr>
    </w:p>
    <w:p w:rsidR="00FA7A21" w:rsidRPr="00017AE7" w:rsidRDefault="00FA7A21" w:rsidP="00FA7A21">
      <w:pPr>
        <w:spacing w:line="480" w:lineRule="auto"/>
        <w:ind w:left="360" w:firstLine="360"/>
        <w:jc w:val="both"/>
        <w:rPr>
          <w:lang w:val="id-ID"/>
        </w:rPr>
      </w:pPr>
    </w:p>
    <w:p w:rsidR="00FA7A21" w:rsidRPr="00B20D30" w:rsidRDefault="00C53183" w:rsidP="00FA7A21">
      <w:pPr>
        <w:spacing w:line="480" w:lineRule="auto"/>
        <w:jc w:val="both"/>
      </w:pPr>
      <w:r w:rsidRPr="00C53183">
        <w:rPr>
          <w:noProof/>
        </w:rPr>
        <w:pict>
          <v:shapetype id="_x0000_t202" coordsize="21600,21600" o:spt="202" path="m,l,21600r21600,l21600,xe">
            <v:stroke joinstyle="miter"/>
            <v:path gradientshapeok="t" o:connecttype="rect"/>
          </v:shapetype>
          <v:shape id="_x0000_s1047" type="#_x0000_t202" style="position:absolute;left:0;text-align:left;margin-left:12pt;margin-top:647.4pt;width:378pt;height:27pt;z-index:251667968" stroked="f">
            <v:textbox style="mso-next-textbox:#_x0000_s1047">
              <w:txbxContent>
                <w:p w:rsidR="00845C7F" w:rsidRDefault="00845C7F" w:rsidP="00FA7A21">
                  <w:pPr>
                    <w:jc w:val="center"/>
                    <w:rPr>
                      <w:color w:val="FFFFFF"/>
                      <w:lang w:val="id-ID"/>
                    </w:rPr>
                  </w:pPr>
                  <w:r w:rsidRPr="007040DF">
                    <w:rPr>
                      <w:color w:val="FFFFFF"/>
                    </w:rPr>
                    <w:t>Sumber: Do</w:t>
                  </w:r>
                </w:p>
                <w:p w:rsidR="00845C7F" w:rsidRDefault="00845C7F" w:rsidP="00FA7A21">
                  <w:pPr>
                    <w:jc w:val="center"/>
                    <w:rPr>
                      <w:color w:val="FFFFFF"/>
                      <w:lang w:val="id-ID"/>
                    </w:rPr>
                  </w:pPr>
                </w:p>
                <w:p w:rsidR="00845C7F" w:rsidRDefault="00845C7F" w:rsidP="00FA7A21">
                  <w:pPr>
                    <w:jc w:val="center"/>
                    <w:rPr>
                      <w:color w:val="FFFFFF"/>
                      <w:lang w:val="id-ID"/>
                    </w:rPr>
                  </w:pPr>
                </w:p>
                <w:p w:rsidR="00845C7F" w:rsidRPr="007040DF" w:rsidRDefault="00845C7F" w:rsidP="00FA7A21">
                  <w:pPr>
                    <w:jc w:val="center"/>
                    <w:rPr>
                      <w:color w:val="FFFFFF"/>
                    </w:rPr>
                  </w:pPr>
                  <w:r w:rsidRPr="007040DF">
                    <w:rPr>
                      <w:color w:val="FFFFFF"/>
                    </w:rPr>
                    <w:t>kumentasi Pengadilan Agama Sungai Penuh Tahun 2008</w:t>
                  </w:r>
                </w:p>
              </w:txbxContent>
            </v:textbox>
          </v:shape>
        </w:pict>
      </w:r>
    </w:p>
    <w:p w:rsidR="00FA7A21" w:rsidRPr="008E3D5E" w:rsidRDefault="00FA7A21" w:rsidP="00FA7A21">
      <w:pPr>
        <w:pStyle w:val="NoSpacing"/>
        <w:rPr>
          <w:rFonts w:ascii="Times New Roman" w:hAnsi="Times New Roman"/>
          <w:sz w:val="24"/>
          <w:szCs w:val="24"/>
          <w:lang w:val="en-US"/>
        </w:rPr>
      </w:pPr>
    </w:p>
    <w:p w:rsidR="00FA7A21" w:rsidRPr="00B20D30" w:rsidRDefault="00FA7A21" w:rsidP="00FA7A21">
      <w:pPr>
        <w:pStyle w:val="NoSpacing"/>
        <w:rPr>
          <w:rFonts w:ascii="Times New Roman" w:hAnsi="Times New Roman"/>
          <w:sz w:val="24"/>
          <w:szCs w:val="24"/>
        </w:rPr>
      </w:pPr>
    </w:p>
    <w:p w:rsidR="00FA7A21" w:rsidRPr="00B20D30" w:rsidRDefault="00FA7A21" w:rsidP="00FA7A21">
      <w:pPr>
        <w:pStyle w:val="NoSpacing"/>
        <w:rPr>
          <w:rFonts w:ascii="Times New Roman" w:hAnsi="Times New Roman"/>
          <w:sz w:val="24"/>
          <w:szCs w:val="24"/>
        </w:rPr>
      </w:pPr>
    </w:p>
    <w:p w:rsidR="00FA7A21" w:rsidRPr="00B20D30" w:rsidRDefault="00FA7A21" w:rsidP="00FA7A21">
      <w:pPr>
        <w:pStyle w:val="NoSpacing"/>
        <w:rPr>
          <w:rFonts w:ascii="Times New Roman" w:hAnsi="Times New Roman"/>
          <w:sz w:val="24"/>
          <w:szCs w:val="24"/>
        </w:rPr>
      </w:pPr>
    </w:p>
    <w:p w:rsidR="00FA7A21" w:rsidRPr="00B20D30" w:rsidRDefault="00FA7A21" w:rsidP="00FA7A21">
      <w:pPr>
        <w:pStyle w:val="NoSpacing"/>
        <w:rPr>
          <w:rFonts w:ascii="Times New Roman" w:hAnsi="Times New Roman"/>
          <w:sz w:val="24"/>
          <w:szCs w:val="24"/>
        </w:rPr>
      </w:pPr>
    </w:p>
    <w:p w:rsidR="00FA7A21" w:rsidRPr="00B20D30" w:rsidRDefault="00FA7A21" w:rsidP="00FA7A21">
      <w:pPr>
        <w:pStyle w:val="NoSpacing"/>
        <w:rPr>
          <w:rFonts w:ascii="Times New Roman" w:hAnsi="Times New Roman"/>
          <w:sz w:val="24"/>
          <w:szCs w:val="24"/>
        </w:rPr>
      </w:pPr>
    </w:p>
    <w:p w:rsidR="00FA7A21" w:rsidRPr="00B20D30" w:rsidRDefault="00FA7A21" w:rsidP="00FA7A21"/>
    <w:p w:rsidR="00534CC8" w:rsidRPr="00FA7A21" w:rsidRDefault="00534CC8">
      <w:pPr>
        <w:rPr>
          <w:lang w:val="id-ID"/>
        </w:rPr>
      </w:pPr>
    </w:p>
    <w:sectPr w:rsidR="00534CC8" w:rsidRPr="00FA7A21" w:rsidSect="006E4912">
      <w:pgSz w:w="11906" w:h="16838" w:code="9"/>
      <w:pgMar w:top="2268" w:right="1701" w:bottom="1701" w:left="2268" w:header="1134" w:footer="1134" w:gutter="0"/>
      <w:pgNumType w:start="1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57" w:rsidRDefault="00224457" w:rsidP="00FA7A21">
      <w:r>
        <w:separator/>
      </w:r>
    </w:p>
  </w:endnote>
  <w:endnote w:type="continuationSeparator" w:id="1">
    <w:p w:rsidR="00224457" w:rsidRDefault="00224457" w:rsidP="00FA7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7F" w:rsidRPr="00313ED9" w:rsidRDefault="00845C7F" w:rsidP="00E825BB">
    <w:pPr>
      <w:pStyle w:val="Footer"/>
      <w:jc w:val="center"/>
      <w:rPr>
        <w:lang w:val="id-ID"/>
      </w:rPr>
    </w:pPr>
    <w:r>
      <w:t>7</w:t>
    </w:r>
    <w:r w:rsidR="00313ED9">
      <w:rPr>
        <w:lang w:val="id-ID"/>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57" w:rsidRDefault="00224457" w:rsidP="00FA7A21">
      <w:r>
        <w:separator/>
      </w:r>
    </w:p>
  </w:footnote>
  <w:footnote w:type="continuationSeparator" w:id="1">
    <w:p w:rsidR="00224457" w:rsidRDefault="00224457" w:rsidP="00FA7A21">
      <w:r>
        <w:continuationSeparator/>
      </w:r>
    </w:p>
  </w:footnote>
  <w:footnote w:id="2">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 xml:space="preserve">John M. Echols dan Hassan Shadily, </w:t>
      </w:r>
      <w:r w:rsidRPr="00E27EB2">
        <w:rPr>
          <w:rFonts w:asciiTheme="majorBidi" w:hAnsiTheme="majorBidi" w:cstheme="majorBidi"/>
          <w:i/>
          <w:iCs/>
          <w:lang w:val="id-ID"/>
        </w:rPr>
        <w:t>Kamus Inggris Indonesia</w:t>
      </w:r>
      <w:r w:rsidRPr="00E27EB2">
        <w:rPr>
          <w:rFonts w:asciiTheme="majorBidi" w:hAnsiTheme="majorBidi" w:cstheme="majorBidi"/>
          <w:lang w:val="id-ID"/>
        </w:rPr>
        <w:t>, cet. XXIII, (Jakarta: Gramedia Pustaka Utama, 1996), hal. 207</w:t>
      </w:r>
    </w:p>
    <w:p w:rsidR="00845C7F" w:rsidRPr="00E27EB2" w:rsidRDefault="00845C7F" w:rsidP="004F7DAA">
      <w:pPr>
        <w:pStyle w:val="FootnoteText"/>
        <w:ind w:firstLine="720"/>
        <w:jc w:val="both"/>
        <w:rPr>
          <w:rFonts w:asciiTheme="majorBidi" w:hAnsiTheme="majorBidi" w:cstheme="majorBidi"/>
          <w:lang w:val="id-ID"/>
        </w:rPr>
      </w:pPr>
    </w:p>
  </w:footnote>
  <w:footnote w:id="3">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Kamus Besar Bahasa Indonesia, hal. 554</w:t>
      </w:r>
    </w:p>
    <w:p w:rsidR="00845C7F" w:rsidRPr="00E27EB2" w:rsidRDefault="00845C7F" w:rsidP="004F7DAA">
      <w:pPr>
        <w:pStyle w:val="FootnoteText"/>
        <w:ind w:firstLine="720"/>
        <w:jc w:val="both"/>
        <w:rPr>
          <w:rFonts w:asciiTheme="majorBidi" w:hAnsiTheme="majorBidi" w:cstheme="majorBidi"/>
          <w:lang w:val="id-ID"/>
        </w:rPr>
      </w:pPr>
    </w:p>
  </w:footnote>
  <w:footnote w:id="4">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 xml:space="preserve">Bryan A. Garner. Ed, </w:t>
      </w:r>
      <w:r w:rsidRPr="00E27EB2">
        <w:rPr>
          <w:rFonts w:asciiTheme="majorBidi" w:hAnsiTheme="majorBidi" w:cstheme="majorBidi"/>
          <w:i/>
          <w:iCs/>
          <w:lang w:val="id-ID"/>
        </w:rPr>
        <w:t>Black’s Law Dictionary,</w:t>
      </w:r>
      <w:r>
        <w:rPr>
          <w:rFonts w:asciiTheme="majorBidi" w:hAnsiTheme="majorBidi" w:cstheme="majorBidi"/>
          <w:lang w:val="id-ID"/>
        </w:rPr>
        <w:t xml:space="preserve"> (USA: West 2004). h</w:t>
      </w:r>
      <w:r w:rsidRPr="00E27EB2">
        <w:rPr>
          <w:rFonts w:asciiTheme="majorBidi" w:hAnsiTheme="majorBidi" w:cstheme="majorBidi"/>
          <w:lang w:val="id-ID"/>
        </w:rPr>
        <w:t>al. 554</w:t>
      </w:r>
    </w:p>
  </w:footnote>
  <w:footnote w:id="5">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 xml:space="preserve">Soejono Soekanto, </w:t>
      </w:r>
      <w:r w:rsidRPr="006425F0">
        <w:rPr>
          <w:rFonts w:asciiTheme="majorBidi" w:hAnsiTheme="majorBidi" w:cstheme="majorBidi"/>
          <w:i/>
          <w:iCs/>
          <w:lang w:val="id-ID"/>
        </w:rPr>
        <w:t>keginaan sosiologo hukum bagi kalanan hukum</w:t>
      </w:r>
      <w:r w:rsidRPr="00E27EB2">
        <w:rPr>
          <w:rFonts w:asciiTheme="majorBidi" w:hAnsiTheme="majorBidi" w:cstheme="majorBidi"/>
          <w:lang w:val="id-ID"/>
        </w:rPr>
        <w:t>, (Bandun</w:t>
      </w:r>
      <w:r>
        <w:rPr>
          <w:rFonts w:asciiTheme="majorBidi" w:hAnsiTheme="majorBidi" w:cstheme="majorBidi"/>
          <w:lang w:val="id-ID"/>
        </w:rPr>
        <w:t>g: Citra Aditya Bakti) cet. V. h</w:t>
      </w:r>
      <w:r w:rsidRPr="00E27EB2">
        <w:rPr>
          <w:rFonts w:asciiTheme="majorBidi" w:hAnsiTheme="majorBidi" w:cstheme="majorBidi"/>
          <w:lang w:val="id-ID"/>
        </w:rPr>
        <w:t>al. 56-57</w:t>
      </w:r>
    </w:p>
  </w:footnote>
  <w:footnote w:id="6">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 xml:space="preserve">Satjipto Raharjo, </w:t>
      </w:r>
      <w:r w:rsidRPr="00E27EB2">
        <w:rPr>
          <w:rFonts w:asciiTheme="majorBidi" w:hAnsiTheme="majorBidi" w:cstheme="majorBidi"/>
          <w:i/>
          <w:iCs/>
          <w:lang w:val="id-ID"/>
        </w:rPr>
        <w:t>Ilmu Hukum</w:t>
      </w:r>
      <w:r w:rsidRPr="00E27EB2">
        <w:rPr>
          <w:rFonts w:asciiTheme="majorBidi" w:hAnsiTheme="majorBidi" w:cstheme="majorBidi"/>
          <w:lang w:val="id-ID"/>
        </w:rPr>
        <w:t>, (Bandung; Citra Aditya Bakti, 2000), hal. 70</w:t>
      </w:r>
    </w:p>
  </w:footnote>
  <w:footnote w:id="7">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sidRPr="00E27EB2">
        <w:rPr>
          <w:rFonts w:asciiTheme="majorBidi" w:hAnsiTheme="majorBidi" w:cstheme="majorBidi"/>
          <w:lang w:val="id-ID"/>
        </w:rPr>
        <w:t xml:space="preserve">Satjipto Raharjo, </w:t>
      </w:r>
      <w:r w:rsidRPr="00E27EB2">
        <w:rPr>
          <w:rFonts w:asciiTheme="majorBidi" w:hAnsiTheme="majorBidi" w:cstheme="majorBidi"/>
          <w:i/>
          <w:iCs/>
          <w:lang w:val="id-ID"/>
        </w:rPr>
        <w:t>Sosiologi Hukum; Perkembangan Metode dan Pilihan Masalah</w:t>
      </w:r>
      <w:r w:rsidRPr="00E27EB2">
        <w:rPr>
          <w:rFonts w:asciiTheme="majorBidi" w:hAnsiTheme="majorBidi" w:cstheme="majorBidi"/>
          <w:lang w:val="id-ID"/>
        </w:rPr>
        <w:t>, (Yogyakarta; Genta Publishing, 2010) hal. 192</w:t>
      </w:r>
    </w:p>
    <w:p w:rsidR="00845C7F" w:rsidRPr="00E27EB2" w:rsidRDefault="00845C7F" w:rsidP="004F7DAA">
      <w:pPr>
        <w:pStyle w:val="FootnoteText"/>
        <w:ind w:firstLine="720"/>
        <w:jc w:val="both"/>
        <w:rPr>
          <w:rFonts w:asciiTheme="majorBidi" w:hAnsiTheme="majorBidi" w:cstheme="majorBidi"/>
          <w:lang w:val="id-ID"/>
        </w:rPr>
      </w:pPr>
    </w:p>
  </w:footnote>
  <w:footnote w:id="8">
    <w:p w:rsidR="00845C7F"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Pr>
          <w:rFonts w:asciiTheme="majorBidi" w:hAnsiTheme="majorBidi" w:cstheme="majorBidi"/>
          <w:lang w:val="id-ID"/>
        </w:rPr>
        <w:t xml:space="preserve">Diskresi berasal dari bahasa Inggris </w:t>
      </w:r>
      <w:r w:rsidRPr="00E27EB2">
        <w:rPr>
          <w:rFonts w:asciiTheme="majorBidi" w:hAnsiTheme="majorBidi" w:cstheme="majorBidi"/>
          <w:i/>
          <w:iCs/>
          <w:lang w:val="id-ID"/>
        </w:rPr>
        <w:t xml:space="preserve">discreation </w:t>
      </w:r>
      <w:r>
        <w:rPr>
          <w:rFonts w:asciiTheme="majorBidi" w:hAnsiTheme="majorBidi" w:cstheme="majorBidi"/>
          <w:lang w:val="id-ID"/>
        </w:rPr>
        <w:t xml:space="preserve">yang berarti kewenangan berupa kebebasan bertindak pejabat negara, atau mengambil keputusan menurut pendapat sendiri, demi pelayanan publik yang bertanggung jawab. </w:t>
      </w:r>
    </w:p>
    <w:p w:rsidR="00845C7F" w:rsidRPr="00E27EB2" w:rsidRDefault="00845C7F" w:rsidP="004F7DAA">
      <w:pPr>
        <w:pStyle w:val="FootnoteText"/>
        <w:ind w:firstLine="720"/>
        <w:jc w:val="both"/>
        <w:rPr>
          <w:rFonts w:asciiTheme="majorBidi" w:hAnsiTheme="majorBidi" w:cstheme="majorBidi"/>
          <w:lang w:val="id-ID"/>
        </w:rPr>
      </w:pPr>
    </w:p>
  </w:footnote>
  <w:footnote w:id="9">
    <w:p w:rsidR="00845C7F" w:rsidRPr="00E27EB2" w:rsidRDefault="00845C7F" w:rsidP="004F7DAA">
      <w:pPr>
        <w:pStyle w:val="FootnoteText"/>
        <w:ind w:firstLine="720"/>
        <w:jc w:val="both"/>
        <w:rPr>
          <w:rFonts w:asciiTheme="majorBidi" w:hAnsiTheme="majorBidi" w:cstheme="majorBidi"/>
          <w:lang w:val="id-ID"/>
        </w:rPr>
      </w:pPr>
      <w:r w:rsidRPr="00E27EB2">
        <w:rPr>
          <w:rStyle w:val="FootnoteReference"/>
          <w:rFonts w:asciiTheme="majorBidi" w:hAnsiTheme="majorBidi" w:cstheme="majorBidi"/>
        </w:rPr>
        <w:footnoteRef/>
      </w:r>
      <w:r w:rsidRPr="00E27EB2">
        <w:rPr>
          <w:rFonts w:asciiTheme="majorBidi" w:hAnsiTheme="majorBidi" w:cstheme="majorBidi"/>
        </w:rPr>
        <w:t xml:space="preserve"> </w:t>
      </w:r>
      <w:r>
        <w:rPr>
          <w:rFonts w:asciiTheme="majorBidi" w:hAnsiTheme="majorBidi" w:cstheme="majorBidi"/>
          <w:lang w:val="id-ID"/>
        </w:rPr>
        <w:t xml:space="preserve">Soejono Soekanto, </w:t>
      </w:r>
      <w:r w:rsidRPr="00E27EB2">
        <w:rPr>
          <w:rFonts w:asciiTheme="majorBidi" w:hAnsiTheme="majorBidi" w:cstheme="majorBidi"/>
          <w:i/>
          <w:iCs/>
          <w:lang w:val="id-ID"/>
        </w:rPr>
        <w:t>Faktor-Faktor Yang Mempengaruhi Penegakan Hukum,</w:t>
      </w:r>
      <w:r>
        <w:rPr>
          <w:rFonts w:asciiTheme="majorBidi" w:hAnsiTheme="majorBidi" w:cstheme="majorBidi"/>
          <w:i/>
          <w:iCs/>
          <w:lang w:val="id-ID"/>
        </w:rPr>
        <w:t xml:space="preserve"> </w:t>
      </w:r>
      <w:r>
        <w:rPr>
          <w:rFonts w:asciiTheme="majorBidi" w:hAnsiTheme="majorBidi" w:cstheme="majorBidi"/>
          <w:lang w:val="id-ID"/>
        </w:rPr>
        <w:t>(Jakarta; Raja Grafindo Persada, 2007), hal. 7</w:t>
      </w:r>
    </w:p>
  </w:footnote>
  <w:footnote w:id="10">
    <w:p w:rsidR="00845C7F" w:rsidRPr="00CB28C9" w:rsidRDefault="00845C7F" w:rsidP="004F7DAA">
      <w:pPr>
        <w:pStyle w:val="FootnoteText"/>
        <w:ind w:firstLine="720"/>
        <w:rPr>
          <w:lang w:val="id-ID"/>
        </w:rPr>
      </w:pPr>
      <w:r>
        <w:rPr>
          <w:rStyle w:val="FootnoteReference"/>
        </w:rPr>
        <w:footnoteRef/>
      </w:r>
      <w:r>
        <w:t xml:space="preserve"> </w:t>
      </w:r>
      <w:r>
        <w:rPr>
          <w:lang w:val="id-ID"/>
        </w:rPr>
        <w:t xml:space="preserve">Soejono Soekanto, </w:t>
      </w:r>
      <w:r w:rsidRPr="00074B81">
        <w:rPr>
          <w:i/>
          <w:iCs/>
          <w:lang w:val="id-ID"/>
        </w:rPr>
        <w:t>Faktor-Faktor Yang Mempengaruhi Penegakan Hukum</w:t>
      </w:r>
      <w:r>
        <w:rPr>
          <w:lang w:val="id-ID"/>
        </w:rPr>
        <w:t>... hal. 8</w:t>
      </w:r>
    </w:p>
  </w:footnote>
  <w:footnote w:id="11">
    <w:p w:rsidR="00845C7F" w:rsidRDefault="00845C7F" w:rsidP="004F7DAA">
      <w:pPr>
        <w:ind w:firstLine="720"/>
        <w:jc w:val="both"/>
        <w:rPr>
          <w:rFonts w:asciiTheme="majorBidi" w:hAnsiTheme="majorBidi" w:cstheme="majorBidi"/>
          <w:sz w:val="20"/>
          <w:szCs w:val="20"/>
          <w:lang w:val="id-ID"/>
        </w:rPr>
      </w:pPr>
      <w:r w:rsidRPr="003210EE">
        <w:rPr>
          <w:rStyle w:val="FootnoteReference"/>
          <w:sz w:val="20"/>
          <w:szCs w:val="20"/>
        </w:rPr>
        <w:footnoteRef/>
      </w:r>
      <w:r w:rsidRPr="003210EE">
        <w:rPr>
          <w:rFonts w:asciiTheme="majorBidi" w:hAnsiTheme="majorBidi" w:cstheme="majorBidi"/>
          <w:sz w:val="20"/>
          <w:szCs w:val="20"/>
        </w:rPr>
        <w:t xml:space="preserve"> Lawrence M. Friedman; dalam  </w:t>
      </w:r>
      <w:r w:rsidRPr="004F7DAA">
        <w:rPr>
          <w:rFonts w:asciiTheme="majorBidi" w:hAnsiTheme="majorBidi" w:cstheme="majorBidi"/>
          <w:i/>
          <w:iCs/>
          <w:sz w:val="20"/>
          <w:szCs w:val="20"/>
        </w:rPr>
        <w:t xml:space="preserve">The Legal Sistem; A Social Scince Prespective, </w:t>
      </w:r>
      <w:r>
        <w:rPr>
          <w:rFonts w:asciiTheme="majorBidi" w:hAnsiTheme="majorBidi" w:cstheme="majorBidi"/>
          <w:sz w:val="20"/>
          <w:szCs w:val="20"/>
          <w:lang w:val="id-ID"/>
        </w:rPr>
        <w:t>(</w:t>
      </w:r>
      <w:r w:rsidRPr="003210EE">
        <w:rPr>
          <w:rFonts w:asciiTheme="majorBidi" w:hAnsiTheme="majorBidi" w:cstheme="majorBidi"/>
          <w:sz w:val="20"/>
          <w:szCs w:val="20"/>
        </w:rPr>
        <w:t xml:space="preserve">Russel </w:t>
      </w:r>
      <w:r>
        <w:rPr>
          <w:rFonts w:asciiTheme="majorBidi" w:hAnsiTheme="majorBidi" w:cstheme="majorBidi"/>
          <w:sz w:val="20"/>
          <w:szCs w:val="20"/>
        </w:rPr>
        <w:t>Sage Foundation, New York, 1975</w:t>
      </w:r>
      <w:r>
        <w:rPr>
          <w:rFonts w:asciiTheme="majorBidi" w:hAnsiTheme="majorBidi" w:cstheme="majorBidi"/>
          <w:sz w:val="20"/>
          <w:szCs w:val="20"/>
          <w:lang w:val="id-ID"/>
        </w:rPr>
        <w:t>)</w:t>
      </w:r>
      <w:r>
        <w:rPr>
          <w:rFonts w:asciiTheme="majorBidi" w:hAnsiTheme="majorBidi" w:cstheme="majorBidi"/>
          <w:sz w:val="20"/>
          <w:szCs w:val="20"/>
        </w:rPr>
        <w:t xml:space="preserve"> </w:t>
      </w:r>
      <w:r>
        <w:rPr>
          <w:rFonts w:asciiTheme="majorBidi" w:hAnsiTheme="majorBidi" w:cstheme="majorBidi"/>
          <w:sz w:val="20"/>
          <w:szCs w:val="20"/>
          <w:lang w:val="id-ID"/>
        </w:rPr>
        <w:t>hal</w:t>
      </w:r>
      <w:r w:rsidRPr="003210EE">
        <w:rPr>
          <w:rFonts w:asciiTheme="majorBidi" w:hAnsiTheme="majorBidi" w:cstheme="majorBidi"/>
          <w:sz w:val="20"/>
          <w:szCs w:val="20"/>
        </w:rPr>
        <w:t xml:space="preserve">. 12 - 16 </w:t>
      </w:r>
    </w:p>
    <w:p w:rsidR="00845C7F" w:rsidRPr="007C423D" w:rsidRDefault="00845C7F" w:rsidP="004F7DAA">
      <w:pPr>
        <w:ind w:firstLine="720"/>
        <w:jc w:val="both"/>
        <w:rPr>
          <w:rFonts w:asciiTheme="majorBidi" w:hAnsiTheme="majorBidi" w:cstheme="majorBidi"/>
          <w:sz w:val="20"/>
          <w:szCs w:val="20"/>
          <w:lang w:val="id-ID"/>
        </w:rPr>
      </w:pPr>
    </w:p>
  </w:footnote>
  <w:footnote w:id="12">
    <w:p w:rsidR="00845C7F" w:rsidRDefault="00845C7F" w:rsidP="004F7DAA">
      <w:pPr>
        <w:pStyle w:val="FootnoteText"/>
        <w:ind w:firstLine="720"/>
        <w:jc w:val="both"/>
        <w:rPr>
          <w:rFonts w:asciiTheme="majorBidi" w:hAnsiTheme="majorBidi" w:cstheme="majorBidi"/>
        </w:rPr>
      </w:pPr>
      <w:r w:rsidRPr="003210EE">
        <w:rPr>
          <w:rStyle w:val="FootnoteReference"/>
        </w:rPr>
        <w:footnoteRef/>
      </w:r>
      <w:r w:rsidRPr="003210EE">
        <w:t xml:space="preserve"> </w:t>
      </w:r>
      <w:r>
        <w:rPr>
          <w:rFonts w:asciiTheme="majorBidi" w:hAnsiTheme="majorBidi" w:cstheme="majorBidi"/>
        </w:rPr>
        <w:t xml:space="preserve">Arief Gosita, Op Cit. </w:t>
      </w:r>
      <w:r>
        <w:rPr>
          <w:rFonts w:asciiTheme="majorBidi" w:hAnsiTheme="majorBidi" w:cstheme="majorBidi"/>
          <w:lang w:val="id-ID"/>
        </w:rPr>
        <w:t>hal</w:t>
      </w:r>
      <w:r w:rsidRPr="003210EE">
        <w:rPr>
          <w:rFonts w:asciiTheme="majorBidi" w:hAnsiTheme="majorBidi" w:cstheme="majorBidi"/>
        </w:rPr>
        <w:t>. 17</w:t>
      </w:r>
    </w:p>
    <w:p w:rsidR="00845C7F" w:rsidRPr="003210EE" w:rsidRDefault="00845C7F" w:rsidP="004F7DAA">
      <w:pPr>
        <w:pStyle w:val="FootnoteText"/>
        <w:ind w:firstLine="720"/>
        <w:jc w:val="both"/>
      </w:pPr>
    </w:p>
  </w:footnote>
  <w:footnote w:id="13">
    <w:p w:rsidR="00845C7F" w:rsidRPr="007C423D" w:rsidRDefault="00845C7F" w:rsidP="004F7DAA">
      <w:pPr>
        <w:pStyle w:val="FootnoteText"/>
        <w:ind w:firstLine="720"/>
        <w:jc w:val="both"/>
        <w:rPr>
          <w:i/>
          <w:iCs/>
        </w:rPr>
      </w:pPr>
      <w:r w:rsidRPr="003210EE">
        <w:rPr>
          <w:rStyle w:val="FootnoteReference"/>
        </w:rPr>
        <w:footnoteRef/>
      </w:r>
      <w:r w:rsidRPr="003210EE">
        <w:t xml:space="preserve"> </w:t>
      </w:r>
      <w:r w:rsidRPr="007C423D">
        <w:rPr>
          <w:rFonts w:asciiTheme="majorBidi" w:hAnsiTheme="majorBidi" w:cstheme="majorBidi"/>
          <w:i/>
          <w:iCs/>
        </w:rPr>
        <w:t>Ibid</w:t>
      </w:r>
    </w:p>
  </w:footnote>
  <w:footnote w:id="14">
    <w:p w:rsidR="00845C7F" w:rsidRPr="003210EE" w:rsidRDefault="00845C7F" w:rsidP="004F7DAA">
      <w:pPr>
        <w:ind w:firstLine="720"/>
        <w:jc w:val="both"/>
        <w:rPr>
          <w:rFonts w:asciiTheme="majorBidi" w:hAnsiTheme="majorBidi" w:cstheme="majorBidi"/>
          <w:sz w:val="20"/>
          <w:szCs w:val="20"/>
        </w:rPr>
      </w:pPr>
      <w:r w:rsidRPr="003210EE">
        <w:rPr>
          <w:rStyle w:val="FootnoteReference"/>
          <w:sz w:val="20"/>
          <w:szCs w:val="20"/>
        </w:rPr>
        <w:footnoteRef/>
      </w:r>
      <w:r w:rsidRPr="003210EE">
        <w:rPr>
          <w:sz w:val="20"/>
          <w:szCs w:val="20"/>
        </w:rPr>
        <w:t xml:space="preserve"> </w:t>
      </w:r>
      <w:r w:rsidRPr="003210EE">
        <w:rPr>
          <w:rFonts w:asciiTheme="majorBidi" w:hAnsiTheme="majorBidi" w:cstheme="majorBidi"/>
          <w:sz w:val="20"/>
          <w:szCs w:val="20"/>
        </w:rPr>
        <w:t>S</w:t>
      </w:r>
      <w:r>
        <w:rPr>
          <w:rFonts w:asciiTheme="majorBidi" w:hAnsiTheme="majorBidi" w:cstheme="majorBidi"/>
          <w:sz w:val="20"/>
          <w:szCs w:val="20"/>
        </w:rPr>
        <w:t xml:space="preserve">oerjono Soekamto, 1982, </w:t>
      </w:r>
      <w:r w:rsidRPr="00006E2D">
        <w:rPr>
          <w:rFonts w:asciiTheme="majorBidi" w:hAnsiTheme="majorBidi" w:cstheme="majorBidi"/>
          <w:i/>
          <w:iCs/>
          <w:sz w:val="20"/>
          <w:szCs w:val="20"/>
        </w:rPr>
        <w:t>Suatu Tinajauan Sosiologi Hukum Terhadap Masalah-Masalah Sosial</w:t>
      </w:r>
      <w:r w:rsidRPr="003210EE">
        <w:rPr>
          <w:rFonts w:asciiTheme="majorBidi" w:hAnsiTheme="majorBidi" w:cstheme="majorBidi"/>
          <w:sz w:val="20"/>
          <w:szCs w:val="20"/>
        </w:rPr>
        <w:t xml:space="preserve">, </w:t>
      </w:r>
      <w:r>
        <w:rPr>
          <w:rFonts w:asciiTheme="majorBidi" w:hAnsiTheme="majorBidi" w:cstheme="majorBidi"/>
          <w:sz w:val="20"/>
          <w:szCs w:val="20"/>
        </w:rPr>
        <w:t>(</w:t>
      </w:r>
      <w:r w:rsidRPr="003210EE">
        <w:rPr>
          <w:rFonts w:asciiTheme="majorBidi" w:hAnsiTheme="majorBidi" w:cstheme="majorBidi"/>
          <w:sz w:val="20"/>
          <w:szCs w:val="20"/>
        </w:rPr>
        <w:t>Alumni, Bandung,</w:t>
      </w:r>
      <w:r>
        <w:rPr>
          <w:rFonts w:asciiTheme="majorBidi" w:hAnsiTheme="majorBidi" w:cstheme="majorBidi"/>
          <w:sz w:val="20"/>
          <w:szCs w:val="20"/>
        </w:rPr>
        <w:t xml:space="preserve">1982) </w:t>
      </w:r>
      <w:r>
        <w:rPr>
          <w:rFonts w:asciiTheme="majorBidi" w:hAnsiTheme="majorBidi" w:cstheme="majorBidi"/>
          <w:sz w:val="20"/>
          <w:szCs w:val="20"/>
          <w:lang w:val="id-ID"/>
        </w:rPr>
        <w:t>hal</w:t>
      </w:r>
      <w:r w:rsidRPr="003210EE">
        <w:rPr>
          <w:rFonts w:asciiTheme="majorBidi" w:hAnsiTheme="majorBidi" w:cstheme="majorBidi"/>
          <w:sz w:val="20"/>
          <w:szCs w:val="20"/>
        </w:rPr>
        <w:t xml:space="preserve">. 23 </w:t>
      </w:r>
    </w:p>
    <w:p w:rsidR="00845C7F" w:rsidRPr="003210EE" w:rsidRDefault="00845C7F" w:rsidP="004F7DAA">
      <w:pPr>
        <w:pStyle w:val="FootnoteText"/>
        <w:jc w:val="both"/>
      </w:pPr>
    </w:p>
  </w:footnote>
  <w:footnote w:id="15">
    <w:p w:rsidR="00845C7F" w:rsidRPr="001679D9" w:rsidRDefault="00845C7F" w:rsidP="004F7DAA">
      <w:pPr>
        <w:ind w:firstLine="720"/>
        <w:jc w:val="both"/>
        <w:rPr>
          <w:rFonts w:asciiTheme="majorBidi" w:hAnsiTheme="majorBidi" w:cstheme="majorBidi"/>
          <w:sz w:val="20"/>
          <w:szCs w:val="20"/>
        </w:rPr>
      </w:pPr>
      <w:r w:rsidRPr="003210EE">
        <w:rPr>
          <w:rStyle w:val="FootnoteReference"/>
          <w:sz w:val="20"/>
          <w:szCs w:val="20"/>
        </w:rPr>
        <w:footnoteRef/>
      </w:r>
      <w:r w:rsidRPr="003210EE">
        <w:rPr>
          <w:sz w:val="20"/>
          <w:szCs w:val="20"/>
        </w:rPr>
        <w:t xml:space="preserve"> </w:t>
      </w:r>
      <w:r w:rsidRPr="003210EE">
        <w:rPr>
          <w:rFonts w:asciiTheme="majorBidi" w:hAnsiTheme="majorBidi" w:cstheme="majorBidi"/>
          <w:sz w:val="20"/>
          <w:szCs w:val="20"/>
        </w:rPr>
        <w:t xml:space="preserve">Soerjono Soekanto, </w:t>
      </w:r>
      <w:r w:rsidRPr="007C423D">
        <w:rPr>
          <w:rFonts w:asciiTheme="majorBidi" w:hAnsiTheme="majorBidi" w:cstheme="majorBidi"/>
          <w:i/>
          <w:iCs/>
          <w:sz w:val="20"/>
          <w:szCs w:val="20"/>
        </w:rPr>
        <w:t>Op Cit.</w:t>
      </w:r>
      <w:r>
        <w:rPr>
          <w:rFonts w:asciiTheme="majorBidi" w:hAnsiTheme="majorBidi" w:cstheme="majorBidi"/>
          <w:sz w:val="20"/>
          <w:szCs w:val="20"/>
        </w:rPr>
        <w:t xml:space="preserve"> </w:t>
      </w:r>
      <w:r>
        <w:rPr>
          <w:rFonts w:asciiTheme="majorBidi" w:hAnsiTheme="majorBidi" w:cstheme="majorBidi"/>
          <w:sz w:val="20"/>
          <w:szCs w:val="20"/>
          <w:lang w:val="id-ID"/>
        </w:rPr>
        <w:t>hal</w:t>
      </w:r>
      <w:r w:rsidRPr="003210EE">
        <w:rPr>
          <w:rFonts w:asciiTheme="majorBidi" w:hAnsiTheme="majorBidi" w:cstheme="majorBidi"/>
          <w:sz w:val="20"/>
          <w:szCs w:val="20"/>
        </w:rPr>
        <w:t xml:space="preserve">. 23. </w:t>
      </w:r>
    </w:p>
  </w:footnote>
  <w:footnote w:id="16">
    <w:p w:rsidR="00845C7F" w:rsidRPr="003210EE" w:rsidRDefault="00845C7F" w:rsidP="004F7DAA">
      <w:pPr>
        <w:pStyle w:val="FootnoteText"/>
        <w:ind w:firstLine="720"/>
        <w:jc w:val="both"/>
      </w:pPr>
      <w:r w:rsidRPr="003210EE">
        <w:rPr>
          <w:rStyle w:val="FootnoteReference"/>
        </w:rPr>
        <w:footnoteRef/>
      </w:r>
      <w:r w:rsidRPr="003210EE">
        <w:t xml:space="preserve"> </w:t>
      </w:r>
      <w:r w:rsidRPr="003210EE">
        <w:rPr>
          <w:rFonts w:asciiTheme="majorBidi" w:hAnsiTheme="majorBidi" w:cstheme="majorBidi"/>
        </w:rPr>
        <w:t xml:space="preserve">Soerjono Soekanto, </w:t>
      </w:r>
      <w:r w:rsidRPr="00E76A61">
        <w:rPr>
          <w:rFonts w:asciiTheme="majorBidi" w:hAnsiTheme="majorBidi" w:cstheme="majorBidi"/>
          <w:i/>
          <w:iCs/>
        </w:rPr>
        <w:t xml:space="preserve">Sosiologi Suatu Pengantar, </w:t>
      </w:r>
      <w:r>
        <w:rPr>
          <w:rFonts w:asciiTheme="majorBidi" w:hAnsiTheme="majorBidi" w:cstheme="majorBidi"/>
          <w:lang w:val="id-ID"/>
        </w:rPr>
        <w:t>(</w:t>
      </w:r>
      <w:r w:rsidRPr="003210EE">
        <w:rPr>
          <w:rFonts w:asciiTheme="majorBidi" w:hAnsiTheme="majorBidi" w:cstheme="majorBidi"/>
        </w:rPr>
        <w:t>Radja Grafindo Persada, Jakarta, 2009</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hal</w:t>
      </w:r>
      <w:r w:rsidRPr="003210EE">
        <w:rPr>
          <w:rFonts w:asciiTheme="majorBidi" w:hAnsiTheme="majorBidi" w:cstheme="majorBidi"/>
        </w:rPr>
        <w:t>. 23</w:t>
      </w:r>
    </w:p>
  </w:footnote>
  <w:footnote w:id="17">
    <w:p w:rsidR="00845C7F" w:rsidRDefault="00845C7F" w:rsidP="004F7DAA">
      <w:pPr>
        <w:pStyle w:val="FootnoteText"/>
        <w:ind w:firstLine="720"/>
        <w:jc w:val="both"/>
        <w:rPr>
          <w:rFonts w:asciiTheme="majorBidi" w:hAnsiTheme="majorBidi" w:cstheme="majorBidi"/>
          <w:lang w:val="id-ID"/>
        </w:rPr>
      </w:pPr>
      <w:r w:rsidRPr="003210EE">
        <w:rPr>
          <w:rStyle w:val="FootnoteReference"/>
        </w:rPr>
        <w:footnoteRef/>
      </w:r>
      <w:r w:rsidRPr="003210EE">
        <w:t xml:space="preserve"> </w:t>
      </w:r>
      <w:r w:rsidRPr="003210EE">
        <w:rPr>
          <w:rFonts w:asciiTheme="majorBidi" w:hAnsiTheme="majorBidi" w:cstheme="majorBidi"/>
        </w:rPr>
        <w:t xml:space="preserve">Friedman, W, </w:t>
      </w:r>
      <w:r w:rsidRPr="00E76A61">
        <w:rPr>
          <w:rFonts w:asciiTheme="majorBidi" w:hAnsiTheme="majorBidi" w:cstheme="majorBidi"/>
          <w:i/>
          <w:iCs/>
        </w:rPr>
        <w:t xml:space="preserve">Teori dan Filsafat Hukum, </w:t>
      </w:r>
      <w:r w:rsidRPr="003210EE">
        <w:rPr>
          <w:rFonts w:asciiTheme="majorBidi" w:hAnsiTheme="majorBidi" w:cstheme="majorBidi"/>
        </w:rPr>
        <w:t xml:space="preserve">terjemahan Arifin, </w:t>
      </w:r>
      <w:r>
        <w:rPr>
          <w:rFonts w:asciiTheme="majorBidi" w:hAnsiTheme="majorBidi" w:cstheme="majorBidi"/>
          <w:lang w:val="id-ID"/>
        </w:rPr>
        <w:t>(</w:t>
      </w:r>
      <w:r w:rsidRPr="003210EE">
        <w:rPr>
          <w:rFonts w:asciiTheme="majorBidi" w:hAnsiTheme="majorBidi" w:cstheme="majorBidi"/>
        </w:rPr>
        <w:t>Rajawali, Jakarta, 1990</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hal</w:t>
      </w:r>
      <w:r w:rsidRPr="003210EE">
        <w:rPr>
          <w:rFonts w:asciiTheme="majorBidi" w:hAnsiTheme="majorBidi" w:cstheme="majorBidi"/>
        </w:rPr>
        <w:t>. 17</w:t>
      </w:r>
    </w:p>
    <w:p w:rsidR="00845C7F" w:rsidRPr="00E76A61" w:rsidRDefault="00845C7F" w:rsidP="004F7DAA">
      <w:pPr>
        <w:pStyle w:val="FootnoteText"/>
        <w:ind w:firstLine="720"/>
        <w:jc w:val="both"/>
        <w:rPr>
          <w:lang w:val="id-ID"/>
        </w:rPr>
      </w:pPr>
    </w:p>
  </w:footnote>
  <w:footnote w:id="18">
    <w:p w:rsidR="00845C7F" w:rsidRPr="003210EE" w:rsidRDefault="00845C7F" w:rsidP="004F7DAA">
      <w:pPr>
        <w:pStyle w:val="FootnoteText"/>
        <w:ind w:firstLine="720"/>
        <w:jc w:val="both"/>
      </w:pPr>
      <w:r w:rsidRPr="003210EE">
        <w:rPr>
          <w:rStyle w:val="FootnoteReference"/>
        </w:rPr>
        <w:footnoteRef/>
      </w:r>
      <w:r w:rsidRPr="003210EE">
        <w:t xml:space="preserve"> </w:t>
      </w:r>
      <w:r w:rsidRPr="003210EE">
        <w:rPr>
          <w:rFonts w:asciiTheme="majorBidi" w:hAnsiTheme="majorBidi" w:cstheme="majorBidi"/>
        </w:rPr>
        <w:t xml:space="preserve">Saleh, umm, </w:t>
      </w:r>
      <w:r w:rsidRPr="00E76A61">
        <w:rPr>
          <w:rFonts w:asciiTheme="majorBidi" w:hAnsiTheme="majorBidi" w:cstheme="majorBidi"/>
          <w:i/>
          <w:iCs/>
        </w:rPr>
        <w:t>Civil Society</w:t>
      </w:r>
      <w:r w:rsidRPr="003210EE">
        <w:rPr>
          <w:rFonts w:asciiTheme="majorBidi" w:hAnsiTheme="majorBidi" w:cstheme="majorBidi"/>
        </w:rPr>
        <w:t>,  blogspot.com/2011/02/bud.htm.</w:t>
      </w:r>
    </w:p>
  </w:footnote>
  <w:footnote w:id="19">
    <w:p w:rsidR="00845C7F" w:rsidRPr="003210EE" w:rsidRDefault="00845C7F" w:rsidP="004F7DAA">
      <w:pPr>
        <w:pStyle w:val="FootnoteText"/>
        <w:ind w:firstLine="720"/>
        <w:jc w:val="both"/>
      </w:pPr>
      <w:r w:rsidRPr="003210EE">
        <w:rPr>
          <w:rStyle w:val="FootnoteReference"/>
        </w:rPr>
        <w:footnoteRef/>
      </w:r>
      <w:r w:rsidRPr="003210EE">
        <w:t xml:space="preserve"> </w:t>
      </w:r>
      <w:r w:rsidRPr="003210EE">
        <w:rPr>
          <w:rFonts w:asciiTheme="majorBidi" w:hAnsiTheme="majorBidi" w:cstheme="majorBidi"/>
        </w:rPr>
        <w:t xml:space="preserve">Achmad Ali, </w:t>
      </w:r>
      <w:r w:rsidRPr="00EB0F89">
        <w:rPr>
          <w:rFonts w:asciiTheme="majorBidi" w:hAnsiTheme="majorBidi" w:cstheme="majorBidi"/>
          <w:i/>
          <w:iCs/>
        </w:rPr>
        <w:t>Menjelajahi Kajian Empiris Terhadap Hukum</w:t>
      </w:r>
      <w:r w:rsidRPr="003210EE">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Yasnif, Jakarta,1998,</w:t>
      </w:r>
      <w:r>
        <w:rPr>
          <w:rFonts w:asciiTheme="majorBidi" w:hAnsiTheme="majorBidi" w:cstheme="majorBidi"/>
          <w:lang w:val="id-ID"/>
        </w:rPr>
        <w:t>) hal</w:t>
      </w:r>
      <w:r w:rsidRPr="003210EE">
        <w:rPr>
          <w:rFonts w:asciiTheme="majorBidi" w:hAnsiTheme="majorBidi" w:cstheme="majorBidi"/>
        </w:rPr>
        <w:t>. 32</w:t>
      </w:r>
    </w:p>
  </w:footnote>
  <w:footnote w:id="20">
    <w:p w:rsidR="00845C7F" w:rsidRPr="002F6CE3" w:rsidRDefault="00845C7F" w:rsidP="006105BD">
      <w:pPr>
        <w:pStyle w:val="FootnoteText"/>
        <w:ind w:firstLine="720"/>
        <w:jc w:val="both"/>
        <w:rPr>
          <w:lang w:val="id-ID"/>
        </w:rPr>
      </w:pPr>
      <w:r w:rsidRPr="00866D87">
        <w:rPr>
          <w:rStyle w:val="FootnoteReference"/>
        </w:rPr>
        <w:footnoteRef/>
      </w:r>
      <w:r w:rsidRPr="00866D87">
        <w:t xml:space="preserve">Abdul Gani Abdullah, </w:t>
      </w:r>
      <w:r w:rsidRPr="00866D87">
        <w:rPr>
          <w:i/>
        </w:rPr>
        <w:t xml:space="preserve">Himpunan Perundang-Undangan dan Peraturan Peradilan Agama, </w:t>
      </w:r>
      <w:r w:rsidRPr="00866D87">
        <w:t>(Jakarta: Intermasa, 1991), h</w:t>
      </w:r>
      <w:r>
        <w:rPr>
          <w:lang w:val="id-ID"/>
        </w:rPr>
        <w:t>al</w:t>
      </w:r>
      <w:r w:rsidRPr="00866D87">
        <w:t>. 512.</w:t>
      </w:r>
    </w:p>
  </w:footnote>
  <w:footnote w:id="21">
    <w:p w:rsidR="00845C7F" w:rsidRDefault="00845C7F" w:rsidP="00FA7A21">
      <w:pPr>
        <w:pStyle w:val="FootnoteText"/>
        <w:ind w:firstLine="720"/>
        <w:jc w:val="both"/>
        <w:rPr>
          <w:lang w:val="id-ID"/>
        </w:rPr>
      </w:pPr>
      <w:r w:rsidRPr="00866D87">
        <w:rPr>
          <w:rStyle w:val="FootnoteReference"/>
        </w:rPr>
        <w:footnoteRef/>
      </w:r>
      <w:r>
        <w:t>Ahmad Syafruddin</w:t>
      </w:r>
      <w:r w:rsidRPr="00866D87">
        <w:t xml:space="preserve">, </w:t>
      </w:r>
      <w:r>
        <w:t xml:space="preserve">Hakim </w:t>
      </w:r>
      <w:r w:rsidRPr="00866D87">
        <w:t xml:space="preserve">Pengadilan Agama Sungai Penuh, </w:t>
      </w:r>
      <w:r w:rsidRPr="00866D87">
        <w:rPr>
          <w:i/>
        </w:rPr>
        <w:t>Wawancara</w:t>
      </w:r>
      <w:r>
        <w:rPr>
          <w:i/>
          <w:lang w:val="id-ID"/>
        </w:rPr>
        <w:t xml:space="preserve"> langsung</w:t>
      </w:r>
      <w:r w:rsidRPr="00866D87">
        <w:rPr>
          <w:i/>
        </w:rPr>
        <w:t xml:space="preserve">, </w:t>
      </w:r>
      <w:r w:rsidRPr="00866D87">
        <w:t xml:space="preserve">Tanggal </w:t>
      </w:r>
      <w:r>
        <w:t xml:space="preserve">10 Juli </w:t>
      </w:r>
      <w:r w:rsidRPr="00866D87">
        <w:t>Tahun 20</w:t>
      </w:r>
      <w:r>
        <w:t xml:space="preserve">14 </w:t>
      </w:r>
    </w:p>
    <w:p w:rsidR="00845C7F" w:rsidRPr="0045174E" w:rsidRDefault="00845C7F" w:rsidP="00FA7A21">
      <w:pPr>
        <w:pStyle w:val="FootnoteText"/>
        <w:ind w:firstLine="720"/>
        <w:jc w:val="both"/>
        <w:rPr>
          <w:lang w:val="id-ID"/>
        </w:rPr>
      </w:pPr>
    </w:p>
  </w:footnote>
  <w:footnote w:id="22">
    <w:p w:rsidR="00845C7F" w:rsidRPr="0045174E" w:rsidRDefault="00845C7F" w:rsidP="0045174E">
      <w:pPr>
        <w:pStyle w:val="FootnoteText"/>
        <w:ind w:firstLine="720"/>
        <w:jc w:val="both"/>
        <w:rPr>
          <w:i/>
          <w:lang w:val="id-ID"/>
        </w:rPr>
      </w:pPr>
      <w:r w:rsidRPr="00866D87">
        <w:rPr>
          <w:rStyle w:val="FootnoteReference"/>
        </w:rPr>
        <w:footnoteRef/>
      </w:r>
      <w:r w:rsidRPr="00866D87">
        <w:rPr>
          <w:i/>
        </w:rPr>
        <w:t>Ibid.</w:t>
      </w:r>
    </w:p>
  </w:footnote>
  <w:footnote w:id="23">
    <w:p w:rsidR="00845C7F" w:rsidRPr="00866D87" w:rsidRDefault="00845C7F" w:rsidP="00FA7A21">
      <w:pPr>
        <w:pStyle w:val="FootnoteText"/>
        <w:ind w:firstLine="720"/>
        <w:jc w:val="both"/>
      </w:pPr>
      <w:r w:rsidRPr="00866D87">
        <w:rPr>
          <w:rStyle w:val="FootnoteReference"/>
        </w:rPr>
        <w:footnoteRef/>
      </w:r>
      <w:r w:rsidRPr="00866D87">
        <w:t xml:space="preserve">UU NO. 4  Tahun 2004, </w:t>
      </w:r>
      <w:r w:rsidRPr="00866D87">
        <w:rPr>
          <w:i/>
        </w:rPr>
        <w:t xml:space="preserve">Tentang Kekuasaan Kehakiman, </w:t>
      </w:r>
      <w:r w:rsidRPr="00866D87">
        <w:t xml:space="preserve">(Surabaya: Karina, 2004), </w:t>
      </w:r>
      <w:r>
        <w:t>h</w:t>
      </w:r>
      <w:r>
        <w:rPr>
          <w:lang w:val="id-ID"/>
        </w:rPr>
        <w:t>al</w:t>
      </w:r>
      <w:r w:rsidRPr="00866D87">
        <w:t>. 173.</w:t>
      </w:r>
    </w:p>
  </w:footnote>
  <w:footnote w:id="24">
    <w:p w:rsidR="00845C7F" w:rsidRPr="00866D87" w:rsidRDefault="00845C7F" w:rsidP="00FA7A21">
      <w:pPr>
        <w:pStyle w:val="FootnoteText"/>
        <w:ind w:firstLine="720"/>
        <w:jc w:val="both"/>
      </w:pPr>
      <w:r w:rsidRPr="00866D87">
        <w:rPr>
          <w:rStyle w:val="FootnoteReference"/>
        </w:rPr>
        <w:footnoteRef/>
      </w:r>
      <w:r w:rsidRPr="00866D87">
        <w:t xml:space="preserve">Agus Gunawan, </w:t>
      </w:r>
      <w:r w:rsidRPr="00866D87">
        <w:rPr>
          <w:i/>
        </w:rPr>
        <w:t>Undang-Undang Nomor 3 tahun 2006,</w:t>
      </w:r>
      <w:r w:rsidRPr="00866D87">
        <w:t xml:space="preserve"> </w:t>
      </w:r>
      <w:r w:rsidRPr="00866D87">
        <w:rPr>
          <w:i/>
        </w:rPr>
        <w:t xml:space="preserve">Tentang Perubahan Atas Undang-Undang Nomor 7 tahun 1989, </w:t>
      </w:r>
      <w:r w:rsidRPr="00866D87">
        <w:t xml:space="preserve">(t.p.: t.t.,t. th.), </w:t>
      </w:r>
      <w:r>
        <w:t>h</w:t>
      </w:r>
      <w:r>
        <w:rPr>
          <w:lang w:val="id-ID"/>
        </w:rPr>
        <w:t>al</w:t>
      </w:r>
      <w:r w:rsidRPr="00866D87">
        <w:t>. 13</w:t>
      </w:r>
      <w:r>
        <w:t>.</w:t>
      </w:r>
    </w:p>
  </w:footnote>
  <w:footnote w:id="25">
    <w:p w:rsidR="00845C7F" w:rsidRPr="00866D87" w:rsidRDefault="00845C7F" w:rsidP="00FA7A21">
      <w:pPr>
        <w:pStyle w:val="FootnoteText"/>
        <w:ind w:firstLine="720"/>
        <w:jc w:val="both"/>
      </w:pPr>
      <w:r w:rsidRPr="00866D87">
        <w:rPr>
          <w:rStyle w:val="FootnoteReference"/>
        </w:rPr>
        <w:footnoteRef/>
      </w:r>
      <w:r w:rsidRPr="00866D87">
        <w:t xml:space="preserve"> Keputusan Mahkamah Agung RI Nomor KMA/004/SK/II/1992, </w:t>
      </w:r>
      <w:r>
        <w:t>h</w:t>
      </w:r>
      <w:r>
        <w:rPr>
          <w:lang w:val="id-ID"/>
        </w:rPr>
        <w:t>al</w:t>
      </w:r>
      <w:r>
        <w:t>.</w:t>
      </w:r>
      <w:r w:rsidRPr="00866D87">
        <w:t xml:space="preserve"> 2.</w:t>
      </w:r>
    </w:p>
  </w:footnote>
  <w:footnote w:id="26">
    <w:p w:rsidR="00845C7F" w:rsidRPr="00866D87" w:rsidRDefault="00845C7F" w:rsidP="00FA7A21">
      <w:pPr>
        <w:pStyle w:val="FootnoteText"/>
        <w:ind w:firstLine="720"/>
        <w:jc w:val="both"/>
      </w:pPr>
      <w:r w:rsidRPr="00866D87">
        <w:rPr>
          <w:rStyle w:val="FootnoteReference"/>
        </w:rPr>
        <w:footnoteRef/>
      </w:r>
      <w:r w:rsidRPr="00866D87">
        <w:t xml:space="preserve">Agus Gunawan, </w:t>
      </w:r>
      <w:r w:rsidRPr="00866D87">
        <w:rPr>
          <w:i/>
        </w:rPr>
        <w:t xml:space="preserve">Op. Cit., </w:t>
      </w:r>
      <w:r w:rsidRPr="00866D87">
        <w:t>h</w:t>
      </w:r>
      <w:r>
        <w:rPr>
          <w:lang w:val="id-ID"/>
        </w:rPr>
        <w:t>al</w:t>
      </w:r>
      <w:r w:rsidRPr="00866D87">
        <w:t>. 20-21.</w:t>
      </w:r>
    </w:p>
  </w:footnote>
  <w:footnote w:id="27">
    <w:p w:rsidR="00845C7F" w:rsidRPr="00866D87" w:rsidRDefault="00845C7F" w:rsidP="00FA7A21">
      <w:pPr>
        <w:pStyle w:val="FootnoteText"/>
        <w:ind w:firstLine="720"/>
        <w:jc w:val="both"/>
      </w:pPr>
      <w:r w:rsidRPr="00866D87">
        <w:rPr>
          <w:rStyle w:val="FootnoteReference"/>
        </w:rPr>
        <w:footnoteRef/>
      </w:r>
      <w:r w:rsidRPr="00866D87">
        <w:t xml:space="preserve"> Keputusan Menteri Agama RI Nomor 303 Tahun 1990, h</w:t>
      </w:r>
      <w:r>
        <w:rPr>
          <w:lang w:val="id-ID"/>
        </w:rPr>
        <w:t>al</w:t>
      </w:r>
      <w:r w:rsidRPr="00866D87">
        <w:t>. 2.</w:t>
      </w:r>
    </w:p>
  </w:footnote>
  <w:footnote w:id="28">
    <w:p w:rsidR="00845C7F" w:rsidRPr="00866D87" w:rsidRDefault="00845C7F" w:rsidP="00FA7A21">
      <w:pPr>
        <w:pStyle w:val="FootnoteText"/>
        <w:ind w:firstLine="720"/>
        <w:jc w:val="both"/>
      </w:pPr>
      <w:r w:rsidRPr="00866D87">
        <w:rPr>
          <w:rStyle w:val="FootnoteReference"/>
        </w:rPr>
        <w:footnoteRef/>
      </w:r>
      <w:r w:rsidRPr="00866D87">
        <w:t xml:space="preserve"> </w:t>
      </w:r>
      <w:r w:rsidRPr="00866D87">
        <w:rPr>
          <w:i/>
        </w:rPr>
        <w:t xml:space="preserve">Ibid., </w:t>
      </w:r>
      <w:r w:rsidRPr="00866D87">
        <w:t>h</w:t>
      </w:r>
      <w:r>
        <w:rPr>
          <w:lang w:val="id-ID"/>
        </w:rPr>
        <w:t>al</w:t>
      </w:r>
      <w:r w:rsidRPr="00866D87">
        <w:t>. 8.</w:t>
      </w:r>
    </w:p>
  </w:footnote>
  <w:footnote w:id="29">
    <w:p w:rsidR="00845C7F" w:rsidRPr="00017AE7" w:rsidRDefault="00845C7F" w:rsidP="00EB1163">
      <w:pPr>
        <w:pStyle w:val="FootnoteText"/>
        <w:ind w:firstLine="720"/>
        <w:jc w:val="both"/>
        <w:rPr>
          <w:i/>
          <w:lang w:val="id-ID"/>
        </w:rPr>
      </w:pPr>
      <w:r w:rsidRPr="00F77834">
        <w:rPr>
          <w:rStyle w:val="FootnoteReference"/>
        </w:rPr>
        <w:footnoteRef/>
      </w:r>
      <w:r w:rsidRPr="00F77834">
        <w:t xml:space="preserve"> UU NO. 4, </w:t>
      </w:r>
      <w:r w:rsidRPr="00F77834">
        <w:rPr>
          <w:i/>
        </w:rPr>
        <w:t xml:space="preserve">Loc. Cit., </w:t>
      </w:r>
    </w:p>
  </w:footnote>
  <w:footnote w:id="30">
    <w:p w:rsidR="00845C7F" w:rsidRPr="00F77834" w:rsidRDefault="00845C7F" w:rsidP="00FA7A21">
      <w:pPr>
        <w:pStyle w:val="FootnoteText"/>
        <w:ind w:firstLine="720"/>
        <w:jc w:val="both"/>
      </w:pPr>
      <w:r w:rsidRPr="00F77834">
        <w:rPr>
          <w:rStyle w:val="FootnoteReference"/>
        </w:rPr>
        <w:footnoteRef/>
      </w:r>
      <w:r w:rsidRPr="00F77834">
        <w:t xml:space="preserve">Abdul Rozak, </w:t>
      </w:r>
      <w:r w:rsidRPr="00F77834">
        <w:rPr>
          <w:i/>
        </w:rPr>
        <w:t xml:space="preserve">Seri Bahan Pembinaan Tanya Jawab Hukum Acara Pengadilan Agama, </w:t>
      </w:r>
      <w:r w:rsidRPr="00F77834">
        <w:t>(Jambi: Pengadilan Tinggi Jambi, 1996), h</w:t>
      </w:r>
      <w:r>
        <w:rPr>
          <w:lang w:val="id-ID"/>
        </w:rPr>
        <w:t>al</w:t>
      </w:r>
      <w:r w:rsidRPr="00F77834">
        <w:t>. 14</w:t>
      </w:r>
      <w:r>
        <w:t>.</w:t>
      </w:r>
    </w:p>
  </w:footnote>
  <w:footnote w:id="31">
    <w:p w:rsidR="00845C7F" w:rsidRPr="00F77834" w:rsidRDefault="00845C7F" w:rsidP="00FA7A21">
      <w:pPr>
        <w:pStyle w:val="FootnoteText"/>
        <w:ind w:firstLine="720"/>
        <w:jc w:val="both"/>
        <w:rPr>
          <w:u w:val="single"/>
        </w:rPr>
      </w:pPr>
      <w:r w:rsidRPr="00F77834">
        <w:rPr>
          <w:rStyle w:val="FootnoteReference"/>
        </w:rPr>
        <w:footnoteRef/>
      </w:r>
      <w:r w:rsidRPr="00F77834">
        <w:t xml:space="preserve"> Pengadilan Agama Sungai Penuh, </w:t>
      </w:r>
      <w:r w:rsidRPr="00F77834">
        <w:rPr>
          <w:i/>
        </w:rPr>
        <w:t>Dokumentasi</w:t>
      </w:r>
      <w:r w:rsidRPr="00F77834">
        <w:t>, Tahun 20</w:t>
      </w:r>
      <w:r>
        <w:t>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1960"/>
      <w:docPartObj>
        <w:docPartGallery w:val="Page Numbers (Top of Page)"/>
        <w:docPartUnique/>
      </w:docPartObj>
    </w:sdtPr>
    <w:sdtContent>
      <w:p w:rsidR="00845C7F" w:rsidRDefault="00C53183">
        <w:pPr>
          <w:pStyle w:val="Header"/>
          <w:jc w:val="right"/>
        </w:pPr>
        <w:fldSimple w:instr=" PAGE   \* MERGEFORMAT ">
          <w:r w:rsidR="002E00DA">
            <w:rPr>
              <w:noProof/>
            </w:rPr>
            <w:t>117</w:t>
          </w:r>
        </w:fldSimple>
      </w:p>
    </w:sdtContent>
  </w:sdt>
  <w:p w:rsidR="00845C7F" w:rsidRDefault="00845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5A0"/>
    <w:multiLevelType w:val="hybridMultilevel"/>
    <w:tmpl w:val="425672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3E105A5"/>
    <w:multiLevelType w:val="multilevel"/>
    <w:tmpl w:val="654C967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00221"/>
    <w:multiLevelType w:val="hybridMultilevel"/>
    <w:tmpl w:val="C3D4532C"/>
    <w:lvl w:ilvl="0" w:tplc="4884876E">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70CB4"/>
    <w:multiLevelType w:val="multilevel"/>
    <w:tmpl w:val="78C0FA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50D81"/>
    <w:multiLevelType w:val="hybridMultilevel"/>
    <w:tmpl w:val="D4706EF6"/>
    <w:lvl w:ilvl="0" w:tplc="E30CEC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043DE3"/>
    <w:multiLevelType w:val="hybridMultilevel"/>
    <w:tmpl w:val="50229A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F680AF1"/>
    <w:multiLevelType w:val="hybridMultilevel"/>
    <w:tmpl w:val="C262BF28"/>
    <w:lvl w:ilvl="0" w:tplc="5588A50A">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3356D"/>
    <w:multiLevelType w:val="hybridMultilevel"/>
    <w:tmpl w:val="D5AA757A"/>
    <w:lvl w:ilvl="0" w:tplc="1C60F170">
      <w:start w:val="1"/>
      <w:numFmt w:val="decimal"/>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25C48"/>
    <w:multiLevelType w:val="hybridMultilevel"/>
    <w:tmpl w:val="86002AB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19">
      <w:start w:val="1"/>
      <w:numFmt w:val="lowerLetter"/>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F77CD1"/>
    <w:multiLevelType w:val="hybridMultilevel"/>
    <w:tmpl w:val="C386A0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9932392"/>
    <w:multiLevelType w:val="hybridMultilevel"/>
    <w:tmpl w:val="691237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CEB70A5"/>
    <w:multiLevelType w:val="hybridMultilevel"/>
    <w:tmpl w:val="4CF2782C"/>
    <w:lvl w:ilvl="0" w:tplc="0421000F">
      <w:start w:val="1"/>
      <w:numFmt w:val="decimal"/>
      <w:lvlText w:val="%1."/>
      <w:lvlJc w:val="left"/>
      <w:pPr>
        <w:ind w:left="720" w:hanging="360"/>
      </w:pPr>
      <w:rPr>
        <w:rFonts w:hint="default"/>
      </w:rPr>
    </w:lvl>
    <w:lvl w:ilvl="1" w:tplc="7506E894">
      <w:start w:val="1"/>
      <w:numFmt w:val="lowerLetter"/>
      <w:lvlText w:val="%2."/>
      <w:lvlJc w:val="left"/>
      <w:pPr>
        <w:ind w:left="1440" w:hanging="360"/>
      </w:pPr>
      <w:rPr>
        <w:i w:val="0"/>
        <w:iCs/>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6F75DE"/>
    <w:multiLevelType w:val="hybridMultilevel"/>
    <w:tmpl w:val="1E9828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477671"/>
    <w:multiLevelType w:val="hybridMultilevel"/>
    <w:tmpl w:val="88966EC2"/>
    <w:lvl w:ilvl="0" w:tplc="AD10EF52">
      <w:start w:val="1"/>
      <w:numFmt w:val="decimal"/>
      <w:lvlText w:val="%1."/>
      <w:lvlJc w:val="left"/>
      <w:pPr>
        <w:tabs>
          <w:tab w:val="num" w:pos="720"/>
        </w:tabs>
        <w:ind w:left="720" w:hanging="360"/>
      </w:pPr>
      <w:rPr>
        <w:rFonts w:hint="default"/>
      </w:rPr>
    </w:lvl>
    <w:lvl w:ilvl="1" w:tplc="98BE4D52">
      <w:start w:val="1"/>
      <w:numFmt w:val="lowerLetter"/>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7406C"/>
    <w:multiLevelType w:val="hybridMultilevel"/>
    <w:tmpl w:val="78942D02"/>
    <w:lvl w:ilvl="0" w:tplc="164A7DC8">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D657AB"/>
    <w:multiLevelType w:val="multilevel"/>
    <w:tmpl w:val="16505100"/>
    <w:lvl w:ilvl="0">
      <w:start w:val="4"/>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4C5A69C7"/>
    <w:multiLevelType w:val="hybridMultilevel"/>
    <w:tmpl w:val="716488E4"/>
    <w:lvl w:ilvl="0" w:tplc="2C226518">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DF1B53"/>
    <w:multiLevelType w:val="hybridMultilevel"/>
    <w:tmpl w:val="88C8D1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BD5CA1"/>
    <w:multiLevelType w:val="hybridMultilevel"/>
    <w:tmpl w:val="C180BD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A134D"/>
    <w:multiLevelType w:val="hybridMultilevel"/>
    <w:tmpl w:val="E948158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B696E1B"/>
    <w:multiLevelType w:val="hybridMultilevel"/>
    <w:tmpl w:val="E054AFE4"/>
    <w:lvl w:ilvl="0" w:tplc="04210011">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9EA5268"/>
    <w:multiLevelType w:val="hybridMultilevel"/>
    <w:tmpl w:val="02CCAE90"/>
    <w:lvl w:ilvl="0" w:tplc="54D01E58">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9710B8"/>
    <w:multiLevelType w:val="hybridMultilevel"/>
    <w:tmpl w:val="D8BE8F06"/>
    <w:lvl w:ilvl="0" w:tplc="6B120D8C">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22933"/>
    <w:multiLevelType w:val="hybridMultilevel"/>
    <w:tmpl w:val="16505100"/>
    <w:lvl w:ilvl="0" w:tplc="9760B284">
      <w:start w:val="4"/>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4"/>
  </w:num>
  <w:num w:numId="3">
    <w:abstractNumId w:val="7"/>
  </w:num>
  <w:num w:numId="4">
    <w:abstractNumId w:val="13"/>
  </w:num>
  <w:num w:numId="5">
    <w:abstractNumId w:val="2"/>
  </w:num>
  <w:num w:numId="6">
    <w:abstractNumId w:val="16"/>
  </w:num>
  <w:num w:numId="7">
    <w:abstractNumId w:val="21"/>
  </w:num>
  <w:num w:numId="8">
    <w:abstractNumId w:val="14"/>
  </w:num>
  <w:num w:numId="9">
    <w:abstractNumId w:val="22"/>
  </w:num>
  <w:num w:numId="10">
    <w:abstractNumId w:val="20"/>
  </w:num>
  <w:num w:numId="11">
    <w:abstractNumId w:val="1"/>
  </w:num>
  <w:num w:numId="12">
    <w:abstractNumId w:val="3"/>
  </w:num>
  <w:num w:numId="13">
    <w:abstractNumId w:val="23"/>
  </w:num>
  <w:num w:numId="14">
    <w:abstractNumId w:val="15"/>
  </w:num>
  <w:num w:numId="15">
    <w:abstractNumId w:val="11"/>
  </w:num>
  <w:num w:numId="16">
    <w:abstractNumId w:val="12"/>
  </w:num>
  <w:num w:numId="17">
    <w:abstractNumId w:val="8"/>
  </w:num>
  <w:num w:numId="18">
    <w:abstractNumId w:val="17"/>
  </w:num>
  <w:num w:numId="19">
    <w:abstractNumId w:val="18"/>
  </w:num>
  <w:num w:numId="20">
    <w:abstractNumId w:val="19"/>
  </w:num>
  <w:num w:numId="21">
    <w:abstractNumId w:val="0"/>
  </w:num>
  <w:num w:numId="22">
    <w:abstractNumId w:val="9"/>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7A21"/>
    <w:rsid w:val="00001A35"/>
    <w:rsid w:val="00012746"/>
    <w:rsid w:val="00016051"/>
    <w:rsid w:val="000278F2"/>
    <w:rsid w:val="00033F3F"/>
    <w:rsid w:val="00040FEA"/>
    <w:rsid w:val="00041BBA"/>
    <w:rsid w:val="000434AA"/>
    <w:rsid w:val="0005427C"/>
    <w:rsid w:val="00055A27"/>
    <w:rsid w:val="00062391"/>
    <w:rsid w:val="000716F6"/>
    <w:rsid w:val="0008730D"/>
    <w:rsid w:val="0009415B"/>
    <w:rsid w:val="000977B5"/>
    <w:rsid w:val="000977E2"/>
    <w:rsid w:val="000A1AB8"/>
    <w:rsid w:val="000A235A"/>
    <w:rsid w:val="000A48D2"/>
    <w:rsid w:val="000B67A5"/>
    <w:rsid w:val="000C5198"/>
    <w:rsid w:val="000C7884"/>
    <w:rsid w:val="000D108A"/>
    <w:rsid w:val="000E6F61"/>
    <w:rsid w:val="000F517F"/>
    <w:rsid w:val="000F7743"/>
    <w:rsid w:val="00101556"/>
    <w:rsid w:val="00101C39"/>
    <w:rsid w:val="00102320"/>
    <w:rsid w:val="0011204D"/>
    <w:rsid w:val="00113F06"/>
    <w:rsid w:val="00115973"/>
    <w:rsid w:val="001232DC"/>
    <w:rsid w:val="001258F4"/>
    <w:rsid w:val="00135E9E"/>
    <w:rsid w:val="00140C49"/>
    <w:rsid w:val="00146308"/>
    <w:rsid w:val="00154183"/>
    <w:rsid w:val="001558AB"/>
    <w:rsid w:val="0016434C"/>
    <w:rsid w:val="00166601"/>
    <w:rsid w:val="001751D2"/>
    <w:rsid w:val="00175A55"/>
    <w:rsid w:val="001901D9"/>
    <w:rsid w:val="00191C13"/>
    <w:rsid w:val="00197ACA"/>
    <w:rsid w:val="001A0249"/>
    <w:rsid w:val="001A5FDE"/>
    <w:rsid w:val="001B20A4"/>
    <w:rsid w:val="001C3C2D"/>
    <w:rsid w:val="001D152C"/>
    <w:rsid w:val="001E2333"/>
    <w:rsid w:val="001F2D7B"/>
    <w:rsid w:val="00206B79"/>
    <w:rsid w:val="002104FB"/>
    <w:rsid w:val="00214364"/>
    <w:rsid w:val="00215A2D"/>
    <w:rsid w:val="00217C6C"/>
    <w:rsid w:val="00222921"/>
    <w:rsid w:val="00224457"/>
    <w:rsid w:val="002301DF"/>
    <w:rsid w:val="00242068"/>
    <w:rsid w:val="002564B4"/>
    <w:rsid w:val="00263CB6"/>
    <w:rsid w:val="0026719A"/>
    <w:rsid w:val="00271B60"/>
    <w:rsid w:val="002840EE"/>
    <w:rsid w:val="002844DC"/>
    <w:rsid w:val="002A272B"/>
    <w:rsid w:val="002B0235"/>
    <w:rsid w:val="002C3EBD"/>
    <w:rsid w:val="002C3EEE"/>
    <w:rsid w:val="002D2A0B"/>
    <w:rsid w:val="002E00DA"/>
    <w:rsid w:val="002F6CE3"/>
    <w:rsid w:val="00301BD3"/>
    <w:rsid w:val="00305AE9"/>
    <w:rsid w:val="00313ED9"/>
    <w:rsid w:val="003158C4"/>
    <w:rsid w:val="00325C50"/>
    <w:rsid w:val="003367C8"/>
    <w:rsid w:val="0033762B"/>
    <w:rsid w:val="00340195"/>
    <w:rsid w:val="00354CE6"/>
    <w:rsid w:val="0037116D"/>
    <w:rsid w:val="003719A2"/>
    <w:rsid w:val="003A4528"/>
    <w:rsid w:val="003A7C78"/>
    <w:rsid w:val="003B3F78"/>
    <w:rsid w:val="003C20EF"/>
    <w:rsid w:val="003E42C9"/>
    <w:rsid w:val="003F4DB9"/>
    <w:rsid w:val="00407249"/>
    <w:rsid w:val="004214D4"/>
    <w:rsid w:val="00422CA5"/>
    <w:rsid w:val="0045035F"/>
    <w:rsid w:val="0045174E"/>
    <w:rsid w:val="004616AA"/>
    <w:rsid w:val="004765A8"/>
    <w:rsid w:val="00480C8A"/>
    <w:rsid w:val="004864C5"/>
    <w:rsid w:val="004B3AA8"/>
    <w:rsid w:val="004D6DD5"/>
    <w:rsid w:val="004F7DAA"/>
    <w:rsid w:val="00513A10"/>
    <w:rsid w:val="005167CB"/>
    <w:rsid w:val="00532A43"/>
    <w:rsid w:val="00534CC8"/>
    <w:rsid w:val="00536B8E"/>
    <w:rsid w:val="00536D11"/>
    <w:rsid w:val="00543048"/>
    <w:rsid w:val="00551A61"/>
    <w:rsid w:val="005527DB"/>
    <w:rsid w:val="005715D4"/>
    <w:rsid w:val="00571E22"/>
    <w:rsid w:val="005753D5"/>
    <w:rsid w:val="0058002E"/>
    <w:rsid w:val="0058292D"/>
    <w:rsid w:val="00590B2C"/>
    <w:rsid w:val="005A6CFD"/>
    <w:rsid w:val="005D09C5"/>
    <w:rsid w:val="005D2BC7"/>
    <w:rsid w:val="00602468"/>
    <w:rsid w:val="006105BD"/>
    <w:rsid w:val="006127A4"/>
    <w:rsid w:val="00620D10"/>
    <w:rsid w:val="006362D9"/>
    <w:rsid w:val="006425F0"/>
    <w:rsid w:val="0064413D"/>
    <w:rsid w:val="0065651C"/>
    <w:rsid w:val="00687C29"/>
    <w:rsid w:val="00690E06"/>
    <w:rsid w:val="0069156B"/>
    <w:rsid w:val="006A2536"/>
    <w:rsid w:val="006C6330"/>
    <w:rsid w:val="006D148D"/>
    <w:rsid w:val="006E4912"/>
    <w:rsid w:val="00702C52"/>
    <w:rsid w:val="00705128"/>
    <w:rsid w:val="00712AE8"/>
    <w:rsid w:val="00712CDF"/>
    <w:rsid w:val="0071387F"/>
    <w:rsid w:val="0072136D"/>
    <w:rsid w:val="00725BDF"/>
    <w:rsid w:val="00725F82"/>
    <w:rsid w:val="007320AD"/>
    <w:rsid w:val="00736270"/>
    <w:rsid w:val="0077585C"/>
    <w:rsid w:val="007817AE"/>
    <w:rsid w:val="00781C89"/>
    <w:rsid w:val="007857A4"/>
    <w:rsid w:val="00786D3E"/>
    <w:rsid w:val="007900C0"/>
    <w:rsid w:val="007C0E9E"/>
    <w:rsid w:val="007C26EC"/>
    <w:rsid w:val="007C423D"/>
    <w:rsid w:val="007D08F4"/>
    <w:rsid w:val="007D43A1"/>
    <w:rsid w:val="007D5AB2"/>
    <w:rsid w:val="007F32B0"/>
    <w:rsid w:val="007F49B8"/>
    <w:rsid w:val="008117F3"/>
    <w:rsid w:val="00813A36"/>
    <w:rsid w:val="00814E1F"/>
    <w:rsid w:val="0081633B"/>
    <w:rsid w:val="00823FD5"/>
    <w:rsid w:val="0083042F"/>
    <w:rsid w:val="0083738E"/>
    <w:rsid w:val="00841FD8"/>
    <w:rsid w:val="00845557"/>
    <w:rsid w:val="00845C7F"/>
    <w:rsid w:val="00857256"/>
    <w:rsid w:val="008631B4"/>
    <w:rsid w:val="00870076"/>
    <w:rsid w:val="00875FFA"/>
    <w:rsid w:val="0087772D"/>
    <w:rsid w:val="00885125"/>
    <w:rsid w:val="008A1739"/>
    <w:rsid w:val="008B57A2"/>
    <w:rsid w:val="008C7E31"/>
    <w:rsid w:val="008D0BA2"/>
    <w:rsid w:val="008D3E1F"/>
    <w:rsid w:val="008E3E32"/>
    <w:rsid w:val="00923408"/>
    <w:rsid w:val="00924BD8"/>
    <w:rsid w:val="0094495C"/>
    <w:rsid w:val="0095390B"/>
    <w:rsid w:val="00956D1A"/>
    <w:rsid w:val="009602AD"/>
    <w:rsid w:val="00981087"/>
    <w:rsid w:val="00982EB7"/>
    <w:rsid w:val="00983275"/>
    <w:rsid w:val="00986BB9"/>
    <w:rsid w:val="009A3AC3"/>
    <w:rsid w:val="009B2044"/>
    <w:rsid w:val="009B7051"/>
    <w:rsid w:val="009F38A2"/>
    <w:rsid w:val="009F7C9C"/>
    <w:rsid w:val="00A01A64"/>
    <w:rsid w:val="00A0303C"/>
    <w:rsid w:val="00A06AC5"/>
    <w:rsid w:val="00A12E4C"/>
    <w:rsid w:val="00A16CB2"/>
    <w:rsid w:val="00A33DB2"/>
    <w:rsid w:val="00A43B28"/>
    <w:rsid w:val="00A70CF6"/>
    <w:rsid w:val="00A909E0"/>
    <w:rsid w:val="00A972CE"/>
    <w:rsid w:val="00AB0034"/>
    <w:rsid w:val="00AB65BF"/>
    <w:rsid w:val="00AB7BB7"/>
    <w:rsid w:val="00AC0F1C"/>
    <w:rsid w:val="00AC3728"/>
    <w:rsid w:val="00AC6AAF"/>
    <w:rsid w:val="00AD2107"/>
    <w:rsid w:val="00AE7290"/>
    <w:rsid w:val="00AF5F21"/>
    <w:rsid w:val="00AF6A8C"/>
    <w:rsid w:val="00B10097"/>
    <w:rsid w:val="00B14A5C"/>
    <w:rsid w:val="00B16523"/>
    <w:rsid w:val="00B257AB"/>
    <w:rsid w:val="00B31BA9"/>
    <w:rsid w:val="00B33FC8"/>
    <w:rsid w:val="00B43003"/>
    <w:rsid w:val="00B45B71"/>
    <w:rsid w:val="00B47DC0"/>
    <w:rsid w:val="00B52CF3"/>
    <w:rsid w:val="00B54642"/>
    <w:rsid w:val="00B6665B"/>
    <w:rsid w:val="00B80426"/>
    <w:rsid w:val="00B87077"/>
    <w:rsid w:val="00B90436"/>
    <w:rsid w:val="00BA43AE"/>
    <w:rsid w:val="00BA6A31"/>
    <w:rsid w:val="00BE5A16"/>
    <w:rsid w:val="00C00FCD"/>
    <w:rsid w:val="00C049BE"/>
    <w:rsid w:val="00C07E6B"/>
    <w:rsid w:val="00C1056A"/>
    <w:rsid w:val="00C20653"/>
    <w:rsid w:val="00C20A89"/>
    <w:rsid w:val="00C25836"/>
    <w:rsid w:val="00C453C8"/>
    <w:rsid w:val="00C53183"/>
    <w:rsid w:val="00C65007"/>
    <w:rsid w:val="00C748DA"/>
    <w:rsid w:val="00C81C7E"/>
    <w:rsid w:val="00C82F58"/>
    <w:rsid w:val="00CA0603"/>
    <w:rsid w:val="00CA11D6"/>
    <w:rsid w:val="00CA4583"/>
    <w:rsid w:val="00CA75BD"/>
    <w:rsid w:val="00CB11D8"/>
    <w:rsid w:val="00CB7E50"/>
    <w:rsid w:val="00CD170E"/>
    <w:rsid w:val="00CD45C4"/>
    <w:rsid w:val="00CD7C39"/>
    <w:rsid w:val="00D1392A"/>
    <w:rsid w:val="00D14735"/>
    <w:rsid w:val="00D315D3"/>
    <w:rsid w:val="00D55930"/>
    <w:rsid w:val="00D76494"/>
    <w:rsid w:val="00D77DDB"/>
    <w:rsid w:val="00D9473B"/>
    <w:rsid w:val="00DA0783"/>
    <w:rsid w:val="00DA7ACC"/>
    <w:rsid w:val="00DB776A"/>
    <w:rsid w:val="00DC4EA6"/>
    <w:rsid w:val="00DD514F"/>
    <w:rsid w:val="00DD6159"/>
    <w:rsid w:val="00DF1E90"/>
    <w:rsid w:val="00DF4734"/>
    <w:rsid w:val="00E04B18"/>
    <w:rsid w:val="00E057A4"/>
    <w:rsid w:val="00E06FEF"/>
    <w:rsid w:val="00E079E4"/>
    <w:rsid w:val="00E126F0"/>
    <w:rsid w:val="00E169C8"/>
    <w:rsid w:val="00E21114"/>
    <w:rsid w:val="00E27536"/>
    <w:rsid w:val="00E2754E"/>
    <w:rsid w:val="00E31779"/>
    <w:rsid w:val="00E34835"/>
    <w:rsid w:val="00E37A82"/>
    <w:rsid w:val="00E40789"/>
    <w:rsid w:val="00E42C8C"/>
    <w:rsid w:val="00E750D1"/>
    <w:rsid w:val="00E76A61"/>
    <w:rsid w:val="00E806B5"/>
    <w:rsid w:val="00E825BB"/>
    <w:rsid w:val="00E82C18"/>
    <w:rsid w:val="00E94493"/>
    <w:rsid w:val="00EA2E35"/>
    <w:rsid w:val="00EA4F88"/>
    <w:rsid w:val="00EA6135"/>
    <w:rsid w:val="00EB0F89"/>
    <w:rsid w:val="00EB1163"/>
    <w:rsid w:val="00EB1A0A"/>
    <w:rsid w:val="00EB57BC"/>
    <w:rsid w:val="00EC08E3"/>
    <w:rsid w:val="00EC4971"/>
    <w:rsid w:val="00EC66C4"/>
    <w:rsid w:val="00EC7D7E"/>
    <w:rsid w:val="00F01837"/>
    <w:rsid w:val="00F01A87"/>
    <w:rsid w:val="00F01AAA"/>
    <w:rsid w:val="00F034B9"/>
    <w:rsid w:val="00F05042"/>
    <w:rsid w:val="00F13BBD"/>
    <w:rsid w:val="00F151B8"/>
    <w:rsid w:val="00F339FF"/>
    <w:rsid w:val="00F4690A"/>
    <w:rsid w:val="00F55058"/>
    <w:rsid w:val="00F55E14"/>
    <w:rsid w:val="00F94C1E"/>
    <w:rsid w:val="00FA0870"/>
    <w:rsid w:val="00FA29F5"/>
    <w:rsid w:val="00FA5C10"/>
    <w:rsid w:val="00FA72B0"/>
    <w:rsid w:val="00FA7816"/>
    <w:rsid w:val="00FA7A21"/>
    <w:rsid w:val="00FB7441"/>
    <w:rsid w:val="00FC07B2"/>
    <w:rsid w:val="00FD31AA"/>
    <w:rsid w:val="00FD5B34"/>
    <w:rsid w:val="00FD74F7"/>
    <w:rsid w:val="00FE4C42"/>
    <w:rsid w:val="00FF5DB9"/>
    <w:rsid w:val="00FF6B6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colormenu v:ext="edit" strokecolor="none"/>
    </o:shapedefaults>
    <o:shapelayout v:ext="edit">
      <o:idmap v:ext="edit" data="1"/>
      <o:rules v:ext="edit">
        <o:r id="V:Rule29" type="connector" idref="#_x0000_s1068"/>
        <o:r id="V:Rule30" type="connector" idref="#_x0000_s1069"/>
        <o:r id="V:Rule31" type="connector" idref="#_x0000_s1051"/>
        <o:r id="V:Rule32" type="connector" idref="#_x0000_s1096"/>
        <o:r id="V:Rule33" type="connector" idref="#_x0000_s1074"/>
        <o:r id="V:Rule34" type="connector" idref="#_x0000_s1064"/>
        <o:r id="V:Rule35" type="connector" idref="#_x0000_s1095"/>
        <o:r id="V:Rule36" type="connector" idref="#_x0000_s1063"/>
        <o:r id="V:Rule37" type="connector" idref="#_x0000_s1057"/>
        <o:r id="V:Rule38" type="connector" idref="#_x0000_s1088"/>
        <o:r id="V:Rule39" type="connector" idref="#_x0000_s1066"/>
        <o:r id="V:Rule40" type="connector" idref="#_x0000_s1082"/>
        <o:r id="V:Rule41" type="connector" idref="#_x0000_s1087"/>
        <o:r id="V:Rule42" type="connector" idref="#_x0000_s1091"/>
        <o:r id="V:Rule43" type="connector" idref="#_x0000_s1079"/>
        <o:r id="V:Rule44" type="connector" idref="#_x0000_s1073"/>
        <o:r id="V:Rule45" type="connector" idref="#_x0000_s1093"/>
        <o:r id="V:Rule46" type="connector" idref="#_x0000_s1094"/>
        <o:r id="V:Rule47" type="connector" idref="#_x0000_s1065"/>
        <o:r id="V:Rule48" type="connector" idref="#_x0000_s1059"/>
        <o:r id="V:Rule49" type="connector" idref="#_x0000_s1056"/>
        <o:r id="V:Rule50" type="connector" idref="#_x0000_s1067"/>
        <o:r id="V:Rule51" type="connector" idref="#_x0000_s1081"/>
        <o:r id="V:Rule52" type="connector" idref="#_x0000_s1053"/>
        <o:r id="V:Rule53" type="connector" idref="#_x0000_s1086"/>
        <o:r id="V:Rule54" type="connector" idref="#_x0000_s1075"/>
        <o:r id="V:Rule55" type="connector" idref="#_x0000_s1058"/>
        <o:r id="V:Rule5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A7A21"/>
    <w:rPr>
      <w:sz w:val="20"/>
      <w:szCs w:val="20"/>
    </w:rPr>
  </w:style>
  <w:style w:type="character" w:customStyle="1" w:styleId="FootnoteTextChar">
    <w:name w:val="Footnote Text Char"/>
    <w:basedOn w:val="DefaultParagraphFont"/>
    <w:link w:val="FootnoteText"/>
    <w:uiPriority w:val="99"/>
    <w:semiHidden/>
    <w:rsid w:val="00FA7A2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FA7A21"/>
    <w:rPr>
      <w:vertAlign w:val="superscript"/>
    </w:rPr>
  </w:style>
  <w:style w:type="paragraph" w:styleId="NoSpacing">
    <w:name w:val="No Spacing"/>
    <w:uiPriority w:val="1"/>
    <w:qFormat/>
    <w:rsid w:val="00FA7A21"/>
    <w:pPr>
      <w:spacing w:after="0" w:line="240" w:lineRule="auto"/>
    </w:pPr>
    <w:rPr>
      <w:rFonts w:ascii="Calibri" w:eastAsia="Calibri" w:hAnsi="Calibri" w:cs="Times New Roman"/>
    </w:rPr>
  </w:style>
  <w:style w:type="paragraph" w:styleId="ListParagraph">
    <w:name w:val="List Paragraph"/>
    <w:basedOn w:val="Normal"/>
    <w:uiPriority w:val="34"/>
    <w:qFormat/>
    <w:rsid w:val="00CD7C39"/>
    <w:pPr>
      <w:ind w:left="720"/>
      <w:contextualSpacing/>
    </w:pPr>
  </w:style>
  <w:style w:type="paragraph" w:styleId="Header">
    <w:name w:val="header"/>
    <w:basedOn w:val="Normal"/>
    <w:link w:val="HeaderChar"/>
    <w:uiPriority w:val="99"/>
    <w:unhideWhenUsed/>
    <w:rsid w:val="00EC08E3"/>
    <w:pPr>
      <w:tabs>
        <w:tab w:val="center" w:pos="4513"/>
        <w:tab w:val="right" w:pos="9026"/>
      </w:tabs>
    </w:pPr>
  </w:style>
  <w:style w:type="character" w:customStyle="1" w:styleId="HeaderChar">
    <w:name w:val="Header Char"/>
    <w:basedOn w:val="DefaultParagraphFont"/>
    <w:link w:val="Header"/>
    <w:uiPriority w:val="99"/>
    <w:rsid w:val="00EC08E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C08E3"/>
    <w:pPr>
      <w:tabs>
        <w:tab w:val="center" w:pos="4513"/>
        <w:tab w:val="right" w:pos="9026"/>
      </w:tabs>
    </w:pPr>
  </w:style>
  <w:style w:type="character" w:customStyle="1" w:styleId="FooterChar">
    <w:name w:val="Footer Char"/>
    <w:basedOn w:val="DefaultParagraphFont"/>
    <w:link w:val="Footer"/>
    <w:uiPriority w:val="99"/>
    <w:semiHidden/>
    <w:rsid w:val="00EC08E3"/>
    <w:rPr>
      <w:rFonts w:ascii="Times New Roman" w:eastAsia="Times New Roman" w:hAnsi="Times New Roman" w:cs="Times New Roman"/>
      <w:sz w:val="24"/>
      <w:szCs w:val="24"/>
      <w:lang w:val="en-US"/>
    </w:rPr>
  </w:style>
  <w:style w:type="table" w:styleId="TableGrid">
    <w:name w:val="Table Grid"/>
    <w:basedOn w:val="TableNormal"/>
    <w:uiPriority w:val="59"/>
    <w:rsid w:val="00CD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48</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Kautsar</dc:creator>
  <cp:lastModifiedBy>Kautsar</cp:lastModifiedBy>
  <cp:revision>75</cp:revision>
  <cp:lastPrinted>2007-07-14T09:59:00Z</cp:lastPrinted>
  <dcterms:created xsi:type="dcterms:W3CDTF">2007-07-14T10:05:00Z</dcterms:created>
  <dcterms:modified xsi:type="dcterms:W3CDTF">2015-03-02T10:50:00Z</dcterms:modified>
</cp:coreProperties>
</file>